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883C8" w14:textId="57A1F331" w:rsidR="00BE2A86" w:rsidRPr="008C0499" w:rsidRDefault="00BE2A86" w:rsidP="00BE2A86">
      <w:pPr>
        <w:spacing w:after="120"/>
        <w:jc w:val="center"/>
        <w:rPr>
          <w:rFonts w:asciiTheme="minorHAnsi" w:hAnsiTheme="minorHAnsi" w:cstheme="minorHAnsi"/>
          <w:b/>
        </w:rPr>
      </w:pPr>
      <w:r w:rsidRPr="008C0499">
        <w:rPr>
          <w:rFonts w:asciiTheme="minorHAnsi" w:hAnsiTheme="minorHAnsi" w:cstheme="minorHAnsi"/>
          <w:b/>
        </w:rPr>
        <w:t>Zapytanie ofertowe</w:t>
      </w:r>
    </w:p>
    <w:p w14:paraId="7AFB9303" w14:textId="77777777" w:rsidR="00BE2A86" w:rsidRPr="008C0499" w:rsidRDefault="00BE2A86" w:rsidP="00BE2A86">
      <w:pPr>
        <w:spacing w:after="120"/>
        <w:jc w:val="center"/>
        <w:rPr>
          <w:rFonts w:asciiTheme="minorHAnsi" w:hAnsiTheme="minorHAnsi" w:cstheme="minorHAnsi"/>
          <w:b/>
        </w:rPr>
      </w:pPr>
    </w:p>
    <w:p w14:paraId="6F4B50FA" w14:textId="59FC1E15" w:rsidR="00BA5411" w:rsidRPr="008C0499" w:rsidRDefault="00FB723D" w:rsidP="00BE2A86">
      <w:pPr>
        <w:spacing w:after="120"/>
        <w:jc w:val="center"/>
        <w:rPr>
          <w:rFonts w:asciiTheme="minorHAnsi" w:hAnsiTheme="minorHAnsi" w:cstheme="minorHAnsi"/>
          <w:b/>
        </w:rPr>
      </w:pPr>
      <w:r w:rsidRPr="00CC12C1">
        <w:rPr>
          <w:rFonts w:asciiTheme="minorHAnsi" w:hAnsiTheme="minorHAnsi" w:cstheme="minorHAnsi"/>
          <w:b/>
        </w:rPr>
        <w:t>Współpraca przy przeprowadzeniu i rozstrzy</w:t>
      </w:r>
      <w:bookmarkStart w:id="0" w:name="_Hlk113450663"/>
      <w:r w:rsidRPr="00CC12C1">
        <w:rPr>
          <w:rFonts w:asciiTheme="minorHAnsi" w:hAnsiTheme="minorHAnsi" w:cstheme="minorHAnsi"/>
          <w:b/>
        </w:rPr>
        <w:t xml:space="preserve">gnięciu organizowanego przez Zamawiającego </w:t>
      </w:r>
      <w:bookmarkEnd w:id="0"/>
      <w:r w:rsidR="00BC72EF" w:rsidRPr="008C0499">
        <w:rPr>
          <w:rFonts w:asciiTheme="minorHAnsi" w:hAnsiTheme="minorHAnsi" w:cstheme="minorHAnsi"/>
          <w:b/>
        </w:rPr>
        <w:t>dwuetapowego k</w:t>
      </w:r>
      <w:r w:rsidR="00BE2A86" w:rsidRPr="008C0499">
        <w:rPr>
          <w:rFonts w:asciiTheme="minorHAnsi" w:hAnsiTheme="minorHAnsi" w:cstheme="minorHAnsi"/>
          <w:b/>
        </w:rPr>
        <w:t xml:space="preserve">onkursu na koncepcję architektoniczną wielorodzinnego </w:t>
      </w:r>
      <w:r w:rsidR="00BC72EF" w:rsidRPr="008C0499">
        <w:rPr>
          <w:rFonts w:asciiTheme="minorHAnsi" w:hAnsiTheme="minorHAnsi" w:cstheme="minorHAnsi"/>
          <w:b/>
        </w:rPr>
        <w:t xml:space="preserve">budynku mieszkalnego </w:t>
      </w:r>
      <w:r w:rsidR="00BE2A86" w:rsidRPr="008C0499">
        <w:rPr>
          <w:rFonts w:asciiTheme="minorHAnsi" w:hAnsiTheme="minorHAnsi" w:cstheme="minorHAnsi"/>
          <w:b/>
        </w:rPr>
        <w:t>o obniżonej energochłonności</w:t>
      </w:r>
    </w:p>
    <w:p w14:paraId="6484F34D" w14:textId="77777777" w:rsidR="00BE2A86" w:rsidRPr="008C0499" w:rsidRDefault="00BE2A86" w:rsidP="00BE2A86">
      <w:pPr>
        <w:spacing w:after="120"/>
        <w:jc w:val="both"/>
        <w:rPr>
          <w:rFonts w:asciiTheme="minorHAnsi" w:hAnsiTheme="minorHAnsi" w:cstheme="minorHAnsi"/>
        </w:rPr>
      </w:pPr>
    </w:p>
    <w:p w14:paraId="147FE02C" w14:textId="1FCE3A4C" w:rsidR="00BA5411" w:rsidRPr="008C0499" w:rsidRDefault="00D3677B" w:rsidP="00BE2A86">
      <w:pPr>
        <w:spacing w:after="120"/>
        <w:jc w:val="both"/>
        <w:rPr>
          <w:rFonts w:asciiTheme="minorHAnsi" w:hAnsiTheme="minorHAnsi" w:cstheme="minorHAnsi"/>
        </w:rPr>
      </w:pPr>
      <w:r w:rsidRPr="008C0499">
        <w:rPr>
          <w:rFonts w:asciiTheme="minorHAnsi" w:hAnsiTheme="minorHAnsi" w:cstheme="minorHAnsi"/>
        </w:rPr>
        <w:t xml:space="preserve">Ministerstwo Rozwoju i Technologii, w celu przeprowadzenia rozeznania rynku, zaprasza do złożenia oferty na </w:t>
      </w:r>
      <w:r w:rsidR="00FB723D" w:rsidRPr="008C0499">
        <w:rPr>
          <w:rFonts w:asciiTheme="minorHAnsi" w:hAnsiTheme="minorHAnsi" w:cstheme="minorHAnsi"/>
        </w:rPr>
        <w:t>współprac</w:t>
      </w:r>
      <w:r w:rsidRPr="008C0499">
        <w:rPr>
          <w:rFonts w:asciiTheme="minorHAnsi" w:hAnsiTheme="minorHAnsi" w:cstheme="minorHAnsi"/>
        </w:rPr>
        <w:t>ę</w:t>
      </w:r>
      <w:r w:rsidR="00FB723D" w:rsidRPr="008C0499">
        <w:rPr>
          <w:rFonts w:asciiTheme="minorHAnsi" w:hAnsiTheme="minorHAnsi" w:cstheme="minorHAnsi"/>
        </w:rPr>
        <w:t xml:space="preserve"> przy przeprowadzeniu i rozstrzygnięciu organizowanego przez Zamawiającego </w:t>
      </w:r>
      <w:r w:rsidR="00BC72EF" w:rsidRPr="008C0499">
        <w:rPr>
          <w:rFonts w:asciiTheme="minorHAnsi" w:hAnsiTheme="minorHAnsi" w:cstheme="minorHAnsi"/>
        </w:rPr>
        <w:t>k</w:t>
      </w:r>
      <w:r w:rsidR="003B4FB8" w:rsidRPr="008C0499">
        <w:rPr>
          <w:rFonts w:asciiTheme="minorHAnsi" w:hAnsiTheme="minorHAnsi" w:cstheme="minorHAnsi"/>
        </w:rPr>
        <w:t xml:space="preserve">onkursu na koncepcję architektoniczną wielorodzinnego </w:t>
      </w:r>
      <w:r w:rsidR="00BC72EF" w:rsidRPr="008C0499">
        <w:rPr>
          <w:rFonts w:asciiTheme="minorHAnsi" w:hAnsiTheme="minorHAnsi" w:cstheme="minorHAnsi"/>
        </w:rPr>
        <w:t xml:space="preserve">budynku mieszkalnego </w:t>
      </w:r>
      <w:r w:rsidR="003B4FB8" w:rsidRPr="008C0499">
        <w:rPr>
          <w:rFonts w:asciiTheme="minorHAnsi" w:hAnsiTheme="minorHAnsi" w:cstheme="minorHAnsi"/>
        </w:rPr>
        <w:t>o obniżonej energochłonności.</w:t>
      </w:r>
    </w:p>
    <w:p w14:paraId="39C95D35" w14:textId="6FF8866B" w:rsidR="007C7BF3" w:rsidRPr="000E4A6C" w:rsidRDefault="007C7BF3" w:rsidP="000E4A6C">
      <w:pPr>
        <w:pStyle w:val="Akapitzlist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b/>
          <w:bCs/>
        </w:rPr>
      </w:pPr>
      <w:r w:rsidRPr="000E4A6C">
        <w:rPr>
          <w:rFonts w:asciiTheme="minorHAnsi" w:hAnsiTheme="minorHAnsi" w:cstheme="minorHAnsi"/>
          <w:b/>
          <w:bCs/>
        </w:rPr>
        <w:t>Cel zamówienia</w:t>
      </w:r>
    </w:p>
    <w:p w14:paraId="73D74EDB" w14:textId="30BF666E" w:rsidR="007C7BF3" w:rsidRPr="008C0499" w:rsidRDefault="007C7BF3" w:rsidP="007C7BF3">
      <w:pPr>
        <w:spacing w:after="120"/>
        <w:jc w:val="both"/>
        <w:rPr>
          <w:rFonts w:asciiTheme="minorHAnsi" w:hAnsiTheme="minorHAnsi" w:cstheme="minorHAnsi"/>
        </w:rPr>
      </w:pPr>
      <w:r w:rsidRPr="008C0499">
        <w:rPr>
          <w:rFonts w:asciiTheme="minorHAnsi" w:hAnsiTheme="minorHAnsi" w:cstheme="minorHAnsi"/>
        </w:rPr>
        <w:t>Celem konkursu jest uzyskanie, w wyniku przeprowadzenia szerokiej konfrontacji twórczych prac projektowych, najlepszej pod względem architektonicznym, przestrzennym i funkcjonalno-użytkowym koncepcji budowy budynku wielolokalowego spełniającego wymagania projektu ustawy o zmianie niektórych ustaw wspierających poprawę warunków mieszkaniowych (druk sejmowy 2451), rozporządzenia Ministra Inwestycji i Rozwoju z dnia 4 marca 2019 r. w sprawie standardów dotyczących przestrzennego kształtowania budynku i jego otoczenia, technologii wykonania i wyposażenia technicznego budynku oraz lokalizacji przedsięwzięć realizowanych z wykorzystaniem finansowego wsparcia z Funduszu Dopłat (Dz. U. z 2019 r., poz. 457) oraz Krajowego Programu Odbudowy, w technologii umożliwiającej zaprojektowanie modułowe.</w:t>
      </w:r>
    </w:p>
    <w:p w14:paraId="3D389C57" w14:textId="7A0F3037" w:rsidR="007C7BF3" w:rsidRPr="008C0499" w:rsidRDefault="00901AAD" w:rsidP="000E4A6C">
      <w:pPr>
        <w:pStyle w:val="Akapitzlist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b/>
          <w:bCs/>
        </w:rPr>
      </w:pPr>
      <w:r w:rsidRPr="008C0499">
        <w:rPr>
          <w:rFonts w:asciiTheme="minorHAnsi" w:hAnsiTheme="minorHAnsi" w:cstheme="minorHAnsi"/>
          <w:b/>
          <w:bCs/>
        </w:rPr>
        <w:t>Termin realizacji zamówienia</w:t>
      </w:r>
    </w:p>
    <w:p w14:paraId="4FBEA3C4" w14:textId="5CA1717E" w:rsidR="00BA5411" w:rsidRPr="008C0499" w:rsidRDefault="000E4A6C" w:rsidP="00BE2A86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8A34D0">
        <w:rPr>
          <w:rFonts w:asciiTheme="minorHAnsi" w:hAnsiTheme="minorHAnsi" w:cstheme="minorHAnsi"/>
        </w:rPr>
        <w:t>o czasu rozstrzygnięcia drugiego etapu konkursu, jednak nie dłużej niż 12 m</w:t>
      </w:r>
      <w:r w:rsidR="00A63E58">
        <w:rPr>
          <w:rFonts w:asciiTheme="minorHAnsi" w:hAnsiTheme="minorHAnsi" w:cstheme="minorHAnsi"/>
        </w:rPr>
        <w:t>iesię</w:t>
      </w:r>
      <w:r w:rsidR="008A34D0">
        <w:rPr>
          <w:rFonts w:asciiTheme="minorHAnsi" w:hAnsiTheme="minorHAnsi" w:cstheme="minorHAnsi"/>
        </w:rPr>
        <w:t xml:space="preserve">cy od dnia </w:t>
      </w:r>
      <w:r w:rsidR="00A63E58">
        <w:rPr>
          <w:rFonts w:asciiTheme="minorHAnsi" w:hAnsiTheme="minorHAnsi" w:cstheme="minorHAnsi"/>
        </w:rPr>
        <w:t>zawarcia umowy</w:t>
      </w:r>
      <w:r>
        <w:rPr>
          <w:rFonts w:asciiTheme="minorHAnsi" w:hAnsiTheme="minorHAnsi" w:cstheme="minorHAnsi"/>
        </w:rPr>
        <w:t>.</w:t>
      </w:r>
    </w:p>
    <w:p w14:paraId="494221BC" w14:textId="13673955" w:rsidR="007C7BF3" w:rsidRPr="008C0499" w:rsidRDefault="007C7BF3" w:rsidP="000E4A6C">
      <w:pPr>
        <w:pStyle w:val="Akapitzlist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b/>
          <w:bCs/>
        </w:rPr>
      </w:pPr>
      <w:r w:rsidRPr="008C0499">
        <w:rPr>
          <w:rFonts w:asciiTheme="minorHAnsi" w:hAnsiTheme="minorHAnsi" w:cstheme="minorHAnsi"/>
          <w:b/>
          <w:bCs/>
        </w:rPr>
        <w:t>Termin i miejsce składania ofert</w:t>
      </w:r>
    </w:p>
    <w:p w14:paraId="33F1BDEA" w14:textId="388BE5AF" w:rsidR="00BA5411" w:rsidRPr="008C0499" w:rsidRDefault="00BA5411" w:rsidP="00BE2A86">
      <w:pPr>
        <w:spacing w:after="120"/>
        <w:jc w:val="both"/>
        <w:rPr>
          <w:rFonts w:asciiTheme="minorHAnsi" w:hAnsiTheme="minorHAnsi" w:cstheme="minorHAnsi"/>
          <w:b/>
        </w:rPr>
      </w:pPr>
      <w:r w:rsidRPr="008C0499">
        <w:rPr>
          <w:rFonts w:asciiTheme="minorHAnsi" w:hAnsiTheme="minorHAnsi" w:cstheme="minorHAnsi"/>
        </w:rPr>
        <w:t xml:space="preserve">W przypadku zainteresowania </w:t>
      </w:r>
      <w:r w:rsidR="00C51822" w:rsidRPr="008C0499">
        <w:rPr>
          <w:rFonts w:asciiTheme="minorHAnsi" w:hAnsiTheme="minorHAnsi" w:cstheme="minorHAnsi"/>
        </w:rPr>
        <w:t>realizacją zamówienia</w:t>
      </w:r>
      <w:r w:rsidR="00E95720" w:rsidRPr="008C0499">
        <w:rPr>
          <w:rFonts w:asciiTheme="minorHAnsi" w:hAnsiTheme="minorHAnsi" w:cstheme="minorHAnsi"/>
        </w:rPr>
        <w:t>, uprzejmie prosimy o </w:t>
      </w:r>
      <w:r w:rsidRPr="008C0499">
        <w:rPr>
          <w:rFonts w:asciiTheme="minorHAnsi" w:hAnsiTheme="minorHAnsi" w:cstheme="minorHAnsi"/>
        </w:rPr>
        <w:t xml:space="preserve">przysłanie </w:t>
      </w:r>
      <w:r w:rsidR="003E2278" w:rsidRPr="008C0499">
        <w:rPr>
          <w:rFonts w:asciiTheme="minorHAnsi" w:hAnsiTheme="minorHAnsi" w:cstheme="minorHAnsi"/>
          <w:b/>
        </w:rPr>
        <w:t>w</w:t>
      </w:r>
      <w:r w:rsidR="0013730D" w:rsidRPr="008C0499">
        <w:rPr>
          <w:rFonts w:asciiTheme="minorHAnsi" w:hAnsiTheme="minorHAnsi" w:cstheme="minorHAnsi"/>
          <w:b/>
        </w:rPr>
        <w:t> </w:t>
      </w:r>
      <w:r w:rsidR="003E2278" w:rsidRPr="008C0499">
        <w:rPr>
          <w:rFonts w:asciiTheme="minorHAnsi" w:hAnsiTheme="minorHAnsi" w:cstheme="minorHAnsi"/>
          <w:b/>
        </w:rPr>
        <w:t xml:space="preserve">terminie </w:t>
      </w:r>
      <w:r w:rsidR="008A34D0">
        <w:rPr>
          <w:rFonts w:asciiTheme="minorHAnsi" w:hAnsiTheme="minorHAnsi" w:cstheme="minorHAnsi"/>
          <w:b/>
        </w:rPr>
        <w:t>do 2</w:t>
      </w:r>
      <w:r w:rsidR="00D00053">
        <w:rPr>
          <w:rFonts w:asciiTheme="minorHAnsi" w:hAnsiTheme="minorHAnsi" w:cstheme="minorHAnsi"/>
          <w:b/>
        </w:rPr>
        <w:t>6</w:t>
      </w:r>
      <w:r w:rsidR="008A34D0">
        <w:rPr>
          <w:rFonts w:asciiTheme="minorHAnsi" w:hAnsiTheme="minorHAnsi" w:cstheme="minorHAnsi"/>
          <w:b/>
        </w:rPr>
        <w:t xml:space="preserve"> września 2022 r.</w:t>
      </w:r>
      <w:r w:rsidR="00901AAD" w:rsidRPr="008C0499">
        <w:rPr>
          <w:rFonts w:asciiTheme="minorHAnsi" w:hAnsiTheme="minorHAnsi" w:cstheme="minorHAnsi"/>
          <w:b/>
        </w:rPr>
        <w:t xml:space="preserve"> oferty </w:t>
      </w:r>
      <w:r w:rsidR="007C7BF3" w:rsidRPr="008C0499">
        <w:rPr>
          <w:rFonts w:asciiTheme="minorHAnsi" w:hAnsiTheme="minorHAnsi" w:cstheme="minorHAnsi"/>
          <w:b/>
        </w:rPr>
        <w:t xml:space="preserve">zgodnie z formularzem ofertowym </w:t>
      </w:r>
      <w:r w:rsidR="00345A40" w:rsidRPr="008C0499">
        <w:rPr>
          <w:rFonts w:asciiTheme="minorHAnsi" w:hAnsiTheme="minorHAnsi" w:cstheme="minorHAnsi"/>
          <w:b/>
        </w:rPr>
        <w:t xml:space="preserve">(załącznik 2) </w:t>
      </w:r>
      <w:r w:rsidR="00901AAD" w:rsidRPr="008C0499">
        <w:rPr>
          <w:rFonts w:asciiTheme="minorHAnsi" w:hAnsiTheme="minorHAnsi" w:cstheme="minorHAnsi"/>
          <w:b/>
        </w:rPr>
        <w:t>uwzględniającej:</w:t>
      </w:r>
    </w:p>
    <w:p w14:paraId="5C0F7F51" w14:textId="0DD41233" w:rsidR="00BA5411" w:rsidRPr="008C0499" w:rsidRDefault="00901AAD" w:rsidP="00BE2A86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8C0499">
        <w:rPr>
          <w:rFonts w:asciiTheme="minorHAnsi" w:hAnsiTheme="minorHAnsi" w:cstheme="minorHAnsi"/>
        </w:rPr>
        <w:t>cenę zamówienia (wartość netto i brutto w PLN)</w:t>
      </w:r>
      <w:r w:rsidR="00BA5411" w:rsidRPr="008C0499">
        <w:rPr>
          <w:rFonts w:asciiTheme="minorHAnsi" w:hAnsiTheme="minorHAnsi" w:cstheme="minorHAnsi"/>
        </w:rPr>
        <w:t>,</w:t>
      </w:r>
    </w:p>
    <w:p w14:paraId="22C08137" w14:textId="33099A1E" w:rsidR="00BA5411" w:rsidRPr="008C0499" w:rsidRDefault="00BA5411" w:rsidP="00BE2A86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8C0499">
        <w:rPr>
          <w:rFonts w:asciiTheme="minorHAnsi" w:hAnsiTheme="minorHAnsi" w:cstheme="minorHAnsi"/>
        </w:rPr>
        <w:t>informacj</w:t>
      </w:r>
      <w:r w:rsidR="00066266" w:rsidRPr="008C0499">
        <w:rPr>
          <w:rFonts w:asciiTheme="minorHAnsi" w:hAnsiTheme="minorHAnsi" w:cstheme="minorHAnsi"/>
        </w:rPr>
        <w:t>e</w:t>
      </w:r>
      <w:r w:rsidRPr="008C0499">
        <w:rPr>
          <w:rFonts w:asciiTheme="minorHAnsi" w:hAnsiTheme="minorHAnsi" w:cstheme="minorHAnsi"/>
        </w:rPr>
        <w:t xml:space="preserve"> o doświadczeniu zawodowym i naukowym </w:t>
      </w:r>
      <w:r w:rsidR="000634E5" w:rsidRPr="008C0499">
        <w:rPr>
          <w:rFonts w:asciiTheme="minorHAnsi" w:hAnsiTheme="minorHAnsi" w:cstheme="minorHAnsi"/>
        </w:rPr>
        <w:t>sędziów konkursowych</w:t>
      </w:r>
      <w:r w:rsidRPr="008C0499">
        <w:rPr>
          <w:rFonts w:asciiTheme="minorHAnsi" w:hAnsiTheme="minorHAnsi" w:cstheme="minorHAnsi"/>
        </w:rPr>
        <w:t>,</w:t>
      </w:r>
      <w:r w:rsidR="00AF0CE8" w:rsidRPr="008C0499">
        <w:rPr>
          <w:rFonts w:asciiTheme="minorHAnsi" w:hAnsiTheme="minorHAnsi" w:cstheme="minorHAnsi"/>
        </w:rPr>
        <w:t xml:space="preserve"> którzy zostaną </w:t>
      </w:r>
      <w:r w:rsidR="00066266" w:rsidRPr="008C0499">
        <w:rPr>
          <w:rFonts w:asciiTheme="minorHAnsi" w:hAnsiTheme="minorHAnsi" w:cstheme="minorHAnsi"/>
        </w:rPr>
        <w:t>skierowani</w:t>
      </w:r>
      <w:r w:rsidR="00AF0CE8" w:rsidRPr="008C0499">
        <w:rPr>
          <w:rFonts w:asciiTheme="minorHAnsi" w:hAnsiTheme="minorHAnsi" w:cstheme="minorHAnsi"/>
        </w:rPr>
        <w:t xml:space="preserve"> do realizacji zamówienia,</w:t>
      </w:r>
    </w:p>
    <w:p w14:paraId="4E29CF48" w14:textId="06C1A6F1" w:rsidR="00BA5411" w:rsidRPr="008C0499" w:rsidRDefault="00BA5411" w:rsidP="00BE2A86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8C0499">
        <w:rPr>
          <w:rFonts w:asciiTheme="minorHAnsi" w:hAnsiTheme="minorHAnsi" w:cstheme="minorHAnsi"/>
        </w:rPr>
        <w:t xml:space="preserve">wykaz </w:t>
      </w:r>
      <w:r w:rsidR="000634E5" w:rsidRPr="008C0499">
        <w:rPr>
          <w:rFonts w:asciiTheme="minorHAnsi" w:hAnsiTheme="minorHAnsi" w:cstheme="minorHAnsi"/>
        </w:rPr>
        <w:t xml:space="preserve">konkursów zorganizowanych </w:t>
      </w:r>
      <w:r w:rsidR="00663256" w:rsidRPr="008C0499">
        <w:rPr>
          <w:rFonts w:asciiTheme="minorHAnsi" w:hAnsiTheme="minorHAnsi" w:cstheme="minorHAnsi"/>
        </w:rPr>
        <w:t xml:space="preserve">w latach </w:t>
      </w:r>
      <w:r w:rsidR="000634E5" w:rsidRPr="008C0499">
        <w:rPr>
          <w:rFonts w:asciiTheme="minorHAnsi" w:hAnsiTheme="minorHAnsi" w:cstheme="minorHAnsi"/>
        </w:rPr>
        <w:t>2019</w:t>
      </w:r>
      <w:r w:rsidR="00E95720" w:rsidRPr="008C0499">
        <w:rPr>
          <w:rFonts w:asciiTheme="minorHAnsi" w:hAnsiTheme="minorHAnsi" w:cstheme="minorHAnsi"/>
        </w:rPr>
        <w:t>-20</w:t>
      </w:r>
      <w:r w:rsidR="000634E5" w:rsidRPr="008C0499">
        <w:rPr>
          <w:rFonts w:asciiTheme="minorHAnsi" w:hAnsiTheme="minorHAnsi" w:cstheme="minorHAnsi"/>
        </w:rPr>
        <w:t>22</w:t>
      </w:r>
      <w:r w:rsidR="00573238" w:rsidRPr="008C0499">
        <w:rPr>
          <w:rFonts w:asciiTheme="minorHAnsi" w:hAnsiTheme="minorHAnsi" w:cstheme="minorHAnsi"/>
        </w:rPr>
        <w:t>.</w:t>
      </w:r>
    </w:p>
    <w:p w14:paraId="1AD22F6F" w14:textId="77777777" w:rsidR="00AB0887" w:rsidRPr="008C0499" w:rsidRDefault="00AB0887" w:rsidP="00AB0887">
      <w:pPr>
        <w:spacing w:after="120"/>
        <w:jc w:val="both"/>
        <w:rPr>
          <w:rFonts w:asciiTheme="minorHAnsi" w:hAnsiTheme="minorHAnsi" w:cstheme="minorHAnsi"/>
        </w:rPr>
      </w:pPr>
      <w:r w:rsidRPr="008C0499">
        <w:rPr>
          <w:rFonts w:asciiTheme="minorHAnsi" w:hAnsiTheme="minorHAnsi" w:cstheme="minorHAnsi"/>
        </w:rPr>
        <w:t xml:space="preserve">Oferty należy przysłać na adres mailowy: SekretariatDM@mrit.gov.pl. </w:t>
      </w:r>
    </w:p>
    <w:p w14:paraId="6061935E" w14:textId="463FDB70" w:rsidR="00AB0887" w:rsidRPr="008C0499" w:rsidRDefault="00AB0887" w:rsidP="00AB0887">
      <w:pPr>
        <w:spacing w:after="120"/>
        <w:jc w:val="both"/>
        <w:rPr>
          <w:rFonts w:asciiTheme="minorHAnsi" w:hAnsiTheme="minorHAnsi" w:cstheme="minorHAnsi"/>
        </w:rPr>
      </w:pPr>
      <w:r w:rsidRPr="008C0499">
        <w:rPr>
          <w:rFonts w:asciiTheme="minorHAnsi" w:hAnsiTheme="minorHAnsi" w:cstheme="minorHAnsi"/>
        </w:rPr>
        <w:t xml:space="preserve">W przypadku dodatkowych pytań, uprzejmie proszę o kontakt roboczy z Jędrzejem </w:t>
      </w:r>
      <w:proofErr w:type="spellStart"/>
      <w:r w:rsidRPr="008C0499">
        <w:rPr>
          <w:rFonts w:asciiTheme="minorHAnsi" w:hAnsiTheme="minorHAnsi" w:cstheme="minorHAnsi"/>
        </w:rPr>
        <w:t>Dyndorem</w:t>
      </w:r>
      <w:proofErr w:type="spellEnd"/>
      <w:r w:rsidRPr="008C0499">
        <w:rPr>
          <w:rFonts w:asciiTheme="minorHAnsi" w:hAnsiTheme="minorHAnsi" w:cstheme="minorHAnsi"/>
        </w:rPr>
        <w:t xml:space="preserve">, tel. (22) 323 41 19, e-mail: Jedrzej.Dyndor@mrit.gov.pl. </w:t>
      </w:r>
    </w:p>
    <w:p w14:paraId="49C35D31" w14:textId="0DB51129" w:rsidR="007C7BF3" w:rsidRPr="008C0499" w:rsidRDefault="007C7BF3" w:rsidP="000E4A6C">
      <w:pPr>
        <w:pStyle w:val="Akapitzlist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b/>
          <w:bCs/>
        </w:rPr>
      </w:pPr>
      <w:r w:rsidRPr="008C0499">
        <w:rPr>
          <w:rFonts w:asciiTheme="minorHAnsi" w:hAnsiTheme="minorHAnsi" w:cstheme="minorHAnsi"/>
          <w:b/>
          <w:bCs/>
        </w:rPr>
        <w:t>Warunki udziału w postępowaniu</w:t>
      </w:r>
    </w:p>
    <w:p w14:paraId="6D0E096E" w14:textId="6CA49223" w:rsidR="00AF0CE8" w:rsidRPr="008C0499" w:rsidRDefault="00AF0CE8" w:rsidP="0013730D">
      <w:pPr>
        <w:spacing w:after="120"/>
        <w:jc w:val="both"/>
        <w:rPr>
          <w:rFonts w:asciiTheme="minorHAnsi" w:hAnsiTheme="minorHAnsi" w:cstheme="minorHAnsi"/>
        </w:rPr>
      </w:pPr>
      <w:r w:rsidRPr="008C0499">
        <w:rPr>
          <w:rFonts w:asciiTheme="minorHAnsi" w:hAnsiTheme="minorHAnsi" w:cstheme="minorHAnsi"/>
        </w:rPr>
        <w:t xml:space="preserve">Udział w postępowaniu mogą wziąć wykonawcy, wobec których nie zachodzą przesłanki wykluczenia z postępowania na podstawie art. 7 ust. 1 ustawy z dnia 13 kwietnia 2022 r. o szczególnych rozwiązaniach w zakresie przeciwdziałania wspieraniu agresji na Ukrainę oraz </w:t>
      </w:r>
      <w:r w:rsidRPr="008C0499">
        <w:rPr>
          <w:rFonts w:asciiTheme="minorHAnsi" w:hAnsiTheme="minorHAnsi" w:cstheme="minorHAnsi"/>
        </w:rPr>
        <w:lastRenderedPageBreak/>
        <w:t>służących ochronie bezpieczeństwa narodowego (Dz. U. poz. 835). Do oferty należy załączyć podpisane oświadczenie wykonawcy według załączonego wzoru</w:t>
      </w:r>
      <w:r w:rsidR="00135C88" w:rsidRPr="008C0499">
        <w:rPr>
          <w:rFonts w:asciiTheme="minorHAnsi" w:hAnsiTheme="minorHAnsi" w:cstheme="minorHAnsi"/>
        </w:rPr>
        <w:t xml:space="preserve"> (załącznik </w:t>
      </w:r>
      <w:r w:rsidR="008703E3" w:rsidRPr="008C0499">
        <w:rPr>
          <w:rFonts w:asciiTheme="minorHAnsi" w:hAnsiTheme="minorHAnsi" w:cstheme="minorHAnsi"/>
        </w:rPr>
        <w:t>3</w:t>
      </w:r>
      <w:r w:rsidR="00135C88" w:rsidRPr="008C0499">
        <w:rPr>
          <w:rFonts w:asciiTheme="minorHAnsi" w:hAnsiTheme="minorHAnsi" w:cstheme="minorHAnsi"/>
        </w:rPr>
        <w:t>)</w:t>
      </w:r>
      <w:r w:rsidRPr="008C0499">
        <w:rPr>
          <w:rFonts w:asciiTheme="minorHAnsi" w:hAnsiTheme="minorHAnsi" w:cstheme="minorHAnsi"/>
        </w:rPr>
        <w:t>.</w:t>
      </w:r>
    </w:p>
    <w:p w14:paraId="49FAA33E" w14:textId="77777777" w:rsidR="00135C88" w:rsidRPr="008C0499" w:rsidRDefault="00135C88" w:rsidP="00BC72EF">
      <w:pPr>
        <w:spacing w:after="120"/>
        <w:jc w:val="both"/>
        <w:rPr>
          <w:rFonts w:asciiTheme="minorHAnsi" w:hAnsiTheme="minorHAnsi" w:cstheme="minorHAnsi"/>
        </w:rPr>
      </w:pPr>
      <w:r w:rsidRPr="008C0499">
        <w:rPr>
          <w:rFonts w:asciiTheme="minorHAnsi" w:hAnsiTheme="minorHAnsi" w:cstheme="minorHAnsi"/>
        </w:rPr>
        <w:t>Ponadto Zamawiający wymaga, aby Wykonawca wykazał, że:</w:t>
      </w:r>
    </w:p>
    <w:p w14:paraId="2F5570CB" w14:textId="2EEF27B7" w:rsidR="00135C88" w:rsidRPr="008C0499" w:rsidRDefault="00135C88" w:rsidP="00BC72EF">
      <w:pPr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</w:rPr>
      </w:pPr>
      <w:r w:rsidRPr="008C0499">
        <w:rPr>
          <w:rFonts w:asciiTheme="minorHAnsi" w:hAnsiTheme="minorHAnsi" w:cstheme="minorHAnsi"/>
        </w:rPr>
        <w:t xml:space="preserve">posiada odpowiedni potencjał kadrowy tj. dysponuje odpowiednimi osobami </w:t>
      </w:r>
      <w:r w:rsidR="008A34D0">
        <w:rPr>
          <w:rFonts w:asciiTheme="minorHAnsi" w:hAnsiTheme="minorHAnsi" w:cstheme="minorHAnsi"/>
        </w:rPr>
        <w:t xml:space="preserve">w liczbie trzech osób </w:t>
      </w:r>
      <w:r w:rsidRPr="008C0499">
        <w:rPr>
          <w:rFonts w:asciiTheme="minorHAnsi" w:hAnsiTheme="minorHAnsi" w:cstheme="minorHAnsi"/>
        </w:rPr>
        <w:t>do realizacji zamówienia publicznego i udziału w pracach Sądu Konkursowego</w:t>
      </w:r>
      <w:r w:rsidR="000A79D3" w:rsidRPr="008C0499">
        <w:rPr>
          <w:rFonts w:asciiTheme="minorHAnsi" w:hAnsiTheme="minorHAnsi" w:cstheme="minorHAnsi"/>
        </w:rPr>
        <w:t>,</w:t>
      </w:r>
      <w:r w:rsidRPr="008C0499">
        <w:rPr>
          <w:rFonts w:asciiTheme="minorHAnsi" w:hAnsiTheme="minorHAnsi" w:cstheme="minorHAnsi"/>
        </w:rPr>
        <w:t xml:space="preserve"> w tym co najmniej:</w:t>
      </w:r>
    </w:p>
    <w:p w14:paraId="7BD4EB77" w14:textId="00873F2E" w:rsidR="00135C88" w:rsidRPr="008C0499" w:rsidRDefault="00135C88" w:rsidP="00BC72EF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8C0499">
        <w:rPr>
          <w:rFonts w:asciiTheme="minorHAnsi" w:hAnsiTheme="minorHAnsi" w:cstheme="minorHAnsi"/>
        </w:rPr>
        <w:t xml:space="preserve">jedną osobą, która w okresie ostatnich 5 lat pełniła funkcję Przewodniczącego Sądu Konkursowego w co najmniej </w:t>
      </w:r>
      <w:r w:rsidR="00573238" w:rsidRPr="008C0499">
        <w:rPr>
          <w:rFonts w:asciiTheme="minorHAnsi" w:hAnsiTheme="minorHAnsi" w:cstheme="minorHAnsi"/>
        </w:rPr>
        <w:t>dwóch</w:t>
      </w:r>
      <w:r w:rsidRPr="008C0499">
        <w:rPr>
          <w:rFonts w:asciiTheme="minorHAnsi" w:hAnsiTheme="minorHAnsi" w:cstheme="minorHAnsi"/>
        </w:rPr>
        <w:t xml:space="preserve"> konkursach architektonicznych lub architektoniczno-urbanistycznych o zasięgu ogólnokrajowym zakończonych rozstrzygnięciem oraz posiadającą uprawnienia budowlane w specjalności architektonicznej bez ograniczeń lub odpowiadające im ważne uprawnienia, które zostały wydane na podstawie wcześniej obowiązujących przepisów </w:t>
      </w:r>
    </w:p>
    <w:p w14:paraId="325A3EA0" w14:textId="77777777" w:rsidR="00135C88" w:rsidRPr="008C0499" w:rsidRDefault="00135C88" w:rsidP="00BC72EF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8C0499">
        <w:rPr>
          <w:rFonts w:asciiTheme="minorHAnsi" w:hAnsiTheme="minorHAnsi" w:cstheme="minorHAnsi"/>
        </w:rPr>
        <w:t xml:space="preserve">jedną osobą, która w okresie ostatnich 5 lat pełniła funkcję Sędziego Referenta w co najmniej dwóch konkursach architektonicznych lub architektoniczno-urbanistycznych o zasięgu ogólnokrajowym zakończonych rozstrzygnięciem, oraz </w:t>
      </w:r>
      <w:bookmarkStart w:id="1" w:name="_Hlk112063833"/>
      <w:r w:rsidRPr="008C0499">
        <w:rPr>
          <w:rFonts w:asciiTheme="minorHAnsi" w:hAnsiTheme="minorHAnsi" w:cstheme="minorHAnsi"/>
        </w:rPr>
        <w:t>posiadającą uprawnienia budowlane w specjalności architektonicznej bez ograniczeń lub odpowiadające im ważne uprawnienia, które zostały wydane na podstawie wcześniej obowiązujących przepisów</w:t>
      </w:r>
      <w:bookmarkEnd w:id="1"/>
      <w:r w:rsidRPr="008C0499">
        <w:rPr>
          <w:rFonts w:asciiTheme="minorHAnsi" w:hAnsiTheme="minorHAnsi" w:cstheme="minorHAnsi"/>
        </w:rPr>
        <w:t>.</w:t>
      </w:r>
    </w:p>
    <w:p w14:paraId="4B21467B" w14:textId="77777777" w:rsidR="00135C88" w:rsidRPr="008C0499" w:rsidRDefault="00135C88" w:rsidP="00BC72EF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8C0499">
        <w:rPr>
          <w:rFonts w:asciiTheme="minorHAnsi" w:hAnsiTheme="minorHAnsi" w:cstheme="minorHAnsi"/>
        </w:rPr>
        <w:t xml:space="preserve">jedną osobą, która w okresie ostatnich 5 lat pełniła funkcję członka Sądu Konkursowego, w co najmniej dwóch konkursach architektonicznym lub architektoniczno-urbanistycznych o zasięgu ogólnokrajowym zakończonym rozstrzygnięciem oraz posiadającą uprawnienia budowlane w specjalności architektonicznej bez ograniczeń lub odpowiadające im ważne uprawnienia, które zostały wydane na podstawie wcześniej obowiązujących przepisów. </w:t>
      </w:r>
    </w:p>
    <w:p w14:paraId="5699CC07" w14:textId="0C7E0326" w:rsidR="00135C88" w:rsidRPr="008C0499" w:rsidRDefault="00135C88" w:rsidP="00BC72EF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8C0499">
        <w:rPr>
          <w:rFonts w:asciiTheme="minorHAnsi" w:hAnsiTheme="minorHAnsi" w:cstheme="minorHAnsi"/>
        </w:rPr>
        <w:t xml:space="preserve">jedną osobą, która w okresie ostatnich 5 lat pełniła funkcję Sekretarza Konkursu w co najmniej </w:t>
      </w:r>
      <w:r w:rsidR="00573238" w:rsidRPr="008C0499">
        <w:rPr>
          <w:rFonts w:asciiTheme="minorHAnsi" w:hAnsiTheme="minorHAnsi" w:cstheme="minorHAnsi"/>
        </w:rPr>
        <w:t>dwóch</w:t>
      </w:r>
      <w:r w:rsidRPr="008C0499">
        <w:rPr>
          <w:rFonts w:asciiTheme="minorHAnsi" w:hAnsiTheme="minorHAnsi" w:cstheme="minorHAnsi"/>
        </w:rPr>
        <w:t xml:space="preserve"> konkursach architektonicznym lub architektoniczno-urbanistycznych o zasięgu ogólnokrajowym prowadzonych w procedurze konkursu na podstawie Ustawy Prawo zamówień publicznych zakończonym rozstrzygnięciem</w:t>
      </w:r>
      <w:r w:rsidR="00C66C15" w:rsidRPr="008C0499">
        <w:rPr>
          <w:rFonts w:asciiTheme="minorHAnsi" w:hAnsiTheme="minorHAnsi" w:cstheme="minorHAnsi"/>
        </w:rPr>
        <w:t>,</w:t>
      </w:r>
      <w:r w:rsidRPr="008C0499">
        <w:rPr>
          <w:rFonts w:asciiTheme="minorHAnsi" w:hAnsiTheme="minorHAnsi" w:cstheme="minorHAnsi"/>
        </w:rPr>
        <w:t xml:space="preserve"> z czego dwa konkursy były przeprowadzone w</w:t>
      </w:r>
      <w:r w:rsidR="00573238" w:rsidRPr="008C0499">
        <w:rPr>
          <w:rFonts w:asciiTheme="minorHAnsi" w:hAnsiTheme="minorHAnsi" w:cstheme="minorHAnsi"/>
        </w:rPr>
        <w:t> </w:t>
      </w:r>
      <w:r w:rsidRPr="008C0499">
        <w:rPr>
          <w:rFonts w:asciiTheme="minorHAnsi" w:hAnsiTheme="minorHAnsi" w:cstheme="minorHAnsi"/>
        </w:rPr>
        <w:t xml:space="preserve">procedurze konkursu dwuetapowego, </w:t>
      </w:r>
    </w:p>
    <w:p w14:paraId="6534FF3C" w14:textId="594B7C94" w:rsidR="00135C88" w:rsidRPr="008C0499" w:rsidRDefault="00135C88" w:rsidP="00BC72EF">
      <w:pPr>
        <w:spacing w:after="120"/>
        <w:ind w:left="360"/>
        <w:jc w:val="both"/>
        <w:rPr>
          <w:rFonts w:asciiTheme="minorHAnsi" w:hAnsiTheme="minorHAnsi" w:cstheme="minorHAnsi"/>
        </w:rPr>
      </w:pPr>
      <w:r w:rsidRPr="008C0499">
        <w:rPr>
          <w:rFonts w:asciiTheme="minorHAnsi" w:hAnsiTheme="minorHAnsi" w:cstheme="minorHAnsi"/>
        </w:rPr>
        <w:t xml:space="preserve">W celu potwierdzenia spełnienia powyższego warunku Wykonawca załączy do oferty wykaz osób skierowanych przez Wykonawcę do realizacji zamówienia publicznego – sporządzony według załącznika </w:t>
      </w:r>
      <w:r w:rsidR="008703E3" w:rsidRPr="008C0499">
        <w:rPr>
          <w:rFonts w:asciiTheme="minorHAnsi" w:hAnsiTheme="minorHAnsi" w:cstheme="minorHAnsi"/>
        </w:rPr>
        <w:t>4</w:t>
      </w:r>
      <w:r w:rsidRPr="008C0499">
        <w:rPr>
          <w:rFonts w:asciiTheme="minorHAnsi" w:hAnsiTheme="minorHAnsi" w:cstheme="minorHAnsi"/>
        </w:rPr>
        <w:t xml:space="preserve"> wraz z informacjami na temat ich kwalifikacji, uprawnień, doświadczenia i wykształcenia niezbędnych do wykonania zamówienia publicznego, a także zakresu wykonywanych przez nie czynności.</w:t>
      </w:r>
    </w:p>
    <w:p w14:paraId="3D3080B5" w14:textId="50CB620D" w:rsidR="00135C88" w:rsidRPr="008C0499" w:rsidRDefault="00135C88" w:rsidP="00BC72EF">
      <w:pPr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</w:rPr>
      </w:pPr>
      <w:r w:rsidRPr="008C0499">
        <w:rPr>
          <w:rFonts w:asciiTheme="minorHAnsi" w:hAnsiTheme="minorHAnsi" w:cstheme="minorHAnsi"/>
        </w:rPr>
        <w:t xml:space="preserve">posiada doświadczenie </w:t>
      </w:r>
      <w:r w:rsidR="008A34D0">
        <w:rPr>
          <w:rFonts w:asciiTheme="minorHAnsi" w:hAnsiTheme="minorHAnsi" w:cstheme="minorHAnsi"/>
        </w:rPr>
        <w:t>w</w:t>
      </w:r>
      <w:r w:rsidRPr="008C0499">
        <w:rPr>
          <w:rFonts w:asciiTheme="minorHAnsi" w:hAnsiTheme="minorHAnsi" w:cstheme="minorHAnsi"/>
        </w:rPr>
        <w:t xml:space="preserve"> organiza</w:t>
      </w:r>
      <w:r w:rsidR="008A34D0">
        <w:rPr>
          <w:rFonts w:asciiTheme="minorHAnsi" w:hAnsiTheme="minorHAnsi" w:cstheme="minorHAnsi"/>
        </w:rPr>
        <w:t>cji</w:t>
      </w:r>
      <w:r w:rsidRPr="008C0499">
        <w:rPr>
          <w:rFonts w:asciiTheme="minorHAnsi" w:hAnsiTheme="minorHAnsi" w:cstheme="minorHAnsi"/>
        </w:rPr>
        <w:t>, przeprowad</w:t>
      </w:r>
      <w:r w:rsidR="008A34D0">
        <w:rPr>
          <w:rFonts w:asciiTheme="minorHAnsi" w:hAnsiTheme="minorHAnsi" w:cstheme="minorHAnsi"/>
        </w:rPr>
        <w:t>zaniu</w:t>
      </w:r>
      <w:r w:rsidRPr="008C0499">
        <w:rPr>
          <w:rFonts w:asciiTheme="minorHAnsi" w:hAnsiTheme="minorHAnsi" w:cstheme="minorHAnsi"/>
        </w:rPr>
        <w:t xml:space="preserve"> i rozstrzyg</w:t>
      </w:r>
      <w:r w:rsidR="008A34D0">
        <w:rPr>
          <w:rFonts w:asciiTheme="minorHAnsi" w:hAnsiTheme="minorHAnsi" w:cstheme="minorHAnsi"/>
        </w:rPr>
        <w:t xml:space="preserve">aniu </w:t>
      </w:r>
      <w:r w:rsidRPr="008C0499">
        <w:rPr>
          <w:rFonts w:asciiTheme="minorHAnsi" w:hAnsiTheme="minorHAnsi" w:cstheme="minorHAnsi"/>
        </w:rPr>
        <w:t xml:space="preserve">w </w:t>
      </w:r>
      <w:r w:rsidR="00C66C15" w:rsidRPr="008C0499">
        <w:rPr>
          <w:rFonts w:asciiTheme="minorHAnsi" w:hAnsiTheme="minorHAnsi" w:cstheme="minorHAnsi"/>
        </w:rPr>
        <w:t>latach 2019-2022</w:t>
      </w:r>
      <w:r w:rsidRPr="008C0499">
        <w:rPr>
          <w:rFonts w:asciiTheme="minorHAnsi" w:hAnsiTheme="minorHAnsi" w:cstheme="minorHAnsi"/>
        </w:rPr>
        <w:t xml:space="preserve"> w oparciu o ustawę Prawo zamówień publicznych przynajmniej </w:t>
      </w:r>
      <w:r w:rsidR="008703E3" w:rsidRPr="008C0499">
        <w:rPr>
          <w:rFonts w:asciiTheme="minorHAnsi" w:hAnsiTheme="minorHAnsi" w:cstheme="minorHAnsi"/>
        </w:rPr>
        <w:t>dwóch</w:t>
      </w:r>
      <w:r w:rsidRPr="008C0499">
        <w:rPr>
          <w:rFonts w:asciiTheme="minorHAnsi" w:hAnsiTheme="minorHAnsi" w:cstheme="minorHAnsi"/>
        </w:rPr>
        <w:t xml:space="preserve"> konkursów architektonicznych lub architektoniczno-urbanistycznych o zasięgu ogólnokrajowym i zakończonych rozstrzygnięciem, z czego </w:t>
      </w:r>
      <w:r w:rsidR="008703E3" w:rsidRPr="008C0499">
        <w:rPr>
          <w:rFonts w:asciiTheme="minorHAnsi" w:hAnsiTheme="minorHAnsi" w:cstheme="minorHAnsi"/>
        </w:rPr>
        <w:t>jeden</w:t>
      </w:r>
      <w:r w:rsidRPr="008C0499">
        <w:rPr>
          <w:rFonts w:asciiTheme="minorHAnsi" w:hAnsiTheme="minorHAnsi" w:cstheme="minorHAnsi"/>
        </w:rPr>
        <w:t xml:space="preserve"> konkurs był przeprowadzon</w:t>
      </w:r>
      <w:r w:rsidR="008703E3" w:rsidRPr="008C0499">
        <w:rPr>
          <w:rFonts w:asciiTheme="minorHAnsi" w:hAnsiTheme="minorHAnsi" w:cstheme="minorHAnsi"/>
        </w:rPr>
        <w:t>y</w:t>
      </w:r>
      <w:r w:rsidRPr="008C0499">
        <w:rPr>
          <w:rFonts w:asciiTheme="minorHAnsi" w:hAnsiTheme="minorHAnsi" w:cstheme="minorHAnsi"/>
        </w:rPr>
        <w:t xml:space="preserve"> w procedurze konkursu dwuetapowego.</w:t>
      </w:r>
    </w:p>
    <w:p w14:paraId="08C6666A" w14:textId="1AE157C8" w:rsidR="00135C88" w:rsidRPr="008C0499" w:rsidRDefault="00135C88" w:rsidP="00BC72EF">
      <w:pPr>
        <w:spacing w:after="120"/>
        <w:ind w:left="360"/>
        <w:jc w:val="both"/>
        <w:rPr>
          <w:rFonts w:asciiTheme="minorHAnsi" w:hAnsiTheme="minorHAnsi" w:cstheme="minorHAnsi"/>
        </w:rPr>
      </w:pPr>
      <w:r w:rsidRPr="008C0499">
        <w:rPr>
          <w:rFonts w:asciiTheme="minorHAnsi" w:hAnsiTheme="minorHAnsi" w:cstheme="minorHAnsi"/>
        </w:rPr>
        <w:t xml:space="preserve">W celu potwierdzenia spełnienia powyższego warunku Wykonawca załączy do oferty wykaz usług, wraz z podaniem ich przedmiotu, dat wykonania i podmiotów, na rzecz których usługi zostały wykonane – sporządzony według załącznika </w:t>
      </w:r>
      <w:r w:rsidR="008703E3" w:rsidRPr="008C0499">
        <w:rPr>
          <w:rFonts w:asciiTheme="minorHAnsi" w:hAnsiTheme="minorHAnsi" w:cstheme="minorHAnsi"/>
        </w:rPr>
        <w:t>5</w:t>
      </w:r>
      <w:r w:rsidRPr="008C0499">
        <w:rPr>
          <w:rFonts w:asciiTheme="minorHAnsi" w:hAnsiTheme="minorHAnsi" w:cstheme="minorHAnsi"/>
        </w:rPr>
        <w:t>.</w:t>
      </w:r>
    </w:p>
    <w:p w14:paraId="66E350C1" w14:textId="51F14EC6" w:rsidR="00CB45E2" w:rsidRDefault="00CB45E2" w:rsidP="0013730D">
      <w:pPr>
        <w:spacing w:after="120"/>
        <w:jc w:val="both"/>
        <w:rPr>
          <w:rFonts w:asciiTheme="minorHAnsi" w:hAnsiTheme="minorHAnsi" w:cstheme="minorHAnsi"/>
        </w:rPr>
      </w:pPr>
    </w:p>
    <w:p w14:paraId="130D3A34" w14:textId="5C7D576D" w:rsidR="00CB45E2" w:rsidRPr="003E51FE" w:rsidRDefault="00CB45E2" w:rsidP="000E4A6C">
      <w:pPr>
        <w:pStyle w:val="Akapitzlist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b/>
          <w:bCs/>
        </w:rPr>
      </w:pPr>
      <w:r w:rsidRPr="003E51FE">
        <w:rPr>
          <w:rFonts w:asciiTheme="minorHAnsi" w:hAnsiTheme="minorHAnsi" w:cstheme="minorHAnsi"/>
          <w:b/>
          <w:bCs/>
        </w:rPr>
        <w:lastRenderedPageBreak/>
        <w:t>Kryteria wyboru oferty.</w:t>
      </w:r>
    </w:p>
    <w:p w14:paraId="51001E1D" w14:textId="3DD82FC1" w:rsidR="00D6743E" w:rsidRPr="008C0499" w:rsidRDefault="00CB45E2" w:rsidP="0013730D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dokona o</w:t>
      </w:r>
      <w:r w:rsidR="00BA5411" w:rsidRPr="008C0499">
        <w:rPr>
          <w:rFonts w:asciiTheme="minorHAnsi" w:hAnsiTheme="minorHAnsi" w:cstheme="minorHAnsi"/>
        </w:rPr>
        <w:t>cen</w:t>
      </w:r>
      <w:r w:rsidR="00901AAD" w:rsidRPr="008C0499">
        <w:rPr>
          <w:rFonts w:asciiTheme="minorHAnsi" w:hAnsiTheme="minorHAnsi" w:cstheme="minorHAnsi"/>
        </w:rPr>
        <w:t>a</w:t>
      </w:r>
      <w:r w:rsidR="00BA5411" w:rsidRPr="008C0499">
        <w:rPr>
          <w:rFonts w:asciiTheme="minorHAnsi" w:hAnsiTheme="minorHAnsi" w:cstheme="minorHAnsi"/>
        </w:rPr>
        <w:t xml:space="preserve"> złożonych ofert </w:t>
      </w:r>
      <w:r>
        <w:rPr>
          <w:rFonts w:asciiTheme="minorHAnsi" w:hAnsiTheme="minorHAnsi" w:cstheme="minorHAnsi"/>
        </w:rPr>
        <w:t xml:space="preserve">i wyboru najkorzystniejszej oferty zgodnie </w:t>
      </w:r>
      <w:r w:rsidR="00901AAD" w:rsidRPr="008C0499">
        <w:rPr>
          <w:rFonts w:asciiTheme="minorHAnsi" w:hAnsiTheme="minorHAnsi" w:cstheme="minorHAnsi"/>
        </w:rPr>
        <w:t>z poniższymi kryteriami</w:t>
      </w:r>
      <w:r w:rsidR="00BA5411" w:rsidRPr="008C0499">
        <w:rPr>
          <w:rFonts w:asciiTheme="minorHAnsi" w:hAnsiTheme="minorHAnsi" w:cstheme="minorHAnsi"/>
        </w:rPr>
        <w:t>:</w:t>
      </w:r>
    </w:p>
    <w:p w14:paraId="66DED778" w14:textId="67CC71A5" w:rsidR="00901AAD" w:rsidRPr="008C0499" w:rsidRDefault="00E54962" w:rsidP="0013730D">
      <w:pPr>
        <w:numPr>
          <w:ilvl w:val="0"/>
          <w:numId w:val="3"/>
        </w:numPr>
        <w:shd w:val="clear" w:color="auto" w:fill="FFFFFF"/>
        <w:spacing w:after="12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</w:t>
      </w:r>
      <w:r w:rsidR="00D6743E" w:rsidRPr="008C0499">
        <w:rPr>
          <w:rFonts w:asciiTheme="minorHAnsi" w:hAnsiTheme="minorHAnsi" w:cstheme="minorHAnsi"/>
          <w:color w:val="000000"/>
        </w:rPr>
        <w:t xml:space="preserve">oświadczenie w </w:t>
      </w:r>
      <w:r w:rsidR="00BE2A86" w:rsidRPr="008C0499">
        <w:rPr>
          <w:rFonts w:asciiTheme="minorHAnsi" w:hAnsiTheme="minorHAnsi" w:cstheme="minorHAnsi"/>
          <w:color w:val="000000"/>
        </w:rPr>
        <w:t>organizacji konkursów</w:t>
      </w:r>
      <w:r w:rsidR="00901AAD" w:rsidRPr="008C0499">
        <w:rPr>
          <w:rFonts w:asciiTheme="minorHAnsi" w:hAnsiTheme="minorHAnsi" w:cstheme="minorHAnsi"/>
          <w:color w:val="000000"/>
        </w:rPr>
        <w:t xml:space="preserve"> </w:t>
      </w:r>
      <w:r w:rsidR="00BC72EF" w:rsidRPr="008C0499">
        <w:rPr>
          <w:rFonts w:asciiTheme="minorHAnsi" w:hAnsiTheme="minorHAnsi" w:cstheme="minorHAnsi"/>
          <w:color w:val="000000"/>
        </w:rPr>
        <w:t xml:space="preserve">(oceniane na podstawie przedłożonego załącznika </w:t>
      </w:r>
      <w:r>
        <w:rPr>
          <w:rFonts w:asciiTheme="minorHAnsi" w:hAnsiTheme="minorHAnsi" w:cstheme="minorHAnsi"/>
          <w:color w:val="000000"/>
        </w:rPr>
        <w:t>4</w:t>
      </w:r>
      <w:r w:rsidR="00BC72EF" w:rsidRPr="008C0499">
        <w:rPr>
          <w:rFonts w:asciiTheme="minorHAnsi" w:hAnsiTheme="minorHAnsi" w:cstheme="minorHAnsi"/>
          <w:color w:val="000000"/>
        </w:rPr>
        <w:t xml:space="preserve">) </w:t>
      </w:r>
      <w:r w:rsidR="00901AAD" w:rsidRPr="008C0499">
        <w:rPr>
          <w:rFonts w:asciiTheme="minorHAnsi" w:hAnsiTheme="minorHAnsi" w:cstheme="minorHAnsi"/>
          <w:color w:val="000000"/>
        </w:rPr>
        <w:t>–</w:t>
      </w:r>
      <w:r w:rsidR="00C66C15" w:rsidRPr="008C0499">
        <w:rPr>
          <w:rFonts w:asciiTheme="minorHAnsi" w:hAnsiTheme="minorHAnsi" w:cstheme="minorHAnsi"/>
          <w:color w:val="000000"/>
        </w:rPr>
        <w:t xml:space="preserve">max </w:t>
      </w:r>
      <w:r w:rsidR="00BC72EF" w:rsidRPr="008C0499">
        <w:rPr>
          <w:rFonts w:asciiTheme="minorHAnsi" w:hAnsiTheme="minorHAnsi" w:cstheme="minorHAnsi"/>
          <w:color w:val="000000"/>
        </w:rPr>
        <w:t>30</w:t>
      </w:r>
      <w:r w:rsidR="00901AAD" w:rsidRPr="008C0499">
        <w:rPr>
          <w:rFonts w:asciiTheme="minorHAnsi" w:hAnsiTheme="minorHAnsi" w:cstheme="minorHAnsi"/>
          <w:color w:val="000000"/>
        </w:rPr>
        <w:t xml:space="preserve"> </w:t>
      </w:r>
      <w:r w:rsidR="008E2F45" w:rsidRPr="008C0499">
        <w:rPr>
          <w:rFonts w:asciiTheme="minorHAnsi" w:hAnsiTheme="minorHAnsi" w:cstheme="minorHAnsi"/>
          <w:color w:val="000000"/>
        </w:rPr>
        <w:t>pkt</w:t>
      </w:r>
      <w:r>
        <w:rPr>
          <w:rFonts w:asciiTheme="minorHAnsi" w:hAnsiTheme="minorHAnsi" w:cstheme="minorHAnsi"/>
          <w:color w:val="000000"/>
        </w:rPr>
        <w:t>.</w:t>
      </w:r>
    </w:p>
    <w:p w14:paraId="7A06F915" w14:textId="228A5890" w:rsidR="000A79D3" w:rsidRPr="008C0499" w:rsidRDefault="000A79D3" w:rsidP="008703E3">
      <w:pPr>
        <w:spacing w:after="120"/>
        <w:ind w:left="360"/>
        <w:jc w:val="both"/>
        <w:rPr>
          <w:rFonts w:asciiTheme="minorHAnsi" w:hAnsiTheme="minorHAnsi" w:cstheme="minorHAnsi"/>
        </w:rPr>
      </w:pPr>
      <w:r w:rsidRPr="008C0499">
        <w:rPr>
          <w:rFonts w:asciiTheme="minorHAnsi" w:hAnsiTheme="minorHAnsi" w:cstheme="minorHAnsi"/>
        </w:rPr>
        <w:t xml:space="preserve">Liczba punktów uzyskanych w tym kryterium uzależniona jest od liczby przeprowadzonych w latach 2019-2022 konkursów architektonicznych lub architektoniczno-urbanistycznych konkursów o zasięgu ogólnokrajowym: </w:t>
      </w:r>
    </w:p>
    <w:p w14:paraId="788E9A9A" w14:textId="65FF0F42" w:rsidR="000A79D3" w:rsidRPr="008C0499" w:rsidRDefault="000A79D3" w:rsidP="008703E3">
      <w:pPr>
        <w:pStyle w:val="Akapitzlist"/>
        <w:numPr>
          <w:ilvl w:val="0"/>
          <w:numId w:val="13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8C0499">
        <w:rPr>
          <w:rFonts w:asciiTheme="minorHAnsi" w:hAnsiTheme="minorHAnsi" w:cstheme="minorHAnsi"/>
        </w:rPr>
        <w:t>za w</w:t>
      </w:r>
      <w:r w:rsidR="008703E3" w:rsidRPr="008C0499">
        <w:rPr>
          <w:rFonts w:asciiTheme="minorHAnsi" w:hAnsiTheme="minorHAnsi" w:cstheme="minorHAnsi"/>
        </w:rPr>
        <w:t xml:space="preserve">skazanie dwóch konkursów przeprowadzonych </w:t>
      </w:r>
      <w:r w:rsidRPr="008C0499">
        <w:rPr>
          <w:rFonts w:asciiTheme="minorHAnsi" w:hAnsiTheme="minorHAnsi" w:cstheme="minorHAnsi"/>
        </w:rPr>
        <w:t xml:space="preserve">w </w:t>
      </w:r>
      <w:r w:rsidR="008703E3" w:rsidRPr="008C0499">
        <w:rPr>
          <w:rFonts w:asciiTheme="minorHAnsi" w:hAnsiTheme="minorHAnsi" w:cstheme="minorHAnsi"/>
        </w:rPr>
        <w:t>latach 2019-2022 –</w:t>
      </w:r>
      <w:r w:rsidRPr="008C0499">
        <w:rPr>
          <w:rFonts w:asciiTheme="minorHAnsi" w:hAnsiTheme="minorHAnsi" w:cstheme="minorHAnsi"/>
        </w:rPr>
        <w:t xml:space="preserve"> </w:t>
      </w:r>
      <w:r w:rsidR="008703E3" w:rsidRPr="008C0499">
        <w:rPr>
          <w:rFonts w:asciiTheme="minorHAnsi" w:hAnsiTheme="minorHAnsi" w:cstheme="minorHAnsi"/>
        </w:rPr>
        <w:t>10</w:t>
      </w:r>
      <w:r w:rsidRPr="008C0499">
        <w:rPr>
          <w:rFonts w:asciiTheme="minorHAnsi" w:hAnsiTheme="minorHAnsi" w:cstheme="minorHAnsi"/>
        </w:rPr>
        <w:t xml:space="preserve"> pkt</w:t>
      </w:r>
      <w:r w:rsidR="00E54962">
        <w:rPr>
          <w:rFonts w:asciiTheme="minorHAnsi" w:hAnsiTheme="minorHAnsi" w:cstheme="minorHAnsi"/>
        </w:rPr>
        <w:t>;</w:t>
      </w:r>
    </w:p>
    <w:p w14:paraId="11CE0F71" w14:textId="325A161E" w:rsidR="000A79D3" w:rsidRPr="008C0499" w:rsidRDefault="008703E3" w:rsidP="008703E3">
      <w:pPr>
        <w:pStyle w:val="Akapitzlist"/>
        <w:numPr>
          <w:ilvl w:val="0"/>
          <w:numId w:val="13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8C0499">
        <w:rPr>
          <w:rFonts w:asciiTheme="minorHAnsi" w:hAnsiTheme="minorHAnsi" w:cstheme="minorHAnsi"/>
        </w:rPr>
        <w:t>za wskazanie 3-4 konkursów przeprowadzonych w latach 2019-2022 – 2</w:t>
      </w:r>
      <w:r w:rsidR="000A79D3" w:rsidRPr="008C0499">
        <w:rPr>
          <w:rFonts w:asciiTheme="minorHAnsi" w:hAnsiTheme="minorHAnsi" w:cstheme="minorHAnsi"/>
        </w:rPr>
        <w:t>0 pkt</w:t>
      </w:r>
      <w:r w:rsidR="00E54962">
        <w:rPr>
          <w:rFonts w:asciiTheme="minorHAnsi" w:hAnsiTheme="minorHAnsi" w:cstheme="minorHAnsi"/>
        </w:rPr>
        <w:t>;</w:t>
      </w:r>
    </w:p>
    <w:p w14:paraId="29999906" w14:textId="6C921A66" w:rsidR="000A79D3" w:rsidRPr="008C0499" w:rsidRDefault="008703E3" w:rsidP="008703E3">
      <w:pPr>
        <w:pStyle w:val="Akapitzlist"/>
        <w:numPr>
          <w:ilvl w:val="0"/>
          <w:numId w:val="13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8C0499">
        <w:rPr>
          <w:rFonts w:asciiTheme="minorHAnsi" w:hAnsiTheme="minorHAnsi" w:cstheme="minorHAnsi"/>
        </w:rPr>
        <w:t xml:space="preserve">za wskazanie przynajmniej 5 konkursów przeprowadzonych w latach 2019-2022 – </w:t>
      </w:r>
      <w:r w:rsidR="000A79D3" w:rsidRPr="008C0499">
        <w:rPr>
          <w:rFonts w:asciiTheme="minorHAnsi" w:hAnsiTheme="minorHAnsi" w:cstheme="minorHAnsi"/>
        </w:rPr>
        <w:t>30 pkt.</w:t>
      </w:r>
    </w:p>
    <w:p w14:paraId="3BAE768D" w14:textId="05C82E54" w:rsidR="00901AAD" w:rsidRPr="008C0499" w:rsidRDefault="00E54962" w:rsidP="008703E3">
      <w:pPr>
        <w:numPr>
          <w:ilvl w:val="0"/>
          <w:numId w:val="3"/>
        </w:numPr>
        <w:shd w:val="clear" w:color="auto" w:fill="FFFFFF"/>
        <w:spacing w:after="12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</w:t>
      </w:r>
      <w:r w:rsidR="00BA5411" w:rsidRPr="008C0499">
        <w:rPr>
          <w:rFonts w:asciiTheme="minorHAnsi" w:hAnsiTheme="minorHAnsi" w:cstheme="minorHAnsi"/>
          <w:color w:val="000000"/>
        </w:rPr>
        <w:t xml:space="preserve">otencjał </w:t>
      </w:r>
      <w:r w:rsidR="00BC72EF" w:rsidRPr="008C0499">
        <w:rPr>
          <w:rFonts w:asciiTheme="minorHAnsi" w:hAnsiTheme="minorHAnsi" w:cstheme="minorHAnsi"/>
          <w:color w:val="000000"/>
        </w:rPr>
        <w:t xml:space="preserve">kadrowy </w:t>
      </w:r>
      <w:r w:rsidR="00DC115D" w:rsidRPr="008C0499">
        <w:rPr>
          <w:rFonts w:asciiTheme="minorHAnsi" w:hAnsiTheme="minorHAnsi" w:cstheme="minorHAnsi"/>
          <w:color w:val="000000"/>
        </w:rPr>
        <w:t>wykonawcy wyznaczony do realizacji zamówienia</w:t>
      </w:r>
      <w:r w:rsidR="00BC72EF" w:rsidRPr="008C0499">
        <w:rPr>
          <w:rFonts w:asciiTheme="minorHAnsi" w:hAnsiTheme="minorHAnsi" w:cstheme="minorHAnsi"/>
          <w:color w:val="000000"/>
        </w:rPr>
        <w:t xml:space="preserve"> </w:t>
      </w:r>
      <w:r w:rsidR="004A3826" w:rsidRPr="008C0499">
        <w:rPr>
          <w:rFonts w:asciiTheme="minorHAnsi" w:hAnsiTheme="minorHAnsi" w:cstheme="minorHAnsi"/>
          <w:color w:val="000000"/>
        </w:rPr>
        <w:t xml:space="preserve">– </w:t>
      </w:r>
      <w:r>
        <w:rPr>
          <w:rFonts w:asciiTheme="minorHAnsi" w:hAnsiTheme="minorHAnsi" w:cstheme="minorHAnsi"/>
          <w:color w:val="000000"/>
        </w:rPr>
        <w:t xml:space="preserve">max </w:t>
      </w:r>
      <w:r w:rsidR="00BC72EF" w:rsidRPr="008C0499">
        <w:rPr>
          <w:rFonts w:asciiTheme="minorHAnsi" w:hAnsiTheme="minorHAnsi" w:cstheme="minorHAnsi"/>
          <w:color w:val="000000"/>
        </w:rPr>
        <w:t>30</w:t>
      </w:r>
      <w:r w:rsidR="008E2F45" w:rsidRPr="008C0499">
        <w:rPr>
          <w:rFonts w:asciiTheme="minorHAnsi" w:hAnsiTheme="minorHAnsi" w:cstheme="minorHAnsi"/>
          <w:color w:val="000000"/>
        </w:rPr>
        <w:t xml:space="preserve"> pkt</w:t>
      </w:r>
      <w:r>
        <w:rPr>
          <w:rFonts w:asciiTheme="minorHAnsi" w:hAnsiTheme="minorHAnsi" w:cstheme="minorHAnsi"/>
          <w:color w:val="000000"/>
        </w:rPr>
        <w:t>.</w:t>
      </w:r>
    </w:p>
    <w:p w14:paraId="6A4467C4" w14:textId="35F58F7E" w:rsidR="00751CD2" w:rsidRPr="008C0499" w:rsidRDefault="00751CD2" w:rsidP="00751CD2">
      <w:pPr>
        <w:spacing w:after="120"/>
        <w:ind w:left="360"/>
        <w:jc w:val="both"/>
        <w:rPr>
          <w:rFonts w:asciiTheme="minorHAnsi" w:hAnsiTheme="minorHAnsi" w:cstheme="minorHAnsi"/>
        </w:rPr>
      </w:pPr>
      <w:r w:rsidRPr="008C0499">
        <w:rPr>
          <w:rFonts w:asciiTheme="minorHAnsi" w:hAnsiTheme="minorHAnsi" w:cstheme="minorHAnsi"/>
        </w:rPr>
        <w:t xml:space="preserve">Liczba punktów uzyskanych w tym kryterium uzależniona jest od </w:t>
      </w:r>
      <w:r w:rsidR="0099179F" w:rsidRPr="008C0499">
        <w:rPr>
          <w:rFonts w:asciiTheme="minorHAnsi" w:hAnsiTheme="minorHAnsi" w:cstheme="minorHAnsi"/>
        </w:rPr>
        <w:t>posiadanego</w:t>
      </w:r>
      <w:r w:rsidR="00D42DAC" w:rsidRPr="008C0499">
        <w:rPr>
          <w:rFonts w:asciiTheme="minorHAnsi" w:hAnsiTheme="minorHAnsi" w:cstheme="minorHAnsi"/>
        </w:rPr>
        <w:t xml:space="preserve"> potencjału </w:t>
      </w:r>
      <w:r w:rsidRPr="008C0499">
        <w:rPr>
          <w:rFonts w:asciiTheme="minorHAnsi" w:hAnsiTheme="minorHAnsi" w:cstheme="minorHAnsi"/>
        </w:rPr>
        <w:t>osób wskazanych do</w:t>
      </w:r>
      <w:r w:rsidR="00D42DAC" w:rsidRPr="008C0499">
        <w:rPr>
          <w:rFonts w:asciiTheme="minorHAnsi" w:hAnsiTheme="minorHAnsi" w:cstheme="minorHAnsi"/>
        </w:rPr>
        <w:t xml:space="preserve"> realizacji zamówienia</w:t>
      </w:r>
      <w:r w:rsidRPr="008C0499">
        <w:rPr>
          <w:rFonts w:asciiTheme="minorHAnsi" w:hAnsiTheme="minorHAnsi" w:cstheme="minorHAnsi"/>
        </w:rPr>
        <w:t xml:space="preserve">: </w:t>
      </w:r>
    </w:p>
    <w:p w14:paraId="5D4DC9A8" w14:textId="7F70809C" w:rsidR="00751CD2" w:rsidRPr="0013000D" w:rsidRDefault="00876C49" w:rsidP="0013000D">
      <w:pPr>
        <w:pStyle w:val="Akapitzlist"/>
        <w:numPr>
          <w:ilvl w:val="0"/>
          <w:numId w:val="13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13000D">
        <w:rPr>
          <w:rFonts w:asciiTheme="minorHAnsi" w:hAnsiTheme="minorHAnsi" w:cstheme="minorHAnsi"/>
        </w:rPr>
        <w:t xml:space="preserve">przynajmniej </w:t>
      </w:r>
      <w:r w:rsidR="00EF2785">
        <w:rPr>
          <w:rFonts w:asciiTheme="minorHAnsi" w:hAnsiTheme="minorHAnsi" w:cstheme="minorHAnsi"/>
        </w:rPr>
        <w:t>3</w:t>
      </w:r>
      <w:r w:rsidRPr="0013000D">
        <w:rPr>
          <w:rFonts w:asciiTheme="minorHAnsi" w:hAnsiTheme="minorHAnsi" w:cstheme="minorHAnsi"/>
        </w:rPr>
        <w:t xml:space="preserve"> osoby </w:t>
      </w:r>
      <w:r w:rsidR="00051461" w:rsidRPr="0013000D">
        <w:rPr>
          <w:rFonts w:asciiTheme="minorHAnsi" w:hAnsiTheme="minorHAnsi" w:cstheme="minorHAnsi"/>
        </w:rPr>
        <w:t xml:space="preserve">posiadające uprawnienia budowlane w specjalności architektonicznej bez ograniczeń lub odpowiadające im ważne uprawnienia, które zostały wydane na podstawie wcześniej obowiązujących przepisów, które w ostatnich 5 latach były członkiem sądu konkursowego jako przewodniczący, sędzia referent, członek, </w:t>
      </w:r>
      <w:r w:rsidRPr="0013000D">
        <w:rPr>
          <w:rFonts w:asciiTheme="minorHAnsi" w:hAnsiTheme="minorHAnsi" w:cstheme="minorHAnsi"/>
        </w:rPr>
        <w:t>w</w:t>
      </w:r>
      <w:r w:rsidR="00573238" w:rsidRPr="0013000D">
        <w:rPr>
          <w:rFonts w:asciiTheme="minorHAnsi" w:hAnsiTheme="minorHAnsi" w:cstheme="minorHAnsi"/>
        </w:rPr>
        <w:t> </w:t>
      </w:r>
      <w:r w:rsidRPr="0013000D">
        <w:rPr>
          <w:rFonts w:asciiTheme="minorHAnsi" w:hAnsiTheme="minorHAnsi" w:cstheme="minorHAnsi"/>
        </w:rPr>
        <w:t xml:space="preserve">przynajmniej </w:t>
      </w:r>
      <w:r w:rsidR="00573238" w:rsidRPr="0013000D">
        <w:rPr>
          <w:rFonts w:asciiTheme="minorHAnsi" w:hAnsiTheme="minorHAnsi" w:cstheme="minorHAnsi"/>
        </w:rPr>
        <w:t>dwóch</w:t>
      </w:r>
      <w:r w:rsidRPr="0013000D">
        <w:rPr>
          <w:rFonts w:asciiTheme="minorHAnsi" w:hAnsiTheme="minorHAnsi" w:cstheme="minorHAnsi"/>
        </w:rPr>
        <w:t xml:space="preserve"> </w:t>
      </w:r>
      <w:r w:rsidR="0099179F" w:rsidRPr="0013000D">
        <w:rPr>
          <w:rFonts w:asciiTheme="minorHAnsi" w:hAnsiTheme="minorHAnsi" w:cstheme="minorHAnsi"/>
        </w:rPr>
        <w:t>konkursach architektonicznym lub architektoniczno-urbanistycznych o zasięgu ogólnokrajowym zakończonym rozstrzygnięciem</w:t>
      </w:r>
      <w:r w:rsidR="00051461" w:rsidRPr="0013000D">
        <w:rPr>
          <w:rFonts w:asciiTheme="minorHAnsi" w:hAnsiTheme="minorHAnsi" w:cstheme="minorHAnsi"/>
        </w:rPr>
        <w:t xml:space="preserve"> </w:t>
      </w:r>
      <w:r w:rsidR="00EF2785">
        <w:rPr>
          <w:rFonts w:asciiTheme="minorHAnsi" w:hAnsiTheme="minorHAnsi" w:cstheme="minorHAnsi"/>
        </w:rPr>
        <w:t xml:space="preserve">oraz przynajmniej </w:t>
      </w:r>
      <w:r w:rsidR="00EF2785" w:rsidRPr="008C0499">
        <w:rPr>
          <w:rFonts w:asciiTheme="minorHAnsi" w:hAnsiTheme="minorHAnsi" w:cstheme="minorHAnsi"/>
        </w:rPr>
        <w:t>1 osoba</w:t>
      </w:r>
      <w:r w:rsidR="00EF2785">
        <w:rPr>
          <w:rFonts w:asciiTheme="minorHAnsi" w:hAnsiTheme="minorHAnsi" w:cstheme="minorHAnsi"/>
        </w:rPr>
        <w:t xml:space="preserve">, </w:t>
      </w:r>
      <w:r w:rsidR="00EF2785" w:rsidRPr="0013000D">
        <w:rPr>
          <w:rFonts w:asciiTheme="minorHAnsi" w:hAnsiTheme="minorHAnsi" w:cstheme="minorHAnsi"/>
        </w:rPr>
        <w:t>któr</w:t>
      </w:r>
      <w:r w:rsidR="00EF2785">
        <w:rPr>
          <w:rFonts w:asciiTheme="minorHAnsi" w:hAnsiTheme="minorHAnsi" w:cstheme="minorHAnsi"/>
        </w:rPr>
        <w:t>a</w:t>
      </w:r>
      <w:r w:rsidR="00EF2785" w:rsidRPr="0013000D">
        <w:rPr>
          <w:rFonts w:asciiTheme="minorHAnsi" w:hAnsiTheme="minorHAnsi" w:cstheme="minorHAnsi"/>
        </w:rPr>
        <w:t xml:space="preserve"> w ostatnich 5 latach był</w:t>
      </w:r>
      <w:r w:rsidR="00EF2785">
        <w:rPr>
          <w:rFonts w:asciiTheme="minorHAnsi" w:hAnsiTheme="minorHAnsi" w:cstheme="minorHAnsi"/>
        </w:rPr>
        <w:t>a</w:t>
      </w:r>
      <w:r w:rsidR="00EF2785" w:rsidRPr="0013000D">
        <w:rPr>
          <w:rFonts w:asciiTheme="minorHAnsi" w:hAnsiTheme="minorHAnsi" w:cstheme="minorHAnsi"/>
        </w:rPr>
        <w:t xml:space="preserve"> </w:t>
      </w:r>
      <w:r w:rsidR="00EF2785" w:rsidRPr="008C0499">
        <w:rPr>
          <w:rFonts w:asciiTheme="minorHAnsi" w:hAnsiTheme="minorHAnsi" w:cstheme="minorHAnsi"/>
        </w:rPr>
        <w:t>sekretarz</w:t>
      </w:r>
      <w:r w:rsidR="00EF2785">
        <w:rPr>
          <w:rFonts w:asciiTheme="minorHAnsi" w:hAnsiTheme="minorHAnsi" w:cstheme="minorHAnsi"/>
        </w:rPr>
        <w:t>em</w:t>
      </w:r>
      <w:r w:rsidR="00EF2785" w:rsidRPr="008C0499">
        <w:rPr>
          <w:rFonts w:asciiTheme="minorHAnsi" w:hAnsiTheme="minorHAnsi" w:cstheme="minorHAnsi"/>
        </w:rPr>
        <w:t xml:space="preserve"> konkursu w przynajmniej </w:t>
      </w:r>
      <w:r w:rsidR="00EF2785">
        <w:rPr>
          <w:rFonts w:asciiTheme="minorHAnsi" w:hAnsiTheme="minorHAnsi" w:cstheme="minorHAnsi"/>
        </w:rPr>
        <w:t>dwóch</w:t>
      </w:r>
      <w:r w:rsidR="00EF2785" w:rsidRPr="008C0499">
        <w:rPr>
          <w:rFonts w:asciiTheme="minorHAnsi" w:hAnsiTheme="minorHAnsi" w:cstheme="minorHAnsi"/>
        </w:rPr>
        <w:t xml:space="preserve"> konkursach architektonicznym lub architektoniczno-urbanistycznych o zasięgu ogólnokrajowym zakończonym rozstrzygnięciem</w:t>
      </w:r>
      <w:r w:rsidR="00EF2785">
        <w:rPr>
          <w:rFonts w:asciiTheme="minorHAnsi" w:hAnsiTheme="minorHAnsi" w:cstheme="minorHAnsi"/>
        </w:rPr>
        <w:t>, z czego jeden konkurs był przeprowadzony w procedurze konkursu dwuetapowego</w:t>
      </w:r>
      <w:r w:rsidR="00EF2785" w:rsidRPr="0013000D">
        <w:rPr>
          <w:rFonts w:asciiTheme="minorHAnsi" w:hAnsiTheme="minorHAnsi" w:cstheme="minorHAnsi"/>
        </w:rPr>
        <w:t xml:space="preserve"> </w:t>
      </w:r>
      <w:r w:rsidR="00751CD2" w:rsidRPr="0013000D">
        <w:rPr>
          <w:rFonts w:asciiTheme="minorHAnsi" w:hAnsiTheme="minorHAnsi" w:cstheme="minorHAnsi"/>
        </w:rPr>
        <w:t>– 10 pkt</w:t>
      </w:r>
      <w:r w:rsidR="008C0499" w:rsidRPr="0013000D">
        <w:rPr>
          <w:rFonts w:asciiTheme="minorHAnsi" w:hAnsiTheme="minorHAnsi" w:cstheme="minorHAnsi"/>
        </w:rPr>
        <w:t>;</w:t>
      </w:r>
    </w:p>
    <w:p w14:paraId="5DFBA993" w14:textId="1A02E825" w:rsidR="00051461" w:rsidRPr="008C0499" w:rsidRDefault="00051461" w:rsidP="00DC115D">
      <w:pPr>
        <w:pStyle w:val="Akapitzlist"/>
        <w:numPr>
          <w:ilvl w:val="0"/>
          <w:numId w:val="13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8C0499">
        <w:rPr>
          <w:rFonts w:asciiTheme="minorHAnsi" w:hAnsiTheme="minorHAnsi" w:cstheme="minorHAnsi"/>
        </w:rPr>
        <w:t>przynajmniej 4 osoby, które w ostatnich 5 latach były członkiem sądu konkursowego, w tym</w:t>
      </w:r>
      <w:r w:rsidR="000974B7">
        <w:rPr>
          <w:rFonts w:asciiTheme="minorHAnsi" w:hAnsiTheme="minorHAnsi" w:cstheme="minorHAnsi"/>
        </w:rPr>
        <w:t xml:space="preserve"> co najmniej</w:t>
      </w:r>
      <w:r w:rsidRPr="008C0499">
        <w:rPr>
          <w:rFonts w:asciiTheme="minorHAnsi" w:hAnsiTheme="minorHAnsi" w:cstheme="minorHAnsi"/>
        </w:rPr>
        <w:t>:</w:t>
      </w:r>
    </w:p>
    <w:p w14:paraId="0BEB1EAE" w14:textId="51EA9C24" w:rsidR="00051461" w:rsidRPr="008C0499" w:rsidRDefault="00051461" w:rsidP="008C0499">
      <w:pPr>
        <w:pStyle w:val="Akapitzlist"/>
        <w:numPr>
          <w:ilvl w:val="1"/>
          <w:numId w:val="13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8C0499">
        <w:rPr>
          <w:rFonts w:asciiTheme="minorHAnsi" w:hAnsiTheme="minorHAnsi" w:cstheme="minorHAnsi"/>
        </w:rPr>
        <w:t>1 osoba pełniła funkcję przewodniczącego sądu konkursowego w przynajmniej dwóch konkursach architektonicznym lub architektoniczno-urbanistycznych o zasięgu ogólnokrajowym zakończonym rozstrzygnięciem</w:t>
      </w:r>
      <w:r w:rsidR="000974B7">
        <w:rPr>
          <w:rFonts w:asciiTheme="minorHAnsi" w:hAnsiTheme="minorHAnsi" w:cstheme="minorHAnsi"/>
        </w:rPr>
        <w:t xml:space="preserve"> oraz </w:t>
      </w:r>
      <w:r w:rsidR="000974B7" w:rsidRPr="008C0499">
        <w:rPr>
          <w:rFonts w:asciiTheme="minorHAnsi" w:hAnsiTheme="minorHAnsi" w:cstheme="minorHAnsi"/>
        </w:rPr>
        <w:t>posiada uprawnienia budowlane w specjalności architektonicznej bez ograniczeń lub odpowiadające im ważne uprawnienia, które zostały wydane na podstawie wcześniej obowiązujących przepisów</w:t>
      </w:r>
      <w:r w:rsidRPr="008C0499">
        <w:rPr>
          <w:rFonts w:asciiTheme="minorHAnsi" w:hAnsiTheme="minorHAnsi" w:cstheme="minorHAnsi"/>
        </w:rPr>
        <w:t>,</w:t>
      </w:r>
    </w:p>
    <w:p w14:paraId="422721F6" w14:textId="141F601C" w:rsidR="00051461" w:rsidRPr="008C0499" w:rsidRDefault="00051461" w:rsidP="008C0499">
      <w:pPr>
        <w:pStyle w:val="Akapitzlist"/>
        <w:numPr>
          <w:ilvl w:val="1"/>
          <w:numId w:val="13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8C0499">
        <w:rPr>
          <w:rFonts w:asciiTheme="minorHAnsi" w:hAnsiTheme="minorHAnsi" w:cstheme="minorHAnsi"/>
        </w:rPr>
        <w:t>1 osoba pełniła funkcję sędziego referenta w przynajmniej dwóch konkursach architektonicznym lub architektoniczno-urbanistycznych o zasięgu ogólnokrajowym zakończonym rozstrzygnięciem</w:t>
      </w:r>
      <w:r w:rsidR="000974B7">
        <w:rPr>
          <w:rFonts w:asciiTheme="minorHAnsi" w:hAnsiTheme="minorHAnsi" w:cstheme="minorHAnsi"/>
        </w:rPr>
        <w:t xml:space="preserve"> oraz </w:t>
      </w:r>
      <w:r w:rsidR="000974B7" w:rsidRPr="008C0499">
        <w:rPr>
          <w:rFonts w:asciiTheme="minorHAnsi" w:hAnsiTheme="minorHAnsi" w:cstheme="minorHAnsi"/>
        </w:rPr>
        <w:t>posiada uprawnienia budowlane w specjalności architektonicznej bez ograniczeń lub odpowiadające im ważne uprawnienia, które zostały wydane na podstawie wcześniej obowiązujących przepisów</w:t>
      </w:r>
      <w:r w:rsidR="00E54962">
        <w:rPr>
          <w:rFonts w:asciiTheme="minorHAnsi" w:hAnsiTheme="minorHAnsi" w:cstheme="minorHAnsi"/>
        </w:rPr>
        <w:t>,</w:t>
      </w:r>
    </w:p>
    <w:p w14:paraId="10B892D6" w14:textId="12B6D217" w:rsidR="00051461" w:rsidRPr="008C0499" w:rsidRDefault="00051461" w:rsidP="008C0499">
      <w:pPr>
        <w:pStyle w:val="Akapitzlist"/>
        <w:numPr>
          <w:ilvl w:val="1"/>
          <w:numId w:val="13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8C0499">
        <w:rPr>
          <w:rFonts w:asciiTheme="minorHAnsi" w:hAnsiTheme="minorHAnsi" w:cstheme="minorHAnsi"/>
        </w:rPr>
        <w:t xml:space="preserve">1 osoba pełniła funkcję członka sądu konkursowego w przynajmniej dwóch konkursach architektonicznym lub architektoniczno-urbanistycznych o </w:t>
      </w:r>
      <w:r w:rsidRPr="008C0499">
        <w:rPr>
          <w:rFonts w:asciiTheme="minorHAnsi" w:hAnsiTheme="minorHAnsi" w:cstheme="minorHAnsi"/>
        </w:rPr>
        <w:lastRenderedPageBreak/>
        <w:t>zasięgu ogólnokrajowym zakończonym rozstrzygnięciem</w:t>
      </w:r>
      <w:r w:rsidR="000974B7">
        <w:rPr>
          <w:rFonts w:asciiTheme="minorHAnsi" w:hAnsiTheme="minorHAnsi" w:cstheme="minorHAnsi"/>
        </w:rPr>
        <w:t xml:space="preserve"> oraz </w:t>
      </w:r>
      <w:r w:rsidR="000974B7" w:rsidRPr="008C0499">
        <w:rPr>
          <w:rFonts w:asciiTheme="minorHAnsi" w:hAnsiTheme="minorHAnsi" w:cstheme="minorHAnsi"/>
        </w:rPr>
        <w:t>posiada uprawnienia budowlane w specjalności architektonicznej bez ograniczeń lub odpowiadające im ważne uprawnienia, które zostały wydane na podstawie wcześniej obowiązujących przepisów</w:t>
      </w:r>
      <w:r w:rsidR="00E54962">
        <w:rPr>
          <w:rFonts w:asciiTheme="minorHAnsi" w:hAnsiTheme="minorHAnsi" w:cstheme="minorHAnsi"/>
        </w:rPr>
        <w:t>,</w:t>
      </w:r>
    </w:p>
    <w:p w14:paraId="1E46DB9D" w14:textId="38D5049B" w:rsidR="00051461" w:rsidRPr="008C0499" w:rsidRDefault="00051461" w:rsidP="008C0499">
      <w:pPr>
        <w:pStyle w:val="Akapitzlist"/>
        <w:numPr>
          <w:ilvl w:val="1"/>
          <w:numId w:val="13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8C0499">
        <w:rPr>
          <w:rFonts w:asciiTheme="minorHAnsi" w:hAnsiTheme="minorHAnsi" w:cstheme="minorHAnsi"/>
        </w:rPr>
        <w:t xml:space="preserve">1 osoba pełniła funkcję sekretarza konkursu w przynajmniej trzech konkursach architektonicznym lub architektoniczno-urbanistycznych o zasięgu ogólnokrajowym prowadzonych w procedurze konkursu na podstawie Ustawy z dnia 11 września 2019 r. Prawo zamówień publicznych zakończonym rozstrzygnięciem, </w:t>
      </w:r>
      <w:r w:rsidR="00304DB6" w:rsidRPr="00304DB6">
        <w:rPr>
          <w:rFonts w:asciiTheme="minorHAnsi" w:hAnsiTheme="minorHAnsi" w:cstheme="minorHAnsi"/>
        </w:rPr>
        <w:t>z czego jeden konkurs były przeprowadzony w procedurze konkursu dwuetapowego</w:t>
      </w:r>
    </w:p>
    <w:p w14:paraId="0C3E0AC0" w14:textId="53BA482B" w:rsidR="00751CD2" w:rsidRPr="008C0499" w:rsidRDefault="00751CD2" w:rsidP="008C0499">
      <w:pPr>
        <w:pStyle w:val="Akapitzlist"/>
        <w:spacing w:after="120"/>
        <w:ind w:left="1080"/>
        <w:contextualSpacing w:val="0"/>
        <w:jc w:val="both"/>
        <w:rPr>
          <w:rFonts w:asciiTheme="minorHAnsi" w:hAnsiTheme="minorHAnsi" w:cstheme="minorHAnsi"/>
        </w:rPr>
      </w:pPr>
      <w:r w:rsidRPr="008C0499">
        <w:rPr>
          <w:rFonts w:asciiTheme="minorHAnsi" w:hAnsiTheme="minorHAnsi" w:cstheme="minorHAnsi"/>
        </w:rPr>
        <w:t>– 20 pkt</w:t>
      </w:r>
      <w:r w:rsidR="008C0499" w:rsidRPr="008C0499">
        <w:rPr>
          <w:rFonts w:asciiTheme="minorHAnsi" w:hAnsiTheme="minorHAnsi" w:cstheme="minorHAnsi"/>
        </w:rPr>
        <w:t>;</w:t>
      </w:r>
      <w:r w:rsidRPr="008C0499">
        <w:rPr>
          <w:rFonts w:asciiTheme="minorHAnsi" w:hAnsiTheme="minorHAnsi" w:cstheme="minorHAnsi"/>
        </w:rPr>
        <w:t xml:space="preserve"> </w:t>
      </w:r>
    </w:p>
    <w:p w14:paraId="59494BDA" w14:textId="2DC3F410" w:rsidR="008C0499" w:rsidRPr="008C0499" w:rsidRDefault="008C0499" w:rsidP="008C0499">
      <w:pPr>
        <w:pStyle w:val="Akapitzlist"/>
        <w:numPr>
          <w:ilvl w:val="0"/>
          <w:numId w:val="13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8C0499">
        <w:rPr>
          <w:rFonts w:asciiTheme="minorHAnsi" w:hAnsiTheme="minorHAnsi" w:cstheme="minorHAnsi"/>
        </w:rPr>
        <w:t>przynajmniej 4 osoby, które w ostatnich 5 latach były członkiem sądu konkursowego, w tym</w:t>
      </w:r>
      <w:r w:rsidR="000E4A6C">
        <w:rPr>
          <w:rFonts w:asciiTheme="minorHAnsi" w:hAnsiTheme="minorHAnsi" w:cstheme="minorHAnsi"/>
        </w:rPr>
        <w:t xml:space="preserve"> co najmniej</w:t>
      </w:r>
      <w:r w:rsidRPr="008C0499">
        <w:rPr>
          <w:rFonts w:asciiTheme="minorHAnsi" w:hAnsiTheme="minorHAnsi" w:cstheme="minorHAnsi"/>
        </w:rPr>
        <w:t>:</w:t>
      </w:r>
    </w:p>
    <w:p w14:paraId="573B21F7" w14:textId="5176C980" w:rsidR="008C0499" w:rsidRPr="008C0499" w:rsidRDefault="008C0499" w:rsidP="008C0499">
      <w:pPr>
        <w:pStyle w:val="Akapitzlist"/>
        <w:numPr>
          <w:ilvl w:val="1"/>
          <w:numId w:val="13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8C0499">
        <w:rPr>
          <w:rFonts w:asciiTheme="minorHAnsi" w:hAnsiTheme="minorHAnsi" w:cstheme="minorHAnsi"/>
        </w:rPr>
        <w:t>1 osoba pełniła funkcję przewodniczącego sądu konkursowego w przynajmniej trzech konkursach architektonicznym lub architektoniczno-urbanistycznych o zasięgu ogólnokrajowym zakończonym rozstrzygnięciem</w:t>
      </w:r>
      <w:r w:rsidR="000974B7">
        <w:rPr>
          <w:rFonts w:asciiTheme="minorHAnsi" w:hAnsiTheme="minorHAnsi" w:cstheme="minorHAnsi"/>
        </w:rPr>
        <w:t xml:space="preserve"> oraz </w:t>
      </w:r>
      <w:r w:rsidR="000974B7" w:rsidRPr="008C0499">
        <w:rPr>
          <w:rFonts w:asciiTheme="minorHAnsi" w:hAnsiTheme="minorHAnsi" w:cstheme="minorHAnsi"/>
        </w:rPr>
        <w:t>posiada uprawnienia budowlane w specjalności architektonicznej bez ograniczeń lub odpowiadające im ważne uprawnienia, które zostały wydane na podstawie wcześniej obowiązujących przepisów</w:t>
      </w:r>
      <w:r w:rsidRPr="008C0499">
        <w:rPr>
          <w:rFonts w:asciiTheme="minorHAnsi" w:hAnsiTheme="minorHAnsi" w:cstheme="minorHAnsi"/>
        </w:rPr>
        <w:t>,</w:t>
      </w:r>
    </w:p>
    <w:p w14:paraId="1292E643" w14:textId="551D1C79" w:rsidR="008C0499" w:rsidRPr="008C0499" w:rsidRDefault="008C0499" w:rsidP="008C0499">
      <w:pPr>
        <w:pStyle w:val="Akapitzlist"/>
        <w:numPr>
          <w:ilvl w:val="1"/>
          <w:numId w:val="13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8C0499">
        <w:rPr>
          <w:rFonts w:asciiTheme="minorHAnsi" w:hAnsiTheme="minorHAnsi" w:cstheme="minorHAnsi"/>
        </w:rPr>
        <w:t>1 osoba pełniła funkcję sędziego referenta w przynajmniej dwóch konkursach architektonicznym lub architektoniczno-urbanistycznych o zasięgu ogólnokrajowym zakończonym rozstrzygnięciem</w:t>
      </w:r>
      <w:r w:rsidR="000974B7">
        <w:rPr>
          <w:rFonts w:asciiTheme="minorHAnsi" w:hAnsiTheme="minorHAnsi" w:cstheme="minorHAnsi"/>
        </w:rPr>
        <w:t xml:space="preserve"> oraz </w:t>
      </w:r>
      <w:r w:rsidR="000974B7" w:rsidRPr="008C0499">
        <w:rPr>
          <w:rFonts w:asciiTheme="minorHAnsi" w:hAnsiTheme="minorHAnsi" w:cstheme="minorHAnsi"/>
        </w:rPr>
        <w:t>posiada uprawnienia budowlane w specjalności architektonicznej bez ograniczeń lub odpowiadające im ważne uprawnienia, które zostały wydane na podstawie wcześniej obowiązujących przepisów</w:t>
      </w:r>
      <w:r w:rsidR="00E54962">
        <w:rPr>
          <w:rFonts w:asciiTheme="minorHAnsi" w:hAnsiTheme="minorHAnsi" w:cstheme="minorHAnsi"/>
        </w:rPr>
        <w:t>,</w:t>
      </w:r>
    </w:p>
    <w:p w14:paraId="2898508A" w14:textId="58DA3A27" w:rsidR="008C0499" w:rsidRPr="008C0499" w:rsidRDefault="008C0499" w:rsidP="008C0499">
      <w:pPr>
        <w:pStyle w:val="Akapitzlist"/>
        <w:numPr>
          <w:ilvl w:val="1"/>
          <w:numId w:val="13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8C0499">
        <w:rPr>
          <w:rFonts w:asciiTheme="minorHAnsi" w:hAnsiTheme="minorHAnsi" w:cstheme="minorHAnsi"/>
        </w:rPr>
        <w:t>1 osoba pełniła funkcję członka sądu konkursowego w przynajmniej dwóch konkursach architektonicznym lub architektoniczno-urbanistycznych o zasięgu ogólnokrajowym zakończonym rozstrzygnięciem</w:t>
      </w:r>
      <w:r w:rsidR="000974B7">
        <w:rPr>
          <w:rFonts w:asciiTheme="minorHAnsi" w:hAnsiTheme="minorHAnsi" w:cstheme="minorHAnsi"/>
        </w:rPr>
        <w:t xml:space="preserve"> oraz </w:t>
      </w:r>
      <w:r w:rsidR="000974B7" w:rsidRPr="008C0499">
        <w:rPr>
          <w:rFonts w:asciiTheme="minorHAnsi" w:hAnsiTheme="minorHAnsi" w:cstheme="minorHAnsi"/>
        </w:rPr>
        <w:t>posiada uprawnienia budowlane w specjalności architektonicznej bez ograniczeń lub odpowiadające im ważne uprawnienia, które zostały wydane na podstawie wcześniej obowiązujących przepisów</w:t>
      </w:r>
      <w:r w:rsidR="00E54962">
        <w:rPr>
          <w:rFonts w:asciiTheme="minorHAnsi" w:hAnsiTheme="minorHAnsi" w:cstheme="minorHAnsi"/>
        </w:rPr>
        <w:t>,</w:t>
      </w:r>
    </w:p>
    <w:p w14:paraId="76567A72" w14:textId="616977FF" w:rsidR="008C0499" w:rsidRPr="008C0499" w:rsidRDefault="008C0499" w:rsidP="008C0499">
      <w:pPr>
        <w:pStyle w:val="Akapitzlist"/>
        <w:numPr>
          <w:ilvl w:val="1"/>
          <w:numId w:val="13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8C0499">
        <w:rPr>
          <w:rFonts w:asciiTheme="minorHAnsi" w:hAnsiTheme="minorHAnsi" w:cstheme="minorHAnsi"/>
        </w:rPr>
        <w:t>1 osoba pełniła funkcję sekretarza konkursu w przynajmniej czterech konkursach architektonicznym lub architektoniczno-urbanistycznych o zasięgu ogólnokrajowym prowadzonych w procedurze konkursu na podstawie Ustawy z dnia 11 września 2019 r. Prawo zamówień publicznych zakończonym rozstrzygnięciem, z czego dwa konkursy były prowadzone w procedurze konkursu dwuetapowego,</w:t>
      </w:r>
    </w:p>
    <w:p w14:paraId="11010BE7" w14:textId="77777777" w:rsidR="000E4A6C" w:rsidRPr="00E55A93" w:rsidRDefault="008C0499" w:rsidP="00E55A93">
      <w:pPr>
        <w:pStyle w:val="Akapitzlist"/>
        <w:spacing w:after="120"/>
        <w:ind w:left="1080"/>
        <w:contextualSpacing w:val="0"/>
        <w:jc w:val="both"/>
        <w:rPr>
          <w:rFonts w:asciiTheme="minorHAnsi" w:hAnsiTheme="minorHAnsi" w:cstheme="minorHAnsi"/>
        </w:rPr>
      </w:pPr>
      <w:r w:rsidRPr="008C0499">
        <w:rPr>
          <w:rFonts w:asciiTheme="minorHAnsi" w:hAnsiTheme="minorHAnsi" w:cstheme="minorHAnsi"/>
        </w:rPr>
        <w:t xml:space="preserve">– 30 pkt. </w:t>
      </w:r>
    </w:p>
    <w:p w14:paraId="52131C08" w14:textId="2CD56143" w:rsidR="002111F1" w:rsidRPr="008C0499" w:rsidRDefault="00E54962" w:rsidP="008703E3">
      <w:pPr>
        <w:numPr>
          <w:ilvl w:val="0"/>
          <w:numId w:val="3"/>
        </w:numPr>
        <w:shd w:val="clear" w:color="auto" w:fill="FFFFFF"/>
        <w:spacing w:after="12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</w:t>
      </w:r>
      <w:r w:rsidR="00901AAD" w:rsidRPr="008C0499">
        <w:rPr>
          <w:rFonts w:asciiTheme="minorHAnsi" w:hAnsiTheme="minorHAnsi" w:cstheme="minorHAnsi"/>
          <w:color w:val="000000"/>
        </w:rPr>
        <w:t xml:space="preserve">ena – </w:t>
      </w:r>
      <w:r w:rsidR="002111F1" w:rsidRPr="008C0499">
        <w:rPr>
          <w:rFonts w:asciiTheme="minorHAnsi" w:hAnsiTheme="minorHAnsi" w:cstheme="minorHAnsi"/>
          <w:color w:val="000000"/>
        </w:rPr>
        <w:t xml:space="preserve">max </w:t>
      </w:r>
      <w:r w:rsidR="00BC72EF" w:rsidRPr="008C0499">
        <w:rPr>
          <w:rFonts w:asciiTheme="minorHAnsi" w:hAnsiTheme="minorHAnsi" w:cstheme="minorHAnsi"/>
          <w:color w:val="000000"/>
        </w:rPr>
        <w:t>40</w:t>
      </w:r>
      <w:r w:rsidR="00901AAD" w:rsidRPr="008C0499">
        <w:rPr>
          <w:rFonts w:asciiTheme="minorHAnsi" w:hAnsiTheme="minorHAnsi" w:cstheme="minorHAnsi"/>
          <w:color w:val="000000"/>
        </w:rPr>
        <w:t xml:space="preserve"> </w:t>
      </w:r>
      <w:r w:rsidR="008E2F45" w:rsidRPr="008C0499">
        <w:rPr>
          <w:rFonts w:asciiTheme="minorHAnsi" w:hAnsiTheme="minorHAnsi" w:cstheme="minorHAnsi"/>
          <w:color w:val="000000"/>
        </w:rPr>
        <w:t>pkt</w:t>
      </w:r>
      <w:r w:rsidR="00BA5411" w:rsidRPr="008C0499">
        <w:rPr>
          <w:rFonts w:asciiTheme="minorHAnsi" w:hAnsiTheme="minorHAnsi" w:cstheme="minorHAnsi"/>
          <w:color w:val="000000"/>
        </w:rPr>
        <w:t xml:space="preserve">. </w:t>
      </w:r>
    </w:p>
    <w:p w14:paraId="63050C0B" w14:textId="0201E7F0" w:rsidR="002111F1" w:rsidRPr="008C0499" w:rsidRDefault="002111F1" w:rsidP="008703E3">
      <w:pPr>
        <w:spacing w:after="120"/>
        <w:ind w:left="360"/>
        <w:jc w:val="both"/>
        <w:rPr>
          <w:rFonts w:asciiTheme="minorHAnsi" w:hAnsiTheme="minorHAnsi" w:cstheme="minorHAnsi"/>
        </w:rPr>
      </w:pPr>
      <w:r w:rsidRPr="008C0499">
        <w:rPr>
          <w:rFonts w:asciiTheme="minorHAnsi" w:hAnsiTheme="minorHAnsi" w:cstheme="minorHAnsi"/>
        </w:rPr>
        <w:t xml:space="preserve">Liczba </w:t>
      </w:r>
      <w:r w:rsidR="000A79D3" w:rsidRPr="008C0499">
        <w:rPr>
          <w:rFonts w:asciiTheme="minorHAnsi" w:hAnsiTheme="minorHAnsi" w:cstheme="minorHAnsi"/>
        </w:rPr>
        <w:t>punktów w</w:t>
      </w:r>
      <w:r w:rsidRPr="008C0499">
        <w:rPr>
          <w:rFonts w:asciiTheme="minorHAnsi" w:hAnsiTheme="minorHAnsi" w:cstheme="minorHAnsi"/>
        </w:rPr>
        <w:t xml:space="preserve"> kryterium ceny zostanie obliczona na podstawie poniższego wzoru.</w:t>
      </w:r>
    </w:p>
    <w:p w14:paraId="53ABE44D" w14:textId="45CDA8C5" w:rsidR="002111F1" w:rsidRPr="008C0499" w:rsidRDefault="00E55A93" w:rsidP="008703E3">
      <w:pPr>
        <w:spacing w:after="120"/>
        <w:jc w:val="both"/>
        <w:rPr>
          <w:rFonts w:asciiTheme="minorHAnsi" w:hAnsiTheme="minorHAnsi" w:cstheme="minorHAnsi"/>
          <w:iCs/>
        </w:rPr>
      </w:pPr>
      <m:oMathPara>
        <m:oMath>
          <m:f>
            <m:fPr>
              <m:ctrlPr>
                <w:rPr>
                  <w:rFonts w:ascii="Cambria Math" w:hAnsi="Cambria Math" w:cstheme="minorHAnsi"/>
                  <w:i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</w:rPr>
                <m:t>cena oferty najniższej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</w:rPr>
                <m:t>cena oferty ocenianej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</w:rPr>
            <m:t>×40=liczba punktów</m:t>
          </m:r>
        </m:oMath>
      </m:oMathPara>
    </w:p>
    <w:p w14:paraId="5B40A628" w14:textId="6A591DB1" w:rsidR="00BA5411" w:rsidRPr="008C0499" w:rsidRDefault="00BA5411" w:rsidP="008703E3">
      <w:pPr>
        <w:shd w:val="clear" w:color="auto" w:fill="FFFFFF"/>
        <w:spacing w:after="120"/>
        <w:jc w:val="both"/>
        <w:rPr>
          <w:rFonts w:asciiTheme="minorHAnsi" w:hAnsiTheme="minorHAnsi" w:cstheme="minorHAnsi"/>
          <w:color w:val="000000"/>
        </w:rPr>
      </w:pPr>
    </w:p>
    <w:p w14:paraId="71D047C0" w14:textId="77777777" w:rsidR="00BA5411" w:rsidRPr="008C0499" w:rsidRDefault="00BA5411" w:rsidP="00BE2A86">
      <w:pPr>
        <w:spacing w:after="120"/>
        <w:jc w:val="both"/>
        <w:rPr>
          <w:rFonts w:asciiTheme="minorHAnsi" w:hAnsiTheme="minorHAnsi" w:cstheme="minorHAnsi"/>
        </w:rPr>
      </w:pPr>
      <w:r w:rsidRPr="008C0499">
        <w:rPr>
          <w:rFonts w:asciiTheme="minorHAnsi" w:hAnsiTheme="minorHAnsi" w:cstheme="minorHAnsi"/>
        </w:rPr>
        <w:t>Dodatkowo uprzejmie informujemy, że:</w:t>
      </w:r>
    </w:p>
    <w:p w14:paraId="5E5D724F" w14:textId="3661D0CB" w:rsidR="00BA5411" w:rsidRPr="008C0499" w:rsidRDefault="00BA5411" w:rsidP="00961ED3">
      <w:pPr>
        <w:numPr>
          <w:ilvl w:val="0"/>
          <w:numId w:val="6"/>
        </w:numPr>
        <w:shd w:val="clear" w:color="auto" w:fill="FFFFFF"/>
        <w:spacing w:after="120"/>
        <w:jc w:val="both"/>
        <w:rPr>
          <w:rFonts w:asciiTheme="minorHAnsi" w:hAnsiTheme="minorHAnsi" w:cstheme="minorHAnsi"/>
          <w:color w:val="000000"/>
        </w:rPr>
      </w:pPr>
      <w:r w:rsidRPr="008C0499">
        <w:rPr>
          <w:rFonts w:asciiTheme="minorHAnsi" w:hAnsiTheme="minorHAnsi" w:cstheme="minorHAnsi"/>
          <w:color w:val="000000"/>
        </w:rPr>
        <w:t xml:space="preserve">W celu zapewnienia porównywalności wszystkich ofert Zamawiający zastrzega sobie prawo do skontaktowania się z </w:t>
      </w:r>
      <w:r w:rsidR="00573238" w:rsidRPr="008C0499">
        <w:rPr>
          <w:rFonts w:asciiTheme="minorHAnsi" w:hAnsiTheme="minorHAnsi" w:cstheme="minorHAnsi"/>
          <w:color w:val="000000"/>
        </w:rPr>
        <w:t xml:space="preserve">konkretnym </w:t>
      </w:r>
      <w:r w:rsidRPr="008C0499">
        <w:rPr>
          <w:rFonts w:asciiTheme="minorHAnsi" w:hAnsiTheme="minorHAnsi" w:cstheme="minorHAnsi"/>
          <w:color w:val="000000"/>
        </w:rPr>
        <w:t>Oferentami w celu uzupeł</w:t>
      </w:r>
      <w:r w:rsidR="00290948" w:rsidRPr="008C0499">
        <w:rPr>
          <w:rFonts w:asciiTheme="minorHAnsi" w:hAnsiTheme="minorHAnsi" w:cstheme="minorHAnsi"/>
          <w:color w:val="000000"/>
        </w:rPr>
        <w:t>nienia lub doprecyzowania ofert.</w:t>
      </w:r>
    </w:p>
    <w:p w14:paraId="41F71E49" w14:textId="77777777" w:rsidR="00BA5411" w:rsidRPr="008C0499" w:rsidRDefault="00BA5411" w:rsidP="00961ED3">
      <w:pPr>
        <w:numPr>
          <w:ilvl w:val="0"/>
          <w:numId w:val="6"/>
        </w:numPr>
        <w:shd w:val="clear" w:color="auto" w:fill="FFFFFF"/>
        <w:spacing w:after="120"/>
        <w:jc w:val="both"/>
        <w:rPr>
          <w:rFonts w:asciiTheme="minorHAnsi" w:hAnsiTheme="minorHAnsi" w:cstheme="minorHAnsi"/>
          <w:color w:val="000000"/>
        </w:rPr>
      </w:pPr>
      <w:r w:rsidRPr="008C0499">
        <w:rPr>
          <w:rFonts w:asciiTheme="minorHAnsi" w:hAnsiTheme="minorHAnsi" w:cstheme="minorHAnsi"/>
          <w:color w:val="000000"/>
        </w:rPr>
        <w:t>Zamawiający zastrzega sobie prawo do odp</w:t>
      </w:r>
      <w:r w:rsidR="00290948" w:rsidRPr="008C0499">
        <w:rPr>
          <w:rFonts w:asciiTheme="minorHAnsi" w:hAnsiTheme="minorHAnsi" w:cstheme="minorHAnsi"/>
          <w:color w:val="000000"/>
        </w:rPr>
        <w:t>owiedzi tylko na wybraną ofertę.</w:t>
      </w:r>
    </w:p>
    <w:p w14:paraId="4051AB57" w14:textId="086DF8C3" w:rsidR="00BA5411" w:rsidRPr="008C0499" w:rsidRDefault="00BA5411" w:rsidP="00961ED3">
      <w:pPr>
        <w:numPr>
          <w:ilvl w:val="0"/>
          <w:numId w:val="6"/>
        </w:numPr>
        <w:shd w:val="clear" w:color="auto" w:fill="FFFFFF"/>
        <w:spacing w:after="120"/>
        <w:jc w:val="both"/>
        <w:rPr>
          <w:rFonts w:asciiTheme="minorHAnsi" w:hAnsiTheme="minorHAnsi" w:cstheme="minorHAnsi"/>
          <w:color w:val="000000"/>
        </w:rPr>
      </w:pPr>
      <w:r w:rsidRPr="008C0499">
        <w:rPr>
          <w:rFonts w:asciiTheme="minorHAnsi" w:hAnsiTheme="minorHAnsi" w:cstheme="minorHAnsi"/>
          <w:color w:val="000000"/>
        </w:rPr>
        <w:t>Po wyborze Wykonawcy Zamawiający zastrzega sobie prawo do</w:t>
      </w:r>
      <w:r w:rsidR="00290948" w:rsidRPr="008C0499">
        <w:rPr>
          <w:rFonts w:asciiTheme="minorHAnsi" w:hAnsiTheme="minorHAnsi" w:cstheme="minorHAnsi"/>
          <w:color w:val="000000"/>
        </w:rPr>
        <w:t xml:space="preserve"> negocjacji warunków Zamówienia</w:t>
      </w:r>
      <w:r w:rsidR="003E2278" w:rsidRPr="008C0499">
        <w:rPr>
          <w:rFonts w:asciiTheme="minorHAnsi" w:hAnsiTheme="minorHAnsi" w:cstheme="minorHAnsi"/>
          <w:color w:val="000000"/>
        </w:rPr>
        <w:t xml:space="preserve"> poza elementami podlegającymi ocenie w ramach kryteriów oceny ofert</w:t>
      </w:r>
      <w:r w:rsidR="00290948" w:rsidRPr="008C0499">
        <w:rPr>
          <w:rFonts w:asciiTheme="minorHAnsi" w:hAnsiTheme="minorHAnsi" w:cstheme="minorHAnsi"/>
          <w:color w:val="000000"/>
        </w:rPr>
        <w:t>.</w:t>
      </w:r>
      <w:r w:rsidR="004A5070" w:rsidRPr="008C0499">
        <w:rPr>
          <w:rFonts w:asciiTheme="minorHAnsi" w:hAnsiTheme="minorHAnsi" w:cstheme="minorHAnsi"/>
        </w:rPr>
        <w:t xml:space="preserve"> </w:t>
      </w:r>
    </w:p>
    <w:p w14:paraId="1826F3C3" w14:textId="7F6F6B31" w:rsidR="00BA5411" w:rsidRPr="008C0499" w:rsidRDefault="00BA5411" w:rsidP="00961ED3">
      <w:pPr>
        <w:numPr>
          <w:ilvl w:val="0"/>
          <w:numId w:val="6"/>
        </w:numPr>
        <w:shd w:val="clear" w:color="auto" w:fill="FFFFFF"/>
        <w:spacing w:after="120"/>
        <w:jc w:val="both"/>
        <w:rPr>
          <w:rFonts w:asciiTheme="minorHAnsi" w:hAnsiTheme="minorHAnsi" w:cstheme="minorHAnsi"/>
          <w:color w:val="000000"/>
        </w:rPr>
      </w:pPr>
      <w:r w:rsidRPr="008C0499">
        <w:rPr>
          <w:rFonts w:asciiTheme="minorHAnsi" w:hAnsiTheme="minorHAnsi" w:cstheme="minorHAnsi"/>
          <w:color w:val="000000"/>
        </w:rPr>
        <w:t xml:space="preserve">Ministerstwo </w:t>
      </w:r>
      <w:r w:rsidR="00BE2A86" w:rsidRPr="008C0499">
        <w:rPr>
          <w:rFonts w:asciiTheme="minorHAnsi" w:hAnsiTheme="minorHAnsi" w:cstheme="minorHAnsi"/>
          <w:color w:val="000000"/>
        </w:rPr>
        <w:t xml:space="preserve">Rozwoju i Technologii </w:t>
      </w:r>
      <w:r w:rsidR="00663256" w:rsidRPr="008C0499">
        <w:rPr>
          <w:rFonts w:asciiTheme="minorHAnsi" w:hAnsiTheme="minorHAnsi" w:cstheme="minorHAnsi"/>
          <w:color w:val="000000"/>
        </w:rPr>
        <w:t xml:space="preserve">(dalej: </w:t>
      </w:r>
      <w:proofErr w:type="spellStart"/>
      <w:r w:rsidR="00BE2A86" w:rsidRPr="008C0499">
        <w:rPr>
          <w:rFonts w:asciiTheme="minorHAnsi" w:hAnsiTheme="minorHAnsi" w:cstheme="minorHAnsi"/>
          <w:color w:val="000000"/>
        </w:rPr>
        <w:t>MRiT</w:t>
      </w:r>
      <w:proofErr w:type="spellEnd"/>
      <w:r w:rsidRPr="008C0499">
        <w:rPr>
          <w:rFonts w:asciiTheme="minorHAnsi" w:hAnsiTheme="minorHAnsi" w:cstheme="minorHAnsi"/>
          <w:color w:val="000000"/>
        </w:rPr>
        <w:t>) zawiera umowy na podstawie własnych</w:t>
      </w:r>
      <w:r w:rsidR="00663256" w:rsidRPr="008C0499">
        <w:rPr>
          <w:rFonts w:asciiTheme="minorHAnsi" w:hAnsiTheme="minorHAnsi" w:cstheme="minorHAnsi"/>
          <w:color w:val="000000"/>
        </w:rPr>
        <w:t xml:space="preserve"> wzorów umów stosowanych w </w:t>
      </w:r>
      <w:proofErr w:type="spellStart"/>
      <w:r w:rsidR="00BE2A86" w:rsidRPr="008C0499">
        <w:rPr>
          <w:rFonts w:asciiTheme="minorHAnsi" w:hAnsiTheme="minorHAnsi" w:cstheme="minorHAnsi"/>
          <w:color w:val="000000"/>
        </w:rPr>
        <w:t>MRiT</w:t>
      </w:r>
      <w:proofErr w:type="spellEnd"/>
      <w:r w:rsidR="00290948" w:rsidRPr="008C0499">
        <w:rPr>
          <w:rFonts w:asciiTheme="minorHAnsi" w:hAnsiTheme="minorHAnsi" w:cstheme="minorHAnsi"/>
          <w:color w:val="000000"/>
        </w:rPr>
        <w:t>.</w:t>
      </w:r>
    </w:p>
    <w:p w14:paraId="29623A6F" w14:textId="7A0DA27D" w:rsidR="00BA5411" w:rsidRPr="008C0499" w:rsidRDefault="00BA5411" w:rsidP="00961ED3">
      <w:pPr>
        <w:numPr>
          <w:ilvl w:val="0"/>
          <w:numId w:val="6"/>
        </w:numPr>
        <w:shd w:val="clear" w:color="auto" w:fill="FFFFFF"/>
        <w:spacing w:after="120"/>
        <w:jc w:val="both"/>
        <w:rPr>
          <w:rFonts w:asciiTheme="minorHAnsi" w:hAnsiTheme="minorHAnsi" w:cstheme="minorHAnsi"/>
          <w:color w:val="000000"/>
        </w:rPr>
      </w:pPr>
      <w:r w:rsidRPr="008C0499">
        <w:rPr>
          <w:rFonts w:asciiTheme="minorHAnsi" w:hAnsiTheme="minorHAnsi" w:cstheme="minorHAnsi"/>
          <w:color w:val="000000"/>
        </w:rPr>
        <w:t xml:space="preserve">Niniejsza oferta nie stanowi oferty w myśl art. 66 Kodeksu Cywilnego, jak również nie jest ogłoszeniem w rozumieniu ustawy Prawo zamówień publicznych oraz nie </w:t>
      </w:r>
      <w:r w:rsidR="00663256" w:rsidRPr="008C0499">
        <w:rPr>
          <w:rFonts w:asciiTheme="minorHAnsi" w:hAnsiTheme="minorHAnsi" w:cstheme="minorHAnsi"/>
          <w:color w:val="000000"/>
        </w:rPr>
        <w:t xml:space="preserve">stanowi źródła zobowiązania </w:t>
      </w:r>
      <w:proofErr w:type="spellStart"/>
      <w:r w:rsidR="00BE2A86" w:rsidRPr="008C0499">
        <w:rPr>
          <w:rFonts w:asciiTheme="minorHAnsi" w:hAnsiTheme="minorHAnsi" w:cstheme="minorHAnsi"/>
          <w:color w:val="000000"/>
        </w:rPr>
        <w:t>MRiT</w:t>
      </w:r>
      <w:proofErr w:type="spellEnd"/>
      <w:r w:rsidRPr="008C0499">
        <w:rPr>
          <w:rFonts w:asciiTheme="minorHAnsi" w:hAnsiTheme="minorHAnsi" w:cstheme="minorHAnsi"/>
          <w:color w:val="000000"/>
        </w:rPr>
        <w:t xml:space="preserve"> do </w:t>
      </w:r>
      <w:r w:rsidR="00290948" w:rsidRPr="008C0499">
        <w:rPr>
          <w:rFonts w:asciiTheme="minorHAnsi" w:hAnsiTheme="minorHAnsi" w:cstheme="minorHAnsi"/>
          <w:color w:val="000000"/>
        </w:rPr>
        <w:t>przyjęcia którejkolwiek z ofert.</w:t>
      </w:r>
    </w:p>
    <w:p w14:paraId="26C08F26" w14:textId="004A6399" w:rsidR="00D42DAC" w:rsidRPr="008C0499" w:rsidRDefault="0040425C" w:rsidP="00961ED3">
      <w:pPr>
        <w:pStyle w:val="Akapitzlist"/>
        <w:numPr>
          <w:ilvl w:val="0"/>
          <w:numId w:val="6"/>
        </w:numPr>
        <w:shd w:val="clear" w:color="auto" w:fill="FFFFFF"/>
        <w:spacing w:after="120"/>
        <w:jc w:val="both"/>
        <w:rPr>
          <w:rFonts w:asciiTheme="minorHAnsi" w:hAnsiTheme="minorHAnsi" w:cstheme="minorHAnsi"/>
          <w:color w:val="000000"/>
        </w:rPr>
      </w:pPr>
      <w:r w:rsidRPr="008C0499">
        <w:rPr>
          <w:rFonts w:asciiTheme="minorHAnsi" w:hAnsiTheme="minorHAnsi" w:cstheme="minorHAnsi"/>
          <w:color w:val="000000"/>
        </w:rPr>
        <w:t>Cena oferty winna obejmować całkowity koszt wykonania przedmiotu zamówienia, w tym wszelkie koszty towarzyszące wykonaniu zamówienia. Rozliczenia między Zamawiającym a Wykonawcą, z którym zostanie zawarta umowa na realizację zamówienia, będą prowadzone w złotych polskich (PLN)</w:t>
      </w:r>
      <w:r w:rsidR="008C0499" w:rsidRPr="008C0499">
        <w:rPr>
          <w:rFonts w:asciiTheme="minorHAnsi" w:hAnsiTheme="minorHAnsi" w:cstheme="minorHAnsi"/>
          <w:color w:val="000000"/>
        </w:rPr>
        <w:t>.</w:t>
      </w:r>
      <w:r w:rsidRPr="008C0499">
        <w:rPr>
          <w:rFonts w:asciiTheme="minorHAnsi" w:hAnsiTheme="minorHAnsi" w:cstheme="minorHAnsi"/>
          <w:color w:val="000000"/>
        </w:rPr>
        <w:t xml:space="preserve"> Zamawiający nie dopuszcza walut obcych.</w:t>
      </w:r>
    </w:p>
    <w:p w14:paraId="38688FD0" w14:textId="7AFBD4F4" w:rsidR="00BA5411" w:rsidRPr="008C0499" w:rsidRDefault="00BA5411" w:rsidP="00961ED3">
      <w:pPr>
        <w:numPr>
          <w:ilvl w:val="0"/>
          <w:numId w:val="6"/>
        </w:numPr>
        <w:shd w:val="clear" w:color="auto" w:fill="FFFFFF"/>
        <w:spacing w:after="120"/>
        <w:jc w:val="both"/>
        <w:rPr>
          <w:rFonts w:asciiTheme="minorHAnsi" w:hAnsiTheme="minorHAnsi" w:cstheme="minorHAnsi"/>
          <w:color w:val="000000"/>
        </w:rPr>
      </w:pPr>
      <w:r w:rsidRPr="008C0499">
        <w:rPr>
          <w:rFonts w:asciiTheme="minorHAnsi" w:hAnsiTheme="minorHAnsi" w:cstheme="minorHAnsi"/>
          <w:color w:val="000000"/>
        </w:rPr>
        <w:t>Zamawiający zastrzega, że całościowa oferowana cena stanowi informację publiczną w</w:t>
      </w:r>
      <w:r w:rsidR="00BE2A86" w:rsidRPr="008C0499">
        <w:rPr>
          <w:rFonts w:asciiTheme="minorHAnsi" w:hAnsiTheme="minorHAnsi" w:cstheme="minorHAnsi"/>
          <w:color w:val="000000"/>
        </w:rPr>
        <w:t> </w:t>
      </w:r>
      <w:r w:rsidRPr="008C0499">
        <w:rPr>
          <w:rFonts w:asciiTheme="minorHAnsi" w:hAnsiTheme="minorHAnsi" w:cstheme="minorHAnsi"/>
          <w:color w:val="000000"/>
        </w:rPr>
        <w:t xml:space="preserve">rozumieniu ustawy </w:t>
      </w:r>
      <w:r w:rsidR="00345A40" w:rsidRPr="008C0499">
        <w:rPr>
          <w:rFonts w:asciiTheme="minorHAnsi" w:hAnsiTheme="minorHAnsi" w:cstheme="minorHAnsi"/>
          <w:color w:val="000000"/>
        </w:rPr>
        <w:t xml:space="preserve">z dnia 6 września 2001 r. </w:t>
      </w:r>
      <w:r w:rsidRPr="008C0499">
        <w:rPr>
          <w:rFonts w:asciiTheme="minorHAnsi" w:hAnsiTheme="minorHAnsi" w:cstheme="minorHAnsi"/>
          <w:color w:val="000000"/>
        </w:rPr>
        <w:t>o dostępie do informacji publicznej</w:t>
      </w:r>
      <w:r w:rsidR="00345A40" w:rsidRPr="008C0499">
        <w:rPr>
          <w:rStyle w:val="Hipercze"/>
          <w:rFonts w:asciiTheme="minorHAnsi" w:hAnsiTheme="minorHAnsi" w:cstheme="minorHAnsi"/>
        </w:rPr>
        <w:t xml:space="preserve"> </w:t>
      </w:r>
      <w:r w:rsidR="00345A40" w:rsidRPr="008C0499">
        <w:rPr>
          <w:rStyle w:val="markedcontent"/>
          <w:rFonts w:asciiTheme="minorHAnsi" w:hAnsiTheme="minorHAnsi" w:cstheme="minorHAnsi"/>
        </w:rPr>
        <w:t>(Dz. U. z 2014 r., poz. 782)</w:t>
      </w:r>
      <w:r w:rsidRPr="008C0499">
        <w:rPr>
          <w:rFonts w:asciiTheme="minorHAnsi" w:hAnsiTheme="minorHAnsi" w:cstheme="minorHAnsi"/>
          <w:color w:val="000000"/>
        </w:rPr>
        <w:t xml:space="preserve"> i w przypadku zastrzeżenia jej przez Oferenta jako tajemnicy przedsiębiorstwa lub tajemnicy przedsięb</w:t>
      </w:r>
      <w:r w:rsidR="00290948" w:rsidRPr="008C0499">
        <w:rPr>
          <w:rFonts w:asciiTheme="minorHAnsi" w:hAnsiTheme="minorHAnsi" w:cstheme="minorHAnsi"/>
          <w:color w:val="000000"/>
        </w:rPr>
        <w:t>iorcy oferta zostanie odrzucona.</w:t>
      </w:r>
    </w:p>
    <w:p w14:paraId="1E61F016" w14:textId="77777777" w:rsidR="00BA5411" w:rsidRPr="008C0499" w:rsidRDefault="00BA5411" w:rsidP="00961ED3">
      <w:pPr>
        <w:numPr>
          <w:ilvl w:val="0"/>
          <w:numId w:val="6"/>
        </w:numPr>
        <w:shd w:val="clear" w:color="auto" w:fill="FFFFFF"/>
        <w:spacing w:after="120"/>
        <w:jc w:val="both"/>
        <w:rPr>
          <w:rFonts w:asciiTheme="minorHAnsi" w:hAnsiTheme="minorHAnsi" w:cstheme="minorHAnsi"/>
          <w:color w:val="000000"/>
        </w:rPr>
      </w:pPr>
      <w:r w:rsidRPr="008C0499">
        <w:rPr>
          <w:rFonts w:asciiTheme="minorHAnsi" w:hAnsiTheme="minorHAnsi" w:cstheme="minorHAnsi"/>
          <w:color w:val="000000"/>
        </w:rPr>
        <w:t xml:space="preserve">Zamawiający zastrzega sobie prawo do ewentualnej rezygnacji z Zamówienia bez podania przyczyn. </w:t>
      </w:r>
    </w:p>
    <w:p w14:paraId="2E444772" w14:textId="77777777" w:rsidR="00BA5411" w:rsidRPr="008C0499" w:rsidRDefault="00BA5411" w:rsidP="00BE2A86">
      <w:pPr>
        <w:spacing w:after="120"/>
        <w:jc w:val="both"/>
        <w:rPr>
          <w:rFonts w:asciiTheme="minorHAnsi" w:hAnsiTheme="minorHAnsi" w:cstheme="minorHAnsi"/>
        </w:rPr>
      </w:pPr>
    </w:p>
    <w:p w14:paraId="61E429D4" w14:textId="77777777" w:rsidR="00BA5411" w:rsidRPr="008C0499" w:rsidRDefault="00BA5411" w:rsidP="00BE2A86">
      <w:pPr>
        <w:spacing w:after="120"/>
        <w:jc w:val="both"/>
        <w:rPr>
          <w:rFonts w:asciiTheme="minorHAnsi" w:hAnsiTheme="minorHAnsi" w:cstheme="minorHAnsi"/>
        </w:rPr>
      </w:pPr>
    </w:p>
    <w:p w14:paraId="09258DC0" w14:textId="77777777" w:rsidR="00BA5411" w:rsidRPr="008C0499" w:rsidRDefault="00BA5411" w:rsidP="00BE2A86">
      <w:pPr>
        <w:spacing w:after="120"/>
        <w:jc w:val="both"/>
        <w:rPr>
          <w:rFonts w:asciiTheme="minorHAnsi" w:hAnsiTheme="minorHAnsi" w:cstheme="minorHAnsi"/>
        </w:rPr>
      </w:pPr>
    </w:p>
    <w:p w14:paraId="67B6B171" w14:textId="46189276" w:rsidR="00C56C4A" w:rsidRPr="008C0499" w:rsidRDefault="00BA5411" w:rsidP="00BE2A86">
      <w:pPr>
        <w:spacing w:after="120"/>
        <w:jc w:val="both"/>
        <w:rPr>
          <w:rFonts w:asciiTheme="minorHAnsi" w:hAnsiTheme="minorHAnsi" w:cstheme="minorHAnsi"/>
        </w:rPr>
      </w:pPr>
      <w:r w:rsidRPr="008C0499">
        <w:rPr>
          <w:rFonts w:asciiTheme="minorHAnsi" w:hAnsiTheme="minorHAnsi" w:cstheme="minorHAnsi"/>
        </w:rPr>
        <w:t>Załącznik</w:t>
      </w:r>
      <w:r w:rsidR="00345A40" w:rsidRPr="008C0499">
        <w:rPr>
          <w:rFonts w:asciiTheme="minorHAnsi" w:hAnsiTheme="minorHAnsi" w:cstheme="minorHAnsi"/>
        </w:rPr>
        <w:t>i</w:t>
      </w:r>
      <w:r w:rsidRPr="008C0499">
        <w:rPr>
          <w:rFonts w:asciiTheme="minorHAnsi" w:hAnsiTheme="minorHAnsi" w:cstheme="minorHAnsi"/>
        </w:rPr>
        <w:t xml:space="preserve">: </w:t>
      </w:r>
    </w:p>
    <w:p w14:paraId="2F7A8FA2" w14:textId="4F786B89" w:rsidR="00C56C4A" w:rsidRPr="008C0499" w:rsidRDefault="00C56C4A" w:rsidP="00C56C4A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</w:rPr>
      </w:pPr>
      <w:r w:rsidRPr="008C0499">
        <w:rPr>
          <w:rFonts w:asciiTheme="minorHAnsi" w:hAnsiTheme="minorHAnsi" w:cstheme="minorHAnsi"/>
        </w:rPr>
        <w:t>Opis przedmiotu zamówienia</w:t>
      </w:r>
      <w:r w:rsidR="00CE35CA" w:rsidRPr="008C0499">
        <w:rPr>
          <w:rFonts w:asciiTheme="minorHAnsi" w:hAnsiTheme="minorHAnsi" w:cstheme="minorHAnsi"/>
        </w:rPr>
        <w:t>.</w:t>
      </w:r>
      <w:r w:rsidRPr="008C0499">
        <w:rPr>
          <w:rFonts w:asciiTheme="minorHAnsi" w:hAnsiTheme="minorHAnsi" w:cstheme="minorHAnsi"/>
        </w:rPr>
        <w:t xml:space="preserve"> </w:t>
      </w:r>
    </w:p>
    <w:p w14:paraId="59C24780" w14:textId="1E74D06D" w:rsidR="00345A40" w:rsidRPr="008C0499" w:rsidRDefault="00345A40" w:rsidP="00C56C4A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</w:rPr>
      </w:pPr>
      <w:r w:rsidRPr="008C0499">
        <w:rPr>
          <w:rFonts w:asciiTheme="minorHAnsi" w:hAnsiTheme="minorHAnsi" w:cstheme="minorHAnsi"/>
        </w:rPr>
        <w:t>Formularz ofertowy.</w:t>
      </w:r>
    </w:p>
    <w:p w14:paraId="0BE50B61" w14:textId="10C788C6" w:rsidR="00C56C4A" w:rsidRPr="008C0499" w:rsidRDefault="00C56C4A" w:rsidP="00C56C4A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</w:rPr>
      </w:pPr>
      <w:r w:rsidRPr="008C0499">
        <w:rPr>
          <w:rFonts w:asciiTheme="minorHAnsi" w:hAnsiTheme="minorHAnsi" w:cstheme="minorHAnsi"/>
        </w:rPr>
        <w:t>Oświadczenia wykonawcy uwzględniające przesłanki wykluczenia z art. 7 ust. 1 ustawy o szczególnych rozwiązaniach w zakresie przeciwdziałania wspieraniu agresji na Ukrainę oraz służących ochronie bezpieczeństwa narodowego</w:t>
      </w:r>
      <w:r w:rsidR="00CE35CA" w:rsidRPr="008C0499">
        <w:rPr>
          <w:rFonts w:asciiTheme="minorHAnsi" w:hAnsiTheme="minorHAnsi" w:cstheme="minorHAnsi"/>
        </w:rPr>
        <w:t>.</w:t>
      </w:r>
    </w:p>
    <w:p w14:paraId="6CF22D53" w14:textId="6B04E140" w:rsidR="00C56C4A" w:rsidRPr="008C0499" w:rsidRDefault="00C56C4A" w:rsidP="00C56C4A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</w:rPr>
      </w:pPr>
      <w:r w:rsidRPr="008C0499">
        <w:rPr>
          <w:rFonts w:asciiTheme="minorHAnsi" w:hAnsiTheme="minorHAnsi" w:cstheme="minorHAnsi"/>
        </w:rPr>
        <w:t>Wykaz osób skierowanych przez Wykonawcę do realizacji zamówienia publicznego</w:t>
      </w:r>
      <w:r w:rsidR="00CE35CA" w:rsidRPr="008C0499">
        <w:rPr>
          <w:rFonts w:asciiTheme="minorHAnsi" w:hAnsiTheme="minorHAnsi" w:cstheme="minorHAnsi"/>
        </w:rPr>
        <w:t>.</w:t>
      </w:r>
    </w:p>
    <w:p w14:paraId="21C1C5FC" w14:textId="76D8272E" w:rsidR="00C56C4A" w:rsidRPr="008C0499" w:rsidRDefault="00C56C4A" w:rsidP="00C56C4A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</w:rPr>
      </w:pPr>
      <w:r w:rsidRPr="008C0499">
        <w:rPr>
          <w:rFonts w:asciiTheme="minorHAnsi" w:hAnsiTheme="minorHAnsi" w:cstheme="minorHAnsi"/>
        </w:rPr>
        <w:t>Wykaz usług wykonanych przez Wykonawcę wraz z podaniem ich przedmiotu, dat wykonania i podmiotów, na rzecz których usługi zostały wykonane</w:t>
      </w:r>
      <w:r w:rsidR="00CE35CA" w:rsidRPr="008C0499">
        <w:rPr>
          <w:rFonts w:asciiTheme="minorHAnsi" w:hAnsiTheme="minorHAnsi" w:cstheme="minorHAnsi"/>
        </w:rPr>
        <w:t>.</w:t>
      </w:r>
    </w:p>
    <w:p w14:paraId="380F9B38" w14:textId="1506586A" w:rsidR="00C56C4A" w:rsidRPr="008C0499" w:rsidRDefault="00C56C4A" w:rsidP="00C56C4A">
      <w:pPr>
        <w:spacing w:after="120"/>
        <w:ind w:left="360"/>
        <w:jc w:val="both"/>
        <w:rPr>
          <w:rFonts w:asciiTheme="minorHAnsi" w:hAnsiTheme="minorHAnsi" w:cstheme="minorHAnsi"/>
        </w:rPr>
      </w:pPr>
    </w:p>
    <w:sectPr w:rsidR="00C56C4A" w:rsidRPr="008C0499" w:rsidSect="00A26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E989B" w14:textId="77777777" w:rsidR="00B87315" w:rsidRDefault="00B87315" w:rsidP="000634E5">
      <w:r>
        <w:separator/>
      </w:r>
    </w:p>
  </w:endnote>
  <w:endnote w:type="continuationSeparator" w:id="0">
    <w:p w14:paraId="4EE883F2" w14:textId="77777777" w:rsidR="00B87315" w:rsidRDefault="00B87315" w:rsidP="0006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16C86" w14:textId="77777777" w:rsidR="00B87315" w:rsidRDefault="00B87315" w:rsidP="000634E5">
      <w:r>
        <w:separator/>
      </w:r>
    </w:p>
  </w:footnote>
  <w:footnote w:type="continuationSeparator" w:id="0">
    <w:p w14:paraId="1F1AC1BB" w14:textId="77777777" w:rsidR="00B87315" w:rsidRDefault="00B87315" w:rsidP="00063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F89"/>
    <w:multiLevelType w:val="multilevel"/>
    <w:tmpl w:val="16D64E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D3A0B0C"/>
    <w:multiLevelType w:val="multilevel"/>
    <w:tmpl w:val="16D64E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3165CAE"/>
    <w:multiLevelType w:val="hybridMultilevel"/>
    <w:tmpl w:val="B846E2F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A75E4"/>
    <w:multiLevelType w:val="hybridMultilevel"/>
    <w:tmpl w:val="04BCF4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251A4"/>
    <w:multiLevelType w:val="hybridMultilevel"/>
    <w:tmpl w:val="8A8CA2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FC5B07"/>
    <w:multiLevelType w:val="hybridMultilevel"/>
    <w:tmpl w:val="C1E034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E122E"/>
    <w:multiLevelType w:val="hybridMultilevel"/>
    <w:tmpl w:val="5DE2182E"/>
    <w:lvl w:ilvl="0" w:tplc="BF86F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B5B93"/>
    <w:multiLevelType w:val="hybridMultilevel"/>
    <w:tmpl w:val="D1FC4100"/>
    <w:lvl w:ilvl="0" w:tplc="92D8F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04585"/>
    <w:multiLevelType w:val="hybridMultilevel"/>
    <w:tmpl w:val="A5CC05E8"/>
    <w:styleLink w:val="Zaimportowanystyl1"/>
    <w:lvl w:ilvl="0" w:tplc="FDE040C6">
      <w:start w:val="1"/>
      <w:numFmt w:val="decimal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F7E539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224C820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3E8D99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BC294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CC28F0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BFAF1F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4B8108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26637EE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93661D2"/>
    <w:multiLevelType w:val="hybridMultilevel"/>
    <w:tmpl w:val="658C0290"/>
    <w:lvl w:ilvl="0" w:tplc="FECEF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A13DE"/>
    <w:multiLevelType w:val="hybridMultilevel"/>
    <w:tmpl w:val="CA5CD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F76AF"/>
    <w:multiLevelType w:val="hybridMultilevel"/>
    <w:tmpl w:val="ADD2FB64"/>
    <w:lvl w:ilvl="0" w:tplc="FCF285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FE255B"/>
    <w:multiLevelType w:val="hybridMultilevel"/>
    <w:tmpl w:val="A5CC05E8"/>
    <w:numStyleLink w:val="Zaimportowanystyl1"/>
  </w:abstractNum>
  <w:abstractNum w:abstractNumId="13" w15:restartNumberingAfterBreak="0">
    <w:nsid w:val="777E716A"/>
    <w:multiLevelType w:val="hybridMultilevel"/>
    <w:tmpl w:val="A1C6B36A"/>
    <w:lvl w:ilvl="0" w:tplc="FCF285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C866D3"/>
    <w:multiLevelType w:val="hybridMultilevel"/>
    <w:tmpl w:val="EE28281C"/>
    <w:lvl w:ilvl="0" w:tplc="BF86F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161273">
    <w:abstractNumId w:val="14"/>
  </w:num>
  <w:num w:numId="2" w16cid:durableId="222641180">
    <w:abstractNumId w:val="6"/>
  </w:num>
  <w:num w:numId="3" w16cid:durableId="60057508">
    <w:abstractNumId w:val="1"/>
  </w:num>
  <w:num w:numId="4" w16cid:durableId="1503543746">
    <w:abstractNumId w:val="4"/>
  </w:num>
  <w:num w:numId="5" w16cid:durableId="1886332952">
    <w:abstractNumId w:val="3"/>
  </w:num>
  <w:num w:numId="6" w16cid:durableId="409617450">
    <w:abstractNumId w:val="0"/>
  </w:num>
  <w:num w:numId="7" w16cid:durableId="316887373">
    <w:abstractNumId w:val="7"/>
  </w:num>
  <w:num w:numId="8" w16cid:durableId="118693792">
    <w:abstractNumId w:val="8"/>
  </w:num>
  <w:num w:numId="9" w16cid:durableId="2077050623">
    <w:abstractNumId w:val="12"/>
  </w:num>
  <w:num w:numId="10" w16cid:durableId="1920284093">
    <w:abstractNumId w:val="10"/>
  </w:num>
  <w:num w:numId="11" w16cid:durableId="652148865">
    <w:abstractNumId w:val="2"/>
  </w:num>
  <w:num w:numId="12" w16cid:durableId="1373265759">
    <w:abstractNumId w:val="11"/>
  </w:num>
  <w:num w:numId="13" w16cid:durableId="1353845719">
    <w:abstractNumId w:val="13"/>
  </w:num>
  <w:num w:numId="14" w16cid:durableId="955796118">
    <w:abstractNumId w:val="5"/>
  </w:num>
  <w:num w:numId="15" w16cid:durableId="4680594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DE8"/>
    <w:rsid w:val="00051461"/>
    <w:rsid w:val="000634E5"/>
    <w:rsid w:val="00066266"/>
    <w:rsid w:val="000974B7"/>
    <w:rsid w:val="000A79D3"/>
    <w:rsid w:val="000E4A6C"/>
    <w:rsid w:val="0013000D"/>
    <w:rsid w:val="00135C88"/>
    <w:rsid w:val="0013730D"/>
    <w:rsid w:val="001C431E"/>
    <w:rsid w:val="002111F1"/>
    <w:rsid w:val="002578AD"/>
    <w:rsid w:val="00290948"/>
    <w:rsid w:val="002935A7"/>
    <w:rsid w:val="002D2A81"/>
    <w:rsid w:val="00304DB6"/>
    <w:rsid w:val="00345A40"/>
    <w:rsid w:val="003B4FB8"/>
    <w:rsid w:val="003E2278"/>
    <w:rsid w:val="003E51FE"/>
    <w:rsid w:val="003F3360"/>
    <w:rsid w:val="0040425C"/>
    <w:rsid w:val="004A1848"/>
    <w:rsid w:val="004A3826"/>
    <w:rsid w:val="004A5070"/>
    <w:rsid w:val="004D3D47"/>
    <w:rsid w:val="004F4DFE"/>
    <w:rsid w:val="00573238"/>
    <w:rsid w:val="00623159"/>
    <w:rsid w:val="006607AE"/>
    <w:rsid w:val="00663256"/>
    <w:rsid w:val="00674B94"/>
    <w:rsid w:val="00684DF4"/>
    <w:rsid w:val="006E6DDC"/>
    <w:rsid w:val="0074048F"/>
    <w:rsid w:val="00751CD2"/>
    <w:rsid w:val="00765BAF"/>
    <w:rsid w:val="00772F68"/>
    <w:rsid w:val="007815DE"/>
    <w:rsid w:val="00792777"/>
    <w:rsid w:val="007C7BF3"/>
    <w:rsid w:val="007F6B27"/>
    <w:rsid w:val="008703E3"/>
    <w:rsid w:val="00876C49"/>
    <w:rsid w:val="00887307"/>
    <w:rsid w:val="008A34D0"/>
    <w:rsid w:val="008C0499"/>
    <w:rsid w:val="008D29D1"/>
    <w:rsid w:val="008E2F45"/>
    <w:rsid w:val="00901AAD"/>
    <w:rsid w:val="00902559"/>
    <w:rsid w:val="00951AEA"/>
    <w:rsid w:val="00961ED3"/>
    <w:rsid w:val="009844F8"/>
    <w:rsid w:val="0099179F"/>
    <w:rsid w:val="009967E3"/>
    <w:rsid w:val="009B0E4D"/>
    <w:rsid w:val="009F1948"/>
    <w:rsid w:val="00A26BC4"/>
    <w:rsid w:val="00A279AA"/>
    <w:rsid w:val="00A63E58"/>
    <w:rsid w:val="00A856A5"/>
    <w:rsid w:val="00AB0887"/>
    <w:rsid w:val="00AC1D97"/>
    <w:rsid w:val="00AD442F"/>
    <w:rsid w:val="00AF0CE8"/>
    <w:rsid w:val="00B41090"/>
    <w:rsid w:val="00B427B4"/>
    <w:rsid w:val="00B87315"/>
    <w:rsid w:val="00BA5411"/>
    <w:rsid w:val="00BC72EF"/>
    <w:rsid w:val="00BE2A86"/>
    <w:rsid w:val="00C51822"/>
    <w:rsid w:val="00C56C4A"/>
    <w:rsid w:val="00C66C15"/>
    <w:rsid w:val="00C7007D"/>
    <w:rsid w:val="00C86CDB"/>
    <w:rsid w:val="00C86DE8"/>
    <w:rsid w:val="00CB45E2"/>
    <w:rsid w:val="00CB7E22"/>
    <w:rsid w:val="00CE35CA"/>
    <w:rsid w:val="00D00053"/>
    <w:rsid w:val="00D16E46"/>
    <w:rsid w:val="00D3677B"/>
    <w:rsid w:val="00D42DAC"/>
    <w:rsid w:val="00D6743E"/>
    <w:rsid w:val="00DC115D"/>
    <w:rsid w:val="00DD2E68"/>
    <w:rsid w:val="00E54962"/>
    <w:rsid w:val="00E55A93"/>
    <w:rsid w:val="00E762C7"/>
    <w:rsid w:val="00E95720"/>
    <w:rsid w:val="00EF2785"/>
    <w:rsid w:val="00EF34D6"/>
    <w:rsid w:val="00F7434E"/>
    <w:rsid w:val="00FB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129AA"/>
  <w15:docId w15:val="{3236BA81-A0B5-4798-A39B-26BC3071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C7BF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541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5411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634E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34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34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34E5"/>
    <w:rPr>
      <w:vertAlign w:val="superscript"/>
    </w:rPr>
  </w:style>
  <w:style w:type="paragraph" w:styleId="Poprawka">
    <w:name w:val="Revision"/>
    <w:hidden/>
    <w:uiPriority w:val="99"/>
    <w:semiHidden/>
    <w:rsid w:val="00901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38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38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38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38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8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Zaimportowanystyl1">
    <w:name w:val="Zaimportowany styl 1"/>
    <w:rsid w:val="00D3677B"/>
    <w:pPr>
      <w:numPr>
        <w:numId w:val="8"/>
      </w:numPr>
    </w:pPr>
  </w:style>
  <w:style w:type="character" w:customStyle="1" w:styleId="markedcontent">
    <w:name w:val="markedcontent"/>
    <w:basedOn w:val="Domylnaczcionkaakapitu"/>
    <w:rsid w:val="007C7BF3"/>
  </w:style>
  <w:style w:type="character" w:customStyle="1" w:styleId="Nagwek2Znak">
    <w:name w:val="Nagłówek 2 Znak"/>
    <w:basedOn w:val="Domylnaczcionkaakapitu"/>
    <w:link w:val="Nagwek2"/>
    <w:uiPriority w:val="9"/>
    <w:rsid w:val="007C7BF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111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4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59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91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06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80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63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78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95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44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1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1798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 Artur</dc:creator>
  <cp:lastModifiedBy>Wilde Justyna</cp:lastModifiedBy>
  <cp:revision>7</cp:revision>
  <dcterms:created xsi:type="dcterms:W3CDTF">2022-09-13T13:04:00Z</dcterms:created>
  <dcterms:modified xsi:type="dcterms:W3CDTF">2022-09-14T09:25:00Z</dcterms:modified>
</cp:coreProperties>
</file>