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2EB6D" w14:textId="2B1B9EEA" w:rsidR="00231935" w:rsidRPr="00231935" w:rsidRDefault="00231935" w:rsidP="00CF22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935">
        <w:rPr>
          <w:rFonts w:ascii="Times New Roman" w:hAnsi="Times New Roman"/>
          <w:sz w:val="24"/>
          <w:szCs w:val="24"/>
        </w:rPr>
        <w:t>GENERALNY DYREKTOR</w:t>
      </w:r>
    </w:p>
    <w:p w14:paraId="35D76FD1" w14:textId="5CBE153E" w:rsidR="00231935" w:rsidRPr="00231935" w:rsidRDefault="00231935" w:rsidP="00CF22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935">
        <w:rPr>
          <w:rFonts w:ascii="Times New Roman" w:hAnsi="Times New Roman"/>
          <w:sz w:val="24"/>
          <w:szCs w:val="24"/>
        </w:rPr>
        <w:t>OCHRONY ŚRODOWISKA</w:t>
      </w:r>
    </w:p>
    <w:p w14:paraId="451ADF7E" w14:textId="77777777" w:rsidR="00231935" w:rsidRPr="00231935" w:rsidRDefault="00231935" w:rsidP="00CF22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07166F" w14:textId="77777777" w:rsidR="00231935" w:rsidRPr="00231935" w:rsidRDefault="00231935" w:rsidP="002319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935">
        <w:rPr>
          <w:rFonts w:ascii="Times New Roman" w:hAnsi="Times New Roman"/>
          <w:sz w:val="24"/>
          <w:szCs w:val="24"/>
        </w:rPr>
        <w:t>Warszawa 12  kwietnia 2024 r.</w:t>
      </w:r>
    </w:p>
    <w:p w14:paraId="24CD8ADE" w14:textId="77777777" w:rsidR="00231935" w:rsidRPr="00231935" w:rsidRDefault="00231935" w:rsidP="00CF22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CEC267" w14:textId="41BE85AC" w:rsidR="002446E3" w:rsidRPr="00231935" w:rsidRDefault="002446E3" w:rsidP="00CF22F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1935">
        <w:rPr>
          <w:rFonts w:ascii="Times New Roman" w:hAnsi="Times New Roman"/>
          <w:sz w:val="24"/>
          <w:szCs w:val="24"/>
        </w:rPr>
        <w:t>DOOŚ-WDŚZOO.420.</w:t>
      </w:r>
      <w:r w:rsidR="0000149F" w:rsidRPr="00231935">
        <w:rPr>
          <w:rFonts w:ascii="Times New Roman" w:hAnsi="Times New Roman"/>
          <w:sz w:val="24"/>
          <w:szCs w:val="24"/>
        </w:rPr>
        <w:t>26.2022.PS.</w:t>
      </w:r>
      <w:r w:rsidR="004E3770" w:rsidRPr="00231935">
        <w:rPr>
          <w:rFonts w:ascii="Times New Roman" w:hAnsi="Times New Roman"/>
          <w:sz w:val="24"/>
          <w:szCs w:val="24"/>
        </w:rPr>
        <w:t>PCh.</w:t>
      </w:r>
      <w:r w:rsidR="00AA4DBD" w:rsidRPr="00231935">
        <w:rPr>
          <w:rFonts w:ascii="Times New Roman" w:hAnsi="Times New Roman"/>
          <w:sz w:val="24"/>
          <w:szCs w:val="24"/>
        </w:rPr>
        <w:t>51</w:t>
      </w:r>
    </w:p>
    <w:p w14:paraId="0904B70C" w14:textId="77777777" w:rsidR="00444EAC" w:rsidRPr="002A5669" w:rsidRDefault="00444EAC" w:rsidP="000454BF">
      <w:pPr>
        <w:tabs>
          <w:tab w:val="left" w:pos="3330"/>
          <w:tab w:val="center" w:pos="4535"/>
        </w:tabs>
        <w:spacing w:after="0" w:line="312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4EF01BB" w14:textId="77777777" w:rsidR="002446E3" w:rsidRPr="00231935" w:rsidRDefault="002446E3" w:rsidP="00231935">
      <w:pPr>
        <w:tabs>
          <w:tab w:val="left" w:pos="3330"/>
          <w:tab w:val="center" w:pos="4535"/>
        </w:tabs>
        <w:spacing w:after="120" w:line="312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31935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14:paraId="55372DF8" w14:textId="77777777" w:rsidR="001724DF" w:rsidRPr="001724DF" w:rsidRDefault="001B0C23" w:rsidP="001724DF">
      <w:pPr>
        <w:spacing w:after="0" w:line="312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bookmarkStart w:id="0" w:name="_Hlk163744123"/>
      <w:r w:rsidRPr="002A5669">
        <w:rPr>
          <w:rFonts w:ascii="Times New Roman" w:hAnsi="Times New Roman"/>
          <w:color w:val="000000"/>
          <w:sz w:val="24"/>
          <w:szCs w:val="24"/>
        </w:rPr>
        <w:t xml:space="preserve">Generalny Dyrektor Ochrony Środowiska, na podstawie art. </w:t>
      </w:r>
      <w:r w:rsidR="00AA4DBD"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="00AA4DBD" w:rsidRPr="00AA4DBD">
        <w:rPr>
          <w:rFonts w:ascii="Times New Roman" w:hAnsi="Times New Roman"/>
          <w:color w:val="000000"/>
          <w:sz w:val="24"/>
          <w:szCs w:val="24"/>
        </w:rPr>
        <w:t>§ 1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 oraz art. 49 ustawy z dnia 14 czerwca 1960 r. </w:t>
      </w:r>
      <w:r w:rsidRPr="002A5669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2A5669">
        <w:rPr>
          <w:rFonts w:ascii="Times New Roman" w:hAnsi="Times New Roman"/>
          <w:iCs/>
          <w:color w:val="000000"/>
          <w:sz w:val="24"/>
          <w:szCs w:val="24"/>
        </w:rPr>
        <w:t>Kodeks postępowania administracyjnego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 (Dz. U. z 2016 r. poz. 23), dalej </w:t>
      </w:r>
      <w:r w:rsidRPr="002A5669">
        <w:rPr>
          <w:rFonts w:ascii="Times New Roman" w:hAnsi="Times New Roman"/>
          <w:iCs/>
          <w:color w:val="000000"/>
          <w:sz w:val="24"/>
          <w:szCs w:val="24"/>
        </w:rPr>
        <w:t>k.p.a.,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 w związku z art. 74 ust. 3 ustawy z dnia 3 października 2008 r. </w:t>
      </w:r>
      <w:r w:rsidRPr="002A5669">
        <w:rPr>
          <w:rFonts w:ascii="Times New Roman" w:hAnsi="Times New Roman"/>
          <w:iCs/>
          <w:color w:val="000000"/>
          <w:sz w:val="24"/>
          <w:szCs w:val="24"/>
        </w:rPr>
        <w:t>o udostępnianiu informacji o</w:t>
      </w:r>
      <w:r w:rsidR="002A566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2A5669">
        <w:rPr>
          <w:rFonts w:ascii="Times New Roman" w:hAnsi="Times New Roman"/>
          <w:iCs/>
          <w:color w:val="000000"/>
          <w:sz w:val="24"/>
          <w:szCs w:val="24"/>
        </w:rPr>
        <w:t>środowisku i jego ochronie, udziale społeczeństwa w ochronie środowiska oraz o</w:t>
      </w:r>
      <w:r w:rsidR="002A5669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2A5669">
        <w:rPr>
          <w:rFonts w:ascii="Times New Roman" w:hAnsi="Times New Roman"/>
          <w:iCs/>
          <w:color w:val="000000"/>
          <w:sz w:val="24"/>
          <w:szCs w:val="24"/>
        </w:rPr>
        <w:t>ocenach oddziaływania na środowisko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 (Dz. U. z 2016 r. poz. 35</w:t>
      </w:r>
      <w:r w:rsidRPr="002A5669">
        <w:rPr>
          <w:rFonts w:ascii="Times New Roman" w:hAnsi="Times New Roman"/>
          <w:sz w:val="24"/>
          <w:szCs w:val="24"/>
        </w:rPr>
        <w:t>3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), dalej </w:t>
      </w:r>
      <w:proofErr w:type="spellStart"/>
      <w:r w:rsidRPr="002A5669">
        <w:rPr>
          <w:rFonts w:ascii="Times New Roman" w:hAnsi="Times New Roman"/>
          <w:iCs/>
          <w:color w:val="000000"/>
          <w:sz w:val="24"/>
          <w:szCs w:val="24"/>
        </w:rPr>
        <w:t>u.o.o.ś</w:t>
      </w:r>
      <w:proofErr w:type="spellEnd"/>
      <w:r w:rsidRPr="002A5669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2A5669">
        <w:rPr>
          <w:rFonts w:ascii="Times New Roman" w:hAnsi="Times New Roman"/>
          <w:color w:val="000000"/>
          <w:sz w:val="24"/>
          <w:szCs w:val="24"/>
        </w:rPr>
        <w:t>,</w:t>
      </w:r>
      <w:r w:rsidR="00AA4DBD">
        <w:rPr>
          <w:rFonts w:ascii="Times New Roman" w:hAnsi="Times New Roman"/>
          <w:color w:val="000000"/>
          <w:sz w:val="24"/>
          <w:szCs w:val="24"/>
        </w:rPr>
        <w:t xml:space="preserve"> oraz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4DBD" w:rsidRPr="00AA4DBD">
        <w:rPr>
          <w:rFonts w:ascii="Times New Roman" w:hAnsi="Times New Roman"/>
          <w:iCs/>
          <w:color w:val="000000"/>
          <w:sz w:val="24"/>
          <w:szCs w:val="24"/>
        </w:rPr>
        <w:t xml:space="preserve">w związku z przekazaniem przez Ministra Klimatu i Środowiska sprawy dotyczącej </w:t>
      </w:r>
      <w:proofErr w:type="spellStart"/>
      <w:r w:rsidR="00AA4DBD" w:rsidRPr="00AA4DBD">
        <w:rPr>
          <w:rFonts w:ascii="Times New Roman" w:hAnsi="Times New Roman"/>
          <w:iCs/>
          <w:color w:val="000000"/>
          <w:sz w:val="24"/>
          <w:szCs w:val="24"/>
        </w:rPr>
        <w:t>odwołań</w:t>
      </w:r>
      <w:proofErr w:type="spellEnd"/>
      <w:r w:rsidR="00AA4DBD" w:rsidRPr="00AA4DBD">
        <w:rPr>
          <w:rFonts w:ascii="Times New Roman" w:hAnsi="Times New Roman"/>
          <w:iCs/>
          <w:color w:val="000000"/>
          <w:sz w:val="24"/>
          <w:szCs w:val="24"/>
        </w:rPr>
        <w:t xml:space="preserve"> od decyzji</w:t>
      </w:r>
      <w:r w:rsidR="00AA4DBD" w:rsidRPr="00AA4DBD">
        <w:rPr>
          <w:rFonts w:ascii="Times New Roman" w:hAnsi="Times New Roman"/>
          <w:color w:val="000000"/>
          <w:sz w:val="24"/>
          <w:szCs w:val="24"/>
        </w:rPr>
        <w:t xml:space="preserve"> Regionalnego Dyrektora Ochrony Środowiska w Bydgoszczy z 29 grudnia 2017 r., znak: WOO.4233.3.2016.KŚ.29, o środowiskowych uwarunkowaniach dla przedsięwzięcia pod nazwą: „Budowa stopnia wodnego na Wiśle poniżej Włocławka”, </w:t>
      </w:r>
      <w:r w:rsidR="001724DF" w:rsidRPr="001724DF">
        <w:rPr>
          <w:rFonts w:ascii="Times New Roman" w:hAnsi="Times New Roman"/>
          <w:color w:val="000000"/>
          <w:sz w:val="24"/>
          <w:szCs w:val="24"/>
        </w:rPr>
        <w:t xml:space="preserve">zawiadamia, że postępowanie odwoławcze od ww. decyzji RDOŚ w Bydgoszczy obecnie prowadzone jest przez GDOŚ. </w:t>
      </w:r>
    </w:p>
    <w:p w14:paraId="299F8AD7" w14:textId="40EB7416" w:rsidR="001B0C23" w:rsidRPr="002A5669" w:rsidRDefault="001B0C23" w:rsidP="00AA4DBD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689E246F" w14:textId="77777777" w:rsidR="001B0C23" w:rsidRPr="002A5669" w:rsidRDefault="001B0C23" w:rsidP="001B0C2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15E8975C" w14:textId="77777777" w:rsidR="001B0C23" w:rsidRPr="002A5669" w:rsidRDefault="001B0C23" w:rsidP="001B0C23">
      <w:pPr>
        <w:spacing w:after="0" w:line="312" w:lineRule="auto"/>
        <w:jc w:val="both"/>
        <w:rPr>
          <w:rFonts w:ascii="Times New Roman" w:hAnsi="Times New Roman"/>
        </w:rPr>
      </w:pPr>
      <w:r w:rsidRPr="002A5669">
        <w:rPr>
          <w:rFonts w:ascii="Times New Roman" w:hAnsi="Times New Roman"/>
          <w:sz w:val="20"/>
          <w:szCs w:val="20"/>
        </w:rPr>
        <w:t>Upubliczniono w dniach: od ………………… do …………………</w:t>
      </w:r>
    </w:p>
    <w:p w14:paraId="17036084" w14:textId="77777777" w:rsidR="001B0C23" w:rsidRPr="002A5669" w:rsidRDefault="001B0C23" w:rsidP="001B0C23">
      <w:pPr>
        <w:spacing w:after="0" w:line="312" w:lineRule="auto"/>
        <w:jc w:val="both"/>
        <w:rPr>
          <w:rFonts w:ascii="Times New Roman" w:hAnsi="Times New Roman"/>
        </w:rPr>
      </w:pPr>
      <w:r w:rsidRPr="002A5669">
        <w:rPr>
          <w:rFonts w:ascii="Times New Roman" w:hAnsi="Times New Roman"/>
          <w:sz w:val="20"/>
          <w:szCs w:val="20"/>
        </w:rPr>
        <w:t>Pieczęć urzędu i podpis:</w:t>
      </w:r>
    </w:p>
    <w:bookmarkEnd w:id="0"/>
    <w:p w14:paraId="779A755A" w14:textId="77777777" w:rsidR="00CF22F5" w:rsidRPr="002A5669" w:rsidRDefault="00CF22F5" w:rsidP="001B0C23">
      <w:pPr>
        <w:pStyle w:val="Bezodstpw1"/>
        <w:spacing w:line="312" w:lineRule="auto"/>
        <w:jc w:val="both"/>
        <w:rPr>
          <w:bCs/>
        </w:rPr>
      </w:pPr>
    </w:p>
    <w:p w14:paraId="7B94EFE2" w14:textId="77777777" w:rsidR="00CF22F5" w:rsidRDefault="00CF22F5" w:rsidP="001B0C23">
      <w:pPr>
        <w:pStyle w:val="Bezodstpw1"/>
        <w:spacing w:line="312" w:lineRule="auto"/>
        <w:jc w:val="both"/>
        <w:rPr>
          <w:bCs/>
        </w:rPr>
      </w:pPr>
    </w:p>
    <w:p w14:paraId="11D66A24" w14:textId="77777777" w:rsidR="00AA4DBD" w:rsidRPr="002A5669" w:rsidRDefault="00AA4DBD" w:rsidP="001B0C23">
      <w:pPr>
        <w:pStyle w:val="Bezodstpw1"/>
        <w:spacing w:line="312" w:lineRule="auto"/>
        <w:jc w:val="both"/>
        <w:rPr>
          <w:bCs/>
        </w:rPr>
      </w:pPr>
    </w:p>
    <w:p w14:paraId="1BC3AA6A" w14:textId="77777777" w:rsidR="00CF22F5" w:rsidRPr="00231935" w:rsidRDefault="00CF22F5" w:rsidP="00231935">
      <w:pPr>
        <w:pStyle w:val="Bezodstpw1"/>
        <w:spacing w:line="312" w:lineRule="auto"/>
        <w:jc w:val="both"/>
        <w:rPr>
          <w:bCs/>
        </w:rPr>
      </w:pPr>
    </w:p>
    <w:p w14:paraId="3C6D5AFB" w14:textId="4BAB816A" w:rsidR="00CF22F5" w:rsidRPr="00231935" w:rsidRDefault="00AA4DBD" w:rsidP="00231935">
      <w:pPr>
        <w:pStyle w:val="Bezodstpw1"/>
        <w:jc w:val="both"/>
        <w:rPr>
          <w:bCs/>
          <w:sz w:val="18"/>
          <w:szCs w:val="18"/>
          <w:u w:val="single"/>
        </w:rPr>
      </w:pPr>
      <w:bookmarkStart w:id="1" w:name="_Hlk163744142"/>
      <w:r w:rsidRPr="00231935">
        <w:rPr>
          <w:bCs/>
          <w:sz w:val="18"/>
          <w:szCs w:val="18"/>
        </w:rPr>
        <w:t>Art. 10 § 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4DA8395C" w14:textId="77777777" w:rsidR="002A5669" w:rsidRPr="00231935" w:rsidRDefault="001B0C23" w:rsidP="00231935">
      <w:pPr>
        <w:pStyle w:val="Bezodstpw1"/>
        <w:spacing w:after="60"/>
        <w:jc w:val="both"/>
        <w:rPr>
          <w:bCs/>
          <w:sz w:val="18"/>
          <w:szCs w:val="18"/>
        </w:rPr>
      </w:pPr>
      <w:r w:rsidRPr="00231935">
        <w:rPr>
          <w:bCs/>
          <w:sz w:val="18"/>
          <w:szCs w:val="18"/>
        </w:rPr>
        <w:t>Art. 49 k.p.a.</w:t>
      </w:r>
      <w:r w:rsidRPr="00231935">
        <w:rPr>
          <w:bCs/>
          <w:iCs/>
          <w:sz w:val="18"/>
          <w:szCs w:val="18"/>
        </w:rPr>
        <w:t xml:space="preserve"> </w:t>
      </w:r>
      <w:r w:rsidRPr="00231935">
        <w:rPr>
          <w:bCs/>
          <w:sz w:val="18"/>
          <w:szCs w:val="18"/>
        </w:rPr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49AD5BA2" w14:textId="77777777" w:rsidR="002A5669" w:rsidRPr="00231935" w:rsidRDefault="001B0C23" w:rsidP="00231935">
      <w:pPr>
        <w:pStyle w:val="Bezodstpw1"/>
        <w:spacing w:after="60"/>
        <w:jc w:val="both"/>
        <w:rPr>
          <w:bCs/>
          <w:sz w:val="18"/>
          <w:szCs w:val="18"/>
        </w:rPr>
      </w:pPr>
      <w:r w:rsidRPr="00231935">
        <w:rPr>
          <w:bCs/>
          <w:sz w:val="18"/>
          <w:szCs w:val="18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1AA12E32" w14:textId="77777777" w:rsidR="002A5669" w:rsidRPr="00231935" w:rsidRDefault="001B0C23" w:rsidP="00231935">
      <w:pPr>
        <w:pStyle w:val="Bezodstpw1"/>
        <w:spacing w:after="60"/>
        <w:jc w:val="both"/>
        <w:rPr>
          <w:bCs/>
          <w:sz w:val="18"/>
          <w:szCs w:val="18"/>
        </w:rPr>
      </w:pPr>
      <w:r w:rsidRPr="00231935">
        <w:rPr>
          <w:bCs/>
          <w:sz w:val="18"/>
          <w:szCs w:val="18"/>
        </w:rPr>
        <w:t xml:space="preserve">Art. 74 ust. 3 </w:t>
      </w:r>
      <w:proofErr w:type="spellStart"/>
      <w:r w:rsidRPr="00231935">
        <w:rPr>
          <w:bCs/>
          <w:iCs/>
          <w:sz w:val="18"/>
          <w:szCs w:val="18"/>
        </w:rPr>
        <w:t>u.o.o.ś</w:t>
      </w:r>
      <w:proofErr w:type="spellEnd"/>
      <w:r w:rsidRPr="00231935">
        <w:rPr>
          <w:bCs/>
          <w:iCs/>
          <w:sz w:val="18"/>
          <w:szCs w:val="18"/>
        </w:rPr>
        <w:t>.</w:t>
      </w:r>
      <w:r w:rsidRPr="00231935">
        <w:rPr>
          <w:bCs/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3475ED8F" w14:textId="77777777" w:rsidR="002A5669" w:rsidRPr="00231935" w:rsidRDefault="001B0C23" w:rsidP="00231935">
      <w:pPr>
        <w:pStyle w:val="Bezodstpw1"/>
        <w:spacing w:after="60"/>
        <w:jc w:val="both"/>
        <w:rPr>
          <w:bCs/>
          <w:sz w:val="18"/>
          <w:szCs w:val="18"/>
        </w:rPr>
      </w:pPr>
      <w:r w:rsidRPr="00231935">
        <w:rPr>
          <w:bCs/>
          <w:sz w:val="18"/>
          <w:szCs w:val="18"/>
        </w:rPr>
        <w:t xml:space="preserve">Art. 6 ust. 2 ustawy z dnia 9 października 2015 r. </w:t>
      </w:r>
      <w:r w:rsidRPr="00231935">
        <w:rPr>
          <w:bCs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231935">
        <w:rPr>
          <w:bCs/>
          <w:sz w:val="18"/>
          <w:szCs w:val="18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</w:t>
      </w:r>
      <w:r w:rsidR="002A5669" w:rsidRPr="00231935">
        <w:rPr>
          <w:bCs/>
          <w:sz w:val="18"/>
          <w:szCs w:val="18"/>
        </w:rPr>
        <w:t xml:space="preserve"> </w:t>
      </w:r>
      <w:r w:rsidRPr="00231935">
        <w:rPr>
          <w:bCs/>
          <w:sz w:val="18"/>
          <w:szCs w:val="18"/>
        </w:rPr>
        <w:t>oddziaływaniu przedsięwzięcia na środowisko, stosuje się przepisy dotychczasowe.</w:t>
      </w:r>
    </w:p>
    <w:p w14:paraId="2B276609" w14:textId="77777777" w:rsidR="002A5669" w:rsidRPr="00231935" w:rsidRDefault="001B0C23" w:rsidP="00231935">
      <w:pPr>
        <w:pStyle w:val="Bezodstpw1"/>
        <w:spacing w:after="60"/>
        <w:jc w:val="both"/>
        <w:rPr>
          <w:bCs/>
          <w:sz w:val="18"/>
          <w:szCs w:val="18"/>
        </w:rPr>
      </w:pPr>
      <w:r w:rsidRPr="00231935">
        <w:rPr>
          <w:bCs/>
          <w:sz w:val="18"/>
          <w:szCs w:val="18"/>
        </w:rPr>
        <w:t xml:space="preserve">Art. 4 ust. 1 ustawy z dnia 19 lipca 2019 r. </w:t>
      </w:r>
      <w:r w:rsidRPr="00231935">
        <w:rPr>
          <w:bCs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231935">
        <w:rPr>
          <w:bCs/>
          <w:sz w:val="18"/>
          <w:szCs w:val="18"/>
        </w:rPr>
        <w:t xml:space="preserve"> (Dz. U. poz. 1712</w:t>
      </w:r>
      <w:r w:rsidR="002A5669" w:rsidRPr="00231935">
        <w:rPr>
          <w:bCs/>
          <w:sz w:val="18"/>
          <w:szCs w:val="18"/>
        </w:rPr>
        <w:t>, ze zm.</w:t>
      </w:r>
      <w:r w:rsidRPr="00231935">
        <w:rPr>
          <w:bCs/>
          <w:sz w:val="18"/>
          <w:szCs w:val="18"/>
        </w:rPr>
        <w:t>) Do spraw wszczętych na podstawie ustaw zmienianych w art. 1 oraz w art. 3</w:t>
      </w:r>
      <w:r w:rsidR="002A5669" w:rsidRPr="00231935">
        <w:rPr>
          <w:bCs/>
          <w:sz w:val="18"/>
          <w:szCs w:val="18"/>
        </w:rPr>
        <w:t> </w:t>
      </w:r>
      <w:r w:rsidRPr="00231935">
        <w:rPr>
          <w:bCs/>
          <w:sz w:val="18"/>
          <w:szCs w:val="18"/>
        </w:rPr>
        <w:t>i</w:t>
      </w:r>
      <w:r w:rsidR="002A5669" w:rsidRPr="00231935">
        <w:rPr>
          <w:bCs/>
          <w:sz w:val="18"/>
          <w:szCs w:val="18"/>
        </w:rPr>
        <w:t> </w:t>
      </w:r>
      <w:r w:rsidRPr="00231935">
        <w:rPr>
          <w:bCs/>
          <w:sz w:val="18"/>
          <w:szCs w:val="18"/>
        </w:rPr>
        <w:t>niezakończonych przed dniem wejścia w</w:t>
      </w:r>
      <w:r w:rsidR="002A5669" w:rsidRPr="00231935">
        <w:rPr>
          <w:bCs/>
          <w:sz w:val="18"/>
          <w:szCs w:val="18"/>
        </w:rPr>
        <w:t xml:space="preserve"> </w:t>
      </w:r>
      <w:r w:rsidRPr="00231935">
        <w:rPr>
          <w:bCs/>
          <w:sz w:val="18"/>
          <w:szCs w:val="18"/>
        </w:rPr>
        <w:t>życie niniejszej ustawy stosuje się przepisy dotychczasowe.</w:t>
      </w:r>
      <w:bookmarkEnd w:id="1"/>
    </w:p>
    <w:p w14:paraId="5BD9A2AE" w14:textId="77777777" w:rsidR="00231935" w:rsidRPr="00231935" w:rsidRDefault="00231935" w:rsidP="00231935">
      <w:pPr>
        <w:pStyle w:val="Bezodstpw1"/>
        <w:spacing w:after="60"/>
        <w:jc w:val="both"/>
        <w:rPr>
          <w:bCs/>
          <w:sz w:val="18"/>
          <w:szCs w:val="18"/>
        </w:rPr>
      </w:pPr>
      <w:r w:rsidRPr="00231935">
        <w:rPr>
          <w:bCs/>
          <w:sz w:val="18"/>
          <w:szCs w:val="18"/>
        </w:rPr>
        <w:t>Art. 15 ust. 1 ustawy z dnia 13 lipca 2023 r. o zmianie ustawy o udostępnianiu informacji o środowisku i jego ochronie,</w:t>
      </w:r>
    </w:p>
    <w:p w14:paraId="4742D5D0" w14:textId="77777777" w:rsidR="00231935" w:rsidRPr="00231935" w:rsidRDefault="00231935" w:rsidP="00231935">
      <w:pPr>
        <w:pStyle w:val="Bezodstpw1"/>
        <w:spacing w:after="60"/>
        <w:jc w:val="both"/>
        <w:rPr>
          <w:bCs/>
          <w:sz w:val="18"/>
          <w:szCs w:val="18"/>
        </w:rPr>
      </w:pPr>
      <w:r w:rsidRPr="00231935">
        <w:rPr>
          <w:bCs/>
          <w:sz w:val="18"/>
          <w:szCs w:val="18"/>
        </w:rPr>
        <w:t>udziale społeczeństwa w ochronie środowiska oraz o ocenach oddziaływania na środowisko oraz niektórych innych</w:t>
      </w:r>
    </w:p>
    <w:p w14:paraId="6A1155EA" w14:textId="77777777" w:rsidR="00231935" w:rsidRPr="00231935" w:rsidRDefault="00231935" w:rsidP="00231935">
      <w:pPr>
        <w:pStyle w:val="Bezodstpw1"/>
        <w:spacing w:after="60"/>
        <w:jc w:val="both"/>
        <w:rPr>
          <w:bCs/>
          <w:sz w:val="18"/>
          <w:szCs w:val="18"/>
        </w:rPr>
      </w:pPr>
      <w:r w:rsidRPr="00231935">
        <w:rPr>
          <w:bCs/>
          <w:sz w:val="18"/>
          <w:szCs w:val="18"/>
        </w:rPr>
        <w:t>ustaw (Dz. U. poz. 1890) Do spraw prowadzonych na podstawie ustawy zmienianej w art. 1 wszczętych i niezakończonych</w:t>
      </w:r>
    </w:p>
    <w:p w14:paraId="3619EB8B" w14:textId="77777777" w:rsidR="00231935" w:rsidRPr="00231935" w:rsidRDefault="00231935" w:rsidP="00231935">
      <w:pPr>
        <w:pStyle w:val="Bezodstpw1"/>
        <w:spacing w:after="60"/>
        <w:jc w:val="both"/>
        <w:rPr>
          <w:bCs/>
          <w:sz w:val="18"/>
          <w:szCs w:val="18"/>
        </w:rPr>
      </w:pPr>
      <w:r w:rsidRPr="00231935">
        <w:rPr>
          <w:bCs/>
          <w:sz w:val="18"/>
          <w:szCs w:val="18"/>
        </w:rPr>
        <w:lastRenderedPageBreak/>
        <w:t>przed dniem wejścia w życie niniejszej ustawy stosuje się przepisy ustawy zmienianej w art. 1 w brzmieniu dotychczasowym,</w:t>
      </w:r>
    </w:p>
    <w:p w14:paraId="1B6DFECD" w14:textId="77777777" w:rsidR="00231935" w:rsidRPr="00231935" w:rsidRDefault="00231935" w:rsidP="00231935">
      <w:pPr>
        <w:pStyle w:val="Bezodstpw1"/>
        <w:spacing w:after="60"/>
        <w:jc w:val="both"/>
        <w:rPr>
          <w:bCs/>
          <w:sz w:val="18"/>
          <w:szCs w:val="18"/>
        </w:rPr>
      </w:pPr>
      <w:r w:rsidRPr="00231935">
        <w:rPr>
          <w:bCs/>
          <w:sz w:val="18"/>
          <w:szCs w:val="18"/>
        </w:rPr>
        <w:t>z wyjątkiem przepisów art. 61 ust. 1, art. 66 ust. 1 pkt 5, art. 82 ust. 1 oraz art. 86f ust. 2 i 4 ustawy zmienianej w art. 1, które</w:t>
      </w:r>
    </w:p>
    <w:p w14:paraId="3E3ECB37" w14:textId="65D4C700" w:rsidR="00231935" w:rsidRPr="00231935" w:rsidRDefault="00231935" w:rsidP="00231935">
      <w:pPr>
        <w:pStyle w:val="Bezodstpw1"/>
        <w:spacing w:after="60"/>
        <w:jc w:val="both"/>
        <w:rPr>
          <w:bCs/>
          <w:sz w:val="18"/>
          <w:szCs w:val="18"/>
        </w:rPr>
      </w:pPr>
      <w:r w:rsidRPr="00231935">
        <w:rPr>
          <w:bCs/>
          <w:sz w:val="18"/>
          <w:szCs w:val="18"/>
        </w:rPr>
        <w:t>stosuje się w brzmieniu nadanym niniejszą ustawą, oraz stosuje się przepisy art. 86f ust. 1a, 2a i 8 ustawy zmienianej w art. 1.</w:t>
      </w:r>
    </w:p>
    <w:sectPr w:rsidR="00231935" w:rsidRPr="00231935" w:rsidSect="00622782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36951" w14:textId="77777777" w:rsidR="00622782" w:rsidRDefault="00622782">
      <w:pPr>
        <w:spacing w:after="0" w:line="240" w:lineRule="auto"/>
      </w:pPr>
      <w:r>
        <w:separator/>
      </w:r>
    </w:p>
  </w:endnote>
  <w:endnote w:type="continuationSeparator" w:id="0">
    <w:p w14:paraId="0B1265BF" w14:textId="77777777" w:rsidR="00622782" w:rsidRDefault="0062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57EAC1" w14:textId="77777777" w:rsidR="00B4413B" w:rsidRPr="002A5669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2A5669">
          <w:rPr>
            <w:rFonts w:ascii="Times New Roman" w:hAnsi="Times New Roman"/>
            <w:sz w:val="20"/>
            <w:szCs w:val="20"/>
          </w:rPr>
          <w:fldChar w:fldCharType="begin"/>
        </w:r>
        <w:r w:rsidRPr="002A566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A5669">
          <w:rPr>
            <w:rFonts w:ascii="Times New Roman" w:hAnsi="Times New Roman"/>
            <w:sz w:val="20"/>
            <w:szCs w:val="20"/>
          </w:rPr>
          <w:fldChar w:fldCharType="separate"/>
        </w:r>
        <w:r w:rsidR="0000149F">
          <w:rPr>
            <w:rFonts w:ascii="Times New Roman" w:hAnsi="Times New Roman"/>
            <w:noProof/>
            <w:sz w:val="20"/>
            <w:szCs w:val="20"/>
          </w:rPr>
          <w:t>2</w:t>
        </w:r>
        <w:r w:rsidRPr="002A566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AD5D07E" w14:textId="77777777" w:rsidR="00B4413B" w:rsidRDefault="00B4413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06B54" w14:textId="77777777" w:rsidR="00622782" w:rsidRDefault="00622782">
      <w:pPr>
        <w:spacing w:after="0" w:line="240" w:lineRule="auto"/>
      </w:pPr>
      <w:r>
        <w:separator/>
      </w:r>
    </w:p>
  </w:footnote>
  <w:footnote w:type="continuationSeparator" w:id="0">
    <w:p w14:paraId="695CB7D2" w14:textId="77777777" w:rsidR="00622782" w:rsidRDefault="00622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87097" w14:textId="77777777" w:rsidR="00B4413B" w:rsidRDefault="00B4413B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0149F"/>
    <w:rsid w:val="000454BF"/>
    <w:rsid w:val="00074FF1"/>
    <w:rsid w:val="000759B4"/>
    <w:rsid w:val="00095A51"/>
    <w:rsid w:val="001724DF"/>
    <w:rsid w:val="001A37A2"/>
    <w:rsid w:val="001B0C23"/>
    <w:rsid w:val="001D479F"/>
    <w:rsid w:val="00231935"/>
    <w:rsid w:val="002446E3"/>
    <w:rsid w:val="002A5669"/>
    <w:rsid w:val="003A4832"/>
    <w:rsid w:val="00444EAC"/>
    <w:rsid w:val="00461454"/>
    <w:rsid w:val="00464AD9"/>
    <w:rsid w:val="004E3770"/>
    <w:rsid w:val="004E68EF"/>
    <w:rsid w:val="004F53A4"/>
    <w:rsid w:val="004F5C94"/>
    <w:rsid w:val="005113CA"/>
    <w:rsid w:val="00622782"/>
    <w:rsid w:val="006568C0"/>
    <w:rsid w:val="006663A9"/>
    <w:rsid w:val="00726E38"/>
    <w:rsid w:val="0086629A"/>
    <w:rsid w:val="008E1533"/>
    <w:rsid w:val="00904216"/>
    <w:rsid w:val="009334E2"/>
    <w:rsid w:val="00981743"/>
    <w:rsid w:val="00AA4DBD"/>
    <w:rsid w:val="00AE787D"/>
    <w:rsid w:val="00B13452"/>
    <w:rsid w:val="00B4413B"/>
    <w:rsid w:val="00B64413"/>
    <w:rsid w:val="00B64572"/>
    <w:rsid w:val="00B65C6A"/>
    <w:rsid w:val="00B92515"/>
    <w:rsid w:val="00C60237"/>
    <w:rsid w:val="00C660D9"/>
    <w:rsid w:val="00CA08F1"/>
    <w:rsid w:val="00CF22F5"/>
    <w:rsid w:val="00DA1086"/>
    <w:rsid w:val="00E375CB"/>
    <w:rsid w:val="00E429A9"/>
    <w:rsid w:val="00E607F5"/>
    <w:rsid w:val="00E61949"/>
    <w:rsid w:val="00E6476D"/>
    <w:rsid w:val="00F8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D511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042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9A60-F1E1-47EF-85B2-E4FCAA52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31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Chibowska</cp:lastModifiedBy>
  <cp:revision>22</cp:revision>
  <cp:lastPrinted>2023-06-05T08:33:00Z</cp:lastPrinted>
  <dcterms:created xsi:type="dcterms:W3CDTF">2023-03-27T06:13:00Z</dcterms:created>
  <dcterms:modified xsi:type="dcterms:W3CDTF">2024-04-12T10:46:00Z</dcterms:modified>
</cp:coreProperties>
</file>