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4B" w:rsidRPr="00023E20" w:rsidRDefault="003A154B" w:rsidP="003A154B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D9468D">
        <w:rPr>
          <w:b/>
          <w:bCs/>
        </w:rPr>
        <w:t>179</w:t>
      </w:r>
    </w:p>
    <w:p w:rsidR="003A154B" w:rsidRPr="00023E20" w:rsidRDefault="003A154B" w:rsidP="003A154B">
      <w:pPr>
        <w:spacing w:after="160" w:line="259" w:lineRule="auto"/>
        <w:jc w:val="center"/>
        <w:rPr>
          <w:b/>
          <w:bCs/>
        </w:rPr>
      </w:pPr>
      <w:r w:rsidRPr="00023E20">
        <w:rPr>
          <w:b/>
          <w:bCs/>
        </w:rPr>
        <w:t>WOJEWODY MAZOWIECKIEGO</w:t>
      </w:r>
    </w:p>
    <w:p w:rsidR="003A154B" w:rsidRDefault="003A154B" w:rsidP="003A154B">
      <w:pPr>
        <w:spacing w:after="160" w:line="259" w:lineRule="auto"/>
        <w:jc w:val="center"/>
      </w:pPr>
      <w:r w:rsidRPr="00023E20">
        <w:t xml:space="preserve">z dnia </w:t>
      </w:r>
      <w:r w:rsidR="00D9468D">
        <w:t>26 kwietnia</w:t>
      </w:r>
      <w:r w:rsidR="001A6F06">
        <w:t xml:space="preserve"> </w:t>
      </w:r>
      <w:r w:rsidRPr="00023E20">
        <w:t>20</w:t>
      </w:r>
      <w:r w:rsidR="008E4EBB">
        <w:t>21</w:t>
      </w:r>
      <w:r w:rsidRPr="00023E20">
        <w:t xml:space="preserve"> r.</w:t>
      </w:r>
    </w:p>
    <w:p w:rsidR="003A154B" w:rsidRPr="00023E20" w:rsidRDefault="003A154B" w:rsidP="003A154B">
      <w:pPr>
        <w:spacing w:after="160" w:line="259" w:lineRule="auto"/>
        <w:jc w:val="center"/>
      </w:pPr>
    </w:p>
    <w:p w:rsidR="00474B70" w:rsidRDefault="00DD0E13" w:rsidP="00576192">
      <w:pPr>
        <w:spacing w:after="0" w:line="360" w:lineRule="auto"/>
        <w:jc w:val="center"/>
        <w:rPr>
          <w:b/>
          <w:bCs/>
        </w:rPr>
      </w:pPr>
      <w:r>
        <w:rPr>
          <w:b/>
          <w:color w:val="000000"/>
        </w:rPr>
        <w:t xml:space="preserve">w sprawie ustalenia </w:t>
      </w:r>
      <w:r w:rsidR="008A241C">
        <w:rPr>
          <w:b/>
          <w:color w:val="000000"/>
        </w:rPr>
        <w:t xml:space="preserve">„Zasad </w:t>
      </w:r>
      <w:r>
        <w:rPr>
          <w:b/>
          <w:color w:val="000000"/>
        </w:rPr>
        <w:t xml:space="preserve">postępowania przy udzielaniu dotacji celowej </w:t>
      </w:r>
      <w:r w:rsidR="00FC5354">
        <w:rPr>
          <w:b/>
          <w:color w:val="000000"/>
        </w:rPr>
        <w:br/>
      </w:r>
      <w:r>
        <w:rPr>
          <w:b/>
          <w:color w:val="000000"/>
        </w:rPr>
        <w:t xml:space="preserve">na </w:t>
      </w:r>
      <w:r w:rsidR="00FC5354">
        <w:rPr>
          <w:b/>
          <w:color w:val="000000"/>
        </w:rPr>
        <w:t>dofinansowanie realizacji</w:t>
      </w:r>
      <w:r>
        <w:rPr>
          <w:b/>
          <w:color w:val="000000"/>
        </w:rPr>
        <w:t xml:space="preserve"> zadań </w:t>
      </w:r>
      <w:r w:rsidR="003A154B">
        <w:rPr>
          <w:b/>
          <w:color w:val="000000"/>
        </w:rPr>
        <w:t>p</w:t>
      </w:r>
      <w:r w:rsidR="00C24A42">
        <w:rPr>
          <w:b/>
          <w:color w:val="000000"/>
        </w:rPr>
        <w:t xml:space="preserve">ublicznych </w:t>
      </w:r>
      <w:r>
        <w:rPr>
          <w:b/>
          <w:color w:val="000000"/>
        </w:rPr>
        <w:t xml:space="preserve">z zakresu </w:t>
      </w:r>
      <w:r w:rsidR="00C24A42">
        <w:rPr>
          <w:b/>
          <w:color w:val="000000"/>
        </w:rPr>
        <w:t xml:space="preserve">ratownictwa </w:t>
      </w:r>
      <w:r w:rsidR="00FC5354">
        <w:rPr>
          <w:b/>
          <w:color w:val="000000"/>
        </w:rPr>
        <w:br/>
      </w:r>
      <w:r w:rsidR="003A154B" w:rsidRPr="00023E20">
        <w:rPr>
          <w:b/>
          <w:bCs/>
        </w:rPr>
        <w:t>i ochrony</w:t>
      </w:r>
      <w:r w:rsidR="003A154B">
        <w:rPr>
          <w:b/>
          <w:bCs/>
        </w:rPr>
        <w:t xml:space="preserve"> </w:t>
      </w:r>
      <w:r w:rsidR="003A154B" w:rsidRPr="00023E20">
        <w:rPr>
          <w:b/>
          <w:bCs/>
        </w:rPr>
        <w:t>ludności na te</w:t>
      </w:r>
      <w:r w:rsidR="003A154B">
        <w:rPr>
          <w:b/>
          <w:bCs/>
        </w:rPr>
        <w:t>renie województwa mazowieckiego</w:t>
      </w:r>
      <w:r w:rsidR="00E2514C">
        <w:rPr>
          <w:b/>
          <w:bCs/>
        </w:rPr>
        <w:t xml:space="preserve"> </w:t>
      </w:r>
      <w:r w:rsidR="003A154B">
        <w:rPr>
          <w:b/>
          <w:color w:val="000000"/>
        </w:rPr>
        <w:t>w 202</w:t>
      </w:r>
      <w:r w:rsidR="00977034">
        <w:rPr>
          <w:b/>
          <w:color w:val="000000"/>
        </w:rPr>
        <w:t>1</w:t>
      </w:r>
      <w:r w:rsidR="003A154B">
        <w:rPr>
          <w:b/>
          <w:color w:val="000000"/>
        </w:rPr>
        <w:t xml:space="preserve"> r.</w:t>
      </w:r>
      <w:r w:rsidR="008A241C">
        <w:rPr>
          <w:b/>
          <w:color w:val="000000"/>
        </w:rPr>
        <w:t>”</w:t>
      </w:r>
    </w:p>
    <w:p w:rsidR="003A154B" w:rsidRDefault="003A154B" w:rsidP="00576192">
      <w:pPr>
        <w:spacing w:before="80" w:after="0" w:line="360" w:lineRule="auto"/>
        <w:jc w:val="center"/>
      </w:pPr>
    </w:p>
    <w:p w:rsidR="003A154B" w:rsidRDefault="003A154B" w:rsidP="005761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</w:rPr>
      </w:pPr>
      <w:r w:rsidRPr="003A154B">
        <w:rPr>
          <w:color w:val="000000"/>
        </w:rPr>
        <w:t xml:space="preserve">Na podstawie </w:t>
      </w:r>
      <w:r w:rsidR="00601189">
        <w:rPr>
          <w:color w:val="000000"/>
        </w:rPr>
        <w:t xml:space="preserve">art. 22 </w:t>
      </w:r>
      <w:r w:rsidR="00601189">
        <w:rPr>
          <w:color w:val="1B1B1B"/>
        </w:rPr>
        <w:t xml:space="preserve">ust. </w:t>
      </w:r>
      <w:r w:rsidR="008A241C">
        <w:rPr>
          <w:color w:val="1B1B1B"/>
        </w:rPr>
        <w:t xml:space="preserve">2 i </w:t>
      </w:r>
      <w:r w:rsidR="00601189">
        <w:rPr>
          <w:color w:val="1B1B1B"/>
        </w:rPr>
        <w:t>5</w:t>
      </w:r>
      <w:r w:rsidR="008A241C">
        <w:rPr>
          <w:color w:val="000000"/>
        </w:rPr>
        <w:t xml:space="preserve"> -</w:t>
      </w:r>
      <w:r w:rsidR="00601189">
        <w:rPr>
          <w:color w:val="1B1B1B"/>
        </w:rPr>
        <w:t xml:space="preserve"> 7</w:t>
      </w:r>
      <w:r w:rsidR="00601189">
        <w:rPr>
          <w:color w:val="000000"/>
        </w:rPr>
        <w:t xml:space="preserve"> ustawy z dnia 18 sierpnia 2011 r. </w:t>
      </w:r>
      <w:r w:rsidR="00BF2434">
        <w:rPr>
          <w:color w:val="000000"/>
        </w:rPr>
        <w:t>o bezpieczeństwie osób przebywających na obszarach wodnych</w:t>
      </w:r>
      <w:r w:rsidR="008F5044">
        <w:rPr>
          <w:color w:val="000000"/>
        </w:rPr>
        <w:t xml:space="preserve"> </w:t>
      </w:r>
      <w:r w:rsidR="00601189" w:rsidRPr="00307761">
        <w:rPr>
          <w:color w:val="000000"/>
        </w:rPr>
        <w:t>(</w:t>
      </w:r>
      <w:r w:rsidR="00C55ACE" w:rsidRPr="00C55ACE">
        <w:rPr>
          <w:color w:val="000000"/>
        </w:rPr>
        <w:t>Dz. U. z 2020</w:t>
      </w:r>
      <w:r w:rsidR="008A241C">
        <w:rPr>
          <w:color w:val="000000"/>
        </w:rPr>
        <w:t xml:space="preserve"> r.</w:t>
      </w:r>
      <w:r w:rsidR="00C55ACE" w:rsidRPr="00C55ACE">
        <w:rPr>
          <w:color w:val="000000"/>
        </w:rPr>
        <w:t xml:space="preserve"> poz. 35</w:t>
      </w:r>
      <w:r w:rsidR="008A241C">
        <w:rPr>
          <w:color w:val="000000"/>
        </w:rPr>
        <w:t>0</w:t>
      </w:r>
      <w:r w:rsidR="00601189" w:rsidRPr="00307761">
        <w:rPr>
          <w:color w:val="000000"/>
        </w:rPr>
        <w:t>)</w:t>
      </w:r>
      <w:r w:rsidR="008F5044">
        <w:rPr>
          <w:color w:val="000000"/>
        </w:rPr>
        <w:t xml:space="preserve"> oraz</w:t>
      </w:r>
      <w:r w:rsidR="008F5044" w:rsidRPr="008F5044">
        <w:rPr>
          <w:color w:val="000000"/>
        </w:rPr>
        <w:t xml:space="preserve"> </w:t>
      </w:r>
      <w:r w:rsidR="008F5044" w:rsidRPr="003A154B">
        <w:rPr>
          <w:color w:val="000000"/>
        </w:rPr>
        <w:t xml:space="preserve">art. </w:t>
      </w:r>
      <w:r w:rsidR="008F5044">
        <w:rPr>
          <w:color w:val="000000"/>
        </w:rPr>
        <w:t xml:space="preserve">17 ustawy </w:t>
      </w:r>
      <w:r w:rsidR="002A27DA">
        <w:rPr>
          <w:color w:val="000000"/>
        </w:rPr>
        <w:br/>
      </w:r>
      <w:r w:rsidR="008F5044">
        <w:rPr>
          <w:color w:val="000000"/>
        </w:rPr>
        <w:t>z 23 stycznia 2009 r. o wojewodzie i administracji rządowej w województwie (Dz. U. z 2019</w:t>
      </w:r>
      <w:r w:rsidR="000879E7">
        <w:rPr>
          <w:color w:val="000000"/>
        </w:rPr>
        <w:t> </w:t>
      </w:r>
      <w:r w:rsidR="008F5044">
        <w:rPr>
          <w:color w:val="000000"/>
        </w:rPr>
        <w:t>r. poz. 1464)</w:t>
      </w:r>
      <w:r w:rsidRPr="00307761">
        <w:rPr>
          <w:color w:val="000000"/>
        </w:rPr>
        <w:t xml:space="preserve"> zarządza się</w:t>
      </w:r>
      <w:r>
        <w:rPr>
          <w:color w:val="000000"/>
        </w:rPr>
        <w:t>, co następuje:</w:t>
      </w:r>
    </w:p>
    <w:p w:rsidR="003A154B" w:rsidRPr="003055AC" w:rsidRDefault="003A154B" w:rsidP="0057619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16"/>
          <w:szCs w:val="16"/>
        </w:rPr>
      </w:pPr>
    </w:p>
    <w:p w:rsidR="008A241C" w:rsidRDefault="00D51E2B" w:rsidP="00576192">
      <w:pPr>
        <w:spacing w:before="26" w:after="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>§ </w:t>
      </w:r>
      <w:r w:rsidR="00B75004" w:rsidRPr="00B75004">
        <w:rPr>
          <w:b/>
          <w:color w:val="000000"/>
        </w:rPr>
        <w:t>1.</w:t>
      </w:r>
      <w:r w:rsidR="008A241C">
        <w:rPr>
          <w:b/>
          <w:color w:val="000000"/>
        </w:rPr>
        <w:t xml:space="preserve"> </w:t>
      </w:r>
      <w:r w:rsidR="00EC27E2" w:rsidRPr="008A241C">
        <w:rPr>
          <w:color w:val="000000"/>
        </w:rPr>
        <w:t>W celu zapewnienia skutecznej organizacji i realizacji przedsięwzięć na rzecz bezpieczeństwa osób przebywających na obszarach wodnych</w:t>
      </w:r>
      <w:r w:rsidR="008A241C">
        <w:rPr>
          <w:color w:val="000000"/>
        </w:rPr>
        <w:t>,</w:t>
      </w:r>
      <w:r w:rsidR="00EC27E2" w:rsidRPr="008A241C">
        <w:rPr>
          <w:color w:val="000000"/>
        </w:rPr>
        <w:t xml:space="preserve"> ustala się</w:t>
      </w:r>
      <w:r w:rsidR="00773894" w:rsidRPr="008A241C">
        <w:rPr>
          <w:color w:val="000000"/>
        </w:rPr>
        <w:t xml:space="preserve"> </w:t>
      </w:r>
      <w:r w:rsidR="008A241C">
        <w:rPr>
          <w:color w:val="000000"/>
        </w:rPr>
        <w:t xml:space="preserve">„Zasady </w:t>
      </w:r>
      <w:r w:rsidR="00C7366D" w:rsidRPr="008A241C">
        <w:rPr>
          <w:color w:val="000000"/>
        </w:rPr>
        <w:t xml:space="preserve">postępowania przy udzielaniu dotacji celowej </w:t>
      </w:r>
      <w:r w:rsidR="008A241C">
        <w:rPr>
          <w:color w:val="000000"/>
        </w:rPr>
        <w:t xml:space="preserve">na dofinansowanie realizacji zadań publicznych z zakresu ratownictwa i ochrony ludności na terenie województwa mazowieckiego w 2021 r.”, </w:t>
      </w:r>
      <w:r w:rsidR="002A27DA">
        <w:rPr>
          <w:color w:val="000000"/>
        </w:rPr>
        <w:br/>
      </w:r>
      <w:r w:rsidR="008A241C">
        <w:rPr>
          <w:color w:val="000000"/>
        </w:rPr>
        <w:t xml:space="preserve">w brzmieniu określonym w załączniku do zarządzenia. </w:t>
      </w:r>
    </w:p>
    <w:p w:rsidR="00576192" w:rsidRPr="003055AC" w:rsidRDefault="00576192" w:rsidP="00576192">
      <w:pPr>
        <w:pStyle w:val="Akapitzlist"/>
        <w:spacing w:before="26" w:after="0" w:line="360" w:lineRule="auto"/>
        <w:ind w:left="426"/>
        <w:jc w:val="both"/>
        <w:rPr>
          <w:color w:val="000000"/>
          <w:sz w:val="16"/>
          <w:szCs w:val="16"/>
        </w:rPr>
      </w:pPr>
    </w:p>
    <w:p w:rsidR="00576192" w:rsidRDefault="00576192" w:rsidP="00576192">
      <w:pPr>
        <w:spacing w:after="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>§ </w:t>
      </w:r>
      <w:r w:rsidR="00B75004" w:rsidRPr="00B75004">
        <w:rPr>
          <w:b/>
          <w:color w:val="000000"/>
        </w:rPr>
        <w:t>2.</w:t>
      </w:r>
      <w:r w:rsidR="00B75004">
        <w:rPr>
          <w:b/>
          <w:color w:val="000000"/>
        </w:rPr>
        <w:t xml:space="preserve"> </w:t>
      </w:r>
      <w:r w:rsidR="00DD0E13" w:rsidRPr="00B75004">
        <w:rPr>
          <w:color w:val="000000"/>
        </w:rPr>
        <w:t xml:space="preserve">Przy wyborze podmiotów uprawnionych do wykonywania ratownictwa wodnego, którym zostanie udzielona dotacja celowa na </w:t>
      </w:r>
      <w:r w:rsidR="00C7366D" w:rsidRPr="00B75004">
        <w:rPr>
          <w:color w:val="000000"/>
        </w:rPr>
        <w:t>do</w:t>
      </w:r>
      <w:r w:rsidR="00DD0E13" w:rsidRPr="00B75004">
        <w:rPr>
          <w:color w:val="000000"/>
        </w:rPr>
        <w:t xml:space="preserve">finansowanie </w:t>
      </w:r>
      <w:r w:rsidR="00061011" w:rsidRPr="00061011">
        <w:rPr>
          <w:color w:val="000000"/>
        </w:rPr>
        <w:t>zadań publicznych z zakresu ratownictwa i ochrony ludności na terenie województwa mazowieckiego w 202</w:t>
      </w:r>
      <w:r w:rsidR="00977034">
        <w:rPr>
          <w:color w:val="000000"/>
        </w:rPr>
        <w:t>1</w:t>
      </w:r>
      <w:r w:rsidR="00061011" w:rsidRPr="00061011">
        <w:rPr>
          <w:color w:val="000000"/>
        </w:rPr>
        <w:t xml:space="preserve"> r.</w:t>
      </w:r>
      <w:r w:rsidR="00DD0E13" w:rsidRPr="00B75004">
        <w:rPr>
          <w:color w:val="000000"/>
        </w:rPr>
        <w:t>, odstępuje się od otwartego konkursu ofert</w:t>
      </w:r>
      <w:r w:rsidR="008702E4">
        <w:rPr>
          <w:color w:val="000000"/>
        </w:rPr>
        <w:t xml:space="preserve">, o którym mowa w art. 11 ust. 2 </w:t>
      </w:r>
      <w:r w:rsidR="008702E4" w:rsidRPr="008702E4">
        <w:rPr>
          <w:color w:val="000000"/>
        </w:rPr>
        <w:t xml:space="preserve">ustawy z dnia 24 kwietnia 2003 r. o działalności pożytku publicznego i o wolontariacie </w:t>
      </w:r>
      <w:r w:rsidR="00977034" w:rsidRPr="00977034">
        <w:rPr>
          <w:color w:val="000000"/>
        </w:rPr>
        <w:t>(Dz. U. z 2020 r. poz. 1057)</w:t>
      </w:r>
      <w:r w:rsidR="00977034">
        <w:rPr>
          <w:color w:val="000000"/>
        </w:rPr>
        <w:t>.</w:t>
      </w:r>
    </w:p>
    <w:p w:rsidR="00977034" w:rsidRPr="003055AC" w:rsidRDefault="00977034" w:rsidP="00576192">
      <w:pPr>
        <w:spacing w:after="0" w:line="360" w:lineRule="auto"/>
        <w:ind w:firstLine="426"/>
        <w:jc w:val="both"/>
        <w:rPr>
          <w:b/>
          <w:color w:val="000000"/>
          <w:sz w:val="16"/>
          <w:szCs w:val="16"/>
        </w:rPr>
      </w:pPr>
    </w:p>
    <w:p w:rsidR="00B75004" w:rsidRDefault="00D51E2B" w:rsidP="0057619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>§ </w:t>
      </w:r>
      <w:r w:rsidR="00B75004">
        <w:rPr>
          <w:b/>
          <w:color w:val="000000"/>
        </w:rPr>
        <w:t>3</w:t>
      </w:r>
      <w:r w:rsidR="00DD0E13">
        <w:rPr>
          <w:b/>
          <w:color w:val="000000"/>
        </w:rPr>
        <w:t xml:space="preserve">. </w:t>
      </w:r>
      <w:r w:rsidR="00B75004" w:rsidRPr="00B75004">
        <w:rPr>
          <w:color w:val="000000"/>
        </w:rPr>
        <w:t xml:space="preserve">Nadzór nad wykonaniem zarządzenia powierza się dyrektorowi </w:t>
      </w:r>
      <w:r w:rsidR="00B75004">
        <w:rPr>
          <w:color w:val="000000"/>
        </w:rPr>
        <w:t xml:space="preserve">Biura Rozwoju </w:t>
      </w:r>
      <w:r w:rsidR="00B75004">
        <w:rPr>
          <w:color w:val="000000"/>
        </w:rPr>
        <w:br/>
        <w:t xml:space="preserve">i Inwestycji </w:t>
      </w:r>
      <w:r w:rsidR="00B75004" w:rsidRPr="00B75004">
        <w:rPr>
          <w:color w:val="000000"/>
        </w:rPr>
        <w:t>Mazowieckiego Urzędu Wojewódzkiego</w:t>
      </w:r>
      <w:r w:rsidR="00B75004">
        <w:rPr>
          <w:color w:val="000000"/>
        </w:rPr>
        <w:t xml:space="preserve"> </w:t>
      </w:r>
      <w:r w:rsidR="00B75004" w:rsidRPr="00B75004">
        <w:rPr>
          <w:color w:val="000000"/>
        </w:rPr>
        <w:t>w Warszawie.</w:t>
      </w:r>
    </w:p>
    <w:p w:rsidR="00576192" w:rsidRPr="003055AC" w:rsidRDefault="00576192" w:rsidP="0057619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color w:val="000000"/>
          <w:sz w:val="16"/>
          <w:szCs w:val="16"/>
        </w:rPr>
      </w:pPr>
    </w:p>
    <w:p w:rsidR="00D9468D" w:rsidRDefault="00B75004" w:rsidP="00576192">
      <w:pPr>
        <w:spacing w:before="26" w:after="240" w:line="360" w:lineRule="auto"/>
        <w:ind w:firstLine="426"/>
        <w:rPr>
          <w:color w:val="000000"/>
        </w:rPr>
      </w:pPr>
      <w:r>
        <w:rPr>
          <w:rFonts w:eastAsiaTheme="minorHAnsi"/>
          <w:b/>
          <w:bCs/>
          <w:szCs w:val="24"/>
        </w:rPr>
        <w:t xml:space="preserve">§ 4. </w:t>
      </w:r>
      <w:r w:rsidRPr="00B75004">
        <w:rPr>
          <w:color w:val="000000"/>
        </w:rPr>
        <w:t>Zarządzenie wchodzi w życie z dniem podpisania.</w:t>
      </w:r>
    </w:p>
    <w:p w:rsidR="00D9468D" w:rsidRDefault="00D9468D">
      <w:pPr>
        <w:rPr>
          <w:color w:val="000000"/>
        </w:rPr>
      </w:pPr>
      <w:r>
        <w:rPr>
          <w:color w:val="000000"/>
        </w:rPr>
        <w:br w:type="page"/>
      </w:r>
    </w:p>
    <w:p w:rsidR="00D9468D" w:rsidRPr="00AE03D0" w:rsidRDefault="00D9468D" w:rsidP="00D9468D">
      <w:pPr>
        <w:autoSpaceDE w:val="0"/>
        <w:autoSpaceDN w:val="0"/>
        <w:adjustRightInd w:val="0"/>
        <w:spacing w:after="0" w:line="360" w:lineRule="auto"/>
        <w:ind w:left="1416" w:firstLine="707"/>
        <w:jc w:val="right"/>
        <w:rPr>
          <w:sz w:val="22"/>
        </w:rPr>
      </w:pPr>
      <w:r w:rsidRPr="00AE03D0">
        <w:rPr>
          <w:sz w:val="22"/>
        </w:rPr>
        <w:lastRenderedPageBreak/>
        <w:t xml:space="preserve">Załącznik do zarządzenia nr </w:t>
      </w:r>
      <w:r>
        <w:rPr>
          <w:sz w:val="22"/>
        </w:rPr>
        <w:t>179</w:t>
      </w:r>
      <w:r w:rsidRPr="00AE03D0">
        <w:rPr>
          <w:sz w:val="22"/>
        </w:rPr>
        <w:t xml:space="preserve"> Wojewody Mazowieckiego</w:t>
      </w:r>
      <w:r>
        <w:rPr>
          <w:sz w:val="22"/>
        </w:rPr>
        <w:br/>
      </w:r>
      <w:r w:rsidRPr="00AE03D0">
        <w:rPr>
          <w:sz w:val="22"/>
        </w:rPr>
        <w:t xml:space="preserve">z dnia </w:t>
      </w:r>
      <w:r>
        <w:rPr>
          <w:sz w:val="22"/>
        </w:rPr>
        <w:t>26 kwietnia</w:t>
      </w:r>
      <w:bookmarkStart w:id="0" w:name="_GoBack"/>
      <w:bookmarkEnd w:id="0"/>
      <w:r w:rsidRPr="00AE03D0">
        <w:rPr>
          <w:sz w:val="22"/>
        </w:rPr>
        <w:t xml:space="preserve"> 2021 r.</w:t>
      </w:r>
    </w:p>
    <w:p w:rsidR="00D9468D" w:rsidRPr="00AE03D0" w:rsidRDefault="00D9468D" w:rsidP="00D9468D">
      <w:pPr>
        <w:spacing w:after="0" w:line="360" w:lineRule="auto"/>
        <w:ind w:left="708" w:firstLine="708"/>
        <w:jc w:val="right"/>
        <w:rPr>
          <w:bCs/>
          <w:sz w:val="22"/>
        </w:rPr>
      </w:pPr>
      <w:r>
        <w:rPr>
          <w:color w:val="000000"/>
          <w:sz w:val="22"/>
        </w:rPr>
        <w:t xml:space="preserve">  </w:t>
      </w:r>
      <w:r>
        <w:rPr>
          <w:color w:val="000000"/>
          <w:sz w:val="22"/>
        </w:rPr>
        <w:tab/>
      </w:r>
      <w:r w:rsidRPr="00AE03D0">
        <w:rPr>
          <w:color w:val="000000"/>
          <w:sz w:val="22"/>
        </w:rPr>
        <w:t xml:space="preserve">w sprawie ustalenia „Zasad postępowania przy udzielaniu dotacji celowej </w:t>
      </w:r>
      <w:r w:rsidRPr="00AE03D0">
        <w:rPr>
          <w:color w:val="000000"/>
          <w:sz w:val="22"/>
        </w:rPr>
        <w:br/>
        <w:t xml:space="preserve">na dofinansowanie realizacji zadań publicznych z zakresu ratownictwa </w:t>
      </w:r>
      <w:r w:rsidRPr="00AE03D0">
        <w:rPr>
          <w:color w:val="000000"/>
          <w:sz w:val="22"/>
        </w:rPr>
        <w:br/>
      </w:r>
      <w:r w:rsidRPr="00AE03D0">
        <w:rPr>
          <w:bCs/>
          <w:sz w:val="22"/>
        </w:rPr>
        <w:t xml:space="preserve">i ochrony ludności na terenie województwa mazowieckiego </w:t>
      </w:r>
      <w:r w:rsidRPr="00AE03D0">
        <w:rPr>
          <w:color w:val="000000"/>
          <w:sz w:val="22"/>
        </w:rPr>
        <w:t>w 2021 r.”</w:t>
      </w:r>
    </w:p>
    <w:p w:rsidR="00D9468D" w:rsidRPr="00AE03D0" w:rsidRDefault="00D9468D" w:rsidP="00D9468D">
      <w:pPr>
        <w:spacing w:before="80" w:after="0"/>
        <w:jc w:val="center"/>
        <w:rPr>
          <w:b/>
          <w:color w:val="000000"/>
          <w:sz w:val="22"/>
        </w:rPr>
      </w:pP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Zasady postępowania przy udzielaniu dotacji celowej na dofinansowanie realizacji zadań publicznych z zakresu ratownictwa i ochrony ludności na terenie</w:t>
      </w: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województwa mazowieckiego w 2021 r.</w:t>
      </w: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Rozdział 1</w:t>
      </w:r>
    </w:p>
    <w:p w:rsidR="00D9468D" w:rsidRPr="00B17C7D" w:rsidRDefault="00D9468D" w:rsidP="00D9468D">
      <w:pPr>
        <w:spacing w:before="25" w:after="0"/>
        <w:jc w:val="center"/>
        <w:rPr>
          <w:b/>
          <w:szCs w:val="24"/>
        </w:rPr>
      </w:pPr>
      <w:r w:rsidRPr="00B17C7D">
        <w:rPr>
          <w:b/>
          <w:szCs w:val="24"/>
        </w:rPr>
        <w:t>Wysokość środków publicznych przeznaczonych na realizację zadania</w:t>
      </w:r>
    </w:p>
    <w:p w:rsidR="00D9468D" w:rsidRPr="00B17C7D" w:rsidRDefault="00D9468D" w:rsidP="00D9468D">
      <w:pPr>
        <w:spacing w:before="25" w:after="0"/>
        <w:jc w:val="center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0A4185">
        <w:rPr>
          <w:b/>
          <w:color w:val="000000"/>
          <w:szCs w:val="24"/>
        </w:rPr>
        <w:t>§ 1.</w:t>
      </w:r>
      <w:r w:rsidRPr="00B17C7D">
        <w:rPr>
          <w:color w:val="000000"/>
          <w:szCs w:val="24"/>
        </w:rPr>
        <w:t xml:space="preserve"> Na </w:t>
      </w:r>
      <w:r>
        <w:rPr>
          <w:color w:val="000000"/>
          <w:szCs w:val="24"/>
        </w:rPr>
        <w:t>dofinansowanie</w:t>
      </w:r>
      <w:r w:rsidRPr="00B17C7D">
        <w:rPr>
          <w:color w:val="000000"/>
          <w:szCs w:val="24"/>
        </w:rPr>
        <w:t xml:space="preserve"> realizacji zadania z zakresu ratownictwa wodnego w 2021 r. Wojewoda Mazowiecki planuje przeznaczyć środki w wysokości </w:t>
      </w:r>
      <w:r w:rsidRPr="00B17C7D">
        <w:rPr>
          <w:b/>
          <w:color w:val="000000"/>
          <w:szCs w:val="24"/>
        </w:rPr>
        <w:t>404 000</w:t>
      </w:r>
      <w:r w:rsidRPr="00B17C7D">
        <w:rPr>
          <w:color w:val="000000"/>
          <w:szCs w:val="24"/>
        </w:rPr>
        <w:t>,</w:t>
      </w:r>
      <w:r w:rsidRPr="00B17C7D">
        <w:rPr>
          <w:b/>
          <w:color w:val="000000"/>
          <w:szCs w:val="24"/>
        </w:rPr>
        <w:t>00</w:t>
      </w:r>
      <w:r w:rsidRPr="00B17C7D">
        <w:rPr>
          <w:color w:val="000000"/>
          <w:szCs w:val="24"/>
        </w:rPr>
        <w:t xml:space="preserve"> </w:t>
      </w:r>
      <w:r w:rsidRPr="00B17C7D">
        <w:rPr>
          <w:b/>
          <w:color w:val="000000"/>
          <w:szCs w:val="24"/>
        </w:rPr>
        <w:t>zł</w:t>
      </w:r>
      <w:r w:rsidRPr="00B17C7D">
        <w:rPr>
          <w:color w:val="000000"/>
          <w:szCs w:val="24"/>
        </w:rPr>
        <w:t xml:space="preserve"> (słownie: czterysta cztery tysiące złotych, 00/100), które zostały ujęte w budżecie Wojewody Mazowieckiego w dziale 754 - bezpieczeństwo publiczne i ochrona przeciwpożarowa, rozdział 75415 – zadania ratownictwa górskiego i wodnego.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  <w:u w:val="dotted"/>
        </w:rPr>
      </w:pP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Rozdział 2</w:t>
      </w:r>
    </w:p>
    <w:p w:rsidR="00D9468D" w:rsidRPr="00B17C7D" w:rsidRDefault="00D9468D" w:rsidP="00D9468D">
      <w:pPr>
        <w:spacing w:before="25" w:after="0"/>
        <w:jc w:val="center"/>
        <w:rPr>
          <w:b/>
          <w:szCs w:val="24"/>
        </w:rPr>
      </w:pPr>
      <w:r w:rsidRPr="00B17C7D">
        <w:rPr>
          <w:b/>
          <w:szCs w:val="24"/>
        </w:rPr>
        <w:t>Warunki realizacji zadania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0A4185">
        <w:rPr>
          <w:b/>
          <w:color w:val="000000"/>
          <w:szCs w:val="24"/>
        </w:rPr>
        <w:t>§ 2.</w:t>
      </w:r>
      <w:r w:rsidRPr="00B17C7D">
        <w:rPr>
          <w:color w:val="000000"/>
          <w:szCs w:val="24"/>
        </w:rPr>
        <w:t xml:space="preserve"> 1. </w:t>
      </w:r>
      <w:r>
        <w:rPr>
          <w:color w:val="000000"/>
          <w:szCs w:val="24"/>
        </w:rPr>
        <w:t>Dofinansowanie</w:t>
      </w:r>
      <w:r w:rsidRPr="00B17C7D">
        <w:rPr>
          <w:color w:val="000000"/>
          <w:szCs w:val="24"/>
        </w:rPr>
        <w:t xml:space="preserve"> z dotacji celowej z budżetu Wojewody Mazowieckiego przysługuje organizacjom pozarządowym, o których mowa w art. 3 ust. 2 i 3 ustawy z dnia 24 kwietnia 2003 r. o działalności pożytku publicznego i o wolontariacie (Dz. U. z 2020 r. poz. 1057), będącym jednocześnie podmiotami uprawnionymi do wykonywania ratownictwa wodnego,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o których mowa w art. 12 ust. 1 ustawy z 18 sierpnia 2011 r. o bezpieczeństwie osób przebywających na obszarach wodnych (Dz. U. z 2020 r. poz. 350), pod warunkiem prowadzenia działalności statutowej w zakresie ratownictwa wodnego na terenie województwa mazowieckiego, zwanymi dalej „podmiotami uprawnionymi”.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2. </w:t>
      </w:r>
      <w:r>
        <w:rPr>
          <w:color w:val="000000"/>
          <w:szCs w:val="24"/>
        </w:rPr>
        <w:t>Możliwość dofinansowania</w:t>
      </w:r>
      <w:r w:rsidRPr="00B17C7D">
        <w:rPr>
          <w:color w:val="000000"/>
          <w:szCs w:val="24"/>
        </w:rPr>
        <w:t xml:space="preserve"> realizacji zadania dotyczy przedsięwzięć z zakresu ratownictwa wodnego wykonywanych na obszarach wodnych województwa mazowieckiego,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 xml:space="preserve">z wyłączeniem działań prowadzonych przez podmioty uprawnione na wyznaczonych obszarach wodnych na podstawie umów zawartych z zarządzającym wyznaczonym obszarem wodnym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 xml:space="preserve">w trybie art. 21 ust. 3 ustawy z dnia 18 sierpnia 2011 r. o bezpieczeństwie osób przebywających </w:t>
      </w:r>
      <w:r w:rsidRPr="00B17C7D">
        <w:rPr>
          <w:color w:val="000000"/>
          <w:szCs w:val="24"/>
        </w:rPr>
        <w:br/>
        <w:t>na obszarach wodnych.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  <w:r w:rsidRPr="00B17C7D">
        <w:rPr>
          <w:color w:val="000000"/>
          <w:szCs w:val="24"/>
        </w:rPr>
        <w:lastRenderedPageBreak/>
        <w:t xml:space="preserve">3. Podmiot uprawniony, ubiegający się o </w:t>
      </w:r>
      <w:r>
        <w:rPr>
          <w:color w:val="000000"/>
          <w:szCs w:val="24"/>
        </w:rPr>
        <w:t>dofinansowanie</w:t>
      </w:r>
      <w:r w:rsidRPr="00B17C7D">
        <w:rPr>
          <w:color w:val="000000"/>
          <w:szCs w:val="24"/>
        </w:rPr>
        <w:t xml:space="preserve"> realizacji zadania </w:t>
      </w:r>
      <w:r w:rsidRPr="00B17C7D">
        <w:rPr>
          <w:szCs w:val="24"/>
        </w:rPr>
        <w:t>publicznego, powinien posiadać doświadczenie</w:t>
      </w:r>
      <w:r w:rsidRPr="00B17C7D">
        <w:rPr>
          <w:rStyle w:val="Odwoaniedokomentarza"/>
          <w:rFonts w:eastAsiaTheme="majorEastAsia"/>
          <w:sz w:val="24"/>
          <w:szCs w:val="24"/>
        </w:rPr>
        <w:t xml:space="preserve"> </w:t>
      </w:r>
      <w:r w:rsidRPr="00B17C7D">
        <w:rPr>
          <w:szCs w:val="24"/>
        </w:rPr>
        <w:t>w</w:t>
      </w:r>
      <w:r w:rsidRPr="00B17C7D">
        <w:rPr>
          <w:rStyle w:val="Odwoaniedokomentarza"/>
          <w:rFonts w:eastAsiaTheme="majorEastAsia"/>
          <w:sz w:val="24"/>
          <w:szCs w:val="24"/>
        </w:rPr>
        <w:t xml:space="preserve"> </w:t>
      </w:r>
      <w:r w:rsidRPr="00B17C7D">
        <w:rPr>
          <w:szCs w:val="24"/>
        </w:rPr>
        <w:t>realizacji zadań</w:t>
      </w:r>
      <w:r>
        <w:rPr>
          <w:szCs w:val="24"/>
        </w:rPr>
        <w:t xml:space="preserve"> o </w:t>
      </w:r>
      <w:r w:rsidRPr="00B17C7D">
        <w:rPr>
          <w:szCs w:val="24"/>
        </w:rPr>
        <w:t>podobnym charakterze</w:t>
      </w:r>
      <w:r>
        <w:rPr>
          <w:szCs w:val="24"/>
        </w:rPr>
        <w:t xml:space="preserve"> oraz spełniać niezbędne warunki</w:t>
      </w:r>
      <w:r w:rsidRPr="00B17C7D">
        <w:rPr>
          <w:szCs w:val="24"/>
        </w:rPr>
        <w:t>:</w:t>
      </w:r>
    </w:p>
    <w:p w:rsidR="00D9468D" w:rsidRPr="00B17C7D" w:rsidRDefault="00D9468D" w:rsidP="00D9468D">
      <w:pPr>
        <w:pStyle w:val="Akapitzlist"/>
        <w:numPr>
          <w:ilvl w:val="0"/>
          <w:numId w:val="10"/>
        </w:numPr>
        <w:spacing w:before="25" w:after="0"/>
        <w:ind w:left="1134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posiadać </w:t>
      </w:r>
      <w:r w:rsidRPr="00B17C7D">
        <w:rPr>
          <w:color w:val="000000"/>
          <w:szCs w:val="24"/>
        </w:rPr>
        <w:t>zasoby kadrowe, rzeczowe i finansowe (deklarowany wkład własny) umożliwiające realizację przedmiotowego zadania publicznego, które zostaną zaangażowane do jego wykonania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numPr>
          <w:ilvl w:val="0"/>
          <w:numId w:val="10"/>
        </w:numPr>
        <w:spacing w:before="25" w:after="0"/>
        <w:ind w:left="1134" w:hanging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dysponować </w:t>
      </w:r>
      <w:r w:rsidRPr="00B17C7D">
        <w:rPr>
          <w:color w:val="000000"/>
          <w:szCs w:val="24"/>
        </w:rPr>
        <w:t>praw</w:t>
      </w:r>
      <w:r>
        <w:rPr>
          <w:color w:val="000000"/>
          <w:szCs w:val="24"/>
        </w:rPr>
        <w:t>em</w:t>
      </w:r>
      <w:r w:rsidRPr="00B17C7D">
        <w:rPr>
          <w:color w:val="000000"/>
          <w:szCs w:val="24"/>
        </w:rPr>
        <w:t xml:space="preserve"> zajmowania lokalu (lokali), w którym (których) realizowane będą dyżury </w:t>
      </w:r>
      <w:r w:rsidRPr="00B17C7D">
        <w:rPr>
          <w:szCs w:val="24"/>
        </w:rPr>
        <w:t xml:space="preserve">ratownicze, działania administracyjne lub magazynowany będzie sprzęt ratowniczy w ramach zadania </w:t>
      </w:r>
      <w:r w:rsidRPr="000A36BC">
        <w:rPr>
          <w:szCs w:val="24"/>
        </w:rPr>
        <w:t xml:space="preserve">publicznego (na podstawie </w:t>
      </w:r>
      <w:r>
        <w:rPr>
          <w:szCs w:val="24"/>
        </w:rPr>
        <w:t>w szczególności</w:t>
      </w:r>
      <w:r w:rsidRPr="00B17C7D">
        <w:rPr>
          <w:szCs w:val="24"/>
        </w:rPr>
        <w:t xml:space="preserve"> akt</w:t>
      </w:r>
      <w:r>
        <w:rPr>
          <w:szCs w:val="24"/>
        </w:rPr>
        <w:t>u</w:t>
      </w:r>
      <w:r w:rsidRPr="00B17C7D">
        <w:rPr>
          <w:szCs w:val="24"/>
        </w:rPr>
        <w:t xml:space="preserve"> </w:t>
      </w:r>
      <w:r w:rsidRPr="00B17C7D">
        <w:rPr>
          <w:color w:val="000000"/>
          <w:szCs w:val="24"/>
        </w:rPr>
        <w:t>własności, umow</w:t>
      </w:r>
      <w:r>
        <w:rPr>
          <w:color w:val="000000"/>
          <w:szCs w:val="24"/>
        </w:rPr>
        <w:t>y</w:t>
      </w:r>
      <w:r w:rsidRPr="00B17C7D">
        <w:rPr>
          <w:color w:val="000000"/>
          <w:szCs w:val="24"/>
        </w:rPr>
        <w:t xml:space="preserve"> najmu, umow</w:t>
      </w:r>
      <w:r>
        <w:rPr>
          <w:color w:val="000000"/>
          <w:szCs w:val="24"/>
        </w:rPr>
        <w:t>y</w:t>
      </w:r>
      <w:r w:rsidRPr="00B17C7D">
        <w:rPr>
          <w:color w:val="000000"/>
          <w:szCs w:val="24"/>
        </w:rPr>
        <w:t xml:space="preserve"> użyczenia, porozumieni</w:t>
      </w:r>
      <w:r>
        <w:rPr>
          <w:color w:val="000000"/>
          <w:szCs w:val="24"/>
        </w:rPr>
        <w:t>a</w:t>
      </w:r>
      <w:r w:rsidRPr="00B17C7D">
        <w:rPr>
          <w:color w:val="000000"/>
          <w:szCs w:val="24"/>
        </w:rPr>
        <w:t xml:space="preserve"> w sprawie udostępnienia lokalu)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numPr>
          <w:ilvl w:val="0"/>
          <w:numId w:val="10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ratownicy wodni, którzy będą zaangażowani do realizacji zadania publicznego, wyłonieni spośród członków organizacji, będą posiadali wszystkie aktualne uprawnienia i kompetencje zgodnie z warunkami określonymi w art.</w:t>
      </w:r>
      <w:r>
        <w:rPr>
          <w:color w:val="000000"/>
          <w:szCs w:val="24"/>
        </w:rPr>
        <w:t xml:space="preserve"> </w:t>
      </w:r>
      <w:r w:rsidRPr="00B17C7D">
        <w:rPr>
          <w:color w:val="000000"/>
          <w:szCs w:val="24"/>
        </w:rPr>
        <w:t>2 p</w:t>
      </w:r>
      <w:r>
        <w:rPr>
          <w:color w:val="000000"/>
          <w:szCs w:val="24"/>
        </w:rPr>
        <w:t>k</w:t>
      </w:r>
      <w:r w:rsidRPr="00B17C7D">
        <w:rPr>
          <w:color w:val="000000"/>
          <w:szCs w:val="24"/>
        </w:rPr>
        <w:t xml:space="preserve">t 5 ustawy </w:t>
      </w:r>
      <w:r w:rsidRPr="00B17C7D">
        <w:rPr>
          <w:color w:val="000000"/>
          <w:szCs w:val="24"/>
        </w:rPr>
        <w:br/>
        <w:t>z dnia 18 sierpnia 2011 r. o bezpieczeństwie osób przebywających na obszarach wodnych</w:t>
      </w:r>
      <w:r>
        <w:rPr>
          <w:color w:val="000000"/>
          <w:szCs w:val="24"/>
        </w:rPr>
        <w:t>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4. Środki pochodzące z dotacji nie mogą być przeznaczone na realizację zadania wykraczającego poza województwo mazowieckie oraz na wynagrodzenie dla ratowników, którzy nie są członkami podmiotu uprawnionego ubiegającego się o dofinansowanie.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5. Termin realizacji zadania zostanie ustalony we wniosku, o którym mowa w § 3 ust.1, przy czym termin jego zakończenia nie może nastąpić później niż do</w:t>
      </w:r>
      <w:r>
        <w:rPr>
          <w:color w:val="000000"/>
          <w:szCs w:val="24"/>
        </w:rPr>
        <w:t xml:space="preserve"> dnia</w:t>
      </w:r>
      <w:r w:rsidRPr="00B17C7D">
        <w:rPr>
          <w:color w:val="000000"/>
          <w:szCs w:val="24"/>
        </w:rPr>
        <w:t xml:space="preserve"> 31 grudnia 2021 r.</w:t>
      </w:r>
    </w:p>
    <w:p w:rsidR="00D9468D" w:rsidRPr="00B17C7D" w:rsidRDefault="00D9468D" w:rsidP="00D9468D">
      <w:pPr>
        <w:spacing w:after="0"/>
        <w:jc w:val="both"/>
        <w:rPr>
          <w:color w:val="000000"/>
          <w:szCs w:val="24"/>
        </w:rPr>
      </w:pPr>
    </w:p>
    <w:p w:rsidR="00D9468D" w:rsidRPr="00466B8F" w:rsidRDefault="00D9468D" w:rsidP="00D9468D">
      <w:pPr>
        <w:spacing w:after="0"/>
        <w:jc w:val="both"/>
        <w:rPr>
          <w:szCs w:val="24"/>
        </w:rPr>
      </w:pPr>
      <w:r w:rsidRPr="00466B8F">
        <w:rPr>
          <w:szCs w:val="24"/>
        </w:rPr>
        <w:t xml:space="preserve">6. Ze środków dotacji pokrywane mogą być koszty poniesione w terminie realizacji zadania, jednak nie wcześniej niż przed dniem przekazania środków na podstawie podpisanej umowy, o której mowa w § 5 ust. 1, i nie później niż do </w:t>
      </w:r>
      <w:r>
        <w:rPr>
          <w:szCs w:val="24"/>
        </w:rPr>
        <w:t xml:space="preserve">dnia </w:t>
      </w:r>
      <w:r w:rsidRPr="00466B8F">
        <w:rPr>
          <w:szCs w:val="24"/>
        </w:rPr>
        <w:t>31 grudnia 2021 r.</w:t>
      </w:r>
    </w:p>
    <w:p w:rsidR="00D9468D" w:rsidRPr="00466B8F" w:rsidRDefault="00D9468D" w:rsidP="00D9468D">
      <w:pPr>
        <w:spacing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7. Dotacja dla podmiotów uprawnionych może zostać udzielona na następujące działania </w:t>
      </w:r>
      <w:r w:rsidRPr="00B17C7D">
        <w:rPr>
          <w:color w:val="000000"/>
          <w:szCs w:val="24"/>
        </w:rPr>
        <w:br/>
        <w:t>z zakresu ratownictwa wodnego:</w:t>
      </w:r>
    </w:p>
    <w:p w:rsidR="00D9468D" w:rsidRPr="00B17C7D" w:rsidRDefault="00D9468D" w:rsidP="00D9468D">
      <w:pPr>
        <w:pStyle w:val="Akapitzlist"/>
        <w:numPr>
          <w:ilvl w:val="0"/>
          <w:numId w:val="1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utrzymanie gotowości ratowniczej na obszarach wodnych województwa mazowieckiego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numPr>
          <w:ilvl w:val="0"/>
          <w:numId w:val="1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utrzymanie gotowości operacyjnej sprzętu ratowniczego na obszarach wodnych województwa mazowieckiego.</w:t>
      </w: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8. Wydatkowanie środków dotacji na działania</w:t>
      </w:r>
      <w:r>
        <w:rPr>
          <w:color w:val="000000"/>
          <w:szCs w:val="24"/>
        </w:rPr>
        <w:t>,</w:t>
      </w:r>
      <w:r w:rsidRPr="00B17C7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o których mowa </w:t>
      </w:r>
      <w:r w:rsidRPr="00B17C7D">
        <w:rPr>
          <w:color w:val="000000"/>
          <w:szCs w:val="24"/>
        </w:rPr>
        <w:t>w ust. 7</w:t>
      </w:r>
      <w:r>
        <w:rPr>
          <w:color w:val="000000"/>
          <w:szCs w:val="24"/>
        </w:rPr>
        <w:t>,</w:t>
      </w:r>
      <w:r w:rsidRPr="00B17C7D">
        <w:rPr>
          <w:color w:val="000000"/>
          <w:szCs w:val="24"/>
        </w:rPr>
        <w:t xml:space="preserve"> będzie możliwe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 xml:space="preserve">w ramach dwóch modułów: </w:t>
      </w:r>
    </w:p>
    <w:p w:rsidR="00D9468D" w:rsidRPr="00B17C7D" w:rsidRDefault="00D9468D" w:rsidP="00D9468D">
      <w:pPr>
        <w:pStyle w:val="Akapitzlist"/>
        <w:numPr>
          <w:ilvl w:val="0"/>
          <w:numId w:val="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w Module I przewidziano dofinansowanie bieżących wydatków związanych </w:t>
      </w:r>
      <w:r w:rsidRPr="00B17C7D">
        <w:rPr>
          <w:color w:val="000000"/>
          <w:szCs w:val="24"/>
        </w:rPr>
        <w:br/>
        <w:t>z utrzymaniem gotowości do prowadzeni</w:t>
      </w:r>
      <w:r>
        <w:rPr>
          <w:color w:val="000000"/>
          <w:szCs w:val="24"/>
        </w:rPr>
        <w:t>a</w:t>
      </w:r>
      <w:r w:rsidRPr="00B17C7D">
        <w:rPr>
          <w:color w:val="000000"/>
          <w:szCs w:val="24"/>
        </w:rPr>
        <w:t xml:space="preserve"> działań ratowniczych oraz utrzymaniem gotowości operacyjnej sprzętu ratowniczego</w:t>
      </w:r>
      <w:r>
        <w:rPr>
          <w:color w:val="000000"/>
          <w:szCs w:val="24"/>
        </w:rPr>
        <w:t>;</w:t>
      </w:r>
      <w:r w:rsidRPr="00B17C7D">
        <w:rPr>
          <w:color w:val="000000"/>
          <w:szCs w:val="24"/>
        </w:rPr>
        <w:t xml:space="preserve"> </w:t>
      </w:r>
    </w:p>
    <w:p w:rsidR="00D9468D" w:rsidRPr="00B17C7D" w:rsidRDefault="00D9468D" w:rsidP="00D9468D">
      <w:pPr>
        <w:pStyle w:val="Akapitzlist"/>
        <w:numPr>
          <w:ilvl w:val="0"/>
          <w:numId w:val="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w Module II przewidziano dofinansowanie wydatków, o wartości jednostkowej powyżej 10 000 zł, związanych z zakupami o charakterze odtworzeniowym, modernizacyjnym, rozwojowym lub innowacyjnym związanych z utrzymaniem </w:t>
      </w:r>
      <w:r w:rsidRPr="00B17C7D">
        <w:rPr>
          <w:color w:val="000000"/>
          <w:szCs w:val="24"/>
        </w:rPr>
        <w:lastRenderedPageBreak/>
        <w:t xml:space="preserve">gotowości ratowniczej i operacyjnej do podejmowania działań ratowniczych </w:t>
      </w:r>
      <w:r w:rsidRPr="00B17C7D">
        <w:rPr>
          <w:color w:val="000000"/>
          <w:szCs w:val="24"/>
        </w:rPr>
        <w:br/>
        <w:t>na obszarach wodnych województwa mazowieckiego.</w:t>
      </w: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9. W Module I dotacją mogą zostać objęte koszty:</w:t>
      </w:r>
    </w:p>
    <w:p w:rsidR="00D9468D" w:rsidRPr="00B17C7D" w:rsidRDefault="00D9468D" w:rsidP="00D9468D">
      <w:pPr>
        <w:pStyle w:val="Akapitzlist"/>
        <w:numPr>
          <w:ilvl w:val="0"/>
          <w:numId w:val="4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w ramach utrzymania gotowości do prowadzenia działań ratowniczych, dotyczące </w:t>
      </w:r>
      <w:r>
        <w:rPr>
          <w:color w:val="000000"/>
          <w:szCs w:val="24"/>
        </w:rPr>
        <w:t xml:space="preserve">w szczególności: </w:t>
      </w:r>
    </w:p>
    <w:p w:rsidR="00D9468D" w:rsidRPr="00B17C7D" w:rsidRDefault="00D9468D" w:rsidP="00D9468D">
      <w:pPr>
        <w:pStyle w:val="Akapitzlist"/>
        <w:numPr>
          <w:ilvl w:val="1"/>
          <w:numId w:val="5"/>
        </w:numPr>
        <w:rPr>
          <w:color w:val="000000"/>
          <w:szCs w:val="24"/>
        </w:rPr>
      </w:pPr>
      <w:r w:rsidRPr="00B17C7D">
        <w:rPr>
          <w:color w:val="000000"/>
          <w:szCs w:val="24"/>
        </w:rPr>
        <w:t>organizacji dyżurów</w:t>
      </w:r>
      <w:r w:rsidRPr="00B17C7D">
        <w:rPr>
          <w:szCs w:val="24"/>
        </w:rPr>
        <w:t xml:space="preserve"> </w:t>
      </w:r>
      <w:r w:rsidRPr="00B17C7D">
        <w:rPr>
          <w:color w:val="000000"/>
          <w:szCs w:val="24"/>
        </w:rPr>
        <w:t xml:space="preserve">ratowniczych, w tym między innymi wynagrodzenia oraz inne opłaty i podatki z tymi dyżurami związane, </w:t>
      </w:r>
    </w:p>
    <w:p w:rsidR="00D9468D" w:rsidRPr="00B17C7D" w:rsidRDefault="00D9468D" w:rsidP="00D9468D">
      <w:pPr>
        <w:pStyle w:val="Akapitzlist"/>
        <w:numPr>
          <w:ilvl w:val="1"/>
          <w:numId w:val="5"/>
        </w:num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zakupu sprzętu i wyposażenia niezbędnego do prowadzenia działań ratowniczych o wartości jednostkowej poniżej 10 000,00 zł;</w:t>
      </w:r>
    </w:p>
    <w:p w:rsidR="00D9468D" w:rsidRPr="00B17C7D" w:rsidRDefault="00D9468D" w:rsidP="00D9468D">
      <w:pPr>
        <w:pStyle w:val="Akapitzlist"/>
        <w:numPr>
          <w:ilvl w:val="0"/>
          <w:numId w:val="4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utrzymania gotowości operacyjnej sprzętu ratowniczego, w tym </w:t>
      </w:r>
      <w:r>
        <w:rPr>
          <w:color w:val="000000"/>
          <w:szCs w:val="24"/>
        </w:rPr>
        <w:t>w szczególności</w:t>
      </w:r>
      <w:r w:rsidRPr="00B17C7D">
        <w:rPr>
          <w:color w:val="000000"/>
          <w:szCs w:val="24"/>
        </w:rPr>
        <w:t>:</w:t>
      </w:r>
    </w:p>
    <w:p w:rsidR="00D9468D" w:rsidRPr="00B17C7D" w:rsidRDefault="00D9468D" w:rsidP="00D9468D">
      <w:pPr>
        <w:pStyle w:val="Akapitzlist"/>
        <w:numPr>
          <w:ilvl w:val="0"/>
          <w:numId w:val="6"/>
        </w:numPr>
        <w:spacing w:before="25" w:after="0"/>
        <w:ind w:left="1418" w:hanging="28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naprawy i remonty sprzętu wykorzystywanego do prowadzenia działań ratowniczych,</w:t>
      </w:r>
    </w:p>
    <w:p w:rsidR="00D9468D" w:rsidRPr="00B17C7D" w:rsidRDefault="00D9468D" w:rsidP="00D9468D">
      <w:pPr>
        <w:pStyle w:val="Akapitzlist"/>
        <w:numPr>
          <w:ilvl w:val="0"/>
          <w:numId w:val="6"/>
        </w:numPr>
        <w:spacing w:before="25" w:after="0"/>
        <w:ind w:left="1418" w:hanging="28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zakupu paliwa i płynów eksploatacyjnych do środków transportu ratowniczego,</w:t>
      </w:r>
    </w:p>
    <w:p w:rsidR="00D9468D" w:rsidRPr="00B17C7D" w:rsidRDefault="00D9468D" w:rsidP="00D9468D">
      <w:pPr>
        <w:pStyle w:val="Akapitzlist"/>
        <w:numPr>
          <w:ilvl w:val="0"/>
          <w:numId w:val="6"/>
        </w:numPr>
        <w:spacing w:before="25" w:after="0"/>
        <w:ind w:left="1418" w:hanging="28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ubezpieczenie środków transportu ratowniczego;</w:t>
      </w:r>
    </w:p>
    <w:p w:rsidR="00D9468D" w:rsidRPr="00B17C7D" w:rsidRDefault="00D9468D" w:rsidP="00D9468D">
      <w:pPr>
        <w:pStyle w:val="Akapitzlist"/>
        <w:numPr>
          <w:ilvl w:val="0"/>
          <w:numId w:val="4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pośrednie zadania publicznego dotyczące jego obsługi (w tym koszty administracyjne), z zastrzeżeniem ust. 15. 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10. W ramach Modułu II dotacją mogą zostać objęte koszty związane z zakupami o charakterze odtworzeniowym, modernizacyjnym, rozwojowym lub innowacyjnym </w:t>
      </w:r>
      <w:r w:rsidRPr="000A36BC">
        <w:rPr>
          <w:color w:val="000000"/>
          <w:szCs w:val="24"/>
        </w:rPr>
        <w:t>o wartości jednostkowej powyżej 10 000 zł, które mają s</w:t>
      </w:r>
      <w:r w:rsidRPr="00B17C7D">
        <w:rPr>
          <w:color w:val="000000"/>
          <w:szCs w:val="24"/>
        </w:rPr>
        <w:t xml:space="preserve">łużyć utrzymaniu gotowości ratowniczej i operacyjnej podmiotu uprawnionego, w tym </w:t>
      </w:r>
      <w:r>
        <w:rPr>
          <w:color w:val="000000"/>
          <w:szCs w:val="24"/>
        </w:rPr>
        <w:t>w szczególności</w:t>
      </w:r>
      <w:r w:rsidRPr="00B17C7D">
        <w:rPr>
          <w:color w:val="000000"/>
          <w:szCs w:val="24"/>
        </w:rPr>
        <w:t>:</w:t>
      </w:r>
    </w:p>
    <w:p w:rsidR="00D9468D" w:rsidRPr="00894D04" w:rsidRDefault="00D9468D" w:rsidP="00D9468D">
      <w:pPr>
        <w:pStyle w:val="Akapitzlist"/>
        <w:numPr>
          <w:ilvl w:val="1"/>
          <w:numId w:val="7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894D04">
        <w:rPr>
          <w:color w:val="000000"/>
          <w:szCs w:val="24"/>
        </w:rPr>
        <w:t>zakup sprzętu lub ekwipunku ratowniczego, w tym asortyment sprzedawany lub inwentaryzowany jako</w:t>
      </w:r>
      <w:r>
        <w:rPr>
          <w:color w:val="000000"/>
          <w:szCs w:val="24"/>
        </w:rPr>
        <w:t xml:space="preserve"> </w:t>
      </w:r>
      <w:r w:rsidRPr="00894D04">
        <w:rPr>
          <w:color w:val="000000"/>
          <w:szCs w:val="24"/>
        </w:rPr>
        <w:t>zestawy</w:t>
      </w:r>
      <w:r>
        <w:rPr>
          <w:color w:val="000000"/>
          <w:szCs w:val="24"/>
        </w:rPr>
        <w:t>;</w:t>
      </w:r>
    </w:p>
    <w:p w:rsidR="00D9468D" w:rsidRDefault="00D9468D" w:rsidP="00D9468D">
      <w:pPr>
        <w:pStyle w:val="Akapitzlist"/>
        <w:numPr>
          <w:ilvl w:val="1"/>
          <w:numId w:val="7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 xml:space="preserve">zakup środków transportu ratowniczego lądowego, w tym </w:t>
      </w:r>
      <w:r>
        <w:rPr>
          <w:color w:val="000000"/>
          <w:szCs w:val="24"/>
        </w:rPr>
        <w:t>w szczególności</w:t>
      </w:r>
      <w:r w:rsidRPr="00620AF6">
        <w:rPr>
          <w:color w:val="000000"/>
          <w:szCs w:val="24"/>
        </w:rPr>
        <w:t xml:space="preserve"> samochody, przyczepy do transportu łodzi i ekwipunku</w:t>
      </w:r>
      <w:r>
        <w:rPr>
          <w:color w:val="000000"/>
          <w:szCs w:val="24"/>
        </w:rPr>
        <w:t>;</w:t>
      </w:r>
    </w:p>
    <w:p w:rsidR="00D9468D" w:rsidRDefault="00D9468D" w:rsidP="00D9468D">
      <w:pPr>
        <w:pStyle w:val="Akapitzlist"/>
        <w:numPr>
          <w:ilvl w:val="1"/>
          <w:numId w:val="7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 xml:space="preserve">zakup i modernizacja środków transportu wodnego, w tym </w:t>
      </w:r>
      <w:r>
        <w:rPr>
          <w:color w:val="000000"/>
          <w:szCs w:val="24"/>
        </w:rPr>
        <w:t xml:space="preserve">w szczególności </w:t>
      </w:r>
      <w:r w:rsidRPr="00620AF6">
        <w:rPr>
          <w:color w:val="000000"/>
          <w:szCs w:val="24"/>
        </w:rPr>
        <w:t>łodzie, skutery oraz silniki napędowe do łodzi</w:t>
      </w:r>
      <w:r>
        <w:rPr>
          <w:color w:val="000000"/>
          <w:szCs w:val="24"/>
        </w:rPr>
        <w:t>;</w:t>
      </w:r>
    </w:p>
    <w:p w:rsidR="00D9468D" w:rsidRDefault="00D9468D" w:rsidP="00D9468D">
      <w:pPr>
        <w:pStyle w:val="Akapitzlist"/>
        <w:numPr>
          <w:ilvl w:val="1"/>
          <w:numId w:val="7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>zakup osprzętu i wyposażenia do środków transportu ratowniczego</w:t>
      </w:r>
      <w:r>
        <w:rPr>
          <w:color w:val="000000"/>
          <w:szCs w:val="24"/>
        </w:rPr>
        <w:t>;</w:t>
      </w:r>
    </w:p>
    <w:p w:rsidR="00D9468D" w:rsidRPr="00620AF6" w:rsidRDefault="00D9468D" w:rsidP="00D9468D">
      <w:pPr>
        <w:pStyle w:val="Akapitzlist"/>
        <w:numPr>
          <w:ilvl w:val="1"/>
          <w:numId w:val="7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szCs w:val="24"/>
        </w:rPr>
        <w:t>zakup systemów monitoringu i łączności</w:t>
      </w:r>
      <w:r>
        <w:rPr>
          <w:szCs w:val="24"/>
        </w:rPr>
        <w:t>;</w:t>
      </w:r>
    </w:p>
    <w:p w:rsidR="00D9468D" w:rsidRPr="00620AF6" w:rsidRDefault="00D9468D" w:rsidP="00D9468D">
      <w:pPr>
        <w:pStyle w:val="Akapitzlist"/>
        <w:numPr>
          <w:ilvl w:val="1"/>
          <w:numId w:val="7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szCs w:val="24"/>
        </w:rPr>
        <w:t>zakup wiat, garaży (z usługą transportu i montażu) do przechowywania środków transportu i sprzętu ratowniczego, z zastrzeżeniem ust.</w:t>
      </w:r>
      <w:r>
        <w:rPr>
          <w:szCs w:val="24"/>
        </w:rPr>
        <w:t xml:space="preserve"> </w:t>
      </w:r>
      <w:r w:rsidRPr="00620AF6">
        <w:rPr>
          <w:szCs w:val="24"/>
        </w:rPr>
        <w:t>11.</w:t>
      </w:r>
    </w:p>
    <w:p w:rsidR="00D9468D" w:rsidRPr="00B17C7D" w:rsidRDefault="00D9468D" w:rsidP="00D9468D">
      <w:pPr>
        <w:pStyle w:val="Akapitzlist"/>
        <w:spacing w:before="25" w:after="0"/>
        <w:ind w:left="144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11. Zadanie nie może dotyczyć przedsięwzięć o charakterze inwestycyjnym</w:t>
      </w:r>
      <w:r>
        <w:rPr>
          <w:color w:val="000000"/>
          <w:szCs w:val="24"/>
        </w:rPr>
        <w:t>,</w:t>
      </w:r>
      <w:r w:rsidRPr="00B17C7D">
        <w:rPr>
          <w:color w:val="000000"/>
          <w:szCs w:val="24"/>
        </w:rPr>
        <w:t xml:space="preserve"> polegających </w:t>
      </w:r>
      <w:r w:rsidRPr="00B17C7D">
        <w:rPr>
          <w:color w:val="000000"/>
          <w:szCs w:val="24"/>
        </w:rPr>
        <w:br/>
        <w:t>na zakupie nieruchomości i innych wydatków o charakterze inwestycji budowlanych.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12. Dofinansowanie nie może przekroczyć 80% całkowitych kosztów realizacji zadania, jak również kosztów w ramach każdego z modułów odrębnie, określonych przez podmiot uprawniony we wniosku, o którym mowa w § 3 ust. 1.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  <w:r w:rsidRPr="00B17C7D">
        <w:rPr>
          <w:szCs w:val="24"/>
        </w:rPr>
        <w:t>13. Na poczet wymaganej, nie mniejszej</w:t>
      </w:r>
      <w:r>
        <w:rPr>
          <w:szCs w:val="24"/>
        </w:rPr>
        <w:t xml:space="preserve"> niż 20</w:t>
      </w:r>
      <w:r w:rsidRPr="00B17C7D">
        <w:rPr>
          <w:szCs w:val="24"/>
        </w:rPr>
        <w:t xml:space="preserve">% wysokości wkładu własnego, stanowiącego udział środków finansowych własnych podmiotu uprawnionego lub środków pochodzących </w:t>
      </w:r>
      <w:r w:rsidRPr="00B17C7D">
        <w:rPr>
          <w:szCs w:val="24"/>
        </w:rPr>
        <w:br/>
        <w:t xml:space="preserve">z innych źródeł na realizację zadania, możliwe jest wycenienie świadczeń wolontariuszy oraz </w:t>
      </w:r>
      <w:r w:rsidRPr="00B17C7D">
        <w:rPr>
          <w:szCs w:val="24"/>
        </w:rPr>
        <w:lastRenderedPageBreak/>
        <w:t xml:space="preserve">pracy społecznej członków organizacji zaangażowanych w realizację zadania i ujęcie jej </w:t>
      </w:r>
      <w:r w:rsidRPr="00B17C7D">
        <w:rPr>
          <w:szCs w:val="24"/>
        </w:rPr>
        <w:br/>
        <w:t xml:space="preserve">we wniosku jako wkład osobowy podmiotu uprawnionego. </w:t>
      </w: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  <w:r w:rsidRPr="00B17C7D">
        <w:rPr>
          <w:szCs w:val="24"/>
        </w:rPr>
        <w:t>14. Do wkładu własnego, o którym mowa w ust. 13</w:t>
      </w:r>
      <w:r>
        <w:rPr>
          <w:szCs w:val="24"/>
        </w:rPr>
        <w:t>,</w:t>
      </w:r>
      <w:r w:rsidRPr="00B17C7D">
        <w:rPr>
          <w:szCs w:val="24"/>
        </w:rPr>
        <w:t xml:space="preserve"> możliwe jest zaliczenie kosztów związanych z organizowaniem i prowadzeniem szkoleń ratowników wodnych oraz psów ratowniczych i ich przewodników z zastrzeżeniem, że szkolenia te mogą być organizowane wyłącznie na terenie województwa mazowieckiego, a w szkoleniach specjalistycznych prowadzonych przez inne podmioty mogą brać udział wyłącznie członkowie podmiotu uprawnionego, którego dotyczy wniosek o dofinansowanie. </w:t>
      </w: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15. Poziom kosztów pośrednich zadania publicznego dotyczących jego obsługi (w tym koszty administracyjne) nie może przekroczyć 10% łącznej wartości wszystkich kosztów realizacji działań w ramach Modułu I zadania publicznego.</w:t>
      </w:r>
      <w:r w:rsidRPr="00B17C7D">
        <w:rPr>
          <w:szCs w:val="24"/>
        </w:rPr>
        <w:t xml:space="preserve"> </w:t>
      </w:r>
      <w:r w:rsidRPr="00B17C7D">
        <w:rPr>
          <w:color w:val="000000"/>
          <w:szCs w:val="24"/>
        </w:rPr>
        <w:t>Koszty te</w:t>
      </w:r>
      <w:r>
        <w:rPr>
          <w:color w:val="000000"/>
          <w:szCs w:val="24"/>
        </w:rPr>
        <w:t xml:space="preserve"> mogą </w:t>
      </w:r>
      <w:r w:rsidRPr="00B17C7D">
        <w:rPr>
          <w:color w:val="000000"/>
          <w:szCs w:val="24"/>
        </w:rPr>
        <w:t xml:space="preserve">zostać zaliczone do wkładu własnego podmiotu uprawnionego w realizowane zadanie, </w:t>
      </w:r>
      <w:r>
        <w:rPr>
          <w:color w:val="000000"/>
          <w:szCs w:val="24"/>
        </w:rPr>
        <w:t>w szczególności w</w:t>
      </w:r>
      <w:r w:rsidRPr="00B17C7D">
        <w:rPr>
          <w:color w:val="000000"/>
          <w:szCs w:val="24"/>
        </w:rPr>
        <w:t>:</w:t>
      </w:r>
    </w:p>
    <w:p w:rsidR="00D9468D" w:rsidRDefault="00D9468D" w:rsidP="00D9468D">
      <w:pPr>
        <w:pStyle w:val="Akapitzlist"/>
        <w:numPr>
          <w:ilvl w:val="0"/>
          <w:numId w:val="1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koszty zarządu (w tym koordynacj</w:t>
      </w:r>
      <w:r>
        <w:rPr>
          <w:color w:val="000000"/>
          <w:szCs w:val="24"/>
        </w:rPr>
        <w:t>ę</w:t>
      </w:r>
      <w:r w:rsidRPr="00B17C7D">
        <w:rPr>
          <w:color w:val="000000"/>
          <w:szCs w:val="24"/>
        </w:rPr>
        <w:t xml:space="preserve"> projektu, obsług</w:t>
      </w:r>
      <w:r>
        <w:rPr>
          <w:color w:val="000000"/>
          <w:szCs w:val="24"/>
        </w:rPr>
        <w:t>ę</w:t>
      </w:r>
      <w:r w:rsidRPr="00B17C7D">
        <w:rPr>
          <w:color w:val="000000"/>
          <w:szCs w:val="24"/>
        </w:rPr>
        <w:t xml:space="preserve"> księgow</w:t>
      </w:r>
      <w:r>
        <w:rPr>
          <w:color w:val="000000"/>
          <w:szCs w:val="24"/>
        </w:rPr>
        <w:t>ą</w:t>
      </w:r>
      <w:r w:rsidRPr="00B17C7D">
        <w:rPr>
          <w:color w:val="000000"/>
          <w:szCs w:val="24"/>
        </w:rPr>
        <w:t xml:space="preserve"> i prawn</w:t>
      </w:r>
      <w:r>
        <w:rPr>
          <w:color w:val="000000"/>
          <w:szCs w:val="24"/>
        </w:rPr>
        <w:t>ą</w:t>
      </w:r>
      <w:r w:rsidRPr="00B17C7D">
        <w:rPr>
          <w:color w:val="000000"/>
          <w:szCs w:val="24"/>
        </w:rPr>
        <w:t xml:space="preserve"> projektu, nadzór i kontrol</w:t>
      </w:r>
      <w:r>
        <w:rPr>
          <w:color w:val="000000"/>
          <w:szCs w:val="24"/>
        </w:rPr>
        <w:t>ę</w:t>
      </w:r>
      <w:r w:rsidRPr="00B17C7D">
        <w:rPr>
          <w:color w:val="000000"/>
          <w:szCs w:val="24"/>
        </w:rPr>
        <w:t xml:space="preserve"> - praca społeczna członków organizacji związana z tymi czynnościami zaliczona może być do wkładu osobowego podmiotu)</w:t>
      </w:r>
      <w:r>
        <w:rPr>
          <w:color w:val="000000"/>
          <w:szCs w:val="24"/>
        </w:rPr>
        <w:t>;</w:t>
      </w:r>
    </w:p>
    <w:p w:rsidR="00D9468D" w:rsidRDefault="00D9468D" w:rsidP="00D9468D">
      <w:pPr>
        <w:pStyle w:val="Akapitzlist"/>
        <w:numPr>
          <w:ilvl w:val="0"/>
          <w:numId w:val="1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>obsług</w:t>
      </w:r>
      <w:r>
        <w:rPr>
          <w:color w:val="000000"/>
          <w:szCs w:val="24"/>
        </w:rPr>
        <w:t>ę</w:t>
      </w:r>
      <w:r w:rsidRPr="00620AF6">
        <w:rPr>
          <w:color w:val="000000"/>
          <w:szCs w:val="24"/>
        </w:rPr>
        <w:t xml:space="preserve"> finansow</w:t>
      </w:r>
      <w:r>
        <w:rPr>
          <w:color w:val="000000"/>
          <w:szCs w:val="24"/>
        </w:rPr>
        <w:t xml:space="preserve">ą </w:t>
      </w:r>
      <w:r w:rsidRPr="00620AF6">
        <w:rPr>
          <w:color w:val="000000"/>
          <w:szCs w:val="24"/>
        </w:rPr>
        <w:t>zadania publicznego</w:t>
      </w:r>
      <w:r>
        <w:rPr>
          <w:color w:val="000000"/>
          <w:szCs w:val="24"/>
        </w:rPr>
        <w:t>;</w:t>
      </w:r>
    </w:p>
    <w:p w:rsidR="00D9468D" w:rsidRDefault="00D9468D" w:rsidP="00D9468D">
      <w:pPr>
        <w:pStyle w:val="Akapitzlist"/>
        <w:numPr>
          <w:ilvl w:val="0"/>
          <w:numId w:val="1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 xml:space="preserve">opłaty za energię elektryczną, cieplną, gazową, wodę oraz inne media (w tym wywóz śmieci, ścieki) w obiektach stacji ratowniczych, w których prowadzone </w:t>
      </w:r>
      <w:r>
        <w:rPr>
          <w:color w:val="000000"/>
          <w:szCs w:val="24"/>
        </w:rPr>
        <w:br/>
      </w:r>
      <w:r w:rsidRPr="00620AF6">
        <w:rPr>
          <w:color w:val="000000"/>
          <w:szCs w:val="24"/>
        </w:rPr>
        <w:t>są dyżury na potrzeby realizacji wspieranego zadania</w:t>
      </w:r>
      <w:r>
        <w:rPr>
          <w:color w:val="000000"/>
          <w:szCs w:val="24"/>
        </w:rPr>
        <w:t>;</w:t>
      </w:r>
    </w:p>
    <w:p w:rsidR="00D9468D" w:rsidRDefault="00D9468D" w:rsidP="00D9468D">
      <w:pPr>
        <w:pStyle w:val="Akapitzlist"/>
        <w:numPr>
          <w:ilvl w:val="0"/>
          <w:numId w:val="1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>opłaty administracyjne (</w:t>
      </w:r>
      <w:r>
        <w:rPr>
          <w:color w:val="000000"/>
          <w:szCs w:val="24"/>
        </w:rPr>
        <w:t>w szczególności</w:t>
      </w:r>
      <w:r w:rsidRPr="00620AF6">
        <w:rPr>
          <w:color w:val="000000"/>
          <w:szCs w:val="24"/>
        </w:rPr>
        <w:t xml:space="preserve"> opłaty za najem powierzchni biurowych, magazynowych, garażowych)</w:t>
      </w:r>
      <w:r>
        <w:rPr>
          <w:color w:val="000000"/>
          <w:szCs w:val="24"/>
        </w:rPr>
        <w:t>;</w:t>
      </w:r>
    </w:p>
    <w:p w:rsidR="00D9468D" w:rsidRDefault="00D9468D" w:rsidP="00D9468D">
      <w:pPr>
        <w:pStyle w:val="Akapitzlist"/>
        <w:numPr>
          <w:ilvl w:val="0"/>
          <w:numId w:val="1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>usługi pocztowe, telefoniczne, internetowe</w:t>
      </w:r>
      <w:r>
        <w:rPr>
          <w:color w:val="000000"/>
          <w:szCs w:val="24"/>
        </w:rPr>
        <w:t>;</w:t>
      </w:r>
    </w:p>
    <w:p w:rsidR="00D9468D" w:rsidRDefault="00D9468D" w:rsidP="00D9468D">
      <w:pPr>
        <w:pStyle w:val="Akapitzlist"/>
        <w:numPr>
          <w:ilvl w:val="0"/>
          <w:numId w:val="1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>zakup materiałów biurowych i artykułów piśmienniczych (</w:t>
      </w:r>
      <w:r>
        <w:rPr>
          <w:color w:val="000000"/>
          <w:szCs w:val="24"/>
        </w:rPr>
        <w:t>w szczególności</w:t>
      </w:r>
      <w:r w:rsidRPr="00620AF6">
        <w:rPr>
          <w:color w:val="000000"/>
          <w:szCs w:val="24"/>
        </w:rPr>
        <w:t xml:space="preserve"> papieru, długopisów, teczek, tonera do drukarek) niezbędnych do realizacji zadania publicznego</w:t>
      </w:r>
      <w:r>
        <w:rPr>
          <w:color w:val="000000"/>
          <w:szCs w:val="24"/>
        </w:rPr>
        <w:t>;</w:t>
      </w:r>
    </w:p>
    <w:p w:rsidR="00D9468D" w:rsidRPr="00620AF6" w:rsidRDefault="00D9468D" w:rsidP="00D9468D">
      <w:pPr>
        <w:pStyle w:val="Akapitzlist"/>
        <w:numPr>
          <w:ilvl w:val="0"/>
          <w:numId w:val="13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620AF6">
        <w:rPr>
          <w:color w:val="000000"/>
          <w:szCs w:val="24"/>
        </w:rPr>
        <w:t>środki do utrzymania czystości pomieszczeń i ochrony osobistej.</w:t>
      </w: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  <w:r w:rsidRPr="00B17C7D">
        <w:rPr>
          <w:szCs w:val="24"/>
        </w:rPr>
        <w:t xml:space="preserve">16. Łączna wartość wkładu własnego zaangażowanego przez podmiot uprawniony </w:t>
      </w:r>
      <w:r w:rsidRPr="00B17C7D">
        <w:rPr>
          <w:szCs w:val="24"/>
        </w:rPr>
        <w:br/>
        <w:t>w realizację zadania, o którym mowa w ust. 13</w:t>
      </w:r>
      <w:r>
        <w:rPr>
          <w:szCs w:val="24"/>
        </w:rPr>
        <w:t xml:space="preserve"> –</w:t>
      </w:r>
      <w:r w:rsidRPr="00B17C7D">
        <w:rPr>
          <w:szCs w:val="24"/>
        </w:rPr>
        <w:t xml:space="preserve"> 15</w:t>
      </w:r>
      <w:r>
        <w:rPr>
          <w:szCs w:val="24"/>
        </w:rPr>
        <w:t>,</w:t>
      </w:r>
      <w:r w:rsidRPr="00B17C7D">
        <w:rPr>
          <w:szCs w:val="24"/>
        </w:rPr>
        <w:t xml:space="preserve"> nie może przekroczyć poziomu 50 % łącznej wartości wszystkich kosztów realizacji zadania publicznego, jak również 50 % łącznych kosztów </w:t>
      </w:r>
      <w:r>
        <w:rPr>
          <w:szCs w:val="24"/>
        </w:rPr>
        <w:t xml:space="preserve">działań </w:t>
      </w:r>
      <w:r w:rsidRPr="00B17C7D">
        <w:rPr>
          <w:szCs w:val="24"/>
        </w:rPr>
        <w:t>w każdym z modułów odrębnie.</w:t>
      </w: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  <w:r w:rsidRPr="00B17C7D">
        <w:rPr>
          <w:szCs w:val="24"/>
        </w:rPr>
        <w:t>17. Nie przewiduje się wyceny wkładu rzeczowego wnoszonego do zadania publicznego.</w:t>
      </w: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18. Podmiot uprawniony, w ramach naboru, o którym mowa w § 3, </w:t>
      </w:r>
      <w:r w:rsidRPr="00B17C7D">
        <w:rPr>
          <w:szCs w:val="24"/>
        </w:rPr>
        <w:t xml:space="preserve">może ubiegać się </w:t>
      </w:r>
      <w:r w:rsidRPr="00B17C7D">
        <w:rPr>
          <w:szCs w:val="24"/>
        </w:rPr>
        <w:br/>
        <w:t xml:space="preserve">o dofinansowanie tylko jednego zadania. </w:t>
      </w:r>
      <w:r w:rsidRPr="00B17C7D">
        <w:rPr>
          <w:color w:val="000000"/>
          <w:szCs w:val="24"/>
        </w:rPr>
        <w:t xml:space="preserve">Zadanie nie może być objęte dofinansowaniem </w:t>
      </w:r>
      <w:r w:rsidRPr="00B17C7D">
        <w:rPr>
          <w:color w:val="000000"/>
          <w:szCs w:val="24"/>
        </w:rPr>
        <w:br/>
        <w:t xml:space="preserve">w ramach innych środków budżetu państwa lub środków budżetu Unii </w:t>
      </w:r>
      <w:r w:rsidRPr="000A36BC">
        <w:rPr>
          <w:color w:val="000000"/>
          <w:szCs w:val="24"/>
        </w:rPr>
        <w:t xml:space="preserve">Europejskiej lub </w:t>
      </w:r>
      <w:r>
        <w:rPr>
          <w:color w:val="000000"/>
          <w:szCs w:val="24"/>
        </w:rPr>
        <w:br/>
      </w:r>
      <w:r w:rsidRPr="000A36BC">
        <w:rPr>
          <w:color w:val="000000"/>
          <w:szCs w:val="24"/>
        </w:rPr>
        <w:t>ze środków niepodlegających zwrotowi z pomocy udzielanej przez państwa członkowskie Europejskiego Porozumienia o Wolnym Handlu (EFTA).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Default="00D9468D" w:rsidP="00D9468D">
      <w:pPr>
        <w:spacing w:before="25" w:after="0"/>
        <w:jc w:val="both"/>
        <w:rPr>
          <w:szCs w:val="24"/>
        </w:rPr>
      </w:pPr>
      <w:r w:rsidRPr="00B17C7D">
        <w:rPr>
          <w:color w:val="000000"/>
          <w:szCs w:val="24"/>
        </w:rPr>
        <w:lastRenderedPageBreak/>
        <w:t xml:space="preserve">19. Niedozwolone jest podwójne finansowanie wydatku, </w:t>
      </w:r>
      <w:r>
        <w:rPr>
          <w:color w:val="000000"/>
          <w:szCs w:val="24"/>
        </w:rPr>
        <w:t>co oznacza</w:t>
      </w:r>
      <w:r w:rsidRPr="00B17C7D">
        <w:rPr>
          <w:color w:val="000000"/>
          <w:szCs w:val="24"/>
        </w:rPr>
        <w:t xml:space="preserve"> pokrycie</w:t>
      </w:r>
      <w:r w:rsidRPr="00B17C7D">
        <w:rPr>
          <w:szCs w:val="24"/>
        </w:rPr>
        <w:t xml:space="preserve"> </w:t>
      </w:r>
      <w:r w:rsidRPr="00B17C7D">
        <w:rPr>
          <w:color w:val="000000"/>
          <w:szCs w:val="24"/>
        </w:rPr>
        <w:t xml:space="preserve">całkowite lub częściowe danego wydatku więcej niż raz ze środków pochodzących z budżetu </w:t>
      </w:r>
      <w:r w:rsidRPr="00466B8F">
        <w:rPr>
          <w:szCs w:val="24"/>
        </w:rPr>
        <w:t xml:space="preserve">państwa lub </w:t>
      </w:r>
      <w:r>
        <w:rPr>
          <w:szCs w:val="24"/>
        </w:rPr>
        <w:br/>
      </w:r>
      <w:r w:rsidRPr="00466B8F">
        <w:rPr>
          <w:szCs w:val="24"/>
        </w:rPr>
        <w:t>z budżetu Unii Europejskiej lub ze środków niepodlegających zwrotowi z pomocy udzielanej przez państwa członkowskie Europejskiego Porozumienia o Wolnym Handlu (EFTA).</w:t>
      </w:r>
    </w:p>
    <w:p w:rsidR="00D9468D" w:rsidRPr="00B17C7D" w:rsidRDefault="00D9468D" w:rsidP="00D9468D">
      <w:pPr>
        <w:tabs>
          <w:tab w:val="left" w:pos="3165"/>
        </w:tabs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Rozdział 3</w:t>
      </w: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Nabór wniosków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0A4185">
        <w:rPr>
          <w:b/>
          <w:color w:val="000000"/>
          <w:szCs w:val="24"/>
        </w:rPr>
        <w:t>§ 3.</w:t>
      </w:r>
      <w:r>
        <w:rPr>
          <w:color w:val="000000"/>
          <w:szCs w:val="24"/>
        </w:rPr>
        <w:t xml:space="preserve"> </w:t>
      </w:r>
      <w:r w:rsidRPr="007513E7">
        <w:rPr>
          <w:color w:val="000000"/>
          <w:szCs w:val="24"/>
        </w:rPr>
        <w:t xml:space="preserve">1. </w:t>
      </w:r>
      <w:r w:rsidRPr="00671DFD">
        <w:rPr>
          <w:color w:val="000000"/>
          <w:szCs w:val="24"/>
        </w:rPr>
        <w:t xml:space="preserve">Podmioty uprawnione mogą złożyć wniosek o udzielenie dotacji sporządzony </w:t>
      </w:r>
      <w:r w:rsidRPr="00671DFD">
        <w:rPr>
          <w:color w:val="000000"/>
          <w:szCs w:val="24"/>
        </w:rPr>
        <w:br/>
        <w:t xml:space="preserve">na formularzu stanowiącym załącznik do „Zasad </w:t>
      </w:r>
      <w:r w:rsidRPr="000A4185">
        <w:rPr>
          <w:color w:val="000000"/>
          <w:szCs w:val="24"/>
        </w:rPr>
        <w:t xml:space="preserve">postępowania przy udzielaniu dotacji celowej na dofinansowanie realizacji zadań publicznych z zakresu ratownictwa i ochrony ludności </w:t>
      </w:r>
      <w:r>
        <w:rPr>
          <w:color w:val="000000"/>
          <w:szCs w:val="24"/>
        </w:rPr>
        <w:br/>
      </w:r>
      <w:r w:rsidRPr="000A4185">
        <w:rPr>
          <w:color w:val="000000"/>
          <w:szCs w:val="24"/>
        </w:rPr>
        <w:t>na terenie</w:t>
      </w:r>
      <w:r>
        <w:rPr>
          <w:color w:val="000000"/>
          <w:szCs w:val="24"/>
        </w:rPr>
        <w:t xml:space="preserve"> </w:t>
      </w:r>
      <w:r w:rsidRPr="000A4185">
        <w:rPr>
          <w:color w:val="000000"/>
          <w:szCs w:val="24"/>
        </w:rPr>
        <w:t>województwa mazowieckiego w 2021 r.</w:t>
      </w:r>
      <w:r>
        <w:rPr>
          <w:color w:val="000000"/>
          <w:szCs w:val="24"/>
        </w:rPr>
        <w:t>”, zwanymi dalej „Zasadami”</w:t>
      </w:r>
      <w:r w:rsidRPr="00B17C7D">
        <w:rPr>
          <w:color w:val="000000"/>
          <w:szCs w:val="24"/>
        </w:rPr>
        <w:t>:</w:t>
      </w:r>
    </w:p>
    <w:p w:rsidR="00D9468D" w:rsidRDefault="00D9468D" w:rsidP="00D9468D">
      <w:pPr>
        <w:pStyle w:val="Akapitzlist"/>
        <w:numPr>
          <w:ilvl w:val="1"/>
          <w:numId w:val="6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7A0F86">
        <w:rPr>
          <w:color w:val="000000"/>
          <w:szCs w:val="24"/>
        </w:rPr>
        <w:t xml:space="preserve">osobiście od poniedziałku do piątku w godzinach 8:00- 16:00 w siedzibie </w:t>
      </w:r>
      <w:r>
        <w:rPr>
          <w:color w:val="000000"/>
          <w:szCs w:val="24"/>
        </w:rPr>
        <w:t xml:space="preserve">Mazowieckiego </w:t>
      </w:r>
      <w:r w:rsidRPr="007A0F86">
        <w:rPr>
          <w:color w:val="000000"/>
          <w:szCs w:val="24"/>
        </w:rPr>
        <w:t>Urzędu</w:t>
      </w:r>
      <w:r>
        <w:rPr>
          <w:color w:val="000000"/>
          <w:szCs w:val="24"/>
        </w:rPr>
        <w:t xml:space="preserve"> Wojewódzkiego w Warszawie, zwanego dalej „Urzędem”,</w:t>
      </w:r>
      <w:r w:rsidRPr="007A0F86">
        <w:rPr>
          <w:color w:val="000000"/>
          <w:szCs w:val="24"/>
        </w:rPr>
        <w:t xml:space="preserve"> </w:t>
      </w:r>
      <w:r w:rsidRPr="007A0F86">
        <w:rPr>
          <w:color w:val="000000"/>
          <w:szCs w:val="24"/>
        </w:rPr>
        <w:br/>
        <w:t xml:space="preserve">w Punkcie przyjmowania korespondencji, pl. Bankowy 3/5, </w:t>
      </w:r>
      <w:r>
        <w:rPr>
          <w:color w:val="000000"/>
          <w:szCs w:val="24"/>
        </w:rPr>
        <w:t>00-950 Warszawa, wejście F (od a</w:t>
      </w:r>
      <w:r w:rsidRPr="007A0F86">
        <w:rPr>
          <w:color w:val="000000"/>
          <w:szCs w:val="24"/>
        </w:rPr>
        <w:t>lei Solidarności), parter, pokój nr 1 lub</w:t>
      </w:r>
    </w:p>
    <w:p w:rsidR="00D9468D" w:rsidRDefault="00D9468D" w:rsidP="00D9468D">
      <w:pPr>
        <w:pStyle w:val="Akapitzlist"/>
        <w:numPr>
          <w:ilvl w:val="1"/>
          <w:numId w:val="6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001B87">
        <w:rPr>
          <w:color w:val="000000"/>
          <w:szCs w:val="24"/>
        </w:rPr>
        <w:t>korespondencyjnie na adres Biura Rozwoju i Inwestycji Urzędu, pl. Bankowy 3/5, 00-950 Warszawa lub</w:t>
      </w:r>
    </w:p>
    <w:p w:rsidR="00D9468D" w:rsidRPr="00001B87" w:rsidRDefault="00D9468D" w:rsidP="00D9468D">
      <w:pPr>
        <w:pStyle w:val="Akapitzlist"/>
        <w:numPr>
          <w:ilvl w:val="1"/>
          <w:numId w:val="6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001B87">
        <w:rPr>
          <w:color w:val="000000"/>
          <w:szCs w:val="24"/>
        </w:rPr>
        <w:t>za pośrednictwem skrytki e-PUAP (/t6j4ljd68r/skrytka).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2. Wnioski należy składać w terminie </w:t>
      </w:r>
      <w:r>
        <w:rPr>
          <w:color w:val="000000"/>
          <w:szCs w:val="24"/>
        </w:rPr>
        <w:t>15 dni od dnia</w:t>
      </w:r>
      <w:r w:rsidRPr="00B17C7D">
        <w:rPr>
          <w:color w:val="000000"/>
          <w:szCs w:val="24"/>
        </w:rPr>
        <w:t xml:space="preserve"> opublikowania niniejszego dokumentu. </w:t>
      </w:r>
      <w:r w:rsidRPr="00B17C7D">
        <w:rPr>
          <w:color w:val="000000"/>
          <w:szCs w:val="24"/>
        </w:rPr>
        <w:br/>
        <w:t xml:space="preserve">O dochowaniu terminu decyduje data wpływu wniosku do siedziby Urzędu. Wnioski, które wpłyną do siedziby Urzędu po wskazanym terminie nie będą rozpatrywane, bez względu </w:t>
      </w:r>
      <w:r w:rsidRPr="00B17C7D">
        <w:rPr>
          <w:color w:val="000000"/>
          <w:szCs w:val="24"/>
        </w:rPr>
        <w:br/>
        <w:t xml:space="preserve">na datę nadania przesyłki (datę stempla pocztowego). 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3. W przypadku zmian statutowych organizacji, w tym zmiany osób uprawnionych </w:t>
      </w:r>
      <w:r w:rsidRPr="00B17C7D">
        <w:rPr>
          <w:color w:val="000000"/>
          <w:szCs w:val="24"/>
        </w:rPr>
        <w:br/>
        <w:t xml:space="preserve">do reprezentacji podmiotu uprawnionego, wskazanych w Krajowym Rejestrze Sądowym, </w:t>
      </w:r>
      <w:r w:rsidRPr="00B17C7D">
        <w:rPr>
          <w:color w:val="000000"/>
          <w:szCs w:val="24"/>
        </w:rPr>
        <w:br/>
        <w:t>do wniosku, jako obligatoryjny załącznik, należy dołączyć dokumenty potwierdzające umocowanie osób podpisujących wniosek (</w:t>
      </w:r>
      <w:r>
        <w:rPr>
          <w:color w:val="000000"/>
          <w:szCs w:val="24"/>
        </w:rPr>
        <w:t>w szczególności</w:t>
      </w:r>
      <w:r w:rsidRPr="00B17C7D">
        <w:rPr>
          <w:color w:val="000000"/>
          <w:szCs w:val="24"/>
        </w:rPr>
        <w:t xml:space="preserve"> pełnomocnictwo lub upoważnienie, uchwałę o zmianie statutu wraz z pierwszą stroną wniosku o zmianę danych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w KRS  – kopie poświadczone za zgodność z oryginałem).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4. Przyznanie dotacji uzależnione jest od złożenia przez podmiot uprawniony wniosku </w:t>
      </w:r>
      <w:r w:rsidRPr="00B17C7D">
        <w:rPr>
          <w:color w:val="000000"/>
          <w:szCs w:val="24"/>
        </w:rPr>
        <w:br/>
        <w:t>o dotację, o którym mowa w ust. 1.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5. Złożenie wniosku nie jest równoznaczne z przyznaniem dotacji z</w:t>
      </w:r>
      <w:r w:rsidRPr="00B17C7D">
        <w:rPr>
          <w:szCs w:val="24"/>
        </w:rPr>
        <w:t xml:space="preserve"> budżetu Wojewody Mazowieckiego</w:t>
      </w:r>
      <w:r>
        <w:rPr>
          <w:szCs w:val="24"/>
        </w:rPr>
        <w:t xml:space="preserve"> i</w:t>
      </w:r>
      <w:r w:rsidRPr="00B17C7D">
        <w:rPr>
          <w:szCs w:val="24"/>
        </w:rPr>
        <w:t xml:space="preserve"> nie gwarantuje przyznania dotacji we wnioskowanej wysokości. 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  <w:r w:rsidRPr="00B17C7D">
        <w:rPr>
          <w:color w:val="000000"/>
          <w:szCs w:val="24"/>
        </w:rPr>
        <w:t xml:space="preserve">6. Dotację na dofinansowanie realizacji zadania otrzymają podmioty, których wnioski zostaną ocenione pozytywnie na podstawie kryteriów uszczegółowionych w § </w:t>
      </w:r>
      <w:r w:rsidRPr="00B17C7D">
        <w:rPr>
          <w:szCs w:val="24"/>
        </w:rPr>
        <w:t>4 ust. 3.</w:t>
      </w: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  <w:highlight w:val="cyan"/>
        </w:rPr>
      </w:pPr>
      <w:r w:rsidRPr="00B17C7D">
        <w:rPr>
          <w:color w:val="000000"/>
          <w:szCs w:val="24"/>
        </w:rPr>
        <w:lastRenderedPageBreak/>
        <w:t xml:space="preserve">7. Dotacja na dofinansowanie działań w ramach Modułu I, o których mowa w § 2 ust. 9, </w:t>
      </w:r>
      <w:r w:rsidRPr="00B17C7D">
        <w:rPr>
          <w:color w:val="000000"/>
          <w:szCs w:val="24"/>
        </w:rPr>
        <w:br/>
        <w:t xml:space="preserve">w wysokości nie przekraczającej </w:t>
      </w:r>
      <w:r>
        <w:rPr>
          <w:color w:val="000000"/>
          <w:szCs w:val="24"/>
        </w:rPr>
        <w:t>20</w:t>
      </w:r>
      <w:r w:rsidRPr="00B17C7D">
        <w:rPr>
          <w:color w:val="000000"/>
          <w:szCs w:val="24"/>
        </w:rPr>
        <w:t xml:space="preserve"> 000,00 zł (słownie: </w:t>
      </w:r>
      <w:r w:rsidRPr="00610A9C">
        <w:rPr>
          <w:color w:val="000000"/>
          <w:szCs w:val="24"/>
        </w:rPr>
        <w:t>dwadzieścia</w:t>
      </w:r>
      <w:r w:rsidRPr="00B17C7D">
        <w:rPr>
          <w:color w:val="000000"/>
          <w:szCs w:val="24"/>
        </w:rPr>
        <w:t xml:space="preserve"> tysięcy złotych, 00/100), będzie przysługiwała każdemu podmiotowi uprawnionemu, który spełnił warunek opisany </w:t>
      </w:r>
      <w:r w:rsidRPr="00B17C7D">
        <w:rPr>
          <w:color w:val="000000"/>
          <w:szCs w:val="24"/>
        </w:rPr>
        <w:br/>
        <w:t xml:space="preserve">w ust. 6, z zastrzeżeniem, że w przypadku gdy wnioskowana kwota dotacji będzie niższa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 xml:space="preserve">od kwoty przysługującego dofinansowania, Wojewoda Mazowiecki przyzna dotację </w:t>
      </w:r>
      <w:r w:rsidRPr="00B17C7D">
        <w:rPr>
          <w:color w:val="000000"/>
          <w:szCs w:val="24"/>
        </w:rPr>
        <w:br/>
        <w:t>w</w:t>
      </w:r>
      <w:r>
        <w:rPr>
          <w:color w:val="000000"/>
          <w:szCs w:val="24"/>
        </w:rPr>
        <w:t>e</w:t>
      </w:r>
      <w:r w:rsidRPr="00B17C7D">
        <w:rPr>
          <w:color w:val="000000"/>
          <w:szCs w:val="24"/>
        </w:rPr>
        <w:t xml:space="preserve"> wnioskowanej</w:t>
      </w:r>
      <w:r w:rsidRPr="00491302">
        <w:rPr>
          <w:color w:val="000000"/>
          <w:szCs w:val="24"/>
        </w:rPr>
        <w:t xml:space="preserve"> </w:t>
      </w:r>
      <w:r w:rsidRPr="00B17C7D">
        <w:rPr>
          <w:color w:val="000000"/>
          <w:szCs w:val="24"/>
        </w:rPr>
        <w:t>wysokości.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  <w:highlight w:val="cyan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8. Dotacja na dofinansowanie działań w ramach Modułu II, o których mowa w § 2 ust. 10, będzie przyznana dodatkowo co najwyżej trzem podmiotom uprawnionym, o których mowa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w ust. 7, które uzyskały najwyższą punktację na podstawie oceny wniosków dokonanej zgodnie z kryteriami określonymi w § 4 ust. 7.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  <w:highlight w:val="cyan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9. Pulę środków przeznaczoną na dofinansowanie, o którym mowa w ust. 8, stanowi kwota wynikającą z pomniejszenia kwoty, o której mowa w § 1 ust. 1 o środki przyznane podmiotom uprawnionym na realizację działań w ramach Modułu I.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10. Wysokość dotacji na realizację działań w ramach Modułu II, przyznanej zgodnie z zasadą, o której mowa w ust. 8, nie może przekroczyć wartości 50 % (podmiot uprawniony z najwyższą uzyskaną punktacją), 30 % (podmiot uprawniony z drugą najwyższą punktacją) i 20% (podmiot uprawniony z trzecią najwyższą punktacją) dostępnej puli środków, o których mowa w ust. 9, przyznanej odpowiednio kolejnym podmiotom uprawnionym, które uzyskały trzy najwyższe wyniki punktowej oceny merytorycznej wniosków. Zastrzega się, że w przypadku gdy wnioskowana kwota dotacji wskazana dla Modułu II będzie niższa od kwoty wynikającej </w:t>
      </w:r>
      <w:r w:rsidRPr="00B17C7D">
        <w:rPr>
          <w:color w:val="000000"/>
          <w:szCs w:val="24"/>
        </w:rPr>
        <w:br/>
        <w:t>z ww. procentowych wartości, Wojewoda Mazowiecki przyzna dotację w wysokości wnioskowanej.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11. </w:t>
      </w:r>
      <w:r>
        <w:rPr>
          <w:color w:val="000000"/>
          <w:szCs w:val="24"/>
        </w:rPr>
        <w:t xml:space="preserve">Niewykorzystana pula środków, </w:t>
      </w:r>
      <w:r w:rsidRPr="00E62880">
        <w:rPr>
          <w:color w:val="000000"/>
          <w:szCs w:val="24"/>
        </w:rPr>
        <w:t>pozostała po rozdysponowaniu zg</w:t>
      </w:r>
      <w:r>
        <w:rPr>
          <w:color w:val="000000"/>
          <w:szCs w:val="24"/>
        </w:rPr>
        <w:t xml:space="preserve">odnie z zasadą określoną w ust. </w:t>
      </w:r>
      <w:r w:rsidRPr="00E62880">
        <w:rPr>
          <w:color w:val="000000"/>
          <w:szCs w:val="24"/>
        </w:rPr>
        <w:t xml:space="preserve">10, zostanie przyznana następnym podmiotom uprawnionym, które osiągnęły kolejne najwyższe wyniki, zgodnie z uzyskaną punktacją. Dofinansowanie może zostać przyznane </w:t>
      </w:r>
      <w:r>
        <w:rPr>
          <w:color w:val="000000"/>
          <w:szCs w:val="24"/>
        </w:rPr>
        <w:br/>
      </w:r>
      <w:r w:rsidRPr="00E62880">
        <w:rPr>
          <w:color w:val="000000"/>
          <w:szCs w:val="24"/>
        </w:rPr>
        <w:t>do wysokości wnioskowanej dotacji i do wyczerpania środków, o których mowa w § 1 ust. 1.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12. W przypadku przyznania dotacji w wysokości niższej niż wnioskowana podmiot uprawniony, w terminie 7 dni od uzyskania informacji o przyznanym dofinansowaniu, a przed zawarciem umowy, zobowiązany jest do korekty kosztorysu zadania w części dotyczącej Modułu I lub Modułu II (jeśli przyznane zostało dofinansowanie również w tym module). Niezłożenie aktualizacji kosztorysu w</w:t>
      </w:r>
      <w:r>
        <w:rPr>
          <w:color w:val="000000"/>
          <w:szCs w:val="24"/>
        </w:rPr>
        <w:t xml:space="preserve">e </w:t>
      </w:r>
      <w:r w:rsidRPr="00B17C7D">
        <w:rPr>
          <w:color w:val="000000"/>
          <w:szCs w:val="24"/>
        </w:rPr>
        <w:t>w</w:t>
      </w:r>
      <w:r>
        <w:rPr>
          <w:color w:val="000000"/>
          <w:szCs w:val="24"/>
        </w:rPr>
        <w:t>skazanym</w:t>
      </w:r>
      <w:r w:rsidRPr="00B17C7D">
        <w:rPr>
          <w:color w:val="000000"/>
          <w:szCs w:val="24"/>
        </w:rPr>
        <w:t xml:space="preserve"> terminie skutkuje odmową zawarcia umowy. O dochowaniu terminu decyduje data wpływu aktualizacji kosztorysu do siedziby Mazowieckiego Urzędu Wojewódzkiego w Warszawie.</w:t>
      </w:r>
    </w:p>
    <w:p w:rsidR="00D9468D" w:rsidRPr="00B17C7D" w:rsidRDefault="00D9468D" w:rsidP="00D9468D">
      <w:pPr>
        <w:spacing w:before="25" w:after="0"/>
        <w:rPr>
          <w:b/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Rozdział 4</w:t>
      </w: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Tryb wyboru zadań do dofinansowania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0A4185">
        <w:rPr>
          <w:b/>
          <w:color w:val="000000"/>
          <w:szCs w:val="24"/>
        </w:rPr>
        <w:lastRenderedPageBreak/>
        <w:t>§ 4.</w:t>
      </w:r>
      <w:r>
        <w:rPr>
          <w:color w:val="000000"/>
          <w:szCs w:val="24"/>
        </w:rPr>
        <w:t xml:space="preserve"> </w:t>
      </w:r>
      <w:r w:rsidRPr="00B17C7D">
        <w:rPr>
          <w:color w:val="000000"/>
          <w:szCs w:val="24"/>
        </w:rPr>
        <w:t>1. Oceny złożonego wniosku dokonuje Zespół oceniający.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2. Zespół oceniający tworzą wyznaczeni przez dyrektora pracownicy Biura Rozwoju </w:t>
      </w:r>
      <w:r w:rsidRPr="00B17C7D">
        <w:rPr>
          <w:color w:val="000000"/>
          <w:szCs w:val="24"/>
        </w:rPr>
        <w:br/>
        <w:t>i Inwestycji Mazowieckiego Urzędu Wojewódzkiego w Warszawie.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rPr>
          <w:szCs w:val="24"/>
        </w:rPr>
      </w:pPr>
      <w:r w:rsidRPr="00B17C7D">
        <w:rPr>
          <w:szCs w:val="24"/>
        </w:rPr>
        <w:t xml:space="preserve">3. </w:t>
      </w:r>
      <w:r w:rsidRPr="00B17C7D">
        <w:rPr>
          <w:color w:val="000000"/>
          <w:szCs w:val="24"/>
        </w:rPr>
        <w:t>W ramach oceny formalnej wniosków o udzielenie dotacji Zespół oceniający weryfikuje:</w:t>
      </w:r>
    </w:p>
    <w:p w:rsidR="00D9468D" w:rsidRPr="00B17C7D" w:rsidRDefault="00D9468D" w:rsidP="00D9468D">
      <w:pPr>
        <w:pStyle w:val="Akapitzlist"/>
        <w:numPr>
          <w:ilvl w:val="0"/>
          <w:numId w:val="2"/>
        </w:numPr>
        <w:spacing w:before="25" w:after="0"/>
        <w:ind w:left="1134" w:hanging="567"/>
        <w:jc w:val="both"/>
        <w:rPr>
          <w:szCs w:val="24"/>
        </w:rPr>
      </w:pPr>
      <w:r w:rsidRPr="00B17C7D">
        <w:rPr>
          <w:szCs w:val="24"/>
        </w:rPr>
        <w:t xml:space="preserve">czy podmiot, który złożył wniosek spełnia warunek wskazany w </w:t>
      </w:r>
      <w:r w:rsidRPr="00B17C7D">
        <w:rPr>
          <w:color w:val="000000"/>
          <w:szCs w:val="24"/>
        </w:rPr>
        <w:t xml:space="preserve">§ </w:t>
      </w:r>
      <w:r w:rsidRPr="00B17C7D">
        <w:rPr>
          <w:szCs w:val="24"/>
        </w:rPr>
        <w:t>2 ust. 1, dotyczący uprawnienia do wykonywania ratownictwa wodnego;</w:t>
      </w:r>
    </w:p>
    <w:p w:rsidR="00D9468D" w:rsidRPr="00B17C7D" w:rsidRDefault="00D9468D" w:rsidP="00D9468D">
      <w:pPr>
        <w:pStyle w:val="Akapitzlist"/>
        <w:numPr>
          <w:ilvl w:val="0"/>
          <w:numId w:val="2"/>
        </w:numPr>
        <w:spacing w:before="25" w:after="0"/>
        <w:ind w:left="1134" w:hanging="567"/>
        <w:jc w:val="both"/>
        <w:rPr>
          <w:szCs w:val="24"/>
        </w:rPr>
      </w:pPr>
      <w:r w:rsidRPr="00B17C7D">
        <w:rPr>
          <w:szCs w:val="24"/>
        </w:rPr>
        <w:t xml:space="preserve">czy podmiot złożył wniosek w terminie, o którym mowa w </w:t>
      </w:r>
      <w:r w:rsidRPr="00B17C7D">
        <w:rPr>
          <w:color w:val="000000"/>
          <w:szCs w:val="24"/>
        </w:rPr>
        <w:t xml:space="preserve">§ </w:t>
      </w:r>
      <w:r w:rsidRPr="00B17C7D">
        <w:rPr>
          <w:szCs w:val="24"/>
        </w:rPr>
        <w:t>3 ust. 2;</w:t>
      </w:r>
    </w:p>
    <w:p w:rsidR="00D9468D" w:rsidRPr="00B17C7D" w:rsidRDefault="00D9468D" w:rsidP="00D9468D">
      <w:pPr>
        <w:pStyle w:val="Akapitzlist"/>
        <w:numPr>
          <w:ilvl w:val="0"/>
          <w:numId w:val="2"/>
        </w:numPr>
        <w:spacing w:before="25" w:after="0"/>
        <w:ind w:left="1134" w:hanging="567"/>
        <w:jc w:val="both"/>
        <w:rPr>
          <w:szCs w:val="24"/>
        </w:rPr>
      </w:pPr>
      <w:r w:rsidRPr="00B17C7D">
        <w:rPr>
          <w:szCs w:val="24"/>
        </w:rPr>
        <w:t xml:space="preserve">zakres terytorialny realizacji zadania, pod względem spełnienia warunku wskazanego w </w:t>
      </w:r>
      <w:r w:rsidRPr="00B17C7D">
        <w:rPr>
          <w:color w:val="000000"/>
          <w:szCs w:val="24"/>
        </w:rPr>
        <w:t xml:space="preserve">§ </w:t>
      </w:r>
      <w:r w:rsidRPr="00B17C7D">
        <w:rPr>
          <w:szCs w:val="24"/>
        </w:rPr>
        <w:t>2 ust. 2;</w:t>
      </w:r>
    </w:p>
    <w:p w:rsidR="00D9468D" w:rsidRPr="00B17C7D" w:rsidRDefault="00D9468D" w:rsidP="00D9468D">
      <w:pPr>
        <w:pStyle w:val="Akapitzlist"/>
        <w:numPr>
          <w:ilvl w:val="0"/>
          <w:numId w:val="2"/>
        </w:numPr>
        <w:spacing w:before="25" w:after="0"/>
        <w:ind w:left="1134" w:hanging="567"/>
        <w:jc w:val="both"/>
        <w:rPr>
          <w:szCs w:val="24"/>
        </w:rPr>
      </w:pPr>
      <w:r w:rsidRPr="00B17C7D">
        <w:rPr>
          <w:szCs w:val="24"/>
        </w:rPr>
        <w:t xml:space="preserve">czy wniosek złożony został na właściwym formularzu, o którym mowa w </w:t>
      </w:r>
      <w:r w:rsidRPr="00B17C7D">
        <w:rPr>
          <w:color w:val="000000"/>
          <w:szCs w:val="24"/>
        </w:rPr>
        <w:t xml:space="preserve">§ </w:t>
      </w:r>
      <w:r w:rsidRPr="00B17C7D">
        <w:rPr>
          <w:szCs w:val="24"/>
        </w:rPr>
        <w:t xml:space="preserve">3 </w:t>
      </w:r>
      <w:r>
        <w:rPr>
          <w:szCs w:val="24"/>
        </w:rPr>
        <w:br/>
      </w:r>
      <w:r w:rsidRPr="00B17C7D">
        <w:rPr>
          <w:szCs w:val="24"/>
        </w:rPr>
        <w:t>ust. 1;</w:t>
      </w:r>
    </w:p>
    <w:p w:rsidR="00D9468D" w:rsidRPr="00B17C7D" w:rsidRDefault="00D9468D" w:rsidP="00D9468D">
      <w:pPr>
        <w:pStyle w:val="Akapitzlist"/>
        <w:numPr>
          <w:ilvl w:val="0"/>
          <w:numId w:val="2"/>
        </w:numPr>
        <w:spacing w:before="25" w:after="0"/>
        <w:ind w:left="1134" w:hanging="567"/>
        <w:jc w:val="both"/>
        <w:rPr>
          <w:szCs w:val="24"/>
        </w:rPr>
      </w:pPr>
      <w:r w:rsidRPr="00B17C7D">
        <w:rPr>
          <w:szCs w:val="24"/>
        </w:rPr>
        <w:t xml:space="preserve">spełnienie warunku udziału środków finansowych własnych lub środków pochodzących z innych źródeł, z zastrzeżeniem </w:t>
      </w:r>
      <w:r w:rsidRPr="00B17C7D">
        <w:rPr>
          <w:color w:val="000000"/>
          <w:szCs w:val="24"/>
        </w:rPr>
        <w:t>§ 2 ust. 12 i 13</w:t>
      </w:r>
      <w:r w:rsidRPr="00B17C7D">
        <w:rPr>
          <w:szCs w:val="24"/>
        </w:rPr>
        <w:t>, na realizację zadania w wysokości co najmniej 20%;</w:t>
      </w:r>
    </w:p>
    <w:p w:rsidR="00D9468D" w:rsidRPr="00B17C7D" w:rsidRDefault="00D9468D" w:rsidP="00D9468D">
      <w:pPr>
        <w:pStyle w:val="Akapitzlist"/>
        <w:numPr>
          <w:ilvl w:val="0"/>
          <w:numId w:val="2"/>
        </w:numPr>
        <w:spacing w:before="25" w:after="0"/>
        <w:ind w:left="1134" w:hanging="567"/>
        <w:jc w:val="both"/>
        <w:rPr>
          <w:szCs w:val="24"/>
        </w:rPr>
      </w:pPr>
      <w:r w:rsidRPr="00B17C7D">
        <w:rPr>
          <w:szCs w:val="24"/>
        </w:rPr>
        <w:t xml:space="preserve">kompletność i prawidłowość wypełnienia formularza </w:t>
      </w:r>
      <w:r w:rsidRPr="00B17C7D">
        <w:rPr>
          <w:color w:val="000000"/>
          <w:szCs w:val="24"/>
        </w:rPr>
        <w:t xml:space="preserve">wniosku wraz </w:t>
      </w:r>
      <w:r w:rsidRPr="00B17C7D">
        <w:rPr>
          <w:color w:val="000000"/>
          <w:szCs w:val="24"/>
        </w:rPr>
        <w:br/>
        <w:t>z wymaganymi załącznikami, o których mowa w § 3 ust. 3, oraz czy podpisy złożone zostały przez uprawnione osoby;</w:t>
      </w:r>
    </w:p>
    <w:p w:rsidR="00D9468D" w:rsidRPr="00E62880" w:rsidRDefault="00D9468D" w:rsidP="00D9468D">
      <w:pPr>
        <w:pStyle w:val="Akapitzlist"/>
        <w:numPr>
          <w:ilvl w:val="0"/>
          <w:numId w:val="2"/>
        </w:numPr>
        <w:spacing w:before="25" w:after="0"/>
        <w:ind w:left="1134" w:hanging="567"/>
        <w:jc w:val="both"/>
        <w:rPr>
          <w:szCs w:val="24"/>
        </w:rPr>
      </w:pPr>
      <w:r w:rsidRPr="00E62880">
        <w:rPr>
          <w:szCs w:val="24"/>
        </w:rPr>
        <w:t>czy podmiot, który złożył wniosek spełnia niezbędne warunki oraz posiada doświadczenie w realizacji zadań o podobnym charakterze</w:t>
      </w:r>
      <w:r>
        <w:rPr>
          <w:szCs w:val="24"/>
        </w:rPr>
        <w:t>,</w:t>
      </w:r>
      <w:r w:rsidRPr="00E62880">
        <w:rPr>
          <w:szCs w:val="24"/>
        </w:rPr>
        <w:t xml:space="preserve"> o których mowa w § 2 ust. 3 (weryfikowane na podstawie złożonych oświadczeń);</w:t>
      </w:r>
    </w:p>
    <w:p w:rsidR="00D9468D" w:rsidRPr="00B17C7D" w:rsidRDefault="00D9468D" w:rsidP="00D9468D">
      <w:pPr>
        <w:pStyle w:val="Akapitzlist"/>
        <w:numPr>
          <w:ilvl w:val="0"/>
          <w:numId w:val="2"/>
        </w:numPr>
        <w:spacing w:before="25" w:after="0"/>
        <w:ind w:left="1134" w:hanging="567"/>
        <w:jc w:val="both"/>
        <w:rPr>
          <w:szCs w:val="24"/>
        </w:rPr>
      </w:pPr>
      <w:r w:rsidRPr="00B17C7D">
        <w:rPr>
          <w:color w:val="000000"/>
          <w:szCs w:val="24"/>
        </w:rPr>
        <w:t xml:space="preserve">wniosek i załączniki pod względem istotnych błędów merytorycznych </w:t>
      </w:r>
      <w:r w:rsidRPr="00B17C7D">
        <w:rPr>
          <w:color w:val="000000"/>
          <w:szCs w:val="24"/>
        </w:rPr>
        <w:br/>
        <w:t xml:space="preserve">i </w:t>
      </w:r>
      <w:r w:rsidRPr="00B17C7D">
        <w:rPr>
          <w:szCs w:val="24"/>
        </w:rPr>
        <w:t>rachunkowych oraz</w:t>
      </w:r>
      <w:r w:rsidRPr="00B17C7D">
        <w:rPr>
          <w:color w:val="000000"/>
          <w:szCs w:val="24"/>
        </w:rPr>
        <w:t xml:space="preserve"> spójności danych.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4. Wnioski niespełniające co najmniej jednego z warunków, o których mowa w  ust. 3 pkt 1 – 3, pozostawia się bez rozpatrzenia.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E62880" w:rsidRDefault="00D9468D" w:rsidP="00D9468D">
      <w:pPr>
        <w:spacing w:before="25" w:after="0"/>
        <w:jc w:val="both"/>
        <w:rPr>
          <w:szCs w:val="24"/>
        </w:rPr>
      </w:pPr>
      <w:r w:rsidRPr="00B17C7D">
        <w:rPr>
          <w:color w:val="000000"/>
          <w:szCs w:val="24"/>
        </w:rPr>
        <w:t xml:space="preserve">5. W przypadku stwierdzenia nieprawidłowości dotyczących kryteriów określonych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 xml:space="preserve">w ust. 3 pkt 4 – 8, Przewodniczący Zespołu oceniającego wzywa do uzupełnienia lub poprawienia wniosku lub załączników, w terminie 5 dni, pod rygorem odrzucenia wniosku, wskazując zakres wymagający uzupełnienia. Wezwanie przesyłane jest za pomocą środków komunikacji elektronicznej na adres poczty elektronicznej wskazany we wniosku, o którym mowa w § 3 ust. 1. </w:t>
      </w:r>
      <w:r w:rsidRPr="00E62880">
        <w:rPr>
          <w:szCs w:val="24"/>
        </w:rPr>
        <w:t>Nieudzielenie odpowiedzi w zakresie wskazanym w wezwaniu skutkuje odrzuceniem wniosku. O dochowaniu terminu decyduje data wpływu odpowiedzi na wezwanie do siedziby Mazowieckiego Urzędu Wojewódzkiego w Warszawie.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6. Wojewoda Mazowiecki zastrzega sobie prawo żądania dodatkowych dokumentów potwierdzających dane lub oświadczenia wskazane we wniosku. Żądanie to może zostać skierowane wraz z wezwaniem, o którym mowa w ust. 5 lub odrębnym pismem na adres poczty elektronicznej wskazany we wniosku. Brak przedłożenia dokumentów, w terminie 5 dni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od otrzymania w</w:t>
      </w:r>
      <w:r>
        <w:rPr>
          <w:color w:val="000000"/>
          <w:szCs w:val="24"/>
        </w:rPr>
        <w:t xml:space="preserve">skazanego </w:t>
      </w:r>
      <w:r w:rsidRPr="00B17C7D">
        <w:rPr>
          <w:color w:val="000000"/>
          <w:szCs w:val="24"/>
        </w:rPr>
        <w:t xml:space="preserve">żądania, skutkuje odrzuceniem wniosku. O dochowaniu terminu </w:t>
      </w:r>
      <w:r w:rsidRPr="00B17C7D">
        <w:rPr>
          <w:color w:val="000000"/>
          <w:szCs w:val="24"/>
        </w:rPr>
        <w:lastRenderedPageBreak/>
        <w:t>decyduje data wpływu odpowiedzi na wezwanie do siedziby Mazowieckiego Urzędu Wojewódzkiego w Warszawie.</w:t>
      </w:r>
    </w:p>
    <w:p w:rsidR="00D9468D" w:rsidRPr="00B17C7D" w:rsidRDefault="00D9468D" w:rsidP="00D9468D">
      <w:pPr>
        <w:tabs>
          <w:tab w:val="left" w:pos="2997"/>
        </w:tabs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7. W ramach oceny merytorycznej wniosków o udzielenie dotacji Zespół oceniający dokona analizy i punktowej wyceny przedstawionych przez podmioty uprawnione informacji, które posłużą do ustalenia:</w:t>
      </w:r>
    </w:p>
    <w:p w:rsidR="00D9468D" w:rsidRPr="00B17C7D" w:rsidRDefault="00D9468D" w:rsidP="00D9468D">
      <w:pPr>
        <w:pStyle w:val="Akapitzlist"/>
        <w:numPr>
          <w:ilvl w:val="0"/>
          <w:numId w:val="11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relacji liczby podjętych działań ratowniczych (</w:t>
      </w:r>
      <w:proofErr w:type="spellStart"/>
      <w:r w:rsidRPr="00B17C7D">
        <w:rPr>
          <w:color w:val="000000"/>
          <w:szCs w:val="24"/>
        </w:rPr>
        <w:t>Rdr</w:t>
      </w:r>
      <w:proofErr w:type="spellEnd"/>
      <w:r w:rsidRPr="00B17C7D">
        <w:rPr>
          <w:color w:val="000000"/>
          <w:szCs w:val="24"/>
        </w:rPr>
        <w:t xml:space="preserve">), wskazanych we wniosku, </w:t>
      </w:r>
      <w:r w:rsidRPr="00B17C7D">
        <w:rPr>
          <w:color w:val="000000"/>
          <w:szCs w:val="24"/>
        </w:rPr>
        <w:br/>
        <w:t xml:space="preserve">do sumy wszystkich działań ratowniczych podjętych łącznie przez podmioty, których wnioski pomyślnie przeszły formalną ocenę w naborze (dotyczy danych </w:t>
      </w:r>
      <w:r w:rsidRPr="00B17C7D">
        <w:rPr>
          <w:color w:val="000000"/>
          <w:szCs w:val="24"/>
        </w:rPr>
        <w:br/>
        <w:t>za rok poprzedzający rok przyznania dotacji</w:t>
      </w:r>
      <w:r>
        <w:rPr>
          <w:color w:val="000000"/>
          <w:szCs w:val="24"/>
        </w:rPr>
        <w:t>, tożsamych</w:t>
      </w:r>
      <w:r w:rsidRPr="00576E63">
        <w:rPr>
          <w:color w:val="000000"/>
          <w:szCs w:val="24"/>
        </w:rPr>
        <w:t xml:space="preserve"> z danymi sprawozdawanymi do MSWiA za ubiegły rok sprawozdawczy</w:t>
      </w:r>
      <w:r w:rsidRPr="00B17C7D">
        <w:rPr>
          <w:color w:val="000000"/>
          <w:szCs w:val="24"/>
        </w:rPr>
        <w:t>), przy czym liczba przyznanych punktów odpowiadała będzie wyrażonej w % wartości wyliczonej relacji, z wykorzystaniem wzoru:</w:t>
      </w:r>
    </w:p>
    <w:p w:rsidR="00D9468D" w:rsidRPr="00141D2E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 xml:space="preserve">Rdrᵢ= 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Ldrᵢ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Ldr</m:t>
                </m:r>
              </m:e>
            </m:nary>
            <m:r>
              <w:rPr>
                <w:rFonts w:ascii="Cambria Math" w:hAnsi="Cambria Math"/>
                <w:color w:val="000000"/>
                <w:szCs w:val="24"/>
              </w:rPr>
              <m:t xml:space="preserve"> </m:t>
            </m:r>
          </m:den>
        </m:f>
      </m:oMath>
      <w:r w:rsidRPr="00B17C7D">
        <w:rPr>
          <w:color w:val="000000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0"/>
            <w:szCs w:val="20"/>
          </w:rPr>
          <m:t>x 100%</m:t>
        </m:r>
      </m:oMath>
      <w:r w:rsidRPr="00B17C7D">
        <w:rPr>
          <w:color w:val="000000"/>
          <w:szCs w:val="24"/>
        </w:rPr>
        <w:t>, gdzie:</w:t>
      </w:r>
    </w:p>
    <w:p w:rsidR="00D9468D" w:rsidRPr="00B17C7D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proofErr w:type="spellStart"/>
      <w:r w:rsidRPr="00B17C7D">
        <w:rPr>
          <w:color w:val="000000"/>
          <w:szCs w:val="24"/>
        </w:rPr>
        <w:t>Rdr</w:t>
      </w:r>
      <w:proofErr w:type="spellEnd"/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 - relacja podjętych przez dany podmiot uprawniony działań ratowniczych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do liczby działań ratowniczych podjętych przez wszystkie wnioskujące podmioty łącznie,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proofErr w:type="spellStart"/>
      <w:r w:rsidRPr="00B17C7D">
        <w:rPr>
          <w:color w:val="000000"/>
          <w:szCs w:val="24"/>
        </w:rPr>
        <w:t>Ldr</w:t>
      </w:r>
      <w:proofErr w:type="spellEnd"/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– liczba działań ratowniczych podjętych przez dany podmiot uprawniony,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∑ </w:t>
      </w:r>
      <w:proofErr w:type="spellStart"/>
      <w:r w:rsidRPr="00B17C7D">
        <w:rPr>
          <w:color w:val="000000"/>
          <w:szCs w:val="24"/>
        </w:rPr>
        <w:t>Ldr</w:t>
      </w:r>
      <w:proofErr w:type="spellEnd"/>
      <w:r w:rsidRPr="00B17C7D">
        <w:rPr>
          <w:color w:val="000000"/>
          <w:szCs w:val="24"/>
        </w:rPr>
        <w:t xml:space="preserve"> – suma działań ratowniczych podjętych przez wnioskujące podmioty uprawnione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numPr>
          <w:ilvl w:val="0"/>
          <w:numId w:val="11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relacji liczby podjętych działań profilaktycznych i edukacyjnych (</w:t>
      </w:r>
      <w:proofErr w:type="spellStart"/>
      <w:r w:rsidRPr="00B17C7D">
        <w:rPr>
          <w:color w:val="000000"/>
          <w:szCs w:val="24"/>
        </w:rPr>
        <w:t>Rdp</w:t>
      </w:r>
      <w:proofErr w:type="spellEnd"/>
      <w:r w:rsidRPr="00B17C7D">
        <w:rPr>
          <w:color w:val="000000"/>
          <w:szCs w:val="24"/>
        </w:rPr>
        <w:t>), wskazanych we wniosku, do sumy wszystkich ww. działań  podjętych łącznie przez podmioty, których oferty pomyślnie przeszły formalną ocenę w naborze (dotyczy danych za rok poprzedzający rok przyznania dotacji</w:t>
      </w:r>
      <w:r>
        <w:rPr>
          <w:color w:val="000000"/>
          <w:szCs w:val="24"/>
        </w:rPr>
        <w:t>, tożsamych</w:t>
      </w:r>
      <w:r w:rsidRPr="00576E63">
        <w:rPr>
          <w:color w:val="000000"/>
          <w:szCs w:val="24"/>
        </w:rPr>
        <w:t xml:space="preserve"> z danymi sprawozdawanymi do MSWiA za ubiegły rok sprawozdawczy</w:t>
      </w:r>
      <w:r w:rsidRPr="00B17C7D">
        <w:rPr>
          <w:color w:val="000000"/>
          <w:szCs w:val="24"/>
        </w:rPr>
        <w:t>), przy czym liczba przyznanych punktów odpowiadała będzie wyrażonej w % wartości wyliczonej relacji,</w:t>
      </w:r>
      <w:r>
        <w:rPr>
          <w:color w:val="000000"/>
          <w:szCs w:val="24"/>
        </w:rPr>
        <w:t xml:space="preserve"> </w:t>
      </w:r>
      <w:r w:rsidRPr="00B17C7D">
        <w:rPr>
          <w:color w:val="000000"/>
          <w:szCs w:val="24"/>
        </w:rPr>
        <w:t>z wykorzystaniem wzoru:</w:t>
      </w:r>
    </w:p>
    <w:p w:rsidR="00D9468D" w:rsidRPr="00141D2E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 xml:space="preserve">Rdpᵢ= 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>Ldpᵢ</m:t>
            </m:r>
          </m:num>
          <m:den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Ldp</m:t>
                </m:r>
              </m:e>
            </m:nary>
            <m:r>
              <w:rPr>
                <w:rFonts w:ascii="Cambria Math" w:hAnsi="Cambria Math"/>
                <w:color w:val="000000"/>
                <w:szCs w:val="24"/>
              </w:rPr>
              <m:t xml:space="preserve"> </m:t>
            </m:r>
          </m:den>
        </m:f>
      </m:oMath>
      <w:r w:rsidRPr="00B17C7D">
        <w:rPr>
          <w:color w:val="000000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0"/>
            <w:szCs w:val="20"/>
          </w:rPr>
          <m:t>x 100%</m:t>
        </m:r>
      </m:oMath>
      <w:r w:rsidRPr="00B17C7D">
        <w:rPr>
          <w:color w:val="000000"/>
          <w:szCs w:val="24"/>
        </w:rPr>
        <w:t>, gdzie:</w:t>
      </w:r>
    </w:p>
    <w:p w:rsidR="00D9468D" w:rsidRPr="00B17C7D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proofErr w:type="spellStart"/>
      <w:r w:rsidRPr="00B17C7D">
        <w:rPr>
          <w:color w:val="000000"/>
          <w:szCs w:val="24"/>
        </w:rPr>
        <w:t>Rdp</w:t>
      </w:r>
      <w:proofErr w:type="spellEnd"/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 - relacja podjętych przez dany podmiot uprawniony działań profilaktycznych i edukacyjnych do li</w:t>
      </w:r>
      <w:proofErr w:type="spellStart"/>
      <w:r w:rsidRPr="00B17C7D">
        <w:rPr>
          <w:color w:val="000000"/>
          <w:szCs w:val="24"/>
        </w:rPr>
        <w:t>czby</w:t>
      </w:r>
      <w:proofErr w:type="spellEnd"/>
      <w:r w:rsidRPr="00B17C7D">
        <w:rPr>
          <w:color w:val="000000"/>
          <w:szCs w:val="24"/>
        </w:rPr>
        <w:t xml:space="preserve"> tych działań podjętych przez wszystkie wnioskujące podmioty łącznie,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proofErr w:type="spellStart"/>
      <w:r w:rsidRPr="00B17C7D">
        <w:rPr>
          <w:color w:val="000000"/>
          <w:szCs w:val="24"/>
        </w:rPr>
        <w:t>Ldp</w:t>
      </w:r>
      <w:proofErr w:type="spellEnd"/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– liczba działań profilaktycznych i edukacyjnych podjętych przez dany podmiot uprawniony,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∑ </w:t>
      </w:r>
      <w:proofErr w:type="spellStart"/>
      <w:r w:rsidRPr="00B17C7D">
        <w:rPr>
          <w:color w:val="000000"/>
          <w:szCs w:val="24"/>
        </w:rPr>
        <w:t>Ldp</w:t>
      </w:r>
      <w:proofErr w:type="spellEnd"/>
      <w:r w:rsidRPr="00B17C7D">
        <w:rPr>
          <w:color w:val="000000"/>
          <w:szCs w:val="24"/>
        </w:rPr>
        <w:t xml:space="preserve"> – suma działań profilaktycznych i edukacyjnych podjętych przez wnioskujące podmioty uprawnione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numPr>
          <w:ilvl w:val="0"/>
          <w:numId w:val="11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udziału środków własnych lub z innych niż budżet państwa źródeł zewnętrznych (</w:t>
      </w:r>
      <w:proofErr w:type="spellStart"/>
      <w:r w:rsidRPr="00B17C7D">
        <w:rPr>
          <w:color w:val="000000"/>
          <w:szCs w:val="24"/>
        </w:rPr>
        <w:t>Uwł</w:t>
      </w:r>
      <w:proofErr w:type="spellEnd"/>
      <w:r w:rsidRPr="00B17C7D">
        <w:rPr>
          <w:color w:val="000000"/>
          <w:szCs w:val="24"/>
        </w:rPr>
        <w:t xml:space="preserve">), w wartości działań inwestycyjnych przewidzianych do realizacji w ramach Modułu II, przy czym liczba przyznanych punktów odpowiadała będzie </w:t>
      </w:r>
      <w:r w:rsidRPr="00B17C7D">
        <w:rPr>
          <w:color w:val="000000"/>
          <w:szCs w:val="24"/>
        </w:rPr>
        <w:lastRenderedPageBreak/>
        <w:t>wyrażonemu w % udziałowi własnemu podmiotu w kosztach całkowitych tej części zadania, która dotyczy Modułu II, z wykorzystaniem wzoru: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</w:p>
    <w:p w:rsidR="00D9468D" w:rsidRPr="00141D2E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 xml:space="preserve">Uwłᵢ= 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wł</m:t>
                </m:r>
              </m:e>
            </m:nary>
            <m:r>
              <w:rPr>
                <w:rFonts w:ascii="Cambria Math" w:hAnsi="Cambria Math"/>
                <w:color w:val="000000"/>
                <w:szCs w:val="24"/>
              </w:rPr>
              <m:t>ᵢ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 xml:space="preserve">wartośćᵢ M.II.  </m:t>
            </m:r>
          </m:den>
        </m:f>
      </m:oMath>
      <w:r w:rsidRPr="00B17C7D">
        <w:rPr>
          <w:color w:val="000000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0"/>
            <w:szCs w:val="20"/>
          </w:rPr>
          <m:t>x 100%</m:t>
        </m:r>
      </m:oMath>
      <w:r w:rsidRPr="00B17C7D">
        <w:rPr>
          <w:color w:val="000000"/>
          <w:szCs w:val="24"/>
        </w:rPr>
        <w:t>, gdzie:</w:t>
      </w:r>
    </w:p>
    <w:p w:rsidR="00D9468D" w:rsidRPr="00B17C7D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proofErr w:type="spellStart"/>
      <w:r w:rsidRPr="00B17C7D">
        <w:rPr>
          <w:color w:val="000000"/>
          <w:szCs w:val="24"/>
        </w:rPr>
        <w:t>Uwł</w:t>
      </w:r>
      <w:proofErr w:type="spellEnd"/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 - udział środków własnych danego podmiotu uprawnionego w kosztach całkowitych działań zaplanowanych do realizacji w ramach Modułu II zadania,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∑</w:t>
      </w:r>
      <w:proofErr w:type="spellStart"/>
      <w:r w:rsidRPr="00B17C7D">
        <w:rPr>
          <w:color w:val="000000"/>
          <w:szCs w:val="24"/>
        </w:rPr>
        <w:t>wł</w:t>
      </w:r>
      <w:proofErr w:type="spellEnd"/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– suma środków własnych i zewnętrznych źródeł finansowania planowanych </w:t>
      </w:r>
      <w:r w:rsidRPr="00B17C7D">
        <w:rPr>
          <w:color w:val="000000"/>
          <w:szCs w:val="24"/>
        </w:rPr>
        <w:br/>
        <w:t>do zaangażowania przez dany podmiot uprawniony w realizację działań w ramach Modułu II,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wartość</w:t>
      </w:r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M.II.</w:t>
      </w:r>
      <m:oMath>
        <m:r>
          <w:rPr>
            <w:rFonts w:ascii="Cambria Math" w:hAnsi="Cambria Math"/>
            <w:color w:val="000000"/>
            <w:szCs w:val="24"/>
          </w:rPr>
          <m:t xml:space="preserve"> </m:t>
        </m:r>
      </m:oMath>
      <w:r w:rsidRPr="00B17C7D">
        <w:rPr>
          <w:color w:val="000000"/>
          <w:szCs w:val="24"/>
        </w:rPr>
        <w:t xml:space="preserve">– całkowita wartość kosztów związanych z realizacją działań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w ramach Modułu II zadania do poniesienia przez dany podmiot uprawniony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numPr>
          <w:ilvl w:val="0"/>
          <w:numId w:val="11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ilorazu udziału (IU) wynikającego z relacji udziału wartości działań inwestycyjnych przewidzianych do realizacji w ramach Modułu II ocenianego wniosku w łącznej wartości wszystkich działań inwestycyjnych zgłoszonych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 xml:space="preserve">do ww. dofinansowania w Module II przez wszystkie wnioskujące podmioty uprawnione, (które w naborze pomyślnie przeszły  formalną ocenę) do udziału wnioskowanej kwoty dotacji na realizację ww. działań inwestycyjnych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z ocenianego wniosku w puli dostępnych do rozdysponowania w Module II środków, przy czym liczba przyznanych punktów odpowiadała będzie ilorazowi wyliczonemu według wzoru: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 xml:space="preserve">IUᵢ= 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Cs w:val="24"/>
              </w:rPr>
              <m:t xml:space="preserve"> 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Cs w:val="24"/>
                  </w:rPr>
                  <m:t xml:space="preserve">wartość ᵢ M.II.  </m:t>
                </m:r>
              </m:num>
              <m:den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color w:val="000000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color w:val="000000"/>
                        <w:szCs w:val="24"/>
                      </w:rPr>
                      <m:t>wartośćᵢ M.II.</m:t>
                    </m:r>
                  </m:e>
                </m:nary>
              </m:den>
            </m:f>
            <m:r>
              <w:rPr>
                <w:rFonts w:ascii="Cambria Math" w:hAnsi="Cambria Math"/>
                <w:color w:val="000000"/>
                <w:szCs w:val="24"/>
              </w:rPr>
              <m:t xml:space="preserve"> x 100%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Cs w:val="24"/>
                  </w:rPr>
                  <m:t>WDᵢ M.II.</m:t>
                </m:r>
              </m:num>
              <m:den>
                <m:r>
                  <w:rPr>
                    <w:rFonts w:ascii="Cambria Math" w:hAnsi="Cambria Math"/>
                    <w:color w:val="000000"/>
                    <w:szCs w:val="24"/>
                  </w:rPr>
                  <m:t>Środkiᵢ M.II.</m:t>
                </m:r>
              </m:den>
            </m:f>
            <m:r>
              <w:rPr>
                <w:rFonts w:ascii="Cambria Math" w:hAnsi="Cambria Math"/>
                <w:color w:val="000000"/>
                <w:szCs w:val="24"/>
              </w:rPr>
              <m:t xml:space="preserve">  x 100%</m:t>
            </m:r>
          </m:den>
        </m:f>
        <m:r>
          <w:rPr>
            <w:rFonts w:ascii="Cambria Math" w:hAnsi="Cambria Math"/>
            <w:color w:val="000000"/>
            <w:sz w:val="20"/>
            <w:szCs w:val="20"/>
          </w:rPr>
          <m:t xml:space="preserve"> x 100%</m:t>
        </m:r>
      </m:oMath>
      <w:r w:rsidRPr="00B17C7D">
        <w:rPr>
          <w:color w:val="000000"/>
          <w:szCs w:val="24"/>
        </w:rPr>
        <w:t>, gdzie:</w:t>
      </w:r>
    </w:p>
    <w:p w:rsidR="00D9468D" w:rsidRPr="00B17C7D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  <w:r>
        <w:rPr>
          <w:rFonts w:ascii="Cambria Math" w:hAnsi="Cambria Math"/>
          <w:i/>
          <w:color w:val="000000"/>
          <w:sz w:val="20"/>
          <w:szCs w:val="20"/>
        </w:rPr>
        <w:br/>
      </w:r>
    </w:p>
    <w:p w:rsidR="00D9468D" w:rsidRPr="00B17C7D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IU</w:t>
      </w:r>
      <m:oMath>
        <m:r>
          <w:rPr>
            <w:rFonts w:ascii="Cambria Math" w:hAnsi="Cambria Math"/>
            <w:color w:val="000000"/>
            <w:szCs w:val="24"/>
          </w:rPr>
          <m:t xml:space="preserve">ᵢ </m:t>
        </m:r>
      </m:oMath>
      <w:r w:rsidRPr="00B17C7D">
        <w:rPr>
          <w:color w:val="000000"/>
          <w:szCs w:val="24"/>
        </w:rPr>
        <w:t>– iloraz udziału,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wartość</w:t>
      </w:r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M.II. – całkowita wartość kosztów związanych z realizacją przez dany podmiot uprawniony działań inwestycyjnych w ramach Modułu II,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∑wartość</w:t>
      </w:r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M.II</w:t>
      </w:r>
      <w:r w:rsidRPr="00B17C7D">
        <w:rPr>
          <w:rFonts w:eastAsia="Cambria Math"/>
          <w:color w:val="000000"/>
          <w:szCs w:val="24"/>
        </w:rPr>
        <w:t>. – łączny koszt</w:t>
      </w:r>
      <w:r w:rsidRPr="00B17C7D">
        <w:rPr>
          <w:color w:val="000000"/>
          <w:szCs w:val="24"/>
        </w:rPr>
        <w:t xml:space="preserve"> działań inwestycyjnych zgłoszonych przez wnioskujące podmioty uprawnione do dofinansowania w ramach Modułu II, 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WD</w:t>
      </w:r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M.II. – kwota dotacji wnioskowana przez dany podmiot uprawniony,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Środki</w:t>
      </w:r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M.II. – pula środków do rozdysponowania na dofinan</w:t>
      </w:r>
      <w:r>
        <w:rPr>
          <w:color w:val="000000"/>
          <w:szCs w:val="24"/>
        </w:rPr>
        <w:t>sowanie działań inwestycyjnych w ramach Modułu II.</w:t>
      </w:r>
    </w:p>
    <w:p w:rsidR="00D9468D" w:rsidRPr="00B17C7D" w:rsidRDefault="00D9468D" w:rsidP="00D9468D">
      <w:pPr>
        <w:pStyle w:val="Akapitzlist"/>
        <w:spacing w:before="25" w:after="0"/>
        <w:ind w:left="1134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  <w:r w:rsidRPr="001A5B90">
        <w:rPr>
          <w:szCs w:val="24"/>
        </w:rPr>
        <w:t xml:space="preserve">8. W oparciu o kryteria, o których mowa w ust. 3 i ust. 7, Zespół oceniający sporządzi listę rekomendowanych do dofinansowania wniosków i dokona, zgodnego z zasadami wynikającymi z § 3 ust. 7 oraz § 3 ust. 10 albo § 4 ust. 15, podziału środków </w:t>
      </w:r>
      <w:r>
        <w:rPr>
          <w:szCs w:val="24"/>
        </w:rPr>
        <w:t>pomiędzy</w:t>
      </w:r>
      <w:r w:rsidRPr="001A5B90">
        <w:rPr>
          <w:szCs w:val="24"/>
        </w:rPr>
        <w:t xml:space="preserve"> podmioty uprawnione znajdujące się na w</w:t>
      </w:r>
      <w:r>
        <w:rPr>
          <w:szCs w:val="24"/>
        </w:rPr>
        <w:t>yżej wymienionej</w:t>
      </w:r>
      <w:r w:rsidRPr="001A5B90">
        <w:rPr>
          <w:szCs w:val="24"/>
        </w:rPr>
        <w:t xml:space="preserve"> liście.</w:t>
      </w:r>
    </w:p>
    <w:p w:rsidR="00D9468D" w:rsidRPr="00B17C7D" w:rsidRDefault="00D9468D" w:rsidP="00D9468D">
      <w:pPr>
        <w:spacing w:before="25"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lastRenderedPageBreak/>
        <w:t xml:space="preserve">9. W przypadku, </w:t>
      </w:r>
      <w:r w:rsidRPr="00745A77">
        <w:rPr>
          <w:color w:val="000000"/>
          <w:szCs w:val="24"/>
        </w:rPr>
        <w:t>gdyby</w:t>
      </w:r>
      <w:r w:rsidRPr="00B17C7D">
        <w:rPr>
          <w:color w:val="000000"/>
          <w:szCs w:val="24"/>
        </w:rPr>
        <w:t xml:space="preserve"> ze względu na uzyskanie przez kilka podmiotów równej liczby punktów Zespół oceniający nie </w:t>
      </w:r>
      <w:r w:rsidRPr="00745A77">
        <w:rPr>
          <w:color w:val="000000"/>
          <w:szCs w:val="24"/>
        </w:rPr>
        <w:t>mógł</w:t>
      </w:r>
      <w:r w:rsidRPr="00B17C7D">
        <w:rPr>
          <w:color w:val="000000"/>
          <w:szCs w:val="24"/>
        </w:rPr>
        <w:t xml:space="preserve"> rozstrzygnąć kolejności uszeregowania podmiotów ubiegających się o dofinansowanie w ramach Modułu II na liście rankingowej, zastosowane zostaną kryteria dodatkowe, które będą stanowiły rozszerzenie oceny merytorycznej, o której mowa w ust. 7:</w:t>
      </w:r>
    </w:p>
    <w:p w:rsidR="00D9468D" w:rsidRDefault="00D9468D" w:rsidP="00D9468D">
      <w:pPr>
        <w:pStyle w:val="Akapitzlist"/>
        <w:numPr>
          <w:ilvl w:val="0"/>
          <w:numId w:val="12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terminowe złożenie sprawozdania z realizacji zadania publicznego za rok poprzedzający rok wnioskowanej dotacji, przy czym za dochowanie w</w:t>
      </w:r>
      <w:r>
        <w:rPr>
          <w:color w:val="000000"/>
          <w:szCs w:val="24"/>
        </w:rPr>
        <w:t xml:space="preserve">skazanego </w:t>
      </w:r>
      <w:r w:rsidRPr="00B17C7D">
        <w:rPr>
          <w:color w:val="000000"/>
          <w:szCs w:val="24"/>
        </w:rPr>
        <w:t>w</w:t>
      </w:r>
      <w:r>
        <w:rPr>
          <w:color w:val="000000"/>
          <w:szCs w:val="24"/>
        </w:rPr>
        <w:t>yżej</w:t>
      </w:r>
      <w:r w:rsidRPr="00B17C7D">
        <w:rPr>
          <w:color w:val="000000"/>
          <w:szCs w:val="24"/>
        </w:rPr>
        <w:t xml:space="preserve"> terminu przyznany zostanie 1 punkt</w:t>
      </w:r>
      <w:r>
        <w:rPr>
          <w:color w:val="000000"/>
          <w:szCs w:val="24"/>
        </w:rPr>
        <w:t>;</w:t>
      </w:r>
    </w:p>
    <w:p w:rsidR="00D9468D" w:rsidRPr="00F82A66" w:rsidRDefault="00D9468D" w:rsidP="00D9468D">
      <w:pPr>
        <w:pStyle w:val="Akapitzlist"/>
        <w:numPr>
          <w:ilvl w:val="0"/>
          <w:numId w:val="12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F82A66">
        <w:rPr>
          <w:color w:val="000000"/>
          <w:szCs w:val="24"/>
        </w:rPr>
        <w:t xml:space="preserve">udział wkładu osobowego w wartości zadania wykazanego we wniosku łącznie dla  Modułu I oraz Modułu II, przy czym liczba przyznanych punktów odpowiadała będzie wyrażonemu w % udziałowi własnemu podmiotu w kosztach całkowitych zadania, wyliczony z wykorzystaniem wzoru: </w:t>
      </w: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</w:p>
    <w:p w:rsidR="00D9468D" w:rsidRPr="00141D2E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 xml:space="preserve">Uosᵢ= 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∑os</m:t>
            </m:r>
            <m:r>
              <w:rPr>
                <w:rFonts w:ascii="Cambria Math" w:hAnsi="Cambria Math"/>
                <w:color w:val="000000"/>
                <w:szCs w:val="24"/>
              </w:rPr>
              <m:t>ᵢ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Cs w:val="24"/>
              </w:rPr>
              <m:t>(M.I.+M.II.)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 xml:space="preserve">wartośćᵢ (M.I. + M.II. ) </m:t>
            </m:r>
          </m:den>
        </m:f>
      </m:oMath>
      <w:r w:rsidRPr="00B17C7D">
        <w:rPr>
          <w:color w:val="000000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0"/>
            <w:szCs w:val="20"/>
          </w:rPr>
          <m:t>x 100%</m:t>
        </m:r>
      </m:oMath>
      <w:r w:rsidRPr="00B17C7D">
        <w:rPr>
          <w:color w:val="000000"/>
          <w:szCs w:val="24"/>
        </w:rPr>
        <w:t>, gdzie:</w:t>
      </w:r>
    </w:p>
    <w:p w:rsidR="00D9468D" w:rsidRPr="00B17C7D" w:rsidRDefault="00D9468D" w:rsidP="00D9468D">
      <w:pPr>
        <w:pStyle w:val="Akapitzlist"/>
        <w:spacing w:before="25" w:after="0"/>
        <w:jc w:val="center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  <w:proofErr w:type="spellStart"/>
      <w:r w:rsidRPr="00B17C7D">
        <w:rPr>
          <w:color w:val="000000"/>
          <w:szCs w:val="24"/>
        </w:rPr>
        <w:t>Uos</w:t>
      </w:r>
      <w:proofErr w:type="spellEnd"/>
      <m:oMath>
        <m:r>
          <w:rPr>
            <w:rFonts w:ascii="Cambria Math" w:hAnsi="Cambria Math"/>
            <w:color w:val="000000"/>
            <w:szCs w:val="24"/>
          </w:rPr>
          <m:t>ᵢ</m:t>
        </m:r>
      </m:oMath>
      <w:r>
        <w:rPr>
          <w:color w:val="000000"/>
          <w:szCs w:val="24"/>
        </w:rPr>
        <w:t xml:space="preserve"> </w:t>
      </w:r>
      <w:r w:rsidRPr="00B17C7D">
        <w:rPr>
          <w:color w:val="000000"/>
          <w:szCs w:val="24"/>
        </w:rPr>
        <w:t>– udział wkładu osobowego danego podmiotu uprawnionego w kosztach całkowitych działań zaplanowanych do realizacji w ramach zadania (łącznie Moduł I oraz Moduł II),</w:t>
      </w:r>
    </w:p>
    <w:p w:rsidR="00D9468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∑os</w:t>
      </w:r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(M.I.+M.II.) – łączna wartość wkładu osobowego planowanego do zaangażowania przez dany podmiot uprawniony w realizację działań w ramach Modułu I oraz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Modułu II,</w:t>
      </w:r>
      <w:r>
        <w:rPr>
          <w:color w:val="000000"/>
          <w:szCs w:val="24"/>
        </w:rPr>
        <w:t xml:space="preserve"> </w:t>
      </w: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wartość</w:t>
      </w:r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(M.I.+M.II.) – całkowita wartość kosztów związanych z realizacją działań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w ramach Modułu I oraz II zadania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</w:p>
    <w:p w:rsidR="00D9468D" w:rsidRPr="00225A0C" w:rsidRDefault="00D9468D" w:rsidP="00D9468D">
      <w:pPr>
        <w:pStyle w:val="Akapitzlist"/>
        <w:numPr>
          <w:ilvl w:val="0"/>
          <w:numId w:val="12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relacja wartości pozyskanych środków zewnętrznych (wszystkich pozyskanych dotacji, darowizn, spadków i zapisów, 1% podatku dochodowego od osób fizycznych, działalności gospodarczej, składek członkowskich, umów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z zarządzającymi wyznaczonymi obszarami wodnymi, środkami finansowymi pochodzącymi z organizacji szkoleń w ratownictwie wodnym, i innych) do ogólnej kwoty środków wykorzystanych na ratownictwo wodne (</w:t>
      </w:r>
      <w:r w:rsidRPr="00225A0C">
        <w:rPr>
          <w:color w:val="000000"/>
          <w:szCs w:val="24"/>
        </w:rPr>
        <w:t xml:space="preserve">dotyczy danych za rok poprzedzający rok przyznania dotacji, tożsamych z danymi sprawozdawanymi </w:t>
      </w:r>
      <w:r>
        <w:rPr>
          <w:color w:val="000000"/>
          <w:szCs w:val="24"/>
        </w:rPr>
        <w:br/>
      </w:r>
      <w:r w:rsidRPr="00225A0C">
        <w:rPr>
          <w:color w:val="000000"/>
          <w:szCs w:val="24"/>
        </w:rPr>
        <w:t>do MSWiA za ubiegły rok sprawozdawczy), przy czym liczba przyznanych punktów odpowiadała będzie wyrażonej w % wartości wyliczonej relacji.</w:t>
      </w:r>
    </w:p>
    <w:p w:rsidR="00D9468D" w:rsidRPr="00B17C7D" w:rsidRDefault="00D9468D" w:rsidP="00D9468D">
      <w:pPr>
        <w:pStyle w:val="Akapitzlist"/>
        <w:spacing w:before="25" w:after="0"/>
        <w:ind w:left="1134"/>
        <w:jc w:val="center"/>
        <w:rPr>
          <w:color w:val="000000"/>
          <w:szCs w:val="24"/>
        </w:rPr>
      </w:pPr>
      <m:oMath>
        <m:r>
          <w:rPr>
            <w:rFonts w:ascii="Cambria Math" w:hAnsi="Cambria Math"/>
            <w:color w:val="000000"/>
            <w:szCs w:val="24"/>
          </w:rPr>
          <m:t xml:space="preserve">Rśzᵢ= </m:t>
        </m:r>
        <m:f>
          <m:fPr>
            <m:ctrlPr>
              <w:rPr>
                <w:rFonts w:ascii="Cambria Math" w:hAnsi="Cambria Math"/>
                <w:i/>
                <w:color w:val="000000"/>
                <w:szCs w:val="24"/>
              </w:rPr>
            </m:ctrlPr>
          </m:fPr>
          <m:num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color w:val="000000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color w:val="000000"/>
                    <w:szCs w:val="24"/>
                  </w:rPr>
                  <m:t>śz</m:t>
                </m:r>
              </m:e>
            </m:nary>
            <m:r>
              <w:rPr>
                <w:rFonts w:ascii="Cambria Math" w:hAnsi="Cambria Math"/>
                <w:color w:val="000000"/>
                <w:szCs w:val="24"/>
              </w:rPr>
              <m:t>ᵢ</m:t>
            </m:r>
          </m:num>
          <m:den>
            <m:r>
              <w:rPr>
                <w:rFonts w:ascii="Cambria Math" w:hAnsi="Cambria Math"/>
                <w:color w:val="000000"/>
                <w:szCs w:val="24"/>
              </w:rPr>
              <m:t xml:space="preserve">wartośćRWᵢ </m:t>
            </m:r>
          </m:den>
        </m:f>
      </m:oMath>
      <w:r w:rsidRPr="00B17C7D">
        <w:rPr>
          <w:color w:val="000000"/>
          <w:szCs w:val="24"/>
        </w:rPr>
        <w:t xml:space="preserve"> </w:t>
      </w:r>
      <m:oMath>
        <m:r>
          <w:rPr>
            <w:rFonts w:ascii="Cambria Math" w:hAnsi="Cambria Math"/>
            <w:color w:val="000000"/>
            <w:sz w:val="20"/>
            <w:szCs w:val="20"/>
          </w:rPr>
          <m:t>x 100%</m:t>
        </m:r>
      </m:oMath>
      <w:r w:rsidRPr="00B17C7D">
        <w:rPr>
          <w:color w:val="000000"/>
          <w:szCs w:val="24"/>
        </w:rPr>
        <w:t>, gdzie:</w:t>
      </w:r>
    </w:p>
    <w:p w:rsidR="00D9468D" w:rsidRPr="00B17C7D" w:rsidRDefault="00D9468D" w:rsidP="00D9468D">
      <w:pPr>
        <w:pStyle w:val="Akapitzlist"/>
        <w:spacing w:before="25" w:after="0"/>
        <w:jc w:val="center"/>
        <w:rPr>
          <w:color w:val="000000"/>
          <w:szCs w:val="24"/>
        </w:rPr>
      </w:pP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  <w:proofErr w:type="spellStart"/>
      <w:r w:rsidRPr="00B17C7D">
        <w:rPr>
          <w:color w:val="000000"/>
          <w:szCs w:val="24"/>
        </w:rPr>
        <w:t>Rśz</w:t>
      </w:r>
      <w:proofErr w:type="spellEnd"/>
      <m:oMath>
        <m:r>
          <w:rPr>
            <w:rFonts w:ascii="Cambria Math" w:hAnsi="Cambria Math"/>
            <w:color w:val="000000"/>
            <w:szCs w:val="24"/>
          </w:rPr>
          <m:t>ᵢ</m:t>
        </m:r>
      </m:oMath>
      <w:r w:rsidRPr="00B17C7D">
        <w:rPr>
          <w:color w:val="000000"/>
          <w:szCs w:val="24"/>
        </w:rPr>
        <w:t xml:space="preserve"> – relacja pozyskanych środków zewnętrznych do środków wykorzystanych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>na ratownictwo wodne w poprzednim roku sprawozdawczym,</w:t>
      </w: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∑</w:t>
      </w:r>
      <w:proofErr w:type="spellStart"/>
      <w:r w:rsidRPr="00B17C7D">
        <w:rPr>
          <w:color w:val="000000"/>
          <w:szCs w:val="24"/>
        </w:rPr>
        <w:t>śz</w:t>
      </w:r>
      <w:proofErr w:type="spellEnd"/>
      <w:r w:rsidRPr="00B17C7D">
        <w:rPr>
          <w:color w:val="000000"/>
          <w:szCs w:val="24"/>
        </w:rPr>
        <w:t xml:space="preserve"> ᵢ – łączna wartość środków zewnętrznych pozyskanych przez dany podmiot uprawniony na wykonywanie działalności związanej z ratownictwem wodnym,</w:t>
      </w:r>
    </w:p>
    <w:p w:rsidR="00D9468D" w:rsidRPr="00B17C7D" w:rsidRDefault="00D9468D" w:rsidP="00D9468D">
      <w:pPr>
        <w:pStyle w:val="Akapitzlist"/>
        <w:spacing w:before="25" w:after="0"/>
        <w:jc w:val="both"/>
        <w:rPr>
          <w:color w:val="000000"/>
          <w:szCs w:val="24"/>
        </w:rPr>
      </w:pPr>
      <w:proofErr w:type="spellStart"/>
      <w:r w:rsidRPr="00B17C7D">
        <w:rPr>
          <w:color w:val="000000"/>
          <w:szCs w:val="24"/>
        </w:rPr>
        <w:t>wartośćRW</w:t>
      </w:r>
      <w:proofErr w:type="spellEnd"/>
      <w:r w:rsidRPr="00B17C7D">
        <w:rPr>
          <w:color w:val="000000"/>
          <w:szCs w:val="24"/>
        </w:rPr>
        <w:t>ᵢ – ogólna kwota środków wykorzystanych przez dany podmiot uprawniony na ratownictwo wodne w poprzednim roku sprawozdawczym.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10. Z chwilą zaakceptowania przez Wojewodę Mazowieckiego przedstawionej listy, </w:t>
      </w:r>
      <w:r w:rsidRPr="00B17C7D">
        <w:rPr>
          <w:color w:val="000000"/>
          <w:szCs w:val="24"/>
        </w:rPr>
        <w:br/>
      </w:r>
      <w:r>
        <w:rPr>
          <w:color w:val="000000"/>
          <w:szCs w:val="24"/>
        </w:rPr>
        <w:t>o której</w:t>
      </w:r>
      <w:r w:rsidRPr="00B17C7D">
        <w:rPr>
          <w:color w:val="000000"/>
          <w:szCs w:val="24"/>
        </w:rPr>
        <w:t xml:space="preserve"> mowa w ust. 8, wybór wniosków do dofinansowania uznany </w:t>
      </w:r>
      <w:r w:rsidRPr="00864496">
        <w:rPr>
          <w:color w:val="000000"/>
          <w:szCs w:val="24"/>
        </w:rPr>
        <w:t>zostanie za dokonany,</w:t>
      </w:r>
      <w:r w:rsidRPr="00B17C7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br/>
      </w:r>
      <w:r w:rsidRPr="00B17C7D">
        <w:rPr>
          <w:color w:val="000000"/>
          <w:szCs w:val="24"/>
        </w:rPr>
        <w:t xml:space="preserve">co niezwłocznie podane zostanie do publicznej wiadomości w Biuletynie Informacji Publicznej oraz na stronie internetowej Mazowieckiego Urzędu Wojewódzkiego w Warszawie, nie później jednak </w:t>
      </w:r>
      <w:r>
        <w:rPr>
          <w:color w:val="000000"/>
          <w:szCs w:val="24"/>
        </w:rPr>
        <w:t xml:space="preserve">niż </w:t>
      </w:r>
      <w:r w:rsidRPr="00B17C7D">
        <w:rPr>
          <w:color w:val="000000"/>
          <w:szCs w:val="24"/>
        </w:rPr>
        <w:t>45 dni od zakończenia naboru.</w:t>
      </w:r>
    </w:p>
    <w:p w:rsidR="00D9468D" w:rsidRPr="00EF230B" w:rsidRDefault="00D9468D" w:rsidP="00D9468D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11.</w:t>
      </w:r>
      <w:r w:rsidRPr="00EF230B">
        <w:t xml:space="preserve"> </w:t>
      </w:r>
      <w:r w:rsidRPr="00EF230B">
        <w:rPr>
          <w:color w:val="000000"/>
          <w:szCs w:val="24"/>
        </w:rPr>
        <w:t xml:space="preserve">Podmiot uprawniony, w terminie 7 dni od uzyskania informacji o przyznanym dofinansowaniu w ramach Modułu II, a przed zawarciem umowy, zobowiązany jest </w:t>
      </w:r>
      <w:r>
        <w:rPr>
          <w:color w:val="000000"/>
          <w:szCs w:val="24"/>
        </w:rPr>
        <w:br/>
      </w:r>
      <w:r w:rsidRPr="00EF230B">
        <w:rPr>
          <w:color w:val="000000"/>
          <w:szCs w:val="24"/>
        </w:rPr>
        <w:t xml:space="preserve">do przedłożenia uwierzytelnionej kopii sprawozdania z działalności w zakresie wykonywania ratownictwa wodnego składanego do ministra właściwego do spraw wewnętrznych za rok sprawozdawczy poprzedzający rok wnioskowania o udzielenie dotacji. O dochowaniu terminu decyduje data wpływu dokumentów do siedziby Mazowieckiego Urzędu Wojewódzkiego </w:t>
      </w:r>
      <w:r>
        <w:rPr>
          <w:color w:val="000000"/>
          <w:szCs w:val="24"/>
        </w:rPr>
        <w:br/>
      </w:r>
      <w:r w:rsidRPr="00EF230B">
        <w:rPr>
          <w:color w:val="000000"/>
          <w:szCs w:val="24"/>
        </w:rPr>
        <w:t>w Warszawie</w:t>
      </w:r>
      <w:r>
        <w:rPr>
          <w:color w:val="000000"/>
          <w:szCs w:val="24"/>
        </w:rPr>
        <w:t>.</w:t>
      </w:r>
      <w:r w:rsidRPr="00EF230B">
        <w:rPr>
          <w:color w:val="000000"/>
          <w:szCs w:val="24"/>
        </w:rPr>
        <w:t xml:space="preserve"> Niezłożenie kopii sprawozdania w ww. terminie skutkuje utratą dofinansowania w ramach Modułu II. </w:t>
      </w:r>
      <w:r>
        <w:t xml:space="preserve">W takim przypadku Wojewoda Mazowiecki dokona ponownego rozstrzygnięcia </w:t>
      </w:r>
      <w:r w:rsidRPr="00F54D38">
        <w:t>oraz</w:t>
      </w:r>
      <w:r>
        <w:t xml:space="preserve"> </w:t>
      </w:r>
      <w:r w:rsidRPr="00F54D38">
        <w:t xml:space="preserve">podziału środków na </w:t>
      </w:r>
      <w:r>
        <w:t xml:space="preserve">kolejne </w:t>
      </w:r>
      <w:r w:rsidRPr="00F54D38">
        <w:t>podmioty uprawnione znajdujące się na liście</w:t>
      </w:r>
      <w:r>
        <w:t xml:space="preserve"> rekomendowanych do dofinansowania wniosków, zgodnie</w:t>
      </w:r>
      <w:r w:rsidRPr="00F54D38">
        <w:t xml:space="preserve"> z zasadami wynikaj</w:t>
      </w:r>
      <w:r>
        <w:t>ącymi z § 3 ust. 8 - 10.</w:t>
      </w:r>
      <w:r>
        <w:rPr>
          <w:color w:val="000000"/>
          <w:szCs w:val="24"/>
        </w:rPr>
        <w:t xml:space="preserve"> </w:t>
      </w:r>
      <w:r w:rsidRPr="00EF230B">
        <w:rPr>
          <w:color w:val="000000"/>
          <w:szCs w:val="24"/>
        </w:rPr>
        <w:t>Jednocześnie, w przypadku stwierdzenia rozbieżności pomiędzy zawartymi w złożonym wniosku o dotację danymi, służącymi do wyliczenia kryteriów oceny merytorycznej, o których mowa w ust. 7 i 9, a danymi z w</w:t>
      </w:r>
      <w:r>
        <w:rPr>
          <w:color w:val="000000"/>
          <w:szCs w:val="24"/>
        </w:rPr>
        <w:t>skazanego</w:t>
      </w:r>
      <w:r w:rsidRPr="00EF230B">
        <w:rPr>
          <w:color w:val="000000"/>
          <w:szCs w:val="24"/>
        </w:rPr>
        <w:t xml:space="preserve"> sprawozdania z działalności w zakresie wykonywania ratownictwa wodnego, zastrzega się możliwość przeprowadzenia powtórnej analizy i punktowej oceny kryteriów oraz sporządzenia zaktualizowanej listy rekomendowanych</w:t>
      </w:r>
      <w:r>
        <w:rPr>
          <w:color w:val="000000"/>
          <w:szCs w:val="24"/>
        </w:rPr>
        <w:t xml:space="preserve"> do </w:t>
      </w:r>
      <w:r w:rsidRPr="00EF230B">
        <w:rPr>
          <w:color w:val="000000"/>
          <w:szCs w:val="24"/>
        </w:rPr>
        <w:t xml:space="preserve">dofinansowania wniosków w ramach Modułu II oraz dokonania, zgodnego z zasadami wynikającymi z § 3 ust. 8 </w:t>
      </w:r>
      <w:r>
        <w:rPr>
          <w:color w:val="000000"/>
          <w:szCs w:val="24"/>
        </w:rPr>
        <w:t xml:space="preserve">- </w:t>
      </w:r>
      <w:r w:rsidRPr="00EF230B">
        <w:rPr>
          <w:color w:val="000000"/>
          <w:szCs w:val="24"/>
        </w:rPr>
        <w:t xml:space="preserve">10, podziału środków </w:t>
      </w:r>
      <w:r>
        <w:rPr>
          <w:color w:val="000000"/>
          <w:szCs w:val="24"/>
        </w:rPr>
        <w:t>pomiędzy</w:t>
      </w:r>
      <w:r w:rsidRPr="00EF230B">
        <w:rPr>
          <w:color w:val="000000"/>
          <w:szCs w:val="24"/>
        </w:rPr>
        <w:t xml:space="preserve"> podmioty uprawnione znajdujące się na liście.</w:t>
      </w:r>
    </w:p>
    <w:p w:rsidR="00D9468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2A78A6" w:rsidRDefault="00D9468D" w:rsidP="00D9468D">
      <w:pPr>
        <w:spacing w:before="25" w:after="0"/>
        <w:jc w:val="both"/>
        <w:rPr>
          <w:color w:val="000000"/>
          <w:szCs w:val="24"/>
        </w:rPr>
      </w:pPr>
      <w:r w:rsidRPr="002A78A6">
        <w:rPr>
          <w:color w:val="000000"/>
          <w:szCs w:val="24"/>
        </w:rPr>
        <w:t>12. W przypadku gdy w toku ponownej oceny wniosków, o której mowa w ust. 11, zostanie wybrany wniosek innego podmiotu uprawnionego niż wskazany na liście, o której mowa w 10, mają zastosowani</w:t>
      </w:r>
      <w:r>
        <w:rPr>
          <w:color w:val="000000"/>
          <w:szCs w:val="24"/>
        </w:rPr>
        <w:t>e</w:t>
      </w:r>
      <w:r w:rsidRPr="002A78A6">
        <w:rPr>
          <w:color w:val="000000"/>
          <w:szCs w:val="24"/>
        </w:rPr>
        <w:t xml:space="preserve"> postanowienia ust. 11 oraz § 3 ust. 12.</w:t>
      </w:r>
    </w:p>
    <w:p w:rsidR="00D9468D" w:rsidRPr="007C6C9F" w:rsidRDefault="00D9468D" w:rsidP="00D9468D">
      <w:pPr>
        <w:spacing w:before="25" w:after="0"/>
        <w:jc w:val="both"/>
        <w:rPr>
          <w:color w:val="000000"/>
          <w:szCs w:val="24"/>
          <w:highlight w:val="darkGray"/>
        </w:rPr>
      </w:pPr>
    </w:p>
    <w:p w:rsidR="00D9468D" w:rsidRPr="0095532F" w:rsidRDefault="00D9468D" w:rsidP="00D9468D">
      <w:pPr>
        <w:spacing w:before="25" w:after="0"/>
        <w:jc w:val="both"/>
        <w:rPr>
          <w:color w:val="000000"/>
          <w:szCs w:val="24"/>
        </w:rPr>
      </w:pPr>
      <w:r w:rsidRPr="0095532F">
        <w:rPr>
          <w:color w:val="000000"/>
          <w:szCs w:val="24"/>
        </w:rPr>
        <w:t>13. W przypadku gdy podmioty uprawnione nie złożą żadnego wniosku lub w wyniku działań, o których mowa w ust. 3, 5 i 6, okaże się, że żaden wniosek nie spełnia kryteriów wskazanych w ust. 3 lub wszystkie wnioski zostały odrzucone, prowadzony nabór zostanie unieważniony, o czym Wojewoda Mazowiecki poinformuje w Biuletynie Informacji Publicznej oraz na stronie internetowej Mazowieckiego Urzędu Wojewódzkiego w Warszawie, nie później jednak niż 45 dni od zakończenia naboru.</w:t>
      </w:r>
    </w:p>
    <w:p w:rsidR="00D9468D" w:rsidRPr="007C6C9F" w:rsidRDefault="00D9468D" w:rsidP="00D9468D">
      <w:pPr>
        <w:spacing w:before="25" w:after="0"/>
        <w:jc w:val="both"/>
        <w:rPr>
          <w:color w:val="000000"/>
          <w:szCs w:val="24"/>
          <w:highlight w:val="darkGray"/>
        </w:rPr>
      </w:pPr>
    </w:p>
    <w:p w:rsidR="00D9468D" w:rsidRPr="0095532F" w:rsidRDefault="00D9468D" w:rsidP="00D9468D">
      <w:pPr>
        <w:spacing w:before="25" w:after="0"/>
        <w:jc w:val="both"/>
        <w:rPr>
          <w:color w:val="000000"/>
          <w:szCs w:val="24"/>
        </w:rPr>
      </w:pPr>
      <w:r w:rsidRPr="0095532F">
        <w:rPr>
          <w:color w:val="000000"/>
          <w:szCs w:val="24"/>
        </w:rPr>
        <w:t>14. W sytuacji, o której mowa w ust. 13, podmioty uprawnione mogą składać ponownie wnioski w terminie 10 dni od</w:t>
      </w:r>
      <w:r>
        <w:rPr>
          <w:color w:val="000000"/>
          <w:szCs w:val="24"/>
        </w:rPr>
        <w:t xml:space="preserve"> dnia</w:t>
      </w:r>
      <w:r w:rsidRPr="0095532F">
        <w:rPr>
          <w:color w:val="000000"/>
          <w:szCs w:val="24"/>
        </w:rPr>
        <w:t xml:space="preserve"> upublicznienia informacji o unieważnieniu naboru. Do nowego naboru stosuje się </w:t>
      </w:r>
      <w:r>
        <w:rPr>
          <w:color w:val="000000"/>
          <w:szCs w:val="24"/>
        </w:rPr>
        <w:t>przepisy zasad</w:t>
      </w:r>
      <w:r w:rsidRPr="0095532F">
        <w:rPr>
          <w:color w:val="000000"/>
          <w:szCs w:val="24"/>
        </w:rPr>
        <w:t xml:space="preserve">, z wyłączeniem § 3 ust. 2 w zakresie terminu </w:t>
      </w:r>
      <w:r>
        <w:rPr>
          <w:color w:val="000000"/>
          <w:szCs w:val="24"/>
        </w:rPr>
        <w:t>15</w:t>
      </w:r>
      <w:r w:rsidRPr="0095532F">
        <w:rPr>
          <w:color w:val="000000"/>
          <w:szCs w:val="24"/>
        </w:rPr>
        <w:t xml:space="preserve"> dni </w:t>
      </w:r>
      <w:r>
        <w:rPr>
          <w:color w:val="000000"/>
          <w:szCs w:val="24"/>
        </w:rPr>
        <w:br/>
      </w:r>
      <w:r w:rsidRPr="0095532F">
        <w:rPr>
          <w:color w:val="000000"/>
          <w:szCs w:val="24"/>
        </w:rPr>
        <w:t>na złożenie wniosku.</w:t>
      </w:r>
    </w:p>
    <w:p w:rsidR="00D9468D" w:rsidRPr="007C6C9F" w:rsidRDefault="00D9468D" w:rsidP="00D9468D">
      <w:pPr>
        <w:spacing w:before="25" w:after="0"/>
        <w:jc w:val="both"/>
        <w:rPr>
          <w:color w:val="000000"/>
          <w:szCs w:val="24"/>
          <w:highlight w:val="darkGray"/>
        </w:rPr>
      </w:pPr>
    </w:p>
    <w:p w:rsidR="00D9468D" w:rsidRDefault="00D9468D" w:rsidP="00D9468D">
      <w:pPr>
        <w:spacing w:before="25" w:after="0"/>
        <w:jc w:val="both"/>
        <w:rPr>
          <w:color w:val="000000"/>
          <w:szCs w:val="24"/>
        </w:rPr>
      </w:pPr>
      <w:r w:rsidRPr="009F4986">
        <w:rPr>
          <w:color w:val="000000"/>
          <w:szCs w:val="24"/>
        </w:rPr>
        <w:t>15. W przypadku</w:t>
      </w:r>
      <w:r>
        <w:rPr>
          <w:color w:val="000000"/>
          <w:szCs w:val="24"/>
        </w:rPr>
        <w:t>,</w:t>
      </w:r>
      <w:r w:rsidRPr="009F4986">
        <w:rPr>
          <w:color w:val="000000"/>
          <w:szCs w:val="24"/>
        </w:rPr>
        <w:t xml:space="preserve"> gdy żaden z podmiotów uprawnionych nie złoży wniosku obejmującego Moduł II, lub gdy w </w:t>
      </w:r>
      <w:r>
        <w:rPr>
          <w:color w:val="000000"/>
          <w:szCs w:val="24"/>
        </w:rPr>
        <w:t xml:space="preserve">wyniku działań, o których mowa </w:t>
      </w:r>
      <w:r w:rsidRPr="009F4986">
        <w:rPr>
          <w:color w:val="000000"/>
          <w:szCs w:val="24"/>
        </w:rPr>
        <w:t xml:space="preserve">w § 3 ust. 10 i § 3 ust. 11, nie zostanie </w:t>
      </w:r>
      <w:r w:rsidRPr="009F4986">
        <w:rPr>
          <w:color w:val="000000"/>
          <w:szCs w:val="24"/>
        </w:rPr>
        <w:lastRenderedPageBreak/>
        <w:t>rozdzielona cała pula środków, o której mowa w § 1, pozostała część zostanie rozdysponowana na podstawie równego podziału pomiędzy podmioty uczestniczące w naborze</w:t>
      </w:r>
      <w:r>
        <w:rPr>
          <w:color w:val="000000"/>
          <w:szCs w:val="24"/>
        </w:rPr>
        <w:t>,</w:t>
      </w:r>
      <w:r w:rsidRPr="009F498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spełniające</w:t>
      </w:r>
      <w:r w:rsidRPr="009F4986">
        <w:rPr>
          <w:color w:val="000000"/>
          <w:szCs w:val="24"/>
        </w:rPr>
        <w:t xml:space="preserve"> </w:t>
      </w:r>
      <w:r w:rsidRPr="00C766E1">
        <w:rPr>
          <w:color w:val="000000"/>
          <w:szCs w:val="24"/>
        </w:rPr>
        <w:t xml:space="preserve">warunek opisany w </w:t>
      </w:r>
      <w:r w:rsidRPr="0095532F">
        <w:rPr>
          <w:color w:val="000000"/>
          <w:szCs w:val="24"/>
        </w:rPr>
        <w:t>§ 3</w:t>
      </w:r>
      <w:r>
        <w:rPr>
          <w:color w:val="000000"/>
          <w:szCs w:val="24"/>
        </w:rPr>
        <w:t xml:space="preserve"> </w:t>
      </w:r>
      <w:r w:rsidRPr="00C766E1">
        <w:rPr>
          <w:color w:val="000000"/>
          <w:szCs w:val="24"/>
        </w:rPr>
        <w:t>ust. 6, z zastrzeżeniem, że przyzna</w:t>
      </w:r>
      <w:r>
        <w:rPr>
          <w:color w:val="000000"/>
          <w:szCs w:val="24"/>
        </w:rPr>
        <w:t xml:space="preserve">na łączna wartość dotacji nie może przekroczyć wartości </w:t>
      </w:r>
      <w:r w:rsidRPr="00C766E1">
        <w:rPr>
          <w:color w:val="000000"/>
          <w:szCs w:val="24"/>
        </w:rPr>
        <w:t>wnioskowanej</w:t>
      </w:r>
      <w:r>
        <w:rPr>
          <w:color w:val="000000"/>
          <w:szCs w:val="24"/>
        </w:rPr>
        <w:t>.</w:t>
      </w:r>
    </w:p>
    <w:p w:rsidR="00D9468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Rozdział 5</w:t>
      </w:r>
    </w:p>
    <w:p w:rsidR="00D9468D" w:rsidRPr="00B17C7D" w:rsidRDefault="00D9468D" w:rsidP="00D9468D">
      <w:pPr>
        <w:spacing w:before="25" w:after="0"/>
        <w:jc w:val="center"/>
        <w:rPr>
          <w:b/>
          <w:color w:val="000000"/>
          <w:szCs w:val="24"/>
        </w:rPr>
      </w:pPr>
      <w:r w:rsidRPr="00B17C7D">
        <w:rPr>
          <w:b/>
          <w:color w:val="000000"/>
          <w:szCs w:val="24"/>
        </w:rPr>
        <w:t>Postanowienia końcowe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086FA9">
        <w:rPr>
          <w:b/>
          <w:szCs w:val="24"/>
        </w:rPr>
        <w:t xml:space="preserve">§ </w:t>
      </w:r>
      <w:r w:rsidRPr="00086FA9">
        <w:rPr>
          <w:b/>
          <w:color w:val="000000"/>
          <w:szCs w:val="24"/>
        </w:rPr>
        <w:t>5.</w:t>
      </w:r>
      <w:r>
        <w:rPr>
          <w:color w:val="000000"/>
          <w:szCs w:val="24"/>
        </w:rPr>
        <w:t xml:space="preserve"> </w:t>
      </w:r>
      <w:r w:rsidRPr="00B17C7D">
        <w:rPr>
          <w:color w:val="000000"/>
          <w:szCs w:val="24"/>
        </w:rPr>
        <w:t>1. Przyznanie dotacji celowej następuje na podstawie pisemnej umowy, zawartej na okres realizacji zadania publicznego w danym roku budżetowym.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2. Zawarta pomiędzy Wojewodą Mazowieckim a danym podmiotem uprawnionym umowa, </w:t>
      </w:r>
      <w:r w:rsidRPr="00B17C7D">
        <w:rPr>
          <w:color w:val="000000"/>
          <w:szCs w:val="24"/>
        </w:rPr>
        <w:br/>
        <w:t>o której mowa w ust. 1, będzie regulować szczegółowe warunki realizacji zadania oraz sposób rozliczenia przyznanej dotacji.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3. Podmiot uprawniony, któremu zostanie udzielona dotacja, zobowiązany jest do:</w:t>
      </w:r>
    </w:p>
    <w:p w:rsidR="00D9468D" w:rsidRPr="00B17C7D" w:rsidRDefault="00D9468D" w:rsidP="00D9468D">
      <w:pPr>
        <w:pStyle w:val="Akapitzlist"/>
        <w:numPr>
          <w:ilvl w:val="0"/>
          <w:numId w:val="8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posiadania własnego konta bankowego, którego jest jedynym posiadaczem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numPr>
          <w:ilvl w:val="0"/>
          <w:numId w:val="8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prowadzenia wyodrębnionej dokumentacji finansowo-księgowej i ewidencji księgowej zadania publicznego w sposób umożliwiający identyfikację poszczególnych operacji księgowych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numPr>
          <w:ilvl w:val="0"/>
          <w:numId w:val="8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przechowywania, przez okres 5 lat od zakończenia zadania, dokumentacji merytorycznej i finansowej, niezbędnej do oceny zasadności wykorzystania środków publicznych i realizowania zadania zgodnie z umową dotacyjną, zawierającej </w:t>
      </w:r>
      <w:r>
        <w:rPr>
          <w:color w:val="000000"/>
          <w:szCs w:val="24"/>
        </w:rPr>
        <w:t xml:space="preserve">w szczególności: </w:t>
      </w:r>
    </w:p>
    <w:p w:rsidR="00D9468D" w:rsidRPr="00B17C7D" w:rsidRDefault="00D9468D" w:rsidP="00D9468D">
      <w:pPr>
        <w:pStyle w:val="Akapitzlist"/>
        <w:numPr>
          <w:ilvl w:val="1"/>
          <w:numId w:val="9"/>
        </w:num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faktury (rachunki) lub inne dowody księgowe,</w:t>
      </w:r>
    </w:p>
    <w:p w:rsidR="00D9468D" w:rsidRPr="00B17C7D" w:rsidRDefault="00D9468D" w:rsidP="00D9468D">
      <w:pPr>
        <w:pStyle w:val="Akapitzlist"/>
        <w:numPr>
          <w:ilvl w:val="1"/>
          <w:numId w:val="9"/>
        </w:num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umowy użyczenia, najmu, polisy ubezpieczeniowe związane z realizacją zadania,</w:t>
      </w:r>
    </w:p>
    <w:p w:rsidR="00D9468D" w:rsidRPr="00B17C7D" w:rsidRDefault="00D9468D" w:rsidP="00D9468D">
      <w:pPr>
        <w:pStyle w:val="Akapitzlist"/>
        <w:numPr>
          <w:ilvl w:val="1"/>
          <w:numId w:val="9"/>
        </w:num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umowy o pracę, umowy zlecenia, umowy o dzieło, umowy o wolontariat związane z realizacją zadania,</w:t>
      </w:r>
    </w:p>
    <w:p w:rsidR="00D9468D" w:rsidRPr="00B17C7D" w:rsidRDefault="00D9468D" w:rsidP="00D9468D">
      <w:pPr>
        <w:pStyle w:val="Akapitzlist"/>
        <w:numPr>
          <w:ilvl w:val="1"/>
          <w:numId w:val="9"/>
        </w:num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grafiki dyżurów ratowników, w tym wolontariuszy lub listy obecności </w:t>
      </w:r>
      <w:r w:rsidRPr="00B17C7D">
        <w:rPr>
          <w:color w:val="000000"/>
          <w:szCs w:val="24"/>
        </w:rPr>
        <w:br/>
        <w:t>na dyżurach,</w:t>
      </w:r>
    </w:p>
    <w:p w:rsidR="00D9468D" w:rsidRPr="00B17C7D" w:rsidRDefault="00D9468D" w:rsidP="00D9468D">
      <w:pPr>
        <w:pStyle w:val="Akapitzlist"/>
        <w:numPr>
          <w:ilvl w:val="1"/>
          <w:numId w:val="9"/>
        </w:num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dokumentację działań ratowniczych, w tym rejestr działań ratowniczych,</w:t>
      </w:r>
    </w:p>
    <w:p w:rsidR="00D9468D" w:rsidRPr="00B17C7D" w:rsidRDefault="00D9468D" w:rsidP="00D9468D">
      <w:pPr>
        <w:pStyle w:val="Akapitzlist"/>
        <w:numPr>
          <w:ilvl w:val="1"/>
          <w:numId w:val="9"/>
        </w:numPr>
        <w:spacing w:before="25" w:after="0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>skany dokumentów, wydruki, notatki dotyczące prowadzonych zapytań ofertowych i o cenę, rozeznań rynkowych;</w:t>
      </w:r>
    </w:p>
    <w:p w:rsidR="00D9468D" w:rsidRPr="00AB18FE" w:rsidRDefault="00D9468D" w:rsidP="00D9468D">
      <w:pPr>
        <w:pStyle w:val="Akapitzlist"/>
        <w:numPr>
          <w:ilvl w:val="0"/>
          <w:numId w:val="8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AB18FE">
        <w:rPr>
          <w:color w:val="000000"/>
          <w:szCs w:val="24"/>
        </w:rPr>
        <w:t xml:space="preserve">podejmowania działań informacyjnych dotyczących udzielonego przez </w:t>
      </w:r>
      <w:r>
        <w:rPr>
          <w:color w:val="000000"/>
          <w:szCs w:val="24"/>
        </w:rPr>
        <w:t>W</w:t>
      </w:r>
      <w:r w:rsidRPr="00AB18FE">
        <w:rPr>
          <w:color w:val="000000"/>
          <w:szCs w:val="24"/>
        </w:rPr>
        <w:t>ojewodę</w:t>
      </w:r>
      <w:r>
        <w:rPr>
          <w:color w:val="000000"/>
          <w:szCs w:val="24"/>
        </w:rPr>
        <w:t xml:space="preserve"> Mazowieckiego</w:t>
      </w:r>
      <w:r w:rsidRPr="00AB18FE">
        <w:rPr>
          <w:color w:val="000000"/>
          <w:szCs w:val="24"/>
        </w:rPr>
        <w:t xml:space="preserve"> dofinansowania zadania publicznego ze środków budżetu państwa, przy wykorzystaniu różnych form i metod komunikacji na zasadach określonych </w:t>
      </w:r>
      <w:r w:rsidRPr="00AB18FE">
        <w:rPr>
          <w:color w:val="000000"/>
          <w:szCs w:val="24"/>
        </w:rPr>
        <w:br/>
        <w:t>w umowie, o której mowa w ust. 1</w:t>
      </w:r>
      <w:r>
        <w:rPr>
          <w:color w:val="000000"/>
          <w:szCs w:val="24"/>
        </w:rPr>
        <w:t>;</w:t>
      </w:r>
    </w:p>
    <w:p w:rsidR="00D9468D" w:rsidRPr="00B17C7D" w:rsidRDefault="00D9468D" w:rsidP="00D9468D">
      <w:pPr>
        <w:pStyle w:val="Akapitzlist"/>
        <w:numPr>
          <w:ilvl w:val="0"/>
          <w:numId w:val="8"/>
        </w:numPr>
        <w:spacing w:before="25" w:after="0"/>
        <w:ind w:left="1134" w:hanging="567"/>
        <w:jc w:val="both"/>
        <w:rPr>
          <w:color w:val="000000"/>
          <w:szCs w:val="24"/>
        </w:rPr>
      </w:pPr>
      <w:r w:rsidRPr="00B17C7D">
        <w:rPr>
          <w:color w:val="000000"/>
          <w:szCs w:val="24"/>
        </w:rPr>
        <w:t xml:space="preserve">niezbywania związanych z realizacją zadania rzeczy zakupionych na swoją rzecz </w:t>
      </w:r>
      <w:r w:rsidRPr="00B17C7D">
        <w:rPr>
          <w:color w:val="000000"/>
          <w:szCs w:val="24"/>
        </w:rPr>
        <w:br/>
        <w:t>za środki pochodzące z dotacji przez okres 5 lat od dnia dokonania ich zakupu.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Default="00D9468D" w:rsidP="00D9468D">
      <w:pPr>
        <w:spacing w:before="25" w:after="0"/>
        <w:jc w:val="both"/>
        <w:rPr>
          <w:color w:val="000000"/>
          <w:szCs w:val="24"/>
        </w:rPr>
      </w:pPr>
      <w:r>
        <w:rPr>
          <w:szCs w:val="24"/>
        </w:rPr>
        <w:lastRenderedPageBreak/>
        <w:t xml:space="preserve">4. </w:t>
      </w:r>
      <w:r w:rsidRPr="00B17C7D">
        <w:rPr>
          <w:color w:val="000000"/>
          <w:szCs w:val="24"/>
        </w:rPr>
        <w:t>Wzrost kosztów zadania publicznego w trakcie jego realizacji nie ma wpływu na wysokość dotacji, co oznacza, że wzrost wydatków na poszczególne pozycje w kosztorysie (wyższa wartość zadania publicznego) pokryty zostanie ze środków własnych podmiotu uprawnionego. W przypadku obniżenia kosztów realizacji zadania publicznego, wysokość dotacji, ulegnie proporcjonalnemu zmniejszeniu, co skutkowało będzie koniecznością zwrotu części dotacji.</w:t>
      </w:r>
    </w:p>
    <w:p w:rsidR="00D9468D" w:rsidRPr="005766AD" w:rsidRDefault="00D9468D" w:rsidP="00D9468D">
      <w:pPr>
        <w:spacing w:before="25" w:after="0"/>
        <w:jc w:val="both"/>
        <w:rPr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B17C7D">
        <w:rPr>
          <w:color w:val="000000"/>
          <w:szCs w:val="24"/>
        </w:rPr>
        <w:t xml:space="preserve">. Dopuszcza się wydatkowanie uzyskanych przychodów, w tym także odsetek bankowych </w:t>
      </w:r>
      <w:r w:rsidRPr="00B17C7D">
        <w:rPr>
          <w:color w:val="000000"/>
          <w:szCs w:val="24"/>
        </w:rPr>
        <w:br/>
      </w:r>
      <w:r>
        <w:rPr>
          <w:color w:val="000000"/>
          <w:szCs w:val="24"/>
        </w:rPr>
        <w:t xml:space="preserve">od środków </w:t>
      </w:r>
      <w:r w:rsidRPr="00B17C7D">
        <w:rPr>
          <w:color w:val="000000"/>
          <w:szCs w:val="24"/>
        </w:rPr>
        <w:t>dotacji, przekazanych na r</w:t>
      </w:r>
      <w:r>
        <w:rPr>
          <w:color w:val="000000"/>
          <w:szCs w:val="24"/>
        </w:rPr>
        <w:t xml:space="preserve">ealizację zadania publicznego, wyłącznie na </w:t>
      </w:r>
      <w:r w:rsidRPr="00B17C7D">
        <w:rPr>
          <w:color w:val="000000"/>
          <w:szCs w:val="24"/>
        </w:rPr>
        <w:t>zasadach określonych w umowie, o której mowa w ust. 2.</w:t>
      </w:r>
    </w:p>
    <w:p w:rsidR="00D9468D" w:rsidRPr="00B17C7D" w:rsidRDefault="00D9468D" w:rsidP="00D9468D">
      <w:pPr>
        <w:tabs>
          <w:tab w:val="left" w:pos="6284"/>
        </w:tabs>
        <w:spacing w:before="25" w:after="0"/>
        <w:ind w:firstLine="6285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B17C7D">
        <w:rPr>
          <w:color w:val="000000"/>
          <w:szCs w:val="24"/>
        </w:rPr>
        <w:t>. Wojewoda</w:t>
      </w:r>
      <w:r>
        <w:rPr>
          <w:color w:val="000000"/>
          <w:szCs w:val="24"/>
        </w:rPr>
        <w:t xml:space="preserve"> Mazowiecki</w:t>
      </w:r>
      <w:r w:rsidRPr="00B17C7D">
        <w:rPr>
          <w:color w:val="000000"/>
          <w:szCs w:val="24"/>
        </w:rPr>
        <w:t xml:space="preserve">, jako zlecający zadanie, może upoważnić pracownika Mazowieckiego Urzędu Wojewódzkiego w Warszawie do kontroli i oceny realizacji zadania publicznego. Kontrola zostanie przeprowadzona </w:t>
      </w:r>
      <w:r w:rsidRPr="009D521B">
        <w:rPr>
          <w:color w:val="000000"/>
          <w:szCs w:val="24"/>
        </w:rPr>
        <w:t>na podstawie i w zakresie określonym w art. 17 ustawy</w:t>
      </w:r>
      <w:r>
        <w:rPr>
          <w:color w:val="000000"/>
          <w:szCs w:val="24"/>
        </w:rPr>
        <w:t xml:space="preserve"> </w:t>
      </w:r>
      <w:r w:rsidRPr="00B17C7D">
        <w:rPr>
          <w:color w:val="000000"/>
          <w:szCs w:val="24"/>
        </w:rPr>
        <w:t xml:space="preserve">z dnia 24 kwietnia 2003 r. o działalności pożytku publicznego i o wolontariacie </w:t>
      </w:r>
      <w:r w:rsidRPr="009D521B">
        <w:rPr>
          <w:color w:val="000000"/>
          <w:szCs w:val="24"/>
        </w:rPr>
        <w:t>oraz w trybie i na zasadach określnych w ustawie z dnia 15 lipca 2011 r. o kontroli w administracji rządowej (Dz. U. z 2020 r. poz. 224).</w:t>
      </w: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p w:rsidR="00D9468D" w:rsidRPr="00B17C7D" w:rsidRDefault="00D9468D" w:rsidP="00D9468D">
      <w:pPr>
        <w:spacing w:before="25" w:after="0"/>
        <w:jc w:val="both"/>
        <w:rPr>
          <w:color w:val="00000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D9468D" w:rsidRPr="00B17C7D" w:rsidTr="000C347E">
        <w:tc>
          <w:tcPr>
            <w:tcW w:w="4531" w:type="dxa"/>
          </w:tcPr>
          <w:p w:rsidR="00D9468D" w:rsidRPr="00B17C7D" w:rsidRDefault="00D9468D" w:rsidP="000C347E">
            <w:pPr>
              <w:spacing w:before="25"/>
              <w:jc w:val="both"/>
              <w:rPr>
                <w:b/>
                <w:color w:val="000000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D9468D" w:rsidRPr="00B17C7D" w:rsidRDefault="00D9468D" w:rsidP="000C347E">
            <w:pPr>
              <w:spacing w:before="25"/>
              <w:jc w:val="center"/>
              <w:rPr>
                <w:color w:val="000000"/>
                <w:szCs w:val="24"/>
              </w:rPr>
            </w:pPr>
          </w:p>
        </w:tc>
      </w:tr>
    </w:tbl>
    <w:p w:rsidR="00D9468D" w:rsidRPr="00B17C7D" w:rsidRDefault="00D9468D" w:rsidP="00D9468D">
      <w:pPr>
        <w:rPr>
          <w:szCs w:val="24"/>
        </w:rPr>
      </w:pPr>
    </w:p>
    <w:p w:rsidR="008E76C5" w:rsidRPr="00B75004" w:rsidRDefault="008E76C5" w:rsidP="00576192">
      <w:pPr>
        <w:spacing w:before="26" w:after="240" w:line="360" w:lineRule="auto"/>
        <w:ind w:firstLine="426"/>
        <w:rPr>
          <w:color w:val="000000"/>
        </w:rPr>
      </w:pPr>
    </w:p>
    <w:p w:rsidR="00576192" w:rsidRDefault="00576192" w:rsidP="00576192">
      <w:pPr>
        <w:spacing w:after="0" w:line="360" w:lineRule="auto"/>
      </w:pPr>
    </w:p>
    <w:p w:rsidR="004A5EAD" w:rsidRDefault="004A5EAD" w:rsidP="00576192">
      <w:pPr>
        <w:spacing w:after="0" w:line="360" w:lineRule="auto"/>
        <w:jc w:val="right"/>
      </w:pPr>
    </w:p>
    <w:sectPr w:rsidR="004A5EAD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E4B"/>
    <w:multiLevelType w:val="hybridMultilevel"/>
    <w:tmpl w:val="8E4A2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B8235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0443"/>
    <w:multiLevelType w:val="hybridMultilevel"/>
    <w:tmpl w:val="4680F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47CD1"/>
    <w:multiLevelType w:val="hybridMultilevel"/>
    <w:tmpl w:val="78E6B5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6085E"/>
    <w:multiLevelType w:val="hybridMultilevel"/>
    <w:tmpl w:val="2E167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7250E"/>
    <w:multiLevelType w:val="hybridMultilevel"/>
    <w:tmpl w:val="85DEF916"/>
    <w:lvl w:ilvl="0" w:tplc="552852B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65B13"/>
    <w:multiLevelType w:val="hybridMultilevel"/>
    <w:tmpl w:val="1D78E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B628C4"/>
    <w:multiLevelType w:val="hybridMultilevel"/>
    <w:tmpl w:val="289AD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10BF9"/>
    <w:multiLevelType w:val="hybridMultilevel"/>
    <w:tmpl w:val="EA7C2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36F2F"/>
    <w:multiLevelType w:val="hybridMultilevel"/>
    <w:tmpl w:val="8D0EC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5C83D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C0801"/>
    <w:multiLevelType w:val="hybridMultilevel"/>
    <w:tmpl w:val="6DCC8D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E51C8"/>
    <w:multiLevelType w:val="hybridMultilevel"/>
    <w:tmpl w:val="5322C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75952"/>
    <w:multiLevelType w:val="hybridMultilevel"/>
    <w:tmpl w:val="E7680F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35F1E"/>
    <w:multiLevelType w:val="hybridMultilevel"/>
    <w:tmpl w:val="E67CE08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CB682C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11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C5"/>
    <w:rsid w:val="000350E2"/>
    <w:rsid w:val="00061011"/>
    <w:rsid w:val="000879E7"/>
    <w:rsid w:val="001A6F06"/>
    <w:rsid w:val="002676AC"/>
    <w:rsid w:val="002A27DA"/>
    <w:rsid w:val="003055AC"/>
    <w:rsid w:val="00307761"/>
    <w:rsid w:val="003A154B"/>
    <w:rsid w:val="00474B70"/>
    <w:rsid w:val="004A5EAD"/>
    <w:rsid w:val="004D603B"/>
    <w:rsid w:val="00576192"/>
    <w:rsid w:val="005B3128"/>
    <w:rsid w:val="00601189"/>
    <w:rsid w:val="006C561D"/>
    <w:rsid w:val="00773894"/>
    <w:rsid w:val="007E055D"/>
    <w:rsid w:val="008702E4"/>
    <w:rsid w:val="00873E77"/>
    <w:rsid w:val="008A241C"/>
    <w:rsid w:val="008E4EBB"/>
    <w:rsid w:val="008E76C5"/>
    <w:rsid w:val="008F5044"/>
    <w:rsid w:val="00977034"/>
    <w:rsid w:val="00B75004"/>
    <w:rsid w:val="00BF2434"/>
    <w:rsid w:val="00C0329D"/>
    <w:rsid w:val="00C24A42"/>
    <w:rsid w:val="00C55ACE"/>
    <w:rsid w:val="00C7366D"/>
    <w:rsid w:val="00D51E2B"/>
    <w:rsid w:val="00D86A23"/>
    <w:rsid w:val="00D9468D"/>
    <w:rsid w:val="00DB183D"/>
    <w:rsid w:val="00DD0E13"/>
    <w:rsid w:val="00E2514C"/>
    <w:rsid w:val="00E50EE2"/>
    <w:rsid w:val="00EC27E2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FAA5"/>
  <w15:docId w15:val="{91CDAC3B-8EA6-41A5-A4B0-6DDDE98D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qFormat/>
    <w:rsid w:val="00EC2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6A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C0329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0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0329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29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946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eastAsia="en-US"/>
    </w:rPr>
  </w:style>
  <w:style w:type="paragraph" w:customStyle="1" w:styleId="ng-scope">
    <w:name w:val="ng-scope"/>
    <w:basedOn w:val="Normalny"/>
    <w:rsid w:val="00D9468D"/>
    <w:pPr>
      <w:spacing w:before="100" w:beforeAutospacing="1" w:after="100" w:afterAutospacing="1" w:line="240" w:lineRule="auto"/>
    </w:pPr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D94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68D"/>
    <w:rPr>
      <w:rFonts w:ascii="Times New Roman" w:eastAsia="Times New Roman" w:hAnsi="Times New Roman" w:cs="Times New Roman"/>
    </w:rPr>
  </w:style>
  <w:style w:type="character" w:styleId="Tekstzastpczy">
    <w:name w:val="Placeholder Text"/>
    <w:basedOn w:val="Domylnaczcionkaakapitu"/>
    <w:uiPriority w:val="99"/>
    <w:semiHidden/>
    <w:rsid w:val="00D946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4583</Words>
  <Characters>27500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32019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Walczyk</dc:creator>
  <cp:lastModifiedBy>Beata Darnowska</cp:lastModifiedBy>
  <cp:revision>2</cp:revision>
  <cp:lastPrinted>2019-12-30T12:48:00Z</cp:lastPrinted>
  <dcterms:created xsi:type="dcterms:W3CDTF">2021-04-27T08:17:00Z</dcterms:created>
  <dcterms:modified xsi:type="dcterms:W3CDTF">2021-04-27T08:17:00Z</dcterms:modified>
</cp:coreProperties>
</file>