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C6" w:rsidRPr="005925DF" w:rsidRDefault="00506EC5" w:rsidP="00EC5CC6">
      <w:pPr>
        <w:ind w:left="2832" w:firstLine="708"/>
        <w:jc w:val="center"/>
        <w:rPr>
          <w:b/>
          <w:lang w:val="en-GB"/>
        </w:rPr>
      </w:pPr>
      <w:bookmarkStart w:id="0" w:name="_GoBack"/>
      <w:bookmarkEnd w:id="0"/>
      <w:r w:rsidRPr="005925DF">
        <w:rPr>
          <w:b/>
          <w:lang w:val="en-GB"/>
        </w:rPr>
        <w:t>Appendix</w:t>
      </w:r>
      <w:r w:rsidR="00D10FA4" w:rsidRPr="005925DF">
        <w:rPr>
          <w:b/>
          <w:lang w:val="en-GB"/>
        </w:rPr>
        <w:t xml:space="preserve"> 4</w:t>
      </w:r>
    </w:p>
    <w:p w:rsidR="00EC5CC6" w:rsidRPr="005925DF" w:rsidRDefault="00506EC5" w:rsidP="00EC5CC6">
      <w:pPr>
        <w:ind w:left="2832" w:firstLine="708"/>
        <w:jc w:val="center"/>
        <w:rPr>
          <w:b/>
          <w:lang w:val="en-GB"/>
        </w:rPr>
      </w:pPr>
      <w:r w:rsidRPr="005925DF">
        <w:rPr>
          <w:b/>
          <w:bCs/>
          <w:lang w:val="en-GB"/>
        </w:rPr>
        <w:t xml:space="preserve">to the KRRiT Regulation of </w:t>
      </w:r>
      <w:r w:rsidR="00EC5CC6" w:rsidRPr="005925DF">
        <w:rPr>
          <w:b/>
          <w:bCs/>
          <w:lang w:val="en-GB"/>
        </w:rPr>
        <w:t xml:space="preserve">27 </w:t>
      </w:r>
      <w:r w:rsidRPr="005925DF">
        <w:rPr>
          <w:b/>
          <w:bCs/>
          <w:lang w:val="en-GB"/>
        </w:rPr>
        <w:t>April 2011</w:t>
      </w:r>
    </w:p>
    <w:p w:rsidR="00EC5CC6" w:rsidRPr="005925DF" w:rsidRDefault="00506EC5" w:rsidP="00EC5CC6">
      <w:pPr>
        <w:autoSpaceDE w:val="0"/>
        <w:autoSpaceDN w:val="0"/>
        <w:adjustRightInd w:val="0"/>
        <w:ind w:left="3540"/>
        <w:jc w:val="center"/>
        <w:rPr>
          <w:b/>
          <w:bCs/>
          <w:lang w:val="en-GB"/>
        </w:rPr>
      </w:pPr>
      <w:r w:rsidRPr="005925DF">
        <w:rPr>
          <w:b/>
          <w:bCs/>
          <w:lang w:val="en-GB"/>
        </w:rPr>
        <w:t>Journal of Laws of</w:t>
      </w:r>
      <w:r w:rsidR="00095E7E" w:rsidRPr="005925DF">
        <w:rPr>
          <w:b/>
          <w:bCs/>
          <w:lang w:val="en-GB"/>
        </w:rPr>
        <w:t xml:space="preserve"> 2011 </w:t>
      </w:r>
      <w:r w:rsidRPr="005925DF">
        <w:rPr>
          <w:b/>
          <w:bCs/>
          <w:lang w:val="en-GB"/>
        </w:rPr>
        <w:t>no.</w:t>
      </w:r>
      <w:r w:rsidR="00095E7E" w:rsidRPr="005925DF">
        <w:rPr>
          <w:b/>
          <w:bCs/>
          <w:lang w:val="en-GB"/>
        </w:rPr>
        <w:t xml:space="preserve"> 103 </w:t>
      </w:r>
      <w:r w:rsidRPr="005925DF">
        <w:rPr>
          <w:b/>
          <w:bCs/>
          <w:lang w:val="en-GB"/>
        </w:rPr>
        <w:t xml:space="preserve">item </w:t>
      </w:r>
      <w:r w:rsidR="00095E7E" w:rsidRPr="005925DF">
        <w:rPr>
          <w:b/>
          <w:bCs/>
          <w:lang w:val="en-GB"/>
        </w:rPr>
        <w:t>603</w:t>
      </w:r>
    </w:p>
    <w:p w:rsidR="00D10FA4" w:rsidRPr="005925DF" w:rsidRDefault="00D10FA4" w:rsidP="00D10FA4">
      <w:pPr>
        <w:rPr>
          <w:lang w:val="en-GB"/>
        </w:rPr>
      </w:pPr>
    </w:p>
    <w:tbl>
      <w:tblPr>
        <w:tblpPr w:leftFromText="141" w:rightFromText="141" w:vertAnchor="page" w:horzAnchor="margin" w:tblpY="275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409"/>
      </w:tblGrid>
      <w:tr w:rsidR="00D10FA4" w:rsidRPr="005925DF" w:rsidTr="00EC5CC6">
        <w:tc>
          <w:tcPr>
            <w:tcW w:w="6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D10FA4" w:rsidRPr="005925DF" w:rsidRDefault="00D10FA4" w:rsidP="00EC5CC6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506EC5" w:rsidP="00EC5CC6">
            <w:pPr>
              <w:jc w:val="center"/>
              <w:rPr>
                <w:lang w:val="en-GB"/>
              </w:rPr>
            </w:pPr>
            <w:r w:rsidRPr="005925DF">
              <w:rPr>
                <w:b/>
                <w:sz w:val="36"/>
                <w:lang w:val="en-GB"/>
              </w:rPr>
              <w:t>APPLICATION FOR REGISTRATION</w:t>
            </w:r>
          </w:p>
          <w:p w:rsidR="00D10FA4" w:rsidRPr="005925DF" w:rsidRDefault="00506EC5" w:rsidP="00EC5CC6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OF DISTRIBUTED</w:t>
            </w:r>
            <w:r w:rsidR="00F54505" w:rsidRPr="005925DF">
              <w:rPr>
                <w:lang w:val="en-GB"/>
              </w:rPr>
              <w:t xml:space="preserve">  PROGRAMS</w:t>
            </w:r>
            <w:r w:rsidR="00D10FA4" w:rsidRPr="005925DF">
              <w:rPr>
                <w:lang w:val="en-GB"/>
              </w:rPr>
              <w:t xml:space="preserve"> </w:t>
            </w:r>
          </w:p>
          <w:p w:rsidR="00D10FA4" w:rsidRPr="005925DF" w:rsidRDefault="00D10FA4" w:rsidP="00EC5CC6">
            <w:pPr>
              <w:jc w:val="center"/>
              <w:rPr>
                <w:lang w:val="en-GB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0FA4" w:rsidRPr="005925DF" w:rsidRDefault="00D10FA4" w:rsidP="00EC5CC6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1. </w:t>
            </w:r>
            <w:r w:rsidR="00506EC5" w:rsidRPr="005925DF">
              <w:rPr>
                <w:lang w:val="en-GB"/>
              </w:rPr>
              <w:t xml:space="preserve"> Application No.</w:t>
            </w:r>
          </w:p>
          <w:p w:rsidR="00D10FA4" w:rsidRPr="005925DF" w:rsidRDefault="00D10FA4" w:rsidP="00EC5CC6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EC5CC6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EC5CC6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2. </w:t>
            </w:r>
            <w:r w:rsidR="00506EC5" w:rsidRPr="005925DF">
              <w:rPr>
                <w:lang w:val="en-GB"/>
              </w:rPr>
              <w:t xml:space="preserve"> Application received on</w:t>
            </w:r>
          </w:p>
          <w:p w:rsidR="00D10FA4" w:rsidRPr="005925DF" w:rsidRDefault="00D10FA4" w:rsidP="00EC5CC6">
            <w:pPr>
              <w:rPr>
                <w:lang w:val="en-GB"/>
              </w:rPr>
            </w:pPr>
          </w:p>
          <w:p w:rsidR="00D10FA4" w:rsidRPr="005925DF" w:rsidRDefault="00D10FA4" w:rsidP="00EC5CC6">
            <w:pPr>
              <w:rPr>
                <w:lang w:val="en-GB"/>
              </w:rPr>
            </w:pPr>
          </w:p>
        </w:tc>
      </w:tr>
      <w:tr w:rsidR="00D10FA4" w:rsidRPr="009127A1" w:rsidTr="00EC5CC6">
        <w:trPr>
          <w:gridBefore w:val="1"/>
          <w:wBefore w:w="6733" w:type="dxa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FA4" w:rsidRPr="005925DF" w:rsidRDefault="00D10FA4" w:rsidP="00EC5CC6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3. </w:t>
            </w:r>
            <w:r w:rsidR="00506EC5" w:rsidRPr="005925DF">
              <w:rPr>
                <w:lang w:val="en-GB"/>
              </w:rPr>
              <w:t xml:space="preserve"> No of entry in the register</w:t>
            </w:r>
          </w:p>
          <w:p w:rsidR="00D10FA4" w:rsidRPr="005925DF" w:rsidRDefault="00D10FA4" w:rsidP="00EC5CC6">
            <w:pPr>
              <w:rPr>
                <w:lang w:val="en-GB"/>
              </w:rPr>
            </w:pPr>
          </w:p>
          <w:p w:rsidR="00D10FA4" w:rsidRPr="005925DF" w:rsidRDefault="00D10FA4" w:rsidP="00EC5CC6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</w:tbl>
    <w:p w:rsidR="00505E10" w:rsidRPr="005925DF" w:rsidRDefault="00505E10" w:rsidP="00505E10">
      <w:pPr>
        <w:rPr>
          <w:vanish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10FA4" w:rsidRPr="005925DF" w:rsidTr="008B743E">
        <w:trPr>
          <w:trHeight w:val="887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</w:p>
          <w:p w:rsidR="00D10FA4" w:rsidRPr="005925DF" w:rsidRDefault="00D10FA4" w:rsidP="008B743E">
            <w:pPr>
              <w:rPr>
                <w:lang w:val="en-GB"/>
              </w:rPr>
            </w:pPr>
          </w:p>
          <w:p w:rsidR="00D10FA4" w:rsidRPr="005925DF" w:rsidRDefault="00D10FA4" w:rsidP="00506EC5">
            <w:pPr>
              <w:rPr>
                <w:rFonts w:eastAsia="Arial Unicode MS"/>
                <w:b/>
                <w:lang w:val="en-GB"/>
              </w:rPr>
            </w:pPr>
            <w:r w:rsidRPr="005925DF">
              <w:rPr>
                <w:lang w:val="en-GB"/>
              </w:rPr>
              <w:t xml:space="preserve">I </w:t>
            </w:r>
            <w:r w:rsidR="00506EC5" w:rsidRPr="005925DF">
              <w:rPr>
                <w:lang w:val="en-GB"/>
              </w:rPr>
              <w:t>OPERATOR’s DETAILS</w:t>
            </w:r>
          </w:p>
        </w:tc>
      </w:tr>
      <w:tr w:rsidR="00D10FA4" w:rsidRPr="005925DF" w:rsidTr="008B743E">
        <w:trPr>
          <w:trHeight w:val="3256"/>
        </w:trPr>
        <w:tc>
          <w:tcPr>
            <w:tcW w:w="4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4. </w:t>
            </w:r>
            <w:r w:rsidR="00506EC5" w:rsidRPr="005925DF">
              <w:rPr>
                <w:lang w:val="en-GB"/>
              </w:rPr>
              <w:t>First name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5. </w:t>
            </w:r>
            <w:r w:rsidR="00506EC5" w:rsidRPr="005925DF">
              <w:rPr>
                <w:lang w:val="en-GB"/>
              </w:rPr>
              <w:t>Surname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506EC5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6. Series and no. of personal ID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7. </w:t>
            </w:r>
            <w:r w:rsidR="00506EC5" w:rsidRPr="005925DF">
              <w:rPr>
                <w:lang w:val="en-GB"/>
              </w:rPr>
              <w:t>Statistical number (PESEL)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8. </w:t>
            </w:r>
            <w:r w:rsidR="00506EC5" w:rsidRPr="005925DF">
              <w:rPr>
                <w:lang w:val="en-GB"/>
              </w:rPr>
              <w:t>Nationality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9. </w:t>
            </w:r>
            <w:r w:rsidR="00F54505" w:rsidRPr="005925DF">
              <w:rPr>
                <w:lang w:val="en-GB"/>
              </w:rPr>
              <w:t>Business name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 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pStyle w:val="Nagwek1"/>
              <w:rPr>
                <w:rFonts w:eastAsia="Arial Unicode MS"/>
                <w:sz w:val="24"/>
                <w:szCs w:val="24"/>
                <w:lang w:val="en-GB"/>
              </w:rPr>
            </w:pPr>
            <w:r w:rsidRPr="005925DF">
              <w:rPr>
                <w:rFonts w:eastAsia="Arial Unicode MS"/>
                <w:b w:val="0"/>
                <w:sz w:val="24"/>
                <w:szCs w:val="24"/>
                <w:lang w:val="en-GB"/>
              </w:rPr>
              <w:t xml:space="preserve">10. </w:t>
            </w:r>
            <w:r w:rsidR="00506EC5" w:rsidRPr="005925DF">
              <w:rPr>
                <w:rFonts w:eastAsia="Arial Unicode MS"/>
                <w:b w:val="0"/>
                <w:sz w:val="24"/>
                <w:lang w:val="en-GB"/>
              </w:rPr>
              <w:t>Tax identification number (NIP)</w:t>
            </w:r>
          </w:p>
          <w:p w:rsidR="00D10FA4" w:rsidRPr="005925DF" w:rsidRDefault="00D10FA4" w:rsidP="008B743E">
            <w:pPr>
              <w:pStyle w:val="Nagwek1"/>
              <w:rPr>
                <w:rFonts w:eastAsia="Arial Unicode MS"/>
                <w:sz w:val="24"/>
                <w:szCs w:val="24"/>
                <w:lang w:val="en-GB"/>
              </w:rPr>
            </w:pPr>
          </w:p>
          <w:p w:rsidR="00D10FA4" w:rsidRPr="005925DF" w:rsidRDefault="00D10FA4" w:rsidP="008B743E">
            <w:pPr>
              <w:rPr>
                <w:rFonts w:eastAsia="Arial Unicode MS"/>
                <w:lang w:val="en-GB"/>
              </w:rPr>
            </w:pPr>
          </w:p>
          <w:p w:rsidR="00D10FA4" w:rsidRPr="005925DF" w:rsidRDefault="00D10FA4" w:rsidP="008B743E">
            <w:pPr>
              <w:pStyle w:val="Nagwek1"/>
              <w:rPr>
                <w:sz w:val="24"/>
                <w:szCs w:val="24"/>
                <w:lang w:val="en-GB"/>
              </w:rPr>
            </w:pPr>
            <w:r w:rsidRPr="005925DF">
              <w:rPr>
                <w:rFonts w:eastAsia="Arial Unicode MS"/>
                <w:b w:val="0"/>
                <w:sz w:val="24"/>
                <w:szCs w:val="24"/>
                <w:lang w:val="en-GB"/>
              </w:rPr>
              <w:t xml:space="preserve">11. </w:t>
            </w:r>
            <w:r w:rsidR="00506EC5" w:rsidRPr="005925DF">
              <w:rPr>
                <w:rFonts w:eastAsia="Arial Unicode MS"/>
                <w:b w:val="0"/>
                <w:sz w:val="24"/>
                <w:lang w:val="en-GB"/>
              </w:rPr>
              <w:t>KRS No.</w:t>
            </w:r>
          </w:p>
        </w:tc>
      </w:tr>
    </w:tbl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p w:rsidR="00D10FA4" w:rsidRPr="005925DF" w:rsidRDefault="00506EC5" w:rsidP="00D10FA4">
      <w:pPr>
        <w:rPr>
          <w:lang w:val="en-GB"/>
        </w:rPr>
      </w:pPr>
      <w:r w:rsidRPr="005925DF">
        <w:rPr>
          <w:lang w:val="en-GB"/>
        </w:rPr>
        <w:t>Address of permanent residence/ registered office of Operator</w:t>
      </w:r>
    </w:p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1632"/>
        <w:gridCol w:w="993"/>
        <w:gridCol w:w="1912"/>
      </w:tblGrid>
      <w:tr w:rsidR="00D10FA4" w:rsidRPr="005925DF" w:rsidTr="008B743E">
        <w:tc>
          <w:tcPr>
            <w:tcW w:w="4675" w:type="dxa"/>
          </w:tcPr>
          <w:p w:rsidR="00D10FA4" w:rsidRPr="005925DF" w:rsidRDefault="00D10FA4" w:rsidP="00506EC5">
            <w:pPr>
              <w:rPr>
                <w:b/>
                <w:lang w:val="en-GB"/>
              </w:rPr>
            </w:pPr>
            <w:r w:rsidRPr="005925DF">
              <w:rPr>
                <w:lang w:val="en-GB"/>
              </w:rPr>
              <w:t xml:space="preserve">12. </w:t>
            </w:r>
            <w:r w:rsidR="00506EC5" w:rsidRPr="005925DF">
              <w:rPr>
                <w:lang w:val="en-GB"/>
              </w:rPr>
              <w:t>Street</w:t>
            </w:r>
          </w:p>
        </w:tc>
        <w:tc>
          <w:tcPr>
            <w:tcW w:w="4537" w:type="dxa"/>
            <w:gridSpan w:val="3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16. </w:t>
            </w:r>
            <w:r w:rsidR="00506EC5" w:rsidRPr="005925DF">
              <w:rPr>
                <w:lang w:val="en-GB"/>
              </w:rPr>
              <w:t>Phone no.</w:t>
            </w: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c>
          <w:tcPr>
            <w:tcW w:w="4675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13. </w:t>
            </w:r>
            <w:r w:rsidR="00506EC5" w:rsidRPr="005925DF">
              <w:rPr>
                <w:lang w:val="en-GB"/>
              </w:rPr>
              <w:t>House no.</w:t>
            </w:r>
          </w:p>
          <w:p w:rsidR="00D10FA4" w:rsidRPr="005925DF" w:rsidRDefault="00D10FA4" w:rsidP="008B743E">
            <w:pPr>
              <w:pStyle w:val="Nagwek3"/>
              <w:rPr>
                <w:szCs w:val="24"/>
                <w:lang w:val="en-GB"/>
              </w:rPr>
            </w:pPr>
            <w:r w:rsidRPr="005925DF">
              <w:rPr>
                <w:szCs w:val="24"/>
                <w:lang w:val="en-GB"/>
              </w:rPr>
              <w:t> </w:t>
            </w:r>
          </w:p>
        </w:tc>
        <w:tc>
          <w:tcPr>
            <w:tcW w:w="4537" w:type="dxa"/>
            <w:gridSpan w:val="3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17. </w:t>
            </w:r>
            <w:r w:rsidR="00506EC5" w:rsidRPr="005925DF">
              <w:rPr>
                <w:lang w:val="en-GB"/>
              </w:rPr>
              <w:t>Fax no.</w:t>
            </w:r>
          </w:p>
          <w:p w:rsidR="00D10FA4" w:rsidRPr="005925DF" w:rsidRDefault="00D10FA4" w:rsidP="008B743E">
            <w:pPr>
              <w:rPr>
                <w:b/>
                <w:lang w:val="en-GB"/>
              </w:rPr>
            </w:pP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rPr>
          <w:trHeight w:val="314"/>
        </w:trPr>
        <w:tc>
          <w:tcPr>
            <w:tcW w:w="4675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14. </w:t>
            </w:r>
            <w:r w:rsidR="00506EC5" w:rsidRPr="005925DF">
              <w:rPr>
                <w:lang w:val="en-GB"/>
              </w:rPr>
              <w:t>City/town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4537" w:type="dxa"/>
            <w:gridSpan w:val="3"/>
            <w:vMerge w:val="restart"/>
          </w:tcPr>
          <w:p w:rsidR="00D10FA4" w:rsidRPr="005925DF" w:rsidRDefault="00506EC5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18. E</w:t>
            </w:r>
            <w:r w:rsidR="00D10FA4" w:rsidRPr="005925DF">
              <w:rPr>
                <w:lang w:val="en-GB"/>
              </w:rPr>
              <w:t>-mail</w:t>
            </w:r>
          </w:p>
        </w:tc>
      </w:tr>
      <w:tr w:rsidR="00D10FA4" w:rsidRPr="005925DF" w:rsidTr="008B743E">
        <w:trPr>
          <w:trHeight w:val="351"/>
        </w:trPr>
        <w:tc>
          <w:tcPr>
            <w:tcW w:w="4675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15. </w:t>
            </w:r>
            <w:r w:rsidR="00506EC5" w:rsidRPr="005925DF">
              <w:rPr>
                <w:lang w:val="en-GB"/>
              </w:rPr>
              <w:t>Postal code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4537" w:type="dxa"/>
            <w:gridSpan w:val="3"/>
            <w:vMerge/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</w:tr>
      <w:tr w:rsidR="00D10FA4" w:rsidRPr="005925DF" w:rsidTr="008B743E">
        <w:tc>
          <w:tcPr>
            <w:tcW w:w="6307" w:type="dxa"/>
            <w:gridSpan w:val="2"/>
            <w:vAlign w:val="center"/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993" w:type="dxa"/>
            <w:vAlign w:val="center"/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1912" w:type="dxa"/>
            <w:vAlign w:val="center"/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</w:tr>
    </w:tbl>
    <w:p w:rsidR="00D10FA4" w:rsidRPr="005925DF" w:rsidRDefault="00D10FA4" w:rsidP="00D10FA4">
      <w:pPr>
        <w:rPr>
          <w:lang w:val="en-GB"/>
        </w:rPr>
      </w:pPr>
    </w:p>
    <w:p w:rsidR="00D10FA4" w:rsidRPr="005925DF" w:rsidRDefault="00506EC5" w:rsidP="00D10FA4">
      <w:pPr>
        <w:rPr>
          <w:lang w:val="en-GB"/>
        </w:rPr>
      </w:pPr>
      <w:r w:rsidRPr="005925DF">
        <w:rPr>
          <w:lang w:val="en-GB"/>
        </w:rPr>
        <w:t>Address for service</w:t>
      </w:r>
    </w:p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4537"/>
      </w:tblGrid>
      <w:tr w:rsidR="00D10FA4" w:rsidRPr="005925DF" w:rsidTr="008B743E">
        <w:tc>
          <w:tcPr>
            <w:tcW w:w="4675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19. </w:t>
            </w:r>
            <w:r w:rsidR="00506EC5" w:rsidRPr="005925DF">
              <w:rPr>
                <w:lang w:val="en-GB"/>
              </w:rPr>
              <w:t>Street</w:t>
            </w:r>
          </w:p>
          <w:p w:rsidR="00D10FA4" w:rsidRPr="005925DF" w:rsidRDefault="00D10FA4" w:rsidP="008B743E">
            <w:pPr>
              <w:rPr>
                <w:b/>
                <w:lang w:val="en-GB"/>
              </w:rPr>
            </w:pPr>
            <w:r w:rsidRPr="005925DF">
              <w:rPr>
                <w:lang w:val="en-GB"/>
              </w:rPr>
              <w:lastRenderedPageBreak/>
              <w:t xml:space="preserve">                                                  </w:t>
            </w:r>
          </w:p>
        </w:tc>
        <w:tc>
          <w:tcPr>
            <w:tcW w:w="4537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lastRenderedPageBreak/>
              <w:t xml:space="preserve">23. </w:t>
            </w:r>
            <w:r w:rsidR="00506EC5" w:rsidRPr="005925DF">
              <w:rPr>
                <w:lang w:val="en-GB"/>
              </w:rPr>
              <w:t>Phone no.</w:t>
            </w: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lastRenderedPageBreak/>
              <w:t> </w:t>
            </w:r>
          </w:p>
        </w:tc>
      </w:tr>
      <w:tr w:rsidR="00D10FA4" w:rsidRPr="005925DF" w:rsidTr="008B743E">
        <w:tc>
          <w:tcPr>
            <w:tcW w:w="4675" w:type="dxa"/>
          </w:tcPr>
          <w:p w:rsidR="00D10FA4" w:rsidRPr="005925DF" w:rsidRDefault="00D10FA4" w:rsidP="008B743E">
            <w:pPr>
              <w:pStyle w:val="Nagwek3"/>
              <w:jc w:val="left"/>
              <w:rPr>
                <w:b w:val="0"/>
                <w:szCs w:val="24"/>
                <w:lang w:val="en-GB"/>
              </w:rPr>
            </w:pPr>
            <w:r w:rsidRPr="005925DF">
              <w:rPr>
                <w:b w:val="0"/>
                <w:szCs w:val="24"/>
                <w:lang w:val="en-GB"/>
              </w:rPr>
              <w:lastRenderedPageBreak/>
              <w:t xml:space="preserve">20. </w:t>
            </w:r>
            <w:r w:rsidR="00506EC5" w:rsidRPr="005925DF">
              <w:rPr>
                <w:b w:val="0"/>
                <w:lang w:val="en-GB"/>
              </w:rPr>
              <w:t>House no.</w:t>
            </w:r>
          </w:p>
        </w:tc>
        <w:tc>
          <w:tcPr>
            <w:tcW w:w="4537" w:type="dxa"/>
          </w:tcPr>
          <w:p w:rsidR="00D10FA4" w:rsidRPr="005925DF" w:rsidRDefault="00D10FA4" w:rsidP="008B743E">
            <w:pPr>
              <w:rPr>
                <w:b/>
                <w:lang w:val="en-GB"/>
              </w:rPr>
            </w:pPr>
            <w:r w:rsidRPr="005925DF">
              <w:rPr>
                <w:lang w:val="en-GB"/>
              </w:rPr>
              <w:t xml:space="preserve">24. </w:t>
            </w:r>
            <w:r w:rsidR="00506EC5" w:rsidRPr="005925DF">
              <w:rPr>
                <w:lang w:val="en-GB"/>
              </w:rPr>
              <w:t>Fax no</w:t>
            </w:r>
            <w:r w:rsidR="009127A1">
              <w:rPr>
                <w:lang w:val="en-GB"/>
              </w:rPr>
              <w:t>.</w:t>
            </w: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rPr>
          <w:trHeight w:val="314"/>
        </w:trPr>
        <w:tc>
          <w:tcPr>
            <w:tcW w:w="4675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21. </w:t>
            </w:r>
            <w:r w:rsidR="00506EC5" w:rsidRPr="005925DF">
              <w:rPr>
                <w:lang w:val="en-GB"/>
              </w:rPr>
              <w:t>City/town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4537" w:type="dxa"/>
            <w:vMerge w:val="restart"/>
          </w:tcPr>
          <w:p w:rsidR="00D10FA4" w:rsidRPr="005925DF" w:rsidRDefault="00506EC5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25. E</w:t>
            </w:r>
            <w:r w:rsidR="00D10FA4" w:rsidRPr="005925DF">
              <w:rPr>
                <w:lang w:val="en-GB"/>
              </w:rPr>
              <w:t>-mail</w:t>
            </w:r>
          </w:p>
        </w:tc>
      </w:tr>
      <w:tr w:rsidR="00D10FA4" w:rsidRPr="005925DF" w:rsidTr="008B743E">
        <w:trPr>
          <w:trHeight w:val="378"/>
        </w:trPr>
        <w:tc>
          <w:tcPr>
            <w:tcW w:w="4675" w:type="dxa"/>
            <w:tcBorders>
              <w:bottom w:val="single" w:sz="4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22. </w:t>
            </w:r>
            <w:r w:rsidR="00506EC5" w:rsidRPr="005925DF">
              <w:rPr>
                <w:lang w:val="en-GB"/>
              </w:rPr>
              <w:t>Postal code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</w:tr>
    </w:tbl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 xml:space="preserve">II. </w:t>
      </w:r>
      <w:r w:rsidR="00506EC5" w:rsidRPr="005925DF">
        <w:rPr>
          <w:lang w:val="en-GB"/>
        </w:rPr>
        <w:t>LIST OF REQUIRED APPENDICES</w:t>
      </w:r>
    </w:p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371"/>
        <w:gridCol w:w="1383"/>
      </w:tblGrid>
      <w:tr w:rsidR="00D10FA4" w:rsidRPr="005925DF" w:rsidTr="008B743E">
        <w:tc>
          <w:tcPr>
            <w:tcW w:w="496" w:type="dxa"/>
            <w:tcBorders>
              <w:bottom w:val="single" w:sz="4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506EC5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Appendix</w:t>
            </w:r>
          </w:p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506EC5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No. of appendices</w:t>
            </w:r>
          </w:p>
        </w:tc>
      </w:tr>
      <w:tr w:rsidR="00D10FA4" w:rsidRPr="009127A1" w:rsidTr="008B743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4" w:rsidRPr="005925DF" w:rsidRDefault="00506EC5" w:rsidP="00F54505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A document from the broadcaster stating that the program distribution is not going to infringe any rights of the program broadcaster, </w:t>
            </w:r>
            <w:r w:rsidR="00F54505" w:rsidRPr="005925DF">
              <w:rPr>
                <w:lang w:val="en-GB"/>
              </w:rPr>
              <w:t>with</w:t>
            </w:r>
            <w:r w:rsidRPr="005925DF">
              <w:rPr>
                <w:lang w:val="en-GB"/>
              </w:rPr>
              <w:t xml:space="preserve"> the date until </w:t>
            </w:r>
            <w:r w:rsidR="00F54505" w:rsidRPr="005925DF">
              <w:rPr>
                <w:lang w:val="en-GB"/>
              </w:rPr>
              <w:t xml:space="preserve">which </w:t>
            </w:r>
            <w:r w:rsidRPr="005925DF">
              <w:rPr>
                <w:lang w:val="en-GB"/>
              </w:rPr>
              <w:t>the broadcaster’s distribution authorisation remains valid.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9127A1" w:rsidTr="008B743E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A4" w:rsidRPr="005925DF" w:rsidRDefault="00151BD9" w:rsidP="005925DF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A document stating that the program is </w:t>
            </w:r>
            <w:r w:rsidR="00F54505" w:rsidRPr="005925DF">
              <w:rPr>
                <w:lang w:val="en-GB"/>
              </w:rPr>
              <w:t>distributed</w:t>
            </w:r>
            <w:r w:rsidRPr="005925DF">
              <w:rPr>
                <w:lang w:val="en-GB"/>
              </w:rPr>
              <w:t xml:space="preserve">, and for a program supplied to the Operator by the </w:t>
            </w:r>
            <w:r w:rsidR="00F54505" w:rsidRPr="005925DF">
              <w:rPr>
                <w:lang w:val="en-GB"/>
              </w:rPr>
              <w:t>b</w:t>
            </w:r>
            <w:r w:rsidRPr="005925DF">
              <w:rPr>
                <w:lang w:val="en-GB"/>
              </w:rPr>
              <w:t xml:space="preserve">roadcaster </w:t>
            </w:r>
            <w:r w:rsidR="00D10FA4" w:rsidRPr="005925DF">
              <w:rPr>
                <w:lang w:val="en-GB"/>
              </w:rPr>
              <w:t>–</w:t>
            </w:r>
            <w:r w:rsidRPr="005925DF">
              <w:rPr>
                <w:lang w:val="en-GB"/>
              </w:rPr>
              <w:t xml:space="preserve"> agreement with the program broadcaster</w:t>
            </w:r>
            <w:r w:rsidR="00F54505" w:rsidRPr="005925DF">
              <w:rPr>
                <w:lang w:val="en-GB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9127A1" w:rsidTr="008B743E"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:rsidR="00D10FA4" w:rsidRPr="005925DF" w:rsidRDefault="00D10FA4" w:rsidP="008B743E">
            <w:pPr>
              <w:rPr>
                <w:color w:val="000000"/>
                <w:lang w:val="en-GB"/>
              </w:rPr>
            </w:pPr>
            <w:r w:rsidRPr="005925DF">
              <w:rPr>
                <w:color w:val="000000"/>
                <w:lang w:val="en-GB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FA4" w:rsidRPr="005925DF" w:rsidRDefault="00151BD9" w:rsidP="005925DF">
            <w:pPr>
              <w:rPr>
                <w:color w:val="000000"/>
                <w:lang w:val="en-GB"/>
              </w:rPr>
            </w:pPr>
            <w:r w:rsidRPr="005925DF">
              <w:rPr>
                <w:lang w:val="en-GB"/>
              </w:rPr>
              <w:t xml:space="preserve">Declaration </w:t>
            </w:r>
            <w:r w:rsidR="005925DF">
              <w:rPr>
                <w:lang w:val="en-GB"/>
              </w:rPr>
              <w:t>stating</w:t>
            </w:r>
            <w:r w:rsidRPr="005925DF">
              <w:rPr>
                <w:lang w:val="en-GB"/>
              </w:rPr>
              <w:t xml:space="preserve"> the </w:t>
            </w:r>
            <w:r w:rsidR="00F54505" w:rsidRPr="005925DF">
              <w:rPr>
                <w:lang w:val="en-GB"/>
              </w:rPr>
              <w:t xml:space="preserve">order </w:t>
            </w:r>
            <w:r w:rsidRPr="005925DF">
              <w:rPr>
                <w:lang w:val="en-GB"/>
              </w:rPr>
              <w:t xml:space="preserve">of feeding </w:t>
            </w:r>
            <w:r w:rsidR="00F54505" w:rsidRPr="005925DF">
              <w:rPr>
                <w:lang w:val="en-GB"/>
              </w:rPr>
              <w:t>a</w:t>
            </w:r>
            <w:r w:rsidRPr="005925DF">
              <w:rPr>
                <w:lang w:val="en-GB"/>
              </w:rPr>
              <w:t xml:space="preserve"> cable network with programs </w:t>
            </w:r>
            <w:r w:rsidR="006808F1" w:rsidRPr="005925DF">
              <w:rPr>
                <w:lang w:val="en-GB"/>
              </w:rPr>
              <w:t xml:space="preserve">that are </w:t>
            </w:r>
            <w:r w:rsidRPr="005925DF">
              <w:rPr>
                <w:lang w:val="en-GB"/>
              </w:rPr>
              <w:t xml:space="preserve">available </w:t>
            </w:r>
            <w:r w:rsidR="00F54505" w:rsidRPr="005925DF">
              <w:rPr>
                <w:lang w:val="en-GB"/>
              </w:rPr>
              <w:t xml:space="preserve">within the area eligible for </w:t>
            </w:r>
            <w:r w:rsidRPr="005925DF">
              <w:rPr>
                <w:lang w:val="en-GB"/>
              </w:rPr>
              <w:t>distribution</w:t>
            </w:r>
            <w:r w:rsidR="006808F1" w:rsidRPr="005925DF">
              <w:rPr>
                <w:lang w:val="en-GB"/>
              </w:rPr>
              <w:t>,</w:t>
            </w:r>
            <w:r w:rsidRPr="005925DF">
              <w:rPr>
                <w:lang w:val="en-GB"/>
              </w:rPr>
              <w:t xml:space="preserve"> </w:t>
            </w:r>
            <w:r w:rsidR="0018688E" w:rsidRPr="005925DF">
              <w:rPr>
                <w:lang w:val="en-GB"/>
              </w:rPr>
              <w:t xml:space="preserve">via receiving equipment </w:t>
            </w:r>
            <w:r w:rsidR="00F54505" w:rsidRPr="005925DF">
              <w:rPr>
                <w:lang w:val="en-GB"/>
              </w:rPr>
              <w:t>available to</w:t>
            </w:r>
            <w:r w:rsidR="0018688E" w:rsidRPr="005925DF">
              <w:rPr>
                <w:lang w:val="en-GB"/>
              </w:rPr>
              <w:t xml:space="preserve"> the public</w:t>
            </w:r>
            <w:r w:rsidR="00864983" w:rsidRPr="005925DF">
              <w:rPr>
                <w:lang w:val="en-GB"/>
              </w:rPr>
              <w:t xml:space="preserve">, </w:t>
            </w:r>
            <w:r w:rsidR="00F54505" w:rsidRPr="005925DF">
              <w:rPr>
                <w:lang w:val="en-GB"/>
              </w:rPr>
              <w:t xml:space="preserve">where the </w:t>
            </w:r>
            <w:r w:rsidR="0018688E" w:rsidRPr="005925DF">
              <w:rPr>
                <w:lang w:val="en-GB"/>
              </w:rPr>
              <w:t xml:space="preserve">distribution is not subject to the registration requirement </w:t>
            </w:r>
            <w:r w:rsidR="00D10FA4" w:rsidRPr="005925DF">
              <w:rPr>
                <w:lang w:val="en-GB"/>
              </w:rPr>
              <w:t xml:space="preserve">– </w:t>
            </w:r>
            <w:r w:rsidR="0018688E" w:rsidRPr="005925DF">
              <w:rPr>
                <w:lang w:val="en-GB"/>
              </w:rPr>
              <w:t>applies to cable network operators</w:t>
            </w:r>
            <w:r w:rsidR="00F54505" w:rsidRPr="005925DF">
              <w:rPr>
                <w:lang w:val="en-GB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</w:tcPr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b/>
                <w:lang w:val="en-GB"/>
              </w:rPr>
              <w:t> </w:t>
            </w: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</w:tbl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 </w:t>
      </w:r>
    </w:p>
    <w:p w:rsidR="00D10FA4" w:rsidRPr="005925DF" w:rsidRDefault="00D10FA4" w:rsidP="00D10FA4">
      <w:pPr>
        <w:jc w:val="both"/>
        <w:rPr>
          <w:lang w:val="en-GB"/>
        </w:rPr>
      </w:pPr>
    </w:p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21"/>
      </w:tblGrid>
      <w:tr w:rsidR="00D10FA4" w:rsidRPr="009127A1" w:rsidTr="008B743E">
        <w:tc>
          <w:tcPr>
            <w:tcW w:w="6591" w:type="dxa"/>
          </w:tcPr>
          <w:p w:rsidR="00D10FA4" w:rsidRPr="005925DF" w:rsidRDefault="00D10FA4" w:rsidP="008B743E">
            <w:pPr>
              <w:spacing w:line="360" w:lineRule="auto"/>
              <w:rPr>
                <w:lang w:val="en-GB"/>
              </w:rPr>
            </w:pPr>
          </w:p>
          <w:p w:rsidR="00D10FA4" w:rsidRPr="005925DF" w:rsidRDefault="00D10FA4" w:rsidP="006808F1">
            <w:pPr>
              <w:spacing w:line="360" w:lineRule="auto"/>
              <w:rPr>
                <w:lang w:val="en-GB"/>
              </w:rPr>
            </w:pPr>
            <w:r w:rsidRPr="005925DF">
              <w:rPr>
                <w:lang w:val="en-GB"/>
              </w:rPr>
              <w:t xml:space="preserve">III. </w:t>
            </w:r>
            <w:r w:rsidR="0018688E" w:rsidRPr="005925DF">
              <w:rPr>
                <w:lang w:val="en-GB"/>
              </w:rPr>
              <w:t xml:space="preserve">DISTRIBUTION ELIGIBLE AREA </w:t>
            </w:r>
            <w:r w:rsidR="005925DF" w:rsidRPr="005925DF">
              <w:rPr>
                <w:lang w:val="en-GB"/>
              </w:rPr>
              <w:t>FOR</w:t>
            </w:r>
            <w:r w:rsidR="0018688E" w:rsidRPr="005925DF">
              <w:rPr>
                <w:lang w:val="en-GB"/>
              </w:rPr>
              <w:t xml:space="preserve"> THE PROGRAM</w:t>
            </w:r>
          </w:p>
        </w:tc>
        <w:tc>
          <w:tcPr>
            <w:tcW w:w="2621" w:type="dxa"/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</w:tr>
    </w:tbl>
    <w:p w:rsidR="00D10FA4" w:rsidRPr="005925DF" w:rsidRDefault="00D10FA4" w:rsidP="00D10FA4">
      <w:pPr>
        <w:rPr>
          <w:i/>
          <w:lang w:val="en-GB"/>
        </w:rPr>
      </w:pPr>
      <w:r w:rsidRPr="005925DF">
        <w:rPr>
          <w:lang w:val="en-GB"/>
        </w:rPr>
        <w:t xml:space="preserve"> 29. </w:t>
      </w:r>
      <w:r w:rsidR="006358A4" w:rsidRPr="005925DF">
        <w:rPr>
          <w:lang w:val="en-GB"/>
        </w:rPr>
        <w:t xml:space="preserve">Location of the head end </w:t>
      </w:r>
      <w:r w:rsidR="006808F1" w:rsidRPr="005925DF">
        <w:rPr>
          <w:lang w:val="en-GB"/>
        </w:rPr>
        <w:t>within</w:t>
      </w:r>
      <w:r w:rsidR="006358A4" w:rsidRPr="005925DF">
        <w:rPr>
          <w:lang w:val="en-GB"/>
        </w:rPr>
        <w:t xml:space="preserve"> the distribution eligible area </w:t>
      </w:r>
      <w:r w:rsidR="005925DF" w:rsidRPr="005925DF">
        <w:rPr>
          <w:lang w:val="en-GB"/>
        </w:rPr>
        <w:t xml:space="preserve">for </w:t>
      </w:r>
      <w:r w:rsidR="006358A4" w:rsidRPr="005925DF">
        <w:rPr>
          <w:lang w:val="en-GB"/>
        </w:rPr>
        <w:t xml:space="preserve">the program </w:t>
      </w:r>
      <w:r w:rsidRPr="005925DF">
        <w:rPr>
          <w:lang w:val="en-GB"/>
        </w:rPr>
        <w:t>(</w:t>
      </w:r>
      <w:r w:rsidR="006358A4" w:rsidRPr="005925DF">
        <w:rPr>
          <w:i/>
          <w:lang w:val="en-GB"/>
        </w:rPr>
        <w:t>to be completed</w:t>
      </w:r>
      <w:r w:rsidR="006358A4" w:rsidRPr="005925DF">
        <w:rPr>
          <w:lang w:val="en-GB"/>
        </w:rPr>
        <w:t xml:space="preserve"> </w:t>
      </w:r>
      <w:r w:rsidR="006358A4" w:rsidRPr="005925DF">
        <w:rPr>
          <w:i/>
          <w:lang w:val="en-GB"/>
        </w:rPr>
        <w:t>for cable distribution</w:t>
      </w:r>
      <w:r w:rsidRPr="005925DF">
        <w:rPr>
          <w:i/>
          <w:lang w:val="en-GB"/>
        </w:rPr>
        <w:t>)</w:t>
      </w:r>
    </w:p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2"/>
        <w:gridCol w:w="4398"/>
      </w:tblGrid>
      <w:tr w:rsidR="00D10FA4" w:rsidRPr="005925DF" w:rsidTr="008B743E">
        <w:tc>
          <w:tcPr>
            <w:tcW w:w="4852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30. </w:t>
            </w:r>
            <w:r w:rsidR="006358A4" w:rsidRPr="005925DF">
              <w:rPr>
                <w:lang w:val="en-GB"/>
              </w:rPr>
              <w:t>Street</w:t>
            </w:r>
          </w:p>
          <w:p w:rsidR="00D10FA4" w:rsidRPr="005925DF" w:rsidRDefault="00D10FA4" w:rsidP="008B743E">
            <w:pPr>
              <w:pStyle w:val="Nagwek1"/>
              <w:rPr>
                <w:sz w:val="24"/>
                <w:szCs w:val="24"/>
                <w:lang w:val="en-GB"/>
              </w:rPr>
            </w:pPr>
            <w:r w:rsidRPr="005925DF">
              <w:rPr>
                <w:sz w:val="24"/>
                <w:szCs w:val="24"/>
                <w:lang w:val="en-GB"/>
              </w:rPr>
              <w:t> </w:t>
            </w:r>
          </w:p>
        </w:tc>
        <w:tc>
          <w:tcPr>
            <w:tcW w:w="4398" w:type="dxa"/>
          </w:tcPr>
          <w:p w:rsidR="00D10FA4" w:rsidRPr="005925DF" w:rsidRDefault="00D10FA4" w:rsidP="008B743E">
            <w:pPr>
              <w:rPr>
                <w:b/>
                <w:lang w:val="en-GB"/>
              </w:rPr>
            </w:pP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33. </w:t>
            </w:r>
            <w:r w:rsidR="006358A4" w:rsidRPr="005925DF">
              <w:rPr>
                <w:lang w:val="en-GB"/>
              </w:rPr>
              <w:t>Postal code</w:t>
            </w: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rPr>
          <w:trHeight w:val="553"/>
        </w:trPr>
        <w:tc>
          <w:tcPr>
            <w:tcW w:w="4852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31. </w:t>
            </w:r>
            <w:r w:rsidR="006358A4" w:rsidRPr="005925DF">
              <w:rPr>
                <w:lang w:val="en-GB"/>
              </w:rPr>
              <w:t>House no.</w:t>
            </w:r>
          </w:p>
          <w:p w:rsidR="00D10FA4" w:rsidRPr="005925DF" w:rsidRDefault="00D10FA4" w:rsidP="008B743E">
            <w:pPr>
              <w:pStyle w:val="Nagwek1"/>
              <w:rPr>
                <w:rFonts w:eastAsia="Arial Unicode MS"/>
                <w:sz w:val="24"/>
                <w:szCs w:val="24"/>
                <w:lang w:val="en-GB"/>
              </w:rPr>
            </w:pPr>
          </w:p>
        </w:tc>
        <w:tc>
          <w:tcPr>
            <w:tcW w:w="4398" w:type="dxa"/>
          </w:tcPr>
          <w:p w:rsidR="00D10FA4" w:rsidRPr="005925DF" w:rsidRDefault="00D10FA4" w:rsidP="008B743E">
            <w:pPr>
              <w:rPr>
                <w:rFonts w:eastAsia="Arial Unicode MS"/>
                <w:b/>
                <w:lang w:val="en-GB"/>
              </w:rPr>
            </w:pP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34. </w:t>
            </w:r>
            <w:r w:rsidR="006358A4" w:rsidRPr="005925DF">
              <w:rPr>
                <w:lang w:val="en-GB"/>
              </w:rPr>
              <w:t>Voivodship</w:t>
            </w: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rPr>
          <w:trHeight w:val="595"/>
        </w:trPr>
        <w:tc>
          <w:tcPr>
            <w:tcW w:w="4852" w:type="dxa"/>
            <w:tcBorders>
              <w:bottom w:val="single" w:sz="4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32. </w:t>
            </w:r>
            <w:r w:rsidR="006358A4" w:rsidRPr="005925DF">
              <w:rPr>
                <w:lang w:val="en-GB"/>
              </w:rPr>
              <w:t>City/town</w:t>
            </w:r>
          </w:p>
          <w:p w:rsidR="00D10FA4" w:rsidRPr="005925DF" w:rsidRDefault="00D10FA4" w:rsidP="008B743E">
            <w:pPr>
              <w:pStyle w:val="Nagwek1"/>
              <w:rPr>
                <w:sz w:val="24"/>
                <w:szCs w:val="24"/>
                <w:lang w:val="en-GB"/>
              </w:rPr>
            </w:pPr>
          </w:p>
        </w:tc>
        <w:tc>
          <w:tcPr>
            <w:tcW w:w="4398" w:type="dxa"/>
          </w:tcPr>
          <w:p w:rsidR="00D10FA4" w:rsidRPr="005925DF" w:rsidRDefault="00D10FA4" w:rsidP="008B743E">
            <w:pPr>
              <w:rPr>
                <w:rFonts w:eastAsia="Arial Unicode MS"/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</w:tbl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 xml:space="preserve">35. </w:t>
      </w:r>
      <w:r w:rsidR="006358A4" w:rsidRPr="005925DF">
        <w:rPr>
          <w:lang w:val="en-GB"/>
        </w:rPr>
        <w:t xml:space="preserve">Technical conditions for program distribution via a digital satellite system </w:t>
      </w:r>
      <w:r w:rsidRPr="005925DF">
        <w:rPr>
          <w:lang w:val="en-GB"/>
        </w:rPr>
        <w:t>(</w:t>
      </w:r>
      <w:r w:rsidR="006358A4" w:rsidRPr="005925DF">
        <w:rPr>
          <w:i/>
          <w:lang w:val="en-GB"/>
        </w:rPr>
        <w:t xml:space="preserve">items </w:t>
      </w:r>
      <w:r w:rsidRPr="005925DF">
        <w:rPr>
          <w:i/>
          <w:lang w:val="en-GB"/>
        </w:rPr>
        <w:t xml:space="preserve">35 </w:t>
      </w:r>
      <w:r w:rsidR="006358A4" w:rsidRPr="005925DF">
        <w:rPr>
          <w:i/>
          <w:lang w:val="en-GB"/>
        </w:rPr>
        <w:t>and</w:t>
      </w:r>
      <w:r w:rsidRPr="005925DF">
        <w:rPr>
          <w:i/>
          <w:lang w:val="en-GB"/>
        </w:rPr>
        <w:t xml:space="preserve"> 36</w:t>
      </w:r>
      <w:r w:rsidRPr="005925DF">
        <w:rPr>
          <w:lang w:val="en-GB"/>
        </w:rPr>
        <w:t xml:space="preserve">. </w:t>
      </w:r>
      <w:r w:rsidR="006358A4" w:rsidRPr="005925DF">
        <w:rPr>
          <w:i/>
          <w:lang w:val="en-GB"/>
        </w:rPr>
        <w:t>should be completed for distribution via a satellite platform</w:t>
      </w:r>
      <w:r w:rsidRPr="005925DF">
        <w:rPr>
          <w:lang w:val="en-GB"/>
        </w:rPr>
        <w:t>):</w:t>
      </w: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tbl>
      <w:tblPr>
        <w:tblW w:w="915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7"/>
        <w:gridCol w:w="2129"/>
        <w:gridCol w:w="1134"/>
        <w:gridCol w:w="5494"/>
      </w:tblGrid>
      <w:tr w:rsidR="00D10FA4" w:rsidRPr="005925DF" w:rsidTr="008B743E">
        <w:trPr>
          <w:cantSplit/>
        </w:trPr>
        <w:tc>
          <w:tcPr>
            <w:tcW w:w="397" w:type="dxa"/>
            <w:vAlign w:val="center"/>
          </w:tcPr>
          <w:p w:rsidR="00D10FA4" w:rsidRPr="005925DF" w:rsidRDefault="006358A4" w:rsidP="008B743E">
            <w:pPr>
              <w:pStyle w:val="Nagwek3"/>
              <w:rPr>
                <w:b w:val="0"/>
                <w:color w:val="000000"/>
                <w:szCs w:val="24"/>
                <w:lang w:val="en-GB"/>
              </w:rPr>
            </w:pPr>
            <w:r w:rsidRPr="005925DF">
              <w:rPr>
                <w:b w:val="0"/>
                <w:color w:val="000000"/>
                <w:szCs w:val="24"/>
                <w:lang w:val="en-GB"/>
              </w:rPr>
              <w:t>No.</w:t>
            </w:r>
          </w:p>
        </w:tc>
        <w:tc>
          <w:tcPr>
            <w:tcW w:w="2129" w:type="dxa"/>
            <w:vAlign w:val="center"/>
          </w:tcPr>
          <w:p w:rsidR="00D10FA4" w:rsidRPr="005925DF" w:rsidRDefault="006358A4" w:rsidP="008B743E">
            <w:pPr>
              <w:pStyle w:val="Nagwek5"/>
              <w:jc w:val="center"/>
              <w:rPr>
                <w:b w:val="0"/>
                <w:i w:val="0"/>
                <w:sz w:val="24"/>
                <w:szCs w:val="24"/>
                <w:lang w:val="en-GB"/>
              </w:rPr>
            </w:pPr>
            <w:r w:rsidRPr="005925DF">
              <w:rPr>
                <w:b w:val="0"/>
                <w:i w:val="0"/>
                <w:sz w:val="24"/>
                <w:szCs w:val="24"/>
                <w:lang w:val="en-GB"/>
              </w:rPr>
              <w:t>Satellite name</w:t>
            </w:r>
          </w:p>
        </w:tc>
        <w:tc>
          <w:tcPr>
            <w:tcW w:w="1134" w:type="dxa"/>
            <w:vAlign w:val="center"/>
          </w:tcPr>
          <w:p w:rsidR="00D10FA4" w:rsidRPr="005925DF" w:rsidRDefault="006358A4" w:rsidP="006358A4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  <w:r w:rsidRPr="005925DF">
              <w:rPr>
                <w:snapToGrid w:val="0"/>
                <w:color w:val="000000"/>
                <w:lang w:val="en-GB"/>
              </w:rPr>
              <w:t>Orbital location</w:t>
            </w:r>
          </w:p>
        </w:tc>
        <w:tc>
          <w:tcPr>
            <w:tcW w:w="5494" w:type="dxa"/>
            <w:vAlign w:val="center"/>
          </w:tcPr>
          <w:p w:rsidR="00D10FA4" w:rsidRPr="005925DF" w:rsidRDefault="00D10FA4" w:rsidP="008B743E">
            <w:pPr>
              <w:pStyle w:val="Nagwek5"/>
              <w:jc w:val="center"/>
              <w:rPr>
                <w:b w:val="0"/>
                <w:i w:val="0"/>
                <w:sz w:val="24"/>
                <w:szCs w:val="24"/>
                <w:lang w:val="en-GB"/>
              </w:rPr>
            </w:pPr>
            <w:r w:rsidRPr="005925DF">
              <w:rPr>
                <w:b w:val="0"/>
                <w:i w:val="0"/>
                <w:sz w:val="24"/>
                <w:szCs w:val="24"/>
                <w:lang w:val="en-GB"/>
              </w:rPr>
              <w:t>Transponder</w:t>
            </w:r>
          </w:p>
        </w:tc>
      </w:tr>
      <w:tr w:rsidR="00D10FA4" w:rsidRPr="005925DF" w:rsidTr="008B743E">
        <w:trPr>
          <w:cantSplit/>
          <w:trHeight w:val="397"/>
        </w:trPr>
        <w:tc>
          <w:tcPr>
            <w:tcW w:w="397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  <w:r w:rsidRPr="005925DF">
              <w:rPr>
                <w:snapToGrid w:val="0"/>
                <w:color w:val="000000"/>
                <w:lang w:val="en-GB"/>
              </w:rPr>
              <w:t>1.</w:t>
            </w:r>
          </w:p>
        </w:tc>
        <w:tc>
          <w:tcPr>
            <w:tcW w:w="2129" w:type="dxa"/>
            <w:vAlign w:val="center"/>
          </w:tcPr>
          <w:p w:rsidR="00D10FA4" w:rsidRPr="005925DF" w:rsidRDefault="00D10FA4" w:rsidP="008B743E">
            <w:pPr>
              <w:pStyle w:val="Nagwek8"/>
              <w:spacing w:before="40" w:after="40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9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</w:tr>
      <w:tr w:rsidR="00D10FA4" w:rsidRPr="005925DF" w:rsidTr="008B743E">
        <w:trPr>
          <w:cantSplit/>
          <w:trHeight w:val="397"/>
        </w:trPr>
        <w:tc>
          <w:tcPr>
            <w:tcW w:w="397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  <w:r w:rsidRPr="005925DF">
              <w:rPr>
                <w:snapToGrid w:val="0"/>
                <w:color w:val="000000"/>
                <w:lang w:val="en-GB"/>
              </w:rPr>
              <w:t>2.</w:t>
            </w:r>
          </w:p>
        </w:tc>
        <w:tc>
          <w:tcPr>
            <w:tcW w:w="2129" w:type="dxa"/>
            <w:vAlign w:val="center"/>
          </w:tcPr>
          <w:p w:rsidR="00D10FA4" w:rsidRPr="005925DF" w:rsidRDefault="00D10FA4" w:rsidP="008B743E">
            <w:pPr>
              <w:pStyle w:val="Nagwek8"/>
              <w:spacing w:before="40" w:after="40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9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</w:tr>
      <w:tr w:rsidR="00D10FA4" w:rsidRPr="005925DF" w:rsidTr="008B743E">
        <w:trPr>
          <w:cantSplit/>
          <w:trHeight w:val="397"/>
        </w:trPr>
        <w:tc>
          <w:tcPr>
            <w:tcW w:w="397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  <w:r w:rsidRPr="005925DF">
              <w:rPr>
                <w:snapToGrid w:val="0"/>
                <w:color w:val="000000"/>
                <w:lang w:val="en-GB"/>
              </w:rPr>
              <w:t>3.</w:t>
            </w:r>
          </w:p>
        </w:tc>
        <w:tc>
          <w:tcPr>
            <w:tcW w:w="2129" w:type="dxa"/>
            <w:vAlign w:val="center"/>
          </w:tcPr>
          <w:p w:rsidR="00D10FA4" w:rsidRPr="005925DF" w:rsidRDefault="00D10FA4" w:rsidP="008B743E">
            <w:pPr>
              <w:pStyle w:val="Nagwek8"/>
              <w:spacing w:before="40" w:after="40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9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</w:tr>
      <w:tr w:rsidR="00D10FA4" w:rsidRPr="005925DF" w:rsidTr="008B743E">
        <w:trPr>
          <w:cantSplit/>
          <w:trHeight w:val="397"/>
        </w:trPr>
        <w:tc>
          <w:tcPr>
            <w:tcW w:w="397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  <w:r w:rsidRPr="005925DF">
              <w:rPr>
                <w:snapToGrid w:val="0"/>
                <w:color w:val="000000"/>
                <w:lang w:val="en-GB"/>
              </w:rPr>
              <w:lastRenderedPageBreak/>
              <w:t>4.</w:t>
            </w:r>
          </w:p>
        </w:tc>
        <w:tc>
          <w:tcPr>
            <w:tcW w:w="2129" w:type="dxa"/>
            <w:vAlign w:val="center"/>
          </w:tcPr>
          <w:p w:rsidR="00D10FA4" w:rsidRPr="005925DF" w:rsidRDefault="00D10FA4" w:rsidP="008B743E">
            <w:pPr>
              <w:pStyle w:val="Nagwek8"/>
              <w:spacing w:before="40" w:after="40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  <w:tc>
          <w:tcPr>
            <w:tcW w:w="5494" w:type="dxa"/>
            <w:vAlign w:val="center"/>
          </w:tcPr>
          <w:p w:rsidR="00D10FA4" w:rsidRPr="005925DF" w:rsidRDefault="00D10FA4" w:rsidP="008B743E">
            <w:pPr>
              <w:spacing w:before="40" w:after="40"/>
              <w:jc w:val="center"/>
              <w:rPr>
                <w:snapToGrid w:val="0"/>
                <w:color w:val="000000"/>
                <w:lang w:val="en-GB"/>
              </w:rPr>
            </w:pPr>
          </w:p>
        </w:tc>
      </w:tr>
    </w:tbl>
    <w:p w:rsidR="00D10FA4" w:rsidRPr="005925DF" w:rsidRDefault="00D10FA4" w:rsidP="00D10FA4">
      <w:pPr>
        <w:pStyle w:val="Nagwek7"/>
        <w:spacing w:before="0"/>
        <w:jc w:val="both"/>
        <w:rPr>
          <w:lang w:val="en-GB"/>
        </w:rPr>
      </w:pPr>
    </w:p>
    <w:p w:rsidR="00D10FA4" w:rsidRPr="005925DF" w:rsidRDefault="00D10FA4" w:rsidP="00D10FA4">
      <w:pPr>
        <w:pStyle w:val="Nagwek7"/>
        <w:spacing w:before="0"/>
        <w:jc w:val="both"/>
        <w:rPr>
          <w:lang w:val="en-GB"/>
        </w:rPr>
      </w:pPr>
      <w:r w:rsidRPr="005925DF">
        <w:rPr>
          <w:lang w:val="en-GB"/>
        </w:rPr>
        <w:t>36. A</w:t>
      </w:r>
      <w:r w:rsidR="009825C9" w:rsidRPr="005925DF">
        <w:rPr>
          <w:lang w:val="en-GB"/>
        </w:rPr>
        <w:t>d</w:t>
      </w:r>
      <w:r w:rsidRPr="005925DF">
        <w:rPr>
          <w:lang w:val="en-GB"/>
        </w:rPr>
        <w:t>dres</w:t>
      </w:r>
      <w:r w:rsidR="009825C9" w:rsidRPr="005925DF">
        <w:rPr>
          <w:lang w:val="en-GB"/>
        </w:rPr>
        <w:t>s of the uplink station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10FA4" w:rsidRPr="005925DF" w:rsidTr="008B743E">
        <w:trPr>
          <w:trHeight w:val="968"/>
        </w:trPr>
        <w:tc>
          <w:tcPr>
            <w:tcW w:w="9180" w:type="dxa"/>
          </w:tcPr>
          <w:p w:rsidR="00D10FA4" w:rsidRPr="005925DF" w:rsidRDefault="00D10FA4" w:rsidP="008B743E">
            <w:pPr>
              <w:tabs>
                <w:tab w:val="left" w:pos="5103"/>
                <w:tab w:val="left" w:pos="6804"/>
              </w:tabs>
              <w:ind w:right="-573" w:firstLine="1276"/>
              <w:jc w:val="both"/>
              <w:rPr>
                <w:lang w:val="en-GB"/>
              </w:rPr>
            </w:pPr>
          </w:p>
          <w:p w:rsidR="00D10FA4" w:rsidRPr="005925DF" w:rsidRDefault="00D10FA4" w:rsidP="008B743E">
            <w:pPr>
              <w:tabs>
                <w:tab w:val="left" w:pos="5103"/>
                <w:tab w:val="left" w:pos="6804"/>
              </w:tabs>
              <w:ind w:right="-573" w:firstLine="1276"/>
              <w:jc w:val="both"/>
              <w:rPr>
                <w:lang w:val="en-GB"/>
              </w:rPr>
            </w:pPr>
          </w:p>
          <w:p w:rsidR="00D10FA4" w:rsidRPr="005925DF" w:rsidRDefault="00D10FA4" w:rsidP="008B743E">
            <w:pPr>
              <w:tabs>
                <w:tab w:val="left" w:pos="5103"/>
                <w:tab w:val="left" w:pos="6804"/>
              </w:tabs>
              <w:ind w:right="-573" w:firstLine="1276"/>
              <w:jc w:val="both"/>
              <w:rPr>
                <w:lang w:val="en-GB"/>
              </w:rPr>
            </w:pPr>
          </w:p>
        </w:tc>
      </w:tr>
    </w:tbl>
    <w:p w:rsidR="00D10FA4" w:rsidRPr="005925DF" w:rsidRDefault="00D10FA4" w:rsidP="00D10FA4">
      <w:pPr>
        <w:tabs>
          <w:tab w:val="left" w:pos="5103"/>
          <w:tab w:val="left" w:pos="6804"/>
        </w:tabs>
        <w:ind w:right="-573" w:firstLine="1276"/>
        <w:jc w:val="both"/>
        <w:rPr>
          <w:lang w:val="en-GB"/>
        </w:rPr>
      </w:pPr>
    </w:p>
    <w:p w:rsidR="00D10FA4" w:rsidRPr="005925DF" w:rsidRDefault="00D10FA4" w:rsidP="00D10FA4">
      <w:pPr>
        <w:tabs>
          <w:tab w:val="left" w:pos="5103"/>
          <w:tab w:val="left" w:pos="6804"/>
        </w:tabs>
        <w:ind w:right="-573"/>
        <w:rPr>
          <w:lang w:val="en-GB"/>
        </w:rPr>
      </w:pPr>
      <w:r w:rsidRPr="005925DF">
        <w:rPr>
          <w:lang w:val="en-GB"/>
        </w:rPr>
        <w:t xml:space="preserve">37. </w:t>
      </w:r>
      <w:r w:rsidR="009825C9" w:rsidRPr="005925DF">
        <w:rPr>
          <w:lang w:val="en-GB"/>
        </w:rPr>
        <w:t>Technical conditions for program distribution within the Information &amp; Communication System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D10FA4" w:rsidRPr="009127A1" w:rsidTr="008B743E">
        <w:trPr>
          <w:trHeight w:val="1664"/>
        </w:trPr>
        <w:tc>
          <w:tcPr>
            <w:tcW w:w="9180" w:type="dxa"/>
          </w:tcPr>
          <w:p w:rsidR="00D10FA4" w:rsidRPr="005925DF" w:rsidRDefault="009825C9" w:rsidP="008B743E">
            <w:pPr>
              <w:tabs>
                <w:tab w:val="left" w:pos="5103"/>
                <w:tab w:val="left" w:pos="6804"/>
              </w:tabs>
              <w:ind w:right="-573"/>
              <w:rPr>
                <w:lang w:val="en-GB"/>
              </w:rPr>
            </w:pPr>
            <w:r w:rsidRPr="005925DF">
              <w:rPr>
                <w:lang w:val="en-GB"/>
              </w:rPr>
              <w:t>Domain name</w:t>
            </w:r>
            <w:r w:rsidR="00D10FA4" w:rsidRPr="005925DF">
              <w:rPr>
                <w:lang w:val="en-GB"/>
              </w:rPr>
              <w:t>:</w:t>
            </w:r>
          </w:p>
          <w:p w:rsidR="00D10FA4" w:rsidRPr="005925DF" w:rsidRDefault="00D10FA4" w:rsidP="008B743E">
            <w:pPr>
              <w:tabs>
                <w:tab w:val="left" w:pos="5103"/>
                <w:tab w:val="left" w:pos="6804"/>
              </w:tabs>
              <w:ind w:right="-573"/>
              <w:rPr>
                <w:lang w:val="en-GB"/>
              </w:rPr>
            </w:pPr>
          </w:p>
          <w:p w:rsidR="00D10FA4" w:rsidRPr="005925DF" w:rsidRDefault="00D10FA4" w:rsidP="008B743E">
            <w:pPr>
              <w:tabs>
                <w:tab w:val="left" w:pos="5103"/>
                <w:tab w:val="left" w:pos="6804"/>
              </w:tabs>
              <w:ind w:right="-573"/>
              <w:rPr>
                <w:lang w:val="en-GB"/>
              </w:rPr>
            </w:pPr>
          </w:p>
          <w:p w:rsidR="00D10FA4" w:rsidRPr="005925DF" w:rsidRDefault="009825C9" w:rsidP="009825C9">
            <w:pPr>
              <w:tabs>
                <w:tab w:val="left" w:pos="5103"/>
                <w:tab w:val="left" w:pos="6804"/>
              </w:tabs>
              <w:ind w:right="-573"/>
              <w:rPr>
                <w:lang w:val="en-GB"/>
              </w:rPr>
            </w:pPr>
            <w:r w:rsidRPr="005925DF">
              <w:rPr>
                <w:lang w:val="en-GB"/>
              </w:rPr>
              <w:t>Address of the domain owner</w:t>
            </w:r>
            <w:r w:rsidR="00D10FA4" w:rsidRPr="005925DF">
              <w:rPr>
                <w:lang w:val="en-GB"/>
              </w:rPr>
              <w:t>:</w:t>
            </w:r>
          </w:p>
        </w:tc>
      </w:tr>
    </w:tbl>
    <w:p w:rsidR="00D10FA4" w:rsidRPr="005925DF" w:rsidRDefault="00D10FA4" w:rsidP="00D10FA4">
      <w:pPr>
        <w:tabs>
          <w:tab w:val="left" w:pos="5103"/>
          <w:tab w:val="left" w:pos="6804"/>
        </w:tabs>
        <w:ind w:right="-573"/>
        <w:rPr>
          <w:i/>
          <w:lang w:val="en-GB"/>
        </w:rPr>
      </w:pPr>
    </w:p>
    <w:p w:rsidR="00D10FA4" w:rsidRPr="005925DF" w:rsidRDefault="00D10FA4" w:rsidP="00D10FA4">
      <w:pPr>
        <w:tabs>
          <w:tab w:val="left" w:pos="5103"/>
          <w:tab w:val="left" w:pos="6804"/>
        </w:tabs>
        <w:ind w:right="-573"/>
        <w:rPr>
          <w:i/>
          <w:lang w:val="en-GB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84"/>
      </w:tblGrid>
      <w:tr w:rsidR="00D10FA4" w:rsidRPr="005925DF" w:rsidTr="008B743E">
        <w:tc>
          <w:tcPr>
            <w:tcW w:w="6166" w:type="dxa"/>
            <w:tcBorders>
              <w:right w:val="single" w:sz="6" w:space="0" w:color="auto"/>
            </w:tcBorders>
          </w:tcPr>
          <w:p w:rsidR="00D10FA4" w:rsidRPr="005925DF" w:rsidRDefault="009825C9" w:rsidP="009825C9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Number of subscribers </w:t>
            </w:r>
          </w:p>
        </w:tc>
        <w:tc>
          <w:tcPr>
            <w:tcW w:w="30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38. </w:t>
            </w:r>
            <w:r w:rsidR="009825C9" w:rsidRPr="005925DF">
              <w:rPr>
                <w:lang w:val="en-GB"/>
              </w:rPr>
              <w:t xml:space="preserve">Number </w:t>
            </w:r>
          </w:p>
          <w:p w:rsidR="00D10FA4" w:rsidRPr="005925DF" w:rsidRDefault="00D10FA4" w:rsidP="008B743E">
            <w:pPr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c>
          <w:tcPr>
            <w:tcW w:w="6166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3084" w:type="dxa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c>
          <w:tcPr>
            <w:tcW w:w="6166" w:type="dxa"/>
          </w:tcPr>
          <w:p w:rsidR="00D10FA4" w:rsidRPr="005925DF" w:rsidRDefault="009825C9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Registration number in the </w:t>
            </w:r>
            <w:r w:rsidR="005925DF" w:rsidRPr="005925DF">
              <w:rPr>
                <w:lang w:val="en-GB"/>
              </w:rPr>
              <w:t>telecommunications business register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(</w:t>
            </w:r>
            <w:r w:rsidR="009825C9" w:rsidRPr="005925DF">
              <w:rPr>
                <w:lang w:val="en-GB"/>
              </w:rPr>
              <w:t>submit a copy of the certificate as an attachment</w:t>
            </w:r>
            <w:r w:rsidRPr="005925DF">
              <w:rPr>
                <w:lang w:val="en-GB"/>
              </w:rPr>
              <w:t>)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</w:p>
          <w:p w:rsidR="00D10FA4" w:rsidRPr="005925DF" w:rsidRDefault="009825C9" w:rsidP="009825C9">
            <w:pPr>
              <w:rPr>
                <w:color w:val="000000"/>
                <w:lang w:val="en-GB"/>
              </w:rPr>
            </w:pPr>
            <w:r w:rsidRPr="005925DF">
              <w:rPr>
                <w:color w:val="000000"/>
                <w:lang w:val="en-GB"/>
              </w:rPr>
              <w:t xml:space="preserve">For entities which do not conduct a business activity </w:t>
            </w:r>
            <w:r w:rsidR="00D10FA4" w:rsidRPr="005925DF">
              <w:rPr>
                <w:color w:val="000000"/>
                <w:lang w:val="en-GB"/>
              </w:rPr>
              <w:t xml:space="preserve">– </w:t>
            </w:r>
            <w:r w:rsidRPr="005925DF">
              <w:rPr>
                <w:color w:val="000000"/>
                <w:lang w:val="en-GB"/>
              </w:rPr>
              <w:t>Operator’s Activity Declaration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39. Num</w:t>
            </w:r>
            <w:r w:rsidR="009825C9" w:rsidRPr="005925DF">
              <w:rPr>
                <w:lang w:val="en-GB"/>
              </w:rPr>
              <w:t>b</w:t>
            </w:r>
            <w:r w:rsidRPr="005925DF">
              <w:rPr>
                <w:lang w:val="en-GB"/>
              </w:rPr>
              <w:t>er</w:t>
            </w:r>
          </w:p>
          <w:p w:rsidR="00D10FA4" w:rsidRPr="005925DF" w:rsidRDefault="00D10FA4" w:rsidP="008B743E">
            <w:pPr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</w:tbl>
    <w:p w:rsidR="00D10FA4" w:rsidRPr="005925DF" w:rsidRDefault="00D10FA4" w:rsidP="00D10FA4">
      <w:pPr>
        <w:rPr>
          <w:lang w:val="en-GB"/>
        </w:rPr>
      </w:pPr>
      <w:r w:rsidRPr="005925DF">
        <w:rPr>
          <w:lang w:val="en-GB"/>
        </w:rPr>
        <w:t> </w:t>
      </w: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jc w:val="both"/>
        <w:rPr>
          <w:lang w:val="en-GB"/>
        </w:rPr>
      </w:pPr>
      <w:r w:rsidRPr="005925DF">
        <w:rPr>
          <w:lang w:val="en-GB"/>
        </w:rPr>
        <w:t xml:space="preserve">D. </w:t>
      </w:r>
      <w:r w:rsidR="009825C9" w:rsidRPr="005925DF">
        <w:rPr>
          <w:lang w:val="en-GB"/>
        </w:rPr>
        <w:t>PROGRAMMING INFORMATION</w:t>
      </w:r>
    </w:p>
    <w:p w:rsidR="00D10FA4" w:rsidRPr="005925DF" w:rsidRDefault="00D10FA4" w:rsidP="00D10FA4">
      <w:pPr>
        <w:rPr>
          <w:lang w:val="en-GB"/>
        </w:rPr>
      </w:pPr>
    </w:p>
    <w:tbl>
      <w:tblPr>
        <w:tblW w:w="9181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97"/>
        <w:gridCol w:w="2778"/>
        <w:gridCol w:w="1306"/>
      </w:tblGrid>
      <w:tr w:rsidR="00D10FA4" w:rsidRPr="009127A1" w:rsidTr="008B743E">
        <w:tc>
          <w:tcPr>
            <w:tcW w:w="5097" w:type="dxa"/>
            <w:tcBorders>
              <w:right w:val="single" w:sz="6" w:space="0" w:color="auto"/>
            </w:tcBorders>
          </w:tcPr>
          <w:p w:rsidR="00D10FA4" w:rsidRPr="005925DF" w:rsidRDefault="009825C9" w:rsidP="009825C9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LIST OF </w:t>
            </w:r>
            <w:r w:rsidR="00D10FA4" w:rsidRPr="005925DF">
              <w:rPr>
                <w:lang w:val="en-GB"/>
              </w:rPr>
              <w:t>PROGRAM</w:t>
            </w:r>
            <w:r w:rsidRPr="005925DF">
              <w:rPr>
                <w:lang w:val="en-GB"/>
              </w:rPr>
              <w:t>S</w:t>
            </w:r>
            <w:r w:rsidR="00D10FA4" w:rsidRPr="005925DF">
              <w:rPr>
                <w:lang w:val="en-GB"/>
              </w:rPr>
              <w:t xml:space="preserve"> </w:t>
            </w:r>
            <w:r w:rsidRPr="005925DF">
              <w:rPr>
                <w:lang w:val="en-GB"/>
              </w:rPr>
              <w:t>INCLUDED IN THE APPLICATION FOR REGISTRATION</w:t>
            </w:r>
          </w:p>
        </w:tc>
        <w:tc>
          <w:tcPr>
            <w:tcW w:w="27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9825C9">
            <w:pPr>
              <w:jc w:val="both"/>
              <w:rPr>
                <w:lang w:val="en-GB"/>
              </w:rPr>
            </w:pPr>
            <w:r w:rsidRPr="005925DF">
              <w:rPr>
                <w:lang w:val="en-GB"/>
              </w:rPr>
              <w:t xml:space="preserve">40. </w:t>
            </w:r>
            <w:r w:rsidR="009825C9" w:rsidRPr="005925DF">
              <w:rPr>
                <w:lang w:val="en-GB"/>
              </w:rPr>
              <w:t>Number of programs included in the application for registration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jc w:val="center"/>
              <w:rPr>
                <w:b/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</w:tbl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tbl>
      <w:tblPr>
        <w:tblW w:w="92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3"/>
        <w:gridCol w:w="2182"/>
        <w:gridCol w:w="813"/>
        <w:gridCol w:w="5673"/>
      </w:tblGrid>
      <w:tr w:rsidR="00D10FA4" w:rsidRPr="009127A1" w:rsidTr="008B743E">
        <w:trPr>
          <w:trHeight w:val="1165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  <w:r w:rsidR="009825C9" w:rsidRPr="005925DF">
              <w:rPr>
                <w:lang w:val="en-GB"/>
              </w:rPr>
              <w:t>No.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9825C9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Program name</w:t>
            </w:r>
          </w:p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R/T*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9825C9" w:rsidP="009825C9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Name and address of broadcaster</w:t>
            </w:r>
          </w:p>
        </w:tc>
      </w:tr>
      <w:tr w:rsidR="00D10FA4" w:rsidRPr="009127A1" w:rsidTr="008B743E">
        <w:trPr>
          <w:trHeight w:val="68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FA4" w:rsidRPr="005925DF" w:rsidRDefault="00D10FA4" w:rsidP="008B743E">
            <w:pPr>
              <w:rPr>
                <w:lang w:val="en-GB"/>
              </w:rPr>
            </w:pPr>
          </w:p>
          <w:p w:rsidR="00D10FA4" w:rsidRPr="005925DF" w:rsidRDefault="00D10FA4" w:rsidP="008B743E">
            <w:pPr>
              <w:rPr>
                <w:lang w:val="en-GB"/>
              </w:rPr>
            </w:pPr>
          </w:p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tabs>
                <w:tab w:val="left" w:pos="2285"/>
                <w:tab w:val="left" w:pos="3365"/>
                <w:tab w:val="left" w:pos="4785"/>
                <w:tab w:val="left" w:pos="7645"/>
              </w:tabs>
              <w:ind w:left="5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9127A1" w:rsidTr="008B743E">
        <w:trPr>
          <w:trHeight w:val="68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lang w:val="en-GB"/>
              </w:rPr>
            </w:pPr>
            <w:r w:rsidRPr="005925DF">
              <w:rPr>
                <w:lang w:val="en-GB"/>
              </w:rPr>
              <w:t xml:space="preserve">  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</w:p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5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9127A1" w:rsidTr="008B743E">
        <w:trPr>
          <w:trHeight w:val="689"/>
        </w:trPr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lang w:val="en-GB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jc w:val="center"/>
              <w:rPr>
                <w:lang w:val="en-GB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</w:tr>
    </w:tbl>
    <w:p w:rsidR="00D10FA4" w:rsidRPr="005925DF" w:rsidRDefault="00D10FA4" w:rsidP="00D10FA4">
      <w:pPr>
        <w:jc w:val="both"/>
        <w:rPr>
          <w:lang w:val="en-GB"/>
        </w:rPr>
      </w:pPr>
      <w:r w:rsidRPr="005925DF">
        <w:rPr>
          <w:lang w:val="en-GB"/>
        </w:rPr>
        <w:t>       </w:t>
      </w:r>
    </w:p>
    <w:p w:rsidR="00D10FA4" w:rsidRPr="005925DF" w:rsidRDefault="00D10FA4" w:rsidP="00D10FA4">
      <w:pPr>
        <w:jc w:val="both"/>
        <w:rPr>
          <w:lang w:val="en-GB"/>
        </w:rPr>
      </w:pPr>
      <w:r w:rsidRPr="005925DF">
        <w:rPr>
          <w:lang w:val="en-GB"/>
        </w:rPr>
        <w:t xml:space="preserve">* </w:t>
      </w:r>
      <w:r w:rsidR="009825C9" w:rsidRPr="005925DF">
        <w:rPr>
          <w:lang w:val="en-GB"/>
        </w:rPr>
        <w:t>For radio programs indicate</w:t>
      </w:r>
      <w:r w:rsidRPr="005925DF">
        <w:rPr>
          <w:lang w:val="en-GB"/>
        </w:rPr>
        <w:t xml:space="preserve"> R, </w:t>
      </w:r>
      <w:r w:rsidR="009825C9" w:rsidRPr="005925DF">
        <w:rPr>
          <w:lang w:val="en-GB"/>
        </w:rPr>
        <w:t xml:space="preserve">for TV </w:t>
      </w:r>
      <w:r w:rsidR="00D8104E">
        <w:rPr>
          <w:lang w:val="en-GB"/>
        </w:rPr>
        <w:t>–</w:t>
      </w:r>
      <w:r w:rsidR="00D8104E" w:rsidRPr="005925DF">
        <w:rPr>
          <w:lang w:val="en-GB"/>
        </w:rPr>
        <w:t xml:space="preserve"> </w:t>
      </w:r>
      <w:r w:rsidRPr="005925DF">
        <w:rPr>
          <w:lang w:val="en-GB"/>
        </w:rPr>
        <w:t>T</w:t>
      </w:r>
    </w:p>
    <w:p w:rsidR="00D10FA4" w:rsidRPr="005925DF" w:rsidRDefault="00D10FA4" w:rsidP="00D10FA4">
      <w:pPr>
        <w:jc w:val="both"/>
        <w:rPr>
          <w:lang w:val="en-GB"/>
        </w:rPr>
      </w:pPr>
    </w:p>
    <w:p w:rsidR="00D10FA4" w:rsidRPr="005925DF" w:rsidRDefault="00D10FA4" w:rsidP="00D10FA4">
      <w:pPr>
        <w:jc w:val="both"/>
        <w:rPr>
          <w:lang w:val="en-GB"/>
        </w:rPr>
      </w:pPr>
      <w:r w:rsidRPr="005925DF">
        <w:rPr>
          <w:lang w:val="en-GB"/>
        </w:rPr>
        <w:lastRenderedPageBreak/>
        <w:t xml:space="preserve"> 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44"/>
      </w:tblGrid>
      <w:tr w:rsidR="00D10FA4" w:rsidRPr="005925DF" w:rsidTr="008B743E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41. </w:t>
            </w:r>
            <w:r w:rsidR="009825C9" w:rsidRPr="005925DF">
              <w:rPr>
                <w:lang w:val="en-GB"/>
              </w:rPr>
              <w:t>Application completed on</w:t>
            </w:r>
          </w:p>
          <w:p w:rsidR="00D10FA4" w:rsidRPr="005925DF" w:rsidRDefault="00D10FA4" w:rsidP="008B743E">
            <w:pPr>
              <w:rPr>
                <w:b/>
                <w:lang w:val="en-GB"/>
              </w:rPr>
            </w:pPr>
            <w:r w:rsidRPr="005925DF">
              <w:rPr>
                <w:lang w:val="en-GB"/>
              </w:rPr>
              <w:t xml:space="preserve">                          </w:t>
            </w:r>
          </w:p>
        </w:tc>
        <w:tc>
          <w:tcPr>
            <w:tcW w:w="464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43. </w:t>
            </w:r>
            <w:r w:rsidR="009825C9" w:rsidRPr="005925DF">
              <w:rPr>
                <w:lang w:val="en-GB"/>
              </w:rPr>
              <w:t>Stamp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</w:tr>
      <w:tr w:rsidR="00D10FA4" w:rsidRPr="005925DF" w:rsidTr="008B743E"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 xml:space="preserve">42. </w:t>
            </w:r>
            <w:r w:rsidR="009825C9" w:rsidRPr="005925DF">
              <w:rPr>
                <w:lang w:val="en-GB"/>
              </w:rPr>
              <w:t>Signature of Operator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  <w:p w:rsidR="00D10FA4" w:rsidRPr="005925DF" w:rsidRDefault="00D10FA4" w:rsidP="008B743E">
            <w:pPr>
              <w:rPr>
                <w:lang w:val="en-GB"/>
              </w:rPr>
            </w:pPr>
            <w:r w:rsidRPr="005925DF">
              <w:rPr>
                <w:lang w:val="en-GB"/>
              </w:rPr>
              <w:t> </w:t>
            </w:r>
          </w:p>
        </w:tc>
        <w:tc>
          <w:tcPr>
            <w:tcW w:w="464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10FA4" w:rsidRPr="005925DF" w:rsidRDefault="00D10FA4" w:rsidP="008B743E">
            <w:pPr>
              <w:rPr>
                <w:lang w:val="en-GB"/>
              </w:rPr>
            </w:pPr>
          </w:p>
        </w:tc>
      </w:tr>
    </w:tbl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rPr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rPr>
          <w:b/>
          <w:bCs/>
          <w:lang w:val="en-GB"/>
        </w:rPr>
      </w:pPr>
    </w:p>
    <w:p w:rsidR="00D10FA4" w:rsidRPr="005925DF" w:rsidRDefault="00D10FA4" w:rsidP="00D10FA4">
      <w:pPr>
        <w:spacing w:line="360" w:lineRule="auto"/>
        <w:jc w:val="center"/>
        <w:rPr>
          <w:b/>
          <w:bCs/>
          <w:lang w:val="en-GB"/>
        </w:rPr>
      </w:pPr>
    </w:p>
    <w:p w:rsidR="00204645" w:rsidRPr="005925DF" w:rsidRDefault="00204645">
      <w:pPr>
        <w:rPr>
          <w:lang w:val="en-GB"/>
        </w:rPr>
      </w:pPr>
    </w:p>
    <w:sectPr w:rsidR="00204645" w:rsidRPr="005925DF" w:rsidSect="008C56F1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639" w:rsidRDefault="00F30639">
      <w:r>
        <w:separator/>
      </w:r>
    </w:p>
  </w:endnote>
  <w:endnote w:type="continuationSeparator" w:id="0">
    <w:p w:rsidR="00F30639" w:rsidRDefault="00F3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A1" w:rsidRDefault="00FB385F" w:rsidP="008B7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27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7A1" w:rsidRDefault="009127A1" w:rsidP="00D10F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A1" w:rsidRDefault="00FB385F" w:rsidP="008B743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127A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09D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27A1" w:rsidRDefault="009127A1" w:rsidP="00D10F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639" w:rsidRDefault="00F30639">
      <w:r>
        <w:separator/>
      </w:r>
    </w:p>
  </w:footnote>
  <w:footnote w:type="continuationSeparator" w:id="0">
    <w:p w:rsidR="00F30639" w:rsidRDefault="00F30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1CA4"/>
    <w:multiLevelType w:val="singleLevel"/>
    <w:tmpl w:val="3ED4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A4"/>
    <w:rsid w:val="00095E7E"/>
    <w:rsid w:val="000A1508"/>
    <w:rsid w:val="00122B0D"/>
    <w:rsid w:val="0015157E"/>
    <w:rsid w:val="00151BD9"/>
    <w:rsid w:val="0018688E"/>
    <w:rsid w:val="001C09D2"/>
    <w:rsid w:val="00204645"/>
    <w:rsid w:val="0026232B"/>
    <w:rsid w:val="002C3EDF"/>
    <w:rsid w:val="00505E10"/>
    <w:rsid w:val="00506EC5"/>
    <w:rsid w:val="005925DF"/>
    <w:rsid w:val="006358A4"/>
    <w:rsid w:val="006808F1"/>
    <w:rsid w:val="00864983"/>
    <w:rsid w:val="0086565D"/>
    <w:rsid w:val="0089254D"/>
    <w:rsid w:val="008B743E"/>
    <w:rsid w:val="008C56F1"/>
    <w:rsid w:val="009127A1"/>
    <w:rsid w:val="009825C9"/>
    <w:rsid w:val="009C399F"/>
    <w:rsid w:val="00B14919"/>
    <w:rsid w:val="00BF38F8"/>
    <w:rsid w:val="00CA0060"/>
    <w:rsid w:val="00D10FA4"/>
    <w:rsid w:val="00D552BC"/>
    <w:rsid w:val="00D8104E"/>
    <w:rsid w:val="00EC5CC6"/>
    <w:rsid w:val="00F30639"/>
    <w:rsid w:val="00F54505"/>
    <w:rsid w:val="00FB385F"/>
    <w:rsid w:val="00FD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0F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0FA4"/>
    <w:pPr>
      <w:keepNext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D10FA4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10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D10FA4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10FA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10F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0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0FA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10FA4"/>
    <w:pPr>
      <w:keepNext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D10FA4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10F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D10FA4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10FA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10F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Czuczman Karolina</dc:creator>
  <dc:description>wer 19.03.13</dc:description>
  <cp:lastModifiedBy>Czuczman Karolina</cp:lastModifiedBy>
  <cp:revision>2</cp:revision>
  <cp:lastPrinted>2011-05-31T11:58:00Z</cp:lastPrinted>
  <dcterms:created xsi:type="dcterms:W3CDTF">2021-05-19T08:28:00Z</dcterms:created>
  <dcterms:modified xsi:type="dcterms:W3CDTF">2021-05-19T08:28:00Z</dcterms:modified>
</cp:coreProperties>
</file>