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E9D2" w14:textId="06B927AF" w:rsidR="00AF2637" w:rsidRPr="008D0732" w:rsidRDefault="00252EE4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R</w:t>
      </w:r>
      <w:r w:rsidR="00AF2637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EGULAMIN KONKURSU </w:t>
      </w:r>
    </w:p>
    <w:p w14:paraId="1F17E4D9" w14:textId="048D7F0A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FC1BB1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Analityczni 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72B31E36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9B0576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22D65D8" w14:textId="77777777"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62A8F179" w14:textId="434F6612"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405ABF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Analityczni</w:t>
      </w:r>
      <w:r w:rsidR="00405AB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br/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81ADB1D" w14:textId="757AD273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>Za organizację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realizację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Konkursu odpowiada Departament </w:t>
      </w:r>
      <w:r w:rsidR="00405ABF">
        <w:rPr>
          <w:rFonts w:ascii="Times New Roman" w:hAnsi="Times New Roman" w:cs="Times New Roman"/>
          <w:color w:val="auto"/>
          <w:sz w:val="22"/>
          <w:szCs w:val="22"/>
        </w:rPr>
        <w:t>Polityki Makroekonomicznej</w:t>
      </w:r>
      <w:r w:rsidR="007409BC">
        <w:rPr>
          <w:rFonts w:ascii="Times New Roman" w:hAnsi="Times New Roman" w:cs="Times New Roman"/>
          <w:color w:val="auto"/>
          <w:sz w:val="22"/>
          <w:szCs w:val="22"/>
        </w:rPr>
        <w:br/>
      </w:r>
      <w:r w:rsidR="00D569C0">
        <w:rPr>
          <w:rFonts w:ascii="Times New Roman" w:hAnsi="Times New Roman" w:cs="Times New Roman"/>
          <w:color w:val="auto"/>
          <w:sz w:val="22"/>
          <w:szCs w:val="22"/>
        </w:rPr>
        <w:t>w Ministerstwie Finansów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2AA5383" w14:textId="6207F85E" w:rsidR="00823E5F" w:rsidRDefault="001A724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6ED3">
        <w:rPr>
          <w:rFonts w:ascii="Times New Roman" w:hAnsi="Times New Roman" w:cs="Times New Roman"/>
          <w:color w:val="auto"/>
          <w:sz w:val="22"/>
          <w:szCs w:val="22"/>
        </w:rPr>
        <w:t>Celem Konkursu jest akceleracja kariery zawodowej poprzez edukację studentów i absolwentów uczelni wyższych, kierunków i dyscyplin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naukowych: ekonomia i finanse</w:t>
      </w:r>
      <w:r w:rsidRPr="009B6ED3">
        <w:rPr>
          <w:rFonts w:ascii="Times New Roman" w:hAnsi="Times New Roman" w:cs="Times New Roman"/>
          <w:color w:val="auto"/>
          <w:sz w:val="22"/>
          <w:szCs w:val="22"/>
        </w:rPr>
        <w:t>, matematyka (m.in. statystyka), informatyka (m.in. analiza danych), nauki fizyczne, skierowaną na tematy aktualnych działań w polskiej polityce makroekonomicznej i fiskalnej oraz roli Ministerstwa Finansów w kreo</w:t>
      </w:r>
      <w:r>
        <w:rPr>
          <w:rFonts w:ascii="Times New Roman" w:hAnsi="Times New Roman" w:cs="Times New Roman"/>
          <w:color w:val="auto"/>
          <w:sz w:val="22"/>
          <w:szCs w:val="22"/>
        </w:rPr>
        <w:t>waniu rozwiązań w tym zakresie</w:t>
      </w:r>
      <w:r w:rsidRPr="009B6ED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15AA83F" w14:textId="2B4F259C"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</w:t>
      </w:r>
    </w:p>
    <w:p w14:paraId="2DF5446A" w14:textId="77777777"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54E73F2" w14:textId="77777777"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C2D1CC" w14:textId="77777777"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55F75281" w14:textId="77777777"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Załącznikach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0C24FF13" w14:textId="77777777"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25A3813" w14:textId="5912A231"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405ABF">
        <w:rPr>
          <w:rFonts w:ascii="Times New Roman" w:hAnsi="Times New Roman" w:cs="Times New Roman"/>
          <w:bCs/>
          <w:color w:val="auto"/>
          <w:sz w:val="22"/>
          <w:szCs w:val="22"/>
        </w:rPr>
        <w:t>Analityczni</w:t>
      </w:r>
      <w:r w:rsidR="00405ABF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A25DEE8" w14:textId="77777777"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9E5585A" w14:textId="77777777"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E7B5F04" w14:textId="77777777"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0DF91311" w14:textId="7F54F4EA"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013FAC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32488E6B" w14:textId="6D415B35" w:rsidR="00013FAC" w:rsidRPr="001910CF" w:rsidRDefault="00823E5F" w:rsidP="001910C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Stażu – </w:t>
      </w:r>
      <w:r w:rsidR="009670D3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Dyrektor Departamentu </w:t>
      </w:r>
      <w:r w:rsidR="00405ABF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Polityki Makroekonomicznej</w:t>
      </w:r>
      <w:r w:rsidR="009670D3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lub osoba wyznaczona przez Dyrektora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910C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Departamentu 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Polityki Makroekonomicznej</w:t>
      </w:r>
      <w:r w:rsidR="0001219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9670D3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odpowiedzialna za nadzór </w:t>
      </w:r>
      <w:r w:rsidR="0001219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nad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realizacj</w:t>
      </w:r>
      <w:r w:rsidR="0001219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>tażu</w:t>
      </w:r>
      <w:r w:rsidR="00013FAC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38DDFE43" w14:textId="045D71D1" w:rsidR="0003488E" w:rsidRPr="00013FAC" w:rsidRDefault="003B39EB" w:rsidP="001910CF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 w:rsidRPr="00013FA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 w:rsidRPr="00013FAC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14:paraId="6F8AE2C8" w14:textId="77777777" w:rsidR="005E0A2E" w:rsidRDefault="005E0A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1045AD2" w14:textId="77777777"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1CECD4" w14:textId="77777777"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7CD9C0EF" w14:textId="5FA865C2" w:rsidR="001A7245" w:rsidRPr="007409BC" w:rsidRDefault="001A7245" w:rsidP="00760942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409BC">
        <w:rPr>
          <w:rFonts w:ascii="Times New Roman" w:hAnsi="Times New Roman" w:cs="Times New Roman"/>
          <w:sz w:val="22"/>
          <w:szCs w:val="22"/>
        </w:rPr>
        <w:t xml:space="preserve">Uczestnikiem </w:t>
      </w:r>
      <w:r w:rsidR="00760942" w:rsidRPr="00760942">
        <w:rPr>
          <w:rFonts w:ascii="Times New Roman" w:hAnsi="Times New Roman" w:cs="Times New Roman"/>
          <w:sz w:val="22"/>
          <w:szCs w:val="22"/>
        </w:rPr>
        <w:t xml:space="preserve">Konkursu może być osoba fizyczna posiadająca pełną zdolność do czynności prawnych, o nieposzlakowanej opinii, nieskazana prawomocnym wyrokiem za przestępstwo umyślne lub przestępstwo skarbowe, przeciwko, której nie toczy się postępowanie karnoskarbowe, </w:t>
      </w:r>
      <w:r w:rsidRPr="007409BC">
        <w:rPr>
          <w:rFonts w:ascii="Times New Roman" w:hAnsi="Times New Roman" w:cs="Times New Roman"/>
          <w:sz w:val="22"/>
          <w:szCs w:val="22"/>
        </w:rPr>
        <w:t>będąca studentem lub a</w:t>
      </w:r>
      <w:r w:rsidR="00C525BA">
        <w:rPr>
          <w:rFonts w:ascii="Times New Roman" w:hAnsi="Times New Roman" w:cs="Times New Roman"/>
          <w:sz w:val="22"/>
          <w:szCs w:val="22"/>
        </w:rPr>
        <w:t>bsolwentem studiów na kierunku z dyscyplin naukowych</w:t>
      </w:r>
      <w:r w:rsidRPr="007409BC">
        <w:rPr>
          <w:rFonts w:ascii="Times New Roman" w:hAnsi="Times New Roman" w:cs="Times New Roman"/>
          <w:sz w:val="22"/>
          <w:szCs w:val="22"/>
        </w:rPr>
        <w:t>: ekonomia i finanse, matematyka (m.in. statystyka), informatyka (m.in. analiza danych), nauki fizyczne, która w dniu rozpoczęcia Stażu nie ukończyła 30 roku życia.</w:t>
      </w:r>
    </w:p>
    <w:p w14:paraId="33B63FE2" w14:textId="0DEBE0B1" w:rsidR="00C36723" w:rsidRPr="008D0732" w:rsidRDefault="00C36723" w:rsidP="008B38F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BD8F49" w14:textId="43772780" w:rsidR="00E52DFD" w:rsidRPr="008D0732" w:rsidRDefault="00711E67" w:rsidP="001044A9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 wysłanie</w:t>
      </w:r>
      <w:r w:rsidR="0048579D">
        <w:rPr>
          <w:rFonts w:ascii="Times New Roman" w:hAnsi="Times New Roman" w:cs="Times New Roman"/>
          <w:color w:val="auto"/>
          <w:sz w:val="22"/>
          <w:szCs w:val="22"/>
        </w:rPr>
        <w:t xml:space="preserve"> poprzez formularz aplikacyjny dostępny na stronie </w:t>
      </w:r>
      <w:hyperlink r:id="rId11" w:history="1">
        <w:r w:rsidR="00405ABF" w:rsidRPr="005F5970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www.gov.pl/web/finanse/</w:t>
        </w:r>
        <w:r w:rsidR="00405ABF" w:rsidRPr="001A4035">
          <w:rPr>
            <w:rStyle w:val="Hipercze"/>
            <w:rFonts w:ascii="Times New Roman" w:hAnsi="Times New Roman" w:cs="Times New Roman"/>
            <w:sz w:val="22"/>
            <w:szCs w:val="22"/>
          </w:rPr>
          <w:t>analityczni-liderzy</w:t>
        </w:r>
      </w:hyperlink>
      <w:r w:rsidR="00F57E5F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6FBA2295" w14:textId="1A989F32" w:rsidR="00E52DFD" w:rsidRPr="008D0732" w:rsidRDefault="000771CA" w:rsidP="001A7245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sz w:val="22"/>
          <w:szCs w:val="22"/>
        </w:rPr>
        <w:t>zaświadczeni</w:t>
      </w:r>
      <w:r w:rsidR="000D2B3C">
        <w:rPr>
          <w:rFonts w:ascii="Times New Roman" w:hAnsi="Times New Roman" w:cs="Times New Roman"/>
          <w:sz w:val="22"/>
          <w:szCs w:val="22"/>
        </w:rPr>
        <w:t>a</w:t>
      </w:r>
      <w:r w:rsidR="00BC677D">
        <w:rPr>
          <w:rFonts w:ascii="Times New Roman" w:hAnsi="Times New Roman" w:cs="Times New Roman"/>
          <w:sz w:val="22"/>
          <w:szCs w:val="22"/>
        </w:rPr>
        <w:t xml:space="preserve"> z uczelni potwierdzające</w:t>
      </w:r>
      <w:r w:rsidR="000D2B3C">
        <w:rPr>
          <w:rFonts w:ascii="Times New Roman" w:hAnsi="Times New Roman" w:cs="Times New Roman"/>
          <w:sz w:val="22"/>
          <w:szCs w:val="22"/>
        </w:rPr>
        <w:t>go</w:t>
      </w:r>
      <w:r w:rsidR="00BC677D">
        <w:rPr>
          <w:rFonts w:ascii="Times New Roman" w:hAnsi="Times New Roman" w:cs="Times New Roman"/>
          <w:sz w:val="22"/>
          <w:szCs w:val="22"/>
        </w:rPr>
        <w:t xml:space="preserve"> status studenta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albo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dyplom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>absolwent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 xml:space="preserve">studiów </w:t>
      </w:r>
      <w:r w:rsidR="00013FAC">
        <w:rPr>
          <w:rFonts w:ascii="Times New Roman" w:hAnsi="Times New Roman" w:cs="Times New Roman"/>
          <w:sz w:val="22"/>
          <w:szCs w:val="22"/>
        </w:rPr>
        <w:t>o których mowa w ust. 1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2CD918F" w14:textId="4E4ED121" w:rsidR="00CD16BC" w:rsidRPr="00800300" w:rsidRDefault="00D569C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CV, którego wzór określa </w:t>
      </w:r>
      <w:r w:rsidR="00DA262E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48579D">
        <w:rPr>
          <w:rFonts w:ascii="Times New Roman" w:hAnsi="Times New Roman" w:cs="Times New Roman"/>
          <w:sz w:val="22"/>
          <w:szCs w:val="22"/>
        </w:rPr>
        <w:t>1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do Regulaminu</w:t>
      </w:r>
      <w:r w:rsidR="00800300" w:rsidRPr="00800300">
        <w:rPr>
          <w:rFonts w:ascii="Times New Roman" w:hAnsi="Times New Roman" w:cs="Times New Roman"/>
          <w:sz w:val="22"/>
          <w:szCs w:val="22"/>
        </w:rPr>
        <w:t>;</w:t>
      </w:r>
    </w:p>
    <w:p w14:paraId="15CACF11" w14:textId="005E864B" w:rsidR="00405ABF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00300">
        <w:rPr>
          <w:rFonts w:ascii="Times New Roman" w:hAnsi="Times New Roman" w:cs="Times New Roman"/>
        </w:rPr>
        <w:t>pracy konkursowej</w:t>
      </w:r>
      <w:r w:rsidR="00013FAC">
        <w:rPr>
          <w:rFonts w:ascii="Times New Roman" w:hAnsi="Times New Roman" w:cs="Times New Roman"/>
        </w:rPr>
        <w:t xml:space="preserve">, która </w:t>
      </w:r>
      <w:r w:rsidR="00013FAC" w:rsidRPr="006868DA">
        <w:rPr>
          <w:rFonts w:ascii="Times New Roman" w:hAnsi="Times New Roman" w:cs="Times New Roman"/>
          <w:sz w:val="24"/>
          <w:szCs w:val="24"/>
        </w:rPr>
        <w:t xml:space="preserve">nie może przekroczyć </w:t>
      </w:r>
      <w:r w:rsidR="00BF5702">
        <w:rPr>
          <w:rFonts w:ascii="Times New Roman" w:hAnsi="Times New Roman" w:cs="Times New Roman"/>
          <w:sz w:val="24"/>
          <w:szCs w:val="24"/>
        </w:rPr>
        <w:t>trzech stron formatu A4,</w:t>
      </w:r>
      <w:r w:rsidR="00405ABF">
        <w:rPr>
          <w:rFonts w:ascii="Times New Roman" w:hAnsi="Times New Roman" w:cs="Times New Roman"/>
        </w:rPr>
        <w:t xml:space="preserve"> </w:t>
      </w:r>
      <w:r w:rsidR="004915CE">
        <w:rPr>
          <w:rFonts w:ascii="Times New Roman" w:hAnsi="Times New Roman" w:cs="Times New Roman"/>
        </w:rPr>
        <w:t xml:space="preserve">na jeden z </w:t>
      </w:r>
      <w:r w:rsidR="00145904">
        <w:rPr>
          <w:rFonts w:ascii="Times New Roman" w:hAnsi="Times New Roman" w:cs="Times New Roman"/>
        </w:rPr>
        <w:t>czterech</w:t>
      </w:r>
      <w:r w:rsidR="004915CE">
        <w:rPr>
          <w:rFonts w:ascii="Times New Roman" w:hAnsi="Times New Roman" w:cs="Times New Roman"/>
        </w:rPr>
        <w:t xml:space="preserve"> poniższych tematów</w:t>
      </w:r>
      <w:r w:rsidR="00405ABF">
        <w:rPr>
          <w:rFonts w:ascii="Times New Roman" w:hAnsi="Times New Roman" w:cs="Times New Roman"/>
        </w:rPr>
        <w:t>:</w:t>
      </w:r>
      <w:r w:rsidR="00CD16BC" w:rsidRPr="00A83D2C">
        <w:rPr>
          <w:rFonts w:ascii="Times New Roman" w:hAnsi="Times New Roman" w:cs="Times New Roman"/>
        </w:rPr>
        <w:t xml:space="preserve"> </w:t>
      </w:r>
    </w:p>
    <w:p w14:paraId="7BD7082B" w14:textId="00D3AF53" w:rsidR="00405ABF" w:rsidRDefault="004915CE" w:rsidP="00CC7813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1 (</w:t>
      </w:r>
      <w:r w:rsidR="00D77797">
        <w:rPr>
          <w:rFonts w:ascii="Times New Roman" w:hAnsi="Times New Roman" w:cs="Times New Roman"/>
        </w:rPr>
        <w:t>Makroekonomia</w:t>
      </w:r>
      <w:r>
        <w:rPr>
          <w:rFonts w:ascii="Times New Roman" w:hAnsi="Times New Roman" w:cs="Times New Roman"/>
        </w:rPr>
        <w:t>):</w:t>
      </w:r>
      <w:r w:rsidR="00CC7813">
        <w:rPr>
          <w:rFonts w:ascii="Times New Roman" w:hAnsi="Times New Roman" w:cs="Times New Roman"/>
        </w:rPr>
        <w:t xml:space="preserve"> </w:t>
      </w:r>
      <w:r w:rsidR="00A727E8">
        <w:rPr>
          <w:rFonts w:ascii="Times New Roman" w:hAnsi="Times New Roman" w:cs="Times New Roman"/>
        </w:rPr>
        <w:t>„</w:t>
      </w:r>
      <w:r w:rsidR="00CC7813" w:rsidRPr="00CC7813">
        <w:rPr>
          <w:rFonts w:ascii="Times New Roman" w:hAnsi="Times New Roman" w:cs="Times New Roman"/>
        </w:rPr>
        <w:t>Popytowa czy kosztowa? Główne przyczy</w:t>
      </w:r>
      <w:r w:rsidR="00CC7813">
        <w:rPr>
          <w:rFonts w:ascii="Times New Roman" w:hAnsi="Times New Roman" w:cs="Times New Roman"/>
        </w:rPr>
        <w:t>ny i składowe inflacji w Polsce</w:t>
      </w:r>
      <w:r w:rsidR="003E296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;</w:t>
      </w:r>
    </w:p>
    <w:p w14:paraId="48A026BF" w14:textId="2A290ECC" w:rsidR="00405ABF" w:rsidRDefault="004915CE" w:rsidP="00CC7813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2 (</w:t>
      </w:r>
      <w:r w:rsidR="00D77797">
        <w:rPr>
          <w:rFonts w:ascii="Times New Roman" w:hAnsi="Times New Roman" w:cs="Times New Roman"/>
        </w:rPr>
        <w:t>Analiz</w:t>
      </w:r>
      <w:r w:rsidR="003A2738">
        <w:rPr>
          <w:rFonts w:ascii="Times New Roman" w:hAnsi="Times New Roman" w:cs="Times New Roman"/>
        </w:rPr>
        <w:t>a</w:t>
      </w:r>
      <w:r w:rsidR="00D77797">
        <w:rPr>
          <w:rFonts w:ascii="Times New Roman" w:hAnsi="Times New Roman" w:cs="Times New Roman"/>
        </w:rPr>
        <w:t xml:space="preserve"> mikrodanych</w:t>
      </w:r>
      <w:r>
        <w:rPr>
          <w:rFonts w:ascii="Times New Roman" w:hAnsi="Times New Roman" w:cs="Times New Roman"/>
        </w:rPr>
        <w:t>):</w:t>
      </w:r>
      <w:r w:rsidR="00D77797">
        <w:rPr>
          <w:rFonts w:ascii="Times New Roman" w:hAnsi="Times New Roman" w:cs="Times New Roman"/>
        </w:rPr>
        <w:t xml:space="preserve"> </w:t>
      </w:r>
      <w:r w:rsidR="00F46F26" w:rsidRPr="00F46F26">
        <w:rPr>
          <w:rFonts w:ascii="Times New Roman" w:hAnsi="Times New Roman" w:cs="Times New Roman"/>
        </w:rPr>
        <w:t>„</w:t>
      </w:r>
      <w:r w:rsidR="00CC7813" w:rsidRPr="00CC7813">
        <w:rPr>
          <w:rFonts w:ascii="Times New Roman" w:hAnsi="Times New Roman" w:cs="Times New Roman"/>
        </w:rPr>
        <w:t>Analiza rozkładu obciążeń podatkowych</w:t>
      </w:r>
      <w:r w:rsidR="00F46F26" w:rsidRPr="00F46F26">
        <w:rPr>
          <w:rFonts w:ascii="Times New Roman" w:hAnsi="Times New Roman" w:cs="Times New Roman"/>
        </w:rPr>
        <w:t>”</w:t>
      </w:r>
      <w:r w:rsidR="00D92A7B">
        <w:rPr>
          <w:rFonts w:ascii="Times New Roman" w:hAnsi="Times New Roman" w:cs="Times New Roman"/>
        </w:rPr>
        <w:t>;</w:t>
      </w:r>
    </w:p>
    <w:p w14:paraId="74A92086" w14:textId="087CACE4" w:rsidR="00013FAC" w:rsidRDefault="0074061D" w:rsidP="0074061D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Temat </w:t>
      </w:r>
      <w:r w:rsidR="004915CE">
        <w:rPr>
          <w:rFonts w:ascii="Times New Roman" w:hAnsi="Times New Roman" w:cs="Times New Roman"/>
        </w:rPr>
        <w:t>3 (</w:t>
      </w:r>
      <w:r w:rsidR="00D77797">
        <w:rPr>
          <w:rFonts w:ascii="Times New Roman" w:hAnsi="Times New Roman" w:cs="Times New Roman"/>
        </w:rPr>
        <w:t>Finanse publiczne</w:t>
      </w:r>
      <w:r w:rsidR="00CC7813">
        <w:rPr>
          <w:rFonts w:ascii="Times New Roman" w:hAnsi="Times New Roman" w:cs="Times New Roman"/>
        </w:rPr>
        <w:t>)</w:t>
      </w:r>
      <w:r w:rsidR="004915CE">
        <w:rPr>
          <w:rFonts w:ascii="Times New Roman" w:hAnsi="Times New Roman" w:cs="Times New Roman"/>
        </w:rPr>
        <w:t>:</w:t>
      </w:r>
      <w:r w:rsidR="004031AF">
        <w:rPr>
          <w:rFonts w:ascii="Times New Roman" w:hAnsi="Times New Roman" w:cs="Times New Roman"/>
        </w:rPr>
        <w:t xml:space="preserve"> </w:t>
      </w:r>
      <w:r w:rsidRPr="0074061D">
        <w:rPr>
          <w:rFonts w:ascii="Times New Roman" w:hAnsi="Times New Roman" w:cs="Times New Roman"/>
        </w:rPr>
        <w:t>„Jaka jest przyszłość reguł fiskalnych w obliczu powtarzających się szoków?”</w:t>
      </w:r>
      <w:r>
        <w:rPr>
          <w:rFonts w:ascii="Times New Roman" w:hAnsi="Times New Roman" w:cs="Times New Roman"/>
        </w:rPr>
        <w:t>;</w:t>
      </w:r>
    </w:p>
    <w:p w14:paraId="4552920F" w14:textId="35E9B61D" w:rsidR="00145904" w:rsidRPr="001910CF" w:rsidRDefault="00145904" w:rsidP="00145904">
      <w:pPr>
        <w:pStyle w:val="Akapitzlist"/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4 (Finanse publiczne): „</w:t>
      </w:r>
      <w:r w:rsidRPr="00145904">
        <w:rPr>
          <w:rFonts w:ascii="Times New Roman" w:hAnsi="Times New Roman" w:cs="Times New Roman"/>
        </w:rPr>
        <w:t>Polityka państwa wobec kryzysu energetycznego – podjęte działania i ich wpływ na finanse publiczne w Polsce</w:t>
      </w:r>
      <w:r>
        <w:rPr>
          <w:rFonts w:ascii="Times New Roman" w:hAnsi="Times New Roman" w:cs="Times New Roman"/>
        </w:rPr>
        <w:t>”.</w:t>
      </w:r>
    </w:p>
    <w:p w14:paraId="03D63879" w14:textId="1B51FE11" w:rsidR="00396A67" w:rsidRPr="008D0732" w:rsidRDefault="00711E67" w:rsidP="0009652D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, w tym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koszt </w:t>
      </w:r>
      <w:r w:rsidR="002E69FC">
        <w:rPr>
          <w:rFonts w:ascii="Times New Roman" w:hAnsi="Times New Roman" w:cs="Times New Roman"/>
          <w:color w:val="auto"/>
          <w:sz w:val="22"/>
          <w:szCs w:val="22"/>
        </w:rPr>
        <w:t xml:space="preserve">ewentualnego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dojazdu na rozmowę kwalifikacyjną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tytułu uczestnictwa 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ych w związku z uczestnictwem w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Konkursie.</w:t>
      </w:r>
    </w:p>
    <w:p w14:paraId="4C41274A" w14:textId="5C5510FD" w:rsidR="00711E67" w:rsidRPr="008D0732" w:rsidRDefault="00146B67" w:rsidP="0009652D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8D1799" w14:textId="02497ADF" w:rsidR="00C605E6" w:rsidRPr="00DD29A7" w:rsidRDefault="00AF2637" w:rsidP="00B5350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B1BFE">
        <w:rPr>
          <w:rFonts w:ascii="Times New Roman" w:hAnsi="Times New Roman" w:cs="Times New Roman"/>
        </w:rPr>
        <w:t xml:space="preserve">W </w:t>
      </w:r>
      <w:r w:rsidR="00FC7850" w:rsidRPr="002B1BFE">
        <w:rPr>
          <w:rFonts w:ascii="Times New Roman" w:hAnsi="Times New Roman" w:cs="Times New Roman"/>
        </w:rPr>
        <w:t>K</w:t>
      </w:r>
      <w:r w:rsidRPr="002B1BFE">
        <w:rPr>
          <w:rFonts w:ascii="Times New Roman" w:hAnsi="Times New Roman" w:cs="Times New Roman"/>
        </w:rPr>
        <w:t xml:space="preserve">onkursie nie mogą </w:t>
      </w:r>
      <w:r w:rsidR="00C76CD9" w:rsidRPr="002B1BFE">
        <w:rPr>
          <w:rFonts w:ascii="Times New Roman" w:hAnsi="Times New Roman" w:cs="Times New Roman"/>
        </w:rPr>
        <w:t>brać</w:t>
      </w:r>
      <w:r w:rsidRPr="002B1BFE">
        <w:rPr>
          <w:rFonts w:ascii="Times New Roman" w:hAnsi="Times New Roman" w:cs="Times New Roman"/>
        </w:rPr>
        <w:t xml:space="preserve"> udziału pracownicy </w:t>
      </w:r>
      <w:r w:rsidR="00D2236B" w:rsidRPr="002B1BFE">
        <w:rPr>
          <w:rFonts w:ascii="Times New Roman" w:hAnsi="Times New Roman" w:cs="Times New Roman"/>
        </w:rPr>
        <w:t xml:space="preserve">i </w:t>
      </w:r>
      <w:r w:rsidR="00CD58B5" w:rsidRPr="002B1BFE">
        <w:rPr>
          <w:rFonts w:ascii="Times New Roman" w:hAnsi="Times New Roman" w:cs="Times New Roman"/>
        </w:rPr>
        <w:t xml:space="preserve">funkcjonariusze Służby Celno-Skarbowej zatrudnieni albo pełniący służbę w </w:t>
      </w:r>
      <w:r w:rsidR="00C8008B" w:rsidRPr="002B1BFE">
        <w:rPr>
          <w:rFonts w:ascii="Times New Roman" w:hAnsi="Times New Roman" w:cs="Times New Roman"/>
        </w:rPr>
        <w:t>M</w:t>
      </w:r>
      <w:r w:rsidR="006D5829" w:rsidRPr="002B1BFE">
        <w:rPr>
          <w:rFonts w:ascii="Times New Roman" w:hAnsi="Times New Roman" w:cs="Times New Roman"/>
        </w:rPr>
        <w:t>inisterstw</w:t>
      </w:r>
      <w:r w:rsidR="00CD58B5" w:rsidRPr="002B1BFE">
        <w:rPr>
          <w:rFonts w:ascii="Times New Roman" w:hAnsi="Times New Roman" w:cs="Times New Roman"/>
        </w:rPr>
        <w:t xml:space="preserve">ie </w:t>
      </w:r>
      <w:r w:rsidR="00C8008B" w:rsidRPr="002B1BFE">
        <w:rPr>
          <w:rFonts w:ascii="Times New Roman" w:hAnsi="Times New Roman" w:cs="Times New Roman"/>
        </w:rPr>
        <w:t>F</w:t>
      </w:r>
      <w:r w:rsidR="006D5829" w:rsidRPr="002B1BFE">
        <w:rPr>
          <w:rFonts w:ascii="Times New Roman" w:hAnsi="Times New Roman" w:cs="Times New Roman"/>
        </w:rPr>
        <w:t>inansów</w:t>
      </w:r>
      <w:r w:rsidR="00E34DF7">
        <w:rPr>
          <w:rFonts w:ascii="Times New Roman" w:hAnsi="Times New Roman" w:cs="Times New Roman"/>
        </w:rPr>
        <w:t>.</w:t>
      </w:r>
    </w:p>
    <w:p w14:paraId="11CF40FF" w14:textId="16221736" w:rsidR="005511C4" w:rsidRPr="0009652D" w:rsidRDefault="005511C4" w:rsidP="0009652D">
      <w:pPr>
        <w:pStyle w:val="Default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Organizator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>zastrzega sobie prawo do:</w:t>
      </w:r>
    </w:p>
    <w:p w14:paraId="56FD2637" w14:textId="71E95684" w:rsidR="005511C4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opublikowania </w:t>
      </w:r>
      <w:r w:rsidR="00707DEB">
        <w:rPr>
          <w:rFonts w:ascii="Times New Roman" w:hAnsi="Times New Roman" w:cs="Times New Roman"/>
          <w:color w:val="auto"/>
          <w:sz w:val="22"/>
          <w:szCs w:val="22"/>
        </w:rPr>
        <w:t xml:space="preserve">w portalu gov.pl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imion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nazwisk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51968C5" w14:textId="77777777" w:rsidR="0021419F" w:rsidRDefault="001D577C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opublikowania, za zgodą </w:t>
      </w:r>
      <w:r w:rsidR="000B3492">
        <w:rPr>
          <w:rFonts w:ascii="Times New Roman" w:hAnsi="Times New Roman" w:cs="Times New Roman"/>
          <w:color w:val="auto"/>
          <w:sz w:val="22"/>
          <w:szCs w:val="22"/>
        </w:rPr>
        <w:t>Uczestnika</w:t>
      </w:r>
      <w:r w:rsidR="000B3492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F2815">
        <w:rPr>
          <w:rFonts w:ascii="Times New Roman" w:hAnsi="Times New Roman" w:cs="Times New Roman"/>
          <w:color w:val="auto"/>
          <w:sz w:val="22"/>
          <w:szCs w:val="22"/>
        </w:rPr>
        <w:t>Konkursu, zdjęć i innych informacji</w:t>
      </w:r>
      <w:r w:rsidR="00DF4AC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B6C75">
        <w:rPr>
          <w:rFonts w:ascii="Times New Roman" w:hAnsi="Times New Roman" w:cs="Times New Roman"/>
          <w:color w:val="auto"/>
          <w:sz w:val="22"/>
          <w:szCs w:val="22"/>
        </w:rPr>
        <w:t xml:space="preserve">w przypadku wyłonienia tego Uczestnika na </w:t>
      </w:r>
      <w:r w:rsidRPr="005F2815">
        <w:rPr>
          <w:rFonts w:ascii="Times New Roman" w:hAnsi="Times New Roman" w:cs="Times New Roman"/>
          <w:color w:val="auto"/>
          <w:sz w:val="22"/>
          <w:szCs w:val="22"/>
        </w:rPr>
        <w:t>Laurea</w:t>
      </w:r>
      <w:r w:rsidR="00AB6C75">
        <w:rPr>
          <w:rFonts w:ascii="Times New Roman" w:hAnsi="Times New Roman" w:cs="Times New Roman"/>
          <w:color w:val="auto"/>
          <w:sz w:val="22"/>
          <w:szCs w:val="22"/>
        </w:rPr>
        <w:t>ta</w:t>
      </w:r>
      <w:r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 Konkursu, jak również wywiadów </w:t>
      </w:r>
      <w:r w:rsidR="004148EB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3A37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148EB">
        <w:rPr>
          <w:rFonts w:ascii="Times New Roman" w:hAnsi="Times New Roman" w:cs="Times New Roman"/>
          <w:color w:val="auto"/>
          <w:sz w:val="22"/>
          <w:szCs w:val="22"/>
        </w:rPr>
        <w:t>profilach Ministerstwa Finansów w platformach: LinkedIn, Instagram, YouTube</w:t>
      </w:r>
      <w:r w:rsidR="001A7245">
        <w:rPr>
          <w:rFonts w:ascii="Times New Roman" w:hAnsi="Times New Roman" w:cs="Times New Roman"/>
          <w:color w:val="auto"/>
          <w:sz w:val="22"/>
          <w:szCs w:val="22"/>
        </w:rPr>
        <w:t xml:space="preserve"> oraz </w:t>
      </w:r>
      <w:r w:rsidR="00707DEB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1A7245">
        <w:rPr>
          <w:rFonts w:ascii="Times New Roman" w:hAnsi="Times New Roman" w:cs="Times New Roman"/>
          <w:color w:val="auto"/>
          <w:sz w:val="22"/>
          <w:szCs w:val="22"/>
        </w:rPr>
        <w:t>Intranecie MF</w:t>
      </w:r>
    </w:p>
    <w:p w14:paraId="04B0C984" w14:textId="6D2BB883" w:rsidR="00114F42" w:rsidRPr="0021419F" w:rsidRDefault="005511C4" w:rsidP="0021419F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1419F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5C467B" w:rsidRPr="0021419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1419F">
        <w:rPr>
          <w:rFonts w:ascii="Times New Roman" w:hAnsi="Times New Roman" w:cs="Times New Roman"/>
          <w:color w:val="auto"/>
          <w:sz w:val="22"/>
          <w:szCs w:val="22"/>
        </w:rPr>
        <w:t xml:space="preserve">wizerunku </w:t>
      </w:r>
      <w:r w:rsidR="00AF0876" w:rsidRPr="0021419F">
        <w:rPr>
          <w:rFonts w:ascii="Times New Roman" w:hAnsi="Times New Roman" w:cs="Times New Roman"/>
          <w:color w:val="auto"/>
          <w:sz w:val="22"/>
          <w:szCs w:val="22"/>
        </w:rPr>
        <w:t xml:space="preserve">Laureata </w:t>
      </w:r>
      <w:r w:rsidRPr="0021419F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5C467B" w:rsidRPr="0021419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1419F">
        <w:rPr>
          <w:rFonts w:ascii="Times New Roman" w:hAnsi="Times New Roman" w:cs="Times New Roman"/>
          <w:color w:val="auto"/>
          <w:sz w:val="22"/>
          <w:szCs w:val="22"/>
        </w:rPr>
        <w:t>w Internecie</w:t>
      </w:r>
      <w:r w:rsidR="00740A69" w:rsidRPr="0021419F">
        <w:rPr>
          <w:rFonts w:ascii="Times New Roman" w:hAnsi="Times New Roman" w:cs="Times New Roman"/>
          <w:color w:val="auto"/>
          <w:sz w:val="22"/>
          <w:szCs w:val="22"/>
        </w:rPr>
        <w:t xml:space="preserve"> poprzez publikację zdjęć w celach związanych z promocją Konkursu, z</w:t>
      </w:r>
      <w:r w:rsidR="00585E7E" w:rsidRPr="0021419F">
        <w:rPr>
          <w:rFonts w:ascii="Times New Roman" w:hAnsi="Times New Roman" w:cs="Times New Roman"/>
          <w:color w:val="auto"/>
          <w:sz w:val="22"/>
          <w:szCs w:val="22"/>
        </w:rPr>
        <w:t xml:space="preserve">a zgodą </w:t>
      </w:r>
      <w:r w:rsidR="000B3492" w:rsidRPr="0021419F">
        <w:rPr>
          <w:rFonts w:ascii="Times New Roman" w:hAnsi="Times New Roman" w:cs="Times New Roman"/>
          <w:color w:val="auto"/>
          <w:sz w:val="22"/>
          <w:szCs w:val="22"/>
        </w:rPr>
        <w:t xml:space="preserve">Uczestnika </w:t>
      </w:r>
      <w:r w:rsidR="00585E7E" w:rsidRPr="0021419F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DF4ACE" w:rsidRPr="0021419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A2890" w:rsidRPr="0021419F">
        <w:rPr>
          <w:rFonts w:ascii="Times New Roman" w:hAnsi="Times New Roman" w:cs="Times New Roman"/>
          <w:color w:val="auto"/>
          <w:sz w:val="22"/>
          <w:szCs w:val="22"/>
        </w:rPr>
        <w:t xml:space="preserve"> w przypadku wyłonienia tego Uczestnika na Laureata</w:t>
      </w:r>
      <w:r w:rsidR="00740A69" w:rsidRPr="0021419F">
        <w:rPr>
          <w:rFonts w:ascii="Times New Roman" w:hAnsi="Times New Roman" w:cs="Times New Roman"/>
          <w:color w:val="auto"/>
          <w:sz w:val="22"/>
          <w:szCs w:val="22"/>
        </w:rPr>
        <w:t xml:space="preserve"> Konkursu.</w:t>
      </w:r>
      <w:r w:rsidR="00585E7E" w:rsidRPr="0021419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C5744C1" w14:textId="0A5837B3" w:rsidR="00740A69" w:rsidRPr="00740A69" w:rsidRDefault="00114F42" w:rsidP="00114F42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4F4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044A9">
        <w:rPr>
          <w:rFonts w:ascii="Times New Roman" w:hAnsi="Times New Roman" w:cs="Times New Roman"/>
          <w:sz w:val="22"/>
          <w:szCs w:val="22"/>
        </w:rPr>
        <w:t>Organizator zastrzega sobie prawo do poproszenia o podanie dodatkowych danych osobowych potrzebnych do wewnętrznych procedur weryfikacyjnych</w:t>
      </w:r>
    </w:p>
    <w:p w14:paraId="21078455" w14:textId="7869D708" w:rsidR="008D0732" w:rsidRPr="008D0732" w:rsidRDefault="00BF5702" w:rsidP="00114F42">
      <w:pPr>
        <w:pStyle w:val="Default"/>
        <w:numPr>
          <w:ilvl w:val="0"/>
          <w:numId w:val="3"/>
        </w:numPr>
        <w:spacing w:after="120"/>
        <w:ind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Szczegółowe instrukcje dotyczące sposobu realizacji zadań</w:t>
      </w:r>
      <w:r w:rsidR="0005395F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 których mowa w ust. 2 pkt. 3</w:t>
      </w:r>
      <w:r w:rsidR="0005395F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określa załącznik nr 2 do Regulaminu</w:t>
      </w:r>
      <w:r w:rsidR="007F5D62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386C6BA0" w14:textId="77777777" w:rsidR="007526F8" w:rsidRPr="008D0732" w:rsidRDefault="00AF2637" w:rsidP="00114F42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2699C30" w14:textId="77777777" w:rsidR="00AF2637" w:rsidRPr="008D0732" w:rsidRDefault="00AF2637" w:rsidP="00114F42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1899A6B8" w14:textId="09ABAD92" w:rsidR="00AF2637" w:rsidRPr="002B1BFE" w:rsidRDefault="00AF2637" w:rsidP="004E3AD4">
      <w:pPr>
        <w:pStyle w:val="Default"/>
        <w:numPr>
          <w:ilvl w:val="0"/>
          <w:numId w:val="51"/>
        </w:numPr>
        <w:spacing w:after="120"/>
        <w:ind w:left="425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B1B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21 kwietnia </w:t>
      </w:r>
      <w:r w:rsidR="00405ABF" w:rsidRPr="002B1BFE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BB41AE" w:rsidRPr="002B1BFE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405ABF" w:rsidRPr="002B1B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823E5F" w:rsidRPr="002B1BFE"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="00E03D35" w:rsidRPr="002B1BFE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599DAD0B" w14:textId="77777777" w:rsidR="005A38D1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0474C9" w14:textId="065893A1" w:rsidR="00AF2637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2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48579D">
        <w:rPr>
          <w:rStyle w:val="Hipercze"/>
          <w:rFonts w:ascii="Times New Roman" w:hAnsi="Times New Roman" w:cs="Times New Roman"/>
          <w:sz w:val="22"/>
          <w:szCs w:val="22"/>
        </w:rPr>
        <w:t>/</w:t>
      </w:r>
      <w:r w:rsidR="00FC1BB1">
        <w:rPr>
          <w:rStyle w:val="Hipercze"/>
          <w:rFonts w:ascii="Times New Roman" w:hAnsi="Times New Roman" w:cs="Times New Roman"/>
          <w:sz w:val="22"/>
          <w:szCs w:val="22"/>
        </w:rPr>
        <w:t>analityczni</w:t>
      </w:r>
      <w:r w:rsidR="0048579D">
        <w:rPr>
          <w:rStyle w:val="Hipercze"/>
          <w:rFonts w:ascii="Times New Roman" w:hAnsi="Times New Roman" w:cs="Times New Roman"/>
          <w:sz w:val="22"/>
          <w:szCs w:val="22"/>
        </w:rPr>
        <w:t>-liderzy</w:t>
      </w:r>
      <w:r w:rsidR="00C72456">
        <w:rPr>
          <w:rFonts w:ascii="Times New Roman" w:hAnsi="Times New Roman" w:cs="Times New Roman"/>
          <w:color w:val="0000FF" w:themeColor="hyperlink"/>
          <w:sz w:val="22"/>
          <w:szCs w:val="22"/>
          <w:u w:val="single"/>
        </w:rPr>
        <w:t xml:space="preserve">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2B1BFE" w:rsidRPr="002B1BFE">
        <w:rPr>
          <w:rFonts w:ascii="Times New Roman" w:hAnsi="Times New Roman" w:cs="Times New Roman"/>
          <w:b/>
          <w:color w:val="auto"/>
          <w:sz w:val="22"/>
          <w:szCs w:val="22"/>
        </w:rPr>
        <w:t>5 czerwca</w:t>
      </w:r>
      <w:r w:rsidR="009A30D5" w:rsidRPr="002B1B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823E5F" w:rsidRPr="002B1BFE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BB41AE" w:rsidRPr="002B1B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3 </w:t>
      </w:r>
      <w:r w:rsidR="00023FAA" w:rsidRPr="002B1BFE">
        <w:rPr>
          <w:rFonts w:ascii="Times New Roman" w:hAnsi="Times New Roman" w:cs="Times New Roman"/>
          <w:b/>
          <w:color w:val="auto"/>
          <w:sz w:val="22"/>
          <w:szCs w:val="22"/>
        </w:rPr>
        <w:t>r.</w:t>
      </w:r>
    </w:p>
    <w:p w14:paraId="73010B2C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71BD20" w14:textId="77777777" w:rsidR="00656E49" w:rsidRDefault="00656E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A16941E" w14:textId="553A2386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3D039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02BE7BCA" w14:textId="77777777"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09FAB01" w14:textId="77777777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8702F2A" w14:textId="77777777"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</w:t>
      </w:r>
      <w:r w:rsidR="009827BB">
        <w:rPr>
          <w:rFonts w:ascii="Times New Roman" w:hAnsi="Times New Roman" w:cs="Times New Roman"/>
        </w:rPr>
        <w:t>;</w:t>
      </w:r>
    </w:p>
    <w:p w14:paraId="32CE3B05" w14:textId="7A36556A" w:rsidR="005C05F1" w:rsidRPr="008D0732" w:rsidRDefault="00216961" w:rsidP="008948F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</w:t>
      </w:r>
      <w:r w:rsidR="008948F7" w:rsidRPr="008948F7">
        <w:rPr>
          <w:rFonts w:ascii="Times New Roman" w:hAnsi="Times New Roman" w:cs="Times New Roman"/>
        </w:rPr>
        <w:t>ust. 1 albo ust. 2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</w:p>
    <w:p w14:paraId="2CBB03B6" w14:textId="77777777" w:rsidR="00E82157" w:rsidRDefault="00AF2637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D8A2F3E" w14:textId="2959F88B" w:rsidR="000441B4" w:rsidRPr="00EC6A5F" w:rsidRDefault="00764EAC" w:rsidP="00E82157">
      <w:pPr>
        <w:pStyle w:val="Defaul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488">
        <w:rPr>
          <w:rFonts w:ascii="Times New Roman" w:hAnsi="Times New Roman" w:cs="Times New Roman"/>
          <w:sz w:val="22"/>
          <w:szCs w:val="22"/>
        </w:rPr>
        <w:t>d</w:t>
      </w:r>
      <w:r w:rsidR="00623579" w:rsidRPr="004A3488">
        <w:rPr>
          <w:rFonts w:ascii="Times New Roman" w:hAnsi="Times New Roman" w:cs="Times New Roman"/>
          <w:sz w:val="22"/>
          <w:szCs w:val="22"/>
        </w:rPr>
        <w:t xml:space="preserve">okumenty przesłane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Uczestników Konkursu </w:t>
      </w:r>
      <w:r w:rsidR="00280A59" w:rsidRPr="004A3488">
        <w:rPr>
          <w:rFonts w:ascii="Times New Roman" w:hAnsi="Times New Roman" w:cs="Times New Roman"/>
          <w:sz w:val="22"/>
          <w:szCs w:val="22"/>
        </w:rPr>
        <w:t xml:space="preserve">będą </w:t>
      </w:r>
      <w:r w:rsidR="000441B4" w:rsidRPr="004A3488">
        <w:rPr>
          <w:rFonts w:ascii="Times New Roman" w:hAnsi="Times New Roman" w:cs="Times New Roman"/>
          <w:sz w:val="22"/>
          <w:szCs w:val="22"/>
        </w:rPr>
        <w:t>oceniane prze</w:t>
      </w:r>
      <w:r w:rsidR="00864B0B" w:rsidRPr="004A3488">
        <w:rPr>
          <w:rFonts w:ascii="Times New Roman" w:hAnsi="Times New Roman" w:cs="Times New Roman"/>
          <w:sz w:val="22"/>
          <w:szCs w:val="22"/>
        </w:rPr>
        <w:t>z powołan</w:t>
      </w:r>
      <w:r w:rsidR="00E36C12" w:rsidRPr="004A3488">
        <w:rPr>
          <w:rFonts w:ascii="Times New Roman" w:hAnsi="Times New Roman" w:cs="Times New Roman"/>
          <w:sz w:val="22"/>
          <w:szCs w:val="22"/>
        </w:rPr>
        <w:t>ą</w:t>
      </w:r>
      <w:r w:rsidR="00864B0B" w:rsidRPr="004A3488">
        <w:rPr>
          <w:rFonts w:ascii="Times New Roman" w:hAnsi="Times New Roman" w:cs="Times New Roman"/>
          <w:sz w:val="22"/>
          <w:szCs w:val="22"/>
        </w:rPr>
        <w:t xml:space="preserve">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>Organizatora Konkursu</w:t>
      </w:r>
      <w:r w:rsidR="008E5B9B">
        <w:rPr>
          <w:rFonts w:ascii="Times New Roman" w:hAnsi="Times New Roman" w:cs="Times New Roman"/>
          <w:sz w:val="22"/>
          <w:szCs w:val="22"/>
        </w:rPr>
        <w:t xml:space="preserve"> co najmniej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 </w:t>
      </w:r>
      <w:r w:rsidR="004A3488">
        <w:rPr>
          <w:rFonts w:ascii="Times New Roman" w:hAnsi="Times New Roman" w:cs="Times New Roman"/>
          <w:sz w:val="22"/>
          <w:szCs w:val="22"/>
        </w:rPr>
        <w:t>dwu</w:t>
      </w:r>
      <w:r w:rsidR="004A3488" w:rsidRPr="004A3488">
        <w:rPr>
          <w:rFonts w:ascii="Times New Roman" w:hAnsi="Times New Roman" w:cs="Times New Roman"/>
          <w:sz w:val="22"/>
          <w:szCs w:val="22"/>
        </w:rPr>
        <w:t xml:space="preserve">osobową </w:t>
      </w:r>
      <w:r w:rsidR="00E36C12" w:rsidRPr="004A3488">
        <w:rPr>
          <w:rFonts w:ascii="Times New Roman" w:hAnsi="Times New Roman" w:cs="Times New Roman"/>
          <w:sz w:val="22"/>
          <w:szCs w:val="22"/>
        </w:rPr>
        <w:t>komisję konkursową</w:t>
      </w:r>
      <w:r w:rsidR="0003488E">
        <w:rPr>
          <w:rFonts w:ascii="Times New Roman" w:hAnsi="Times New Roman" w:cs="Times New Roman"/>
          <w:sz w:val="22"/>
          <w:szCs w:val="22"/>
        </w:rPr>
        <w:t>;</w:t>
      </w:r>
    </w:p>
    <w:p w14:paraId="34B43DDC" w14:textId="02F669F4" w:rsidR="00973252" w:rsidRPr="00596D50" w:rsidRDefault="008948F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05ABF">
        <w:rPr>
          <w:rFonts w:ascii="Times New Roman" w:hAnsi="Times New Roman" w:cs="Times New Roman"/>
        </w:rPr>
        <w:t xml:space="preserve"> </w:t>
      </w:r>
      <w:r w:rsidR="00DA2C2A" w:rsidRPr="00E82157">
        <w:rPr>
          <w:rFonts w:ascii="Times New Roman" w:hAnsi="Times New Roman" w:cs="Times New Roman"/>
        </w:rPr>
        <w:t xml:space="preserve">Uczestników Konkursu, którzy </w:t>
      </w:r>
      <w:r w:rsidR="00201D38" w:rsidRPr="00E82157">
        <w:rPr>
          <w:rFonts w:ascii="Times New Roman" w:hAnsi="Times New Roman" w:cs="Times New Roman"/>
        </w:rPr>
        <w:t>uzyskają</w:t>
      </w:r>
      <w:r w:rsidR="00DA2C2A" w:rsidRPr="00E82157">
        <w:rPr>
          <w:rFonts w:ascii="Times New Roman" w:hAnsi="Times New Roman" w:cs="Times New Roman"/>
        </w:rPr>
        <w:t xml:space="preserve"> </w:t>
      </w:r>
      <w:r w:rsidR="00DA2C2A" w:rsidRPr="00596D50">
        <w:rPr>
          <w:rFonts w:ascii="Times New Roman" w:hAnsi="Times New Roman" w:cs="Times New Roman"/>
        </w:rPr>
        <w:t xml:space="preserve">największą liczbę punktów, zgodnie z kryteriami opisanymi w § </w:t>
      </w:r>
      <w:r w:rsidR="00201D38" w:rsidRPr="00596D50">
        <w:rPr>
          <w:rFonts w:ascii="Times New Roman" w:hAnsi="Times New Roman" w:cs="Times New Roman"/>
        </w:rPr>
        <w:t>6</w:t>
      </w:r>
      <w:r w:rsidR="00DA2C2A" w:rsidRPr="00596D50">
        <w:rPr>
          <w:rFonts w:ascii="Times New Roman" w:hAnsi="Times New Roman" w:cs="Times New Roman"/>
        </w:rPr>
        <w:t>, zostanie zakwalifikowanych do trzeciego</w:t>
      </w:r>
      <w:r w:rsidR="00906549" w:rsidRPr="00596D50">
        <w:rPr>
          <w:rFonts w:ascii="Times New Roman" w:hAnsi="Times New Roman" w:cs="Times New Roman"/>
        </w:rPr>
        <w:t xml:space="preserve"> etapu</w:t>
      </w:r>
      <w:r w:rsidR="00AD17E5" w:rsidRPr="00596D50">
        <w:rPr>
          <w:rFonts w:ascii="Times New Roman" w:hAnsi="Times New Roman" w:cs="Times New Roman"/>
        </w:rPr>
        <w:t>.</w:t>
      </w:r>
      <w:r w:rsidR="00DA2C2A" w:rsidRPr="00596D50">
        <w:rPr>
          <w:rFonts w:ascii="Times New Roman" w:hAnsi="Times New Roman" w:cs="Times New Roman"/>
        </w:rPr>
        <w:t xml:space="preserve"> </w:t>
      </w:r>
      <w:r w:rsidR="00973252" w:rsidRPr="00596D50">
        <w:rPr>
          <w:rFonts w:ascii="Times New Roman" w:hAnsi="Times New Roman" w:cs="Times New Roman"/>
        </w:rPr>
        <w:t xml:space="preserve">Do trzeciego etapu konkursu zostanie zakwalifikowanych </w:t>
      </w:r>
      <w:r w:rsidR="00145904" w:rsidRPr="00596D50">
        <w:rPr>
          <w:rFonts w:ascii="Times New Roman" w:hAnsi="Times New Roman" w:cs="Times New Roman"/>
        </w:rPr>
        <w:t>4</w:t>
      </w:r>
      <w:r w:rsidR="00973252" w:rsidRPr="00596D50">
        <w:rPr>
          <w:rFonts w:ascii="Times New Roman" w:hAnsi="Times New Roman" w:cs="Times New Roman"/>
        </w:rPr>
        <w:t xml:space="preserve"> Uczestników Konkursu, którzy złożą pracę konkursową </w:t>
      </w:r>
      <w:r w:rsidR="004915CE" w:rsidRPr="00596D50">
        <w:rPr>
          <w:rFonts w:ascii="Times New Roman" w:hAnsi="Times New Roman" w:cs="Times New Roman"/>
        </w:rPr>
        <w:t>na temat 1</w:t>
      </w:r>
      <w:r w:rsidR="00145904" w:rsidRPr="00596D50">
        <w:rPr>
          <w:rFonts w:ascii="Times New Roman" w:hAnsi="Times New Roman" w:cs="Times New Roman"/>
        </w:rPr>
        <w:t xml:space="preserve"> </w:t>
      </w:r>
      <w:r w:rsidR="00973252" w:rsidRPr="00596D50">
        <w:rPr>
          <w:rFonts w:ascii="Times New Roman" w:hAnsi="Times New Roman" w:cs="Times New Roman"/>
        </w:rPr>
        <w:t xml:space="preserve">oraz </w:t>
      </w:r>
      <w:r w:rsidR="00145904" w:rsidRPr="00596D50">
        <w:rPr>
          <w:rFonts w:ascii="Times New Roman" w:hAnsi="Times New Roman" w:cs="Times New Roman"/>
        </w:rPr>
        <w:t xml:space="preserve">po </w:t>
      </w:r>
      <w:r w:rsidR="00014169" w:rsidRPr="00596D50">
        <w:rPr>
          <w:rFonts w:ascii="Times New Roman" w:hAnsi="Times New Roman" w:cs="Times New Roman"/>
        </w:rPr>
        <w:t>2</w:t>
      </w:r>
      <w:r w:rsidR="00973252" w:rsidRPr="00596D50">
        <w:rPr>
          <w:rFonts w:ascii="Times New Roman" w:hAnsi="Times New Roman" w:cs="Times New Roman"/>
        </w:rPr>
        <w:t xml:space="preserve"> Uczestników </w:t>
      </w:r>
      <w:r w:rsidR="004915CE" w:rsidRPr="00596D50">
        <w:rPr>
          <w:rFonts w:ascii="Times New Roman" w:hAnsi="Times New Roman" w:cs="Times New Roman"/>
        </w:rPr>
        <w:t>Konkursu</w:t>
      </w:r>
      <w:r w:rsidR="00973252" w:rsidRPr="00596D50">
        <w:rPr>
          <w:rFonts w:ascii="Times New Roman" w:hAnsi="Times New Roman" w:cs="Times New Roman"/>
        </w:rPr>
        <w:t>, którzy złoż</w:t>
      </w:r>
      <w:r w:rsidR="00CC7813" w:rsidRPr="00596D50">
        <w:rPr>
          <w:rFonts w:ascii="Times New Roman" w:hAnsi="Times New Roman" w:cs="Times New Roman"/>
        </w:rPr>
        <w:t>ą pracę</w:t>
      </w:r>
      <w:r w:rsidR="00973252" w:rsidRPr="00596D50">
        <w:rPr>
          <w:rFonts w:ascii="Times New Roman" w:hAnsi="Times New Roman" w:cs="Times New Roman"/>
        </w:rPr>
        <w:t xml:space="preserve"> konkursową </w:t>
      </w:r>
      <w:r w:rsidR="004915CE" w:rsidRPr="00596D50">
        <w:rPr>
          <w:rFonts w:ascii="Times New Roman" w:hAnsi="Times New Roman" w:cs="Times New Roman"/>
        </w:rPr>
        <w:t xml:space="preserve">na temat </w:t>
      </w:r>
      <w:r w:rsidR="00014169" w:rsidRPr="00596D50">
        <w:rPr>
          <w:rFonts w:ascii="Times New Roman" w:hAnsi="Times New Roman" w:cs="Times New Roman"/>
        </w:rPr>
        <w:t>2</w:t>
      </w:r>
      <w:r w:rsidR="00145904" w:rsidRPr="00596D50">
        <w:rPr>
          <w:rFonts w:ascii="Times New Roman" w:hAnsi="Times New Roman" w:cs="Times New Roman"/>
        </w:rPr>
        <w:t>,</w:t>
      </w:r>
      <w:r w:rsidR="00107D5F" w:rsidRPr="00596D50">
        <w:rPr>
          <w:rFonts w:ascii="Times New Roman" w:hAnsi="Times New Roman" w:cs="Times New Roman"/>
        </w:rPr>
        <w:t xml:space="preserve"> </w:t>
      </w:r>
      <w:r w:rsidR="00145904" w:rsidRPr="00596D50">
        <w:rPr>
          <w:rFonts w:ascii="Times New Roman" w:hAnsi="Times New Roman" w:cs="Times New Roman"/>
        </w:rPr>
        <w:t>3 i 4</w:t>
      </w:r>
      <w:r w:rsidR="004915CE" w:rsidRPr="00596D50">
        <w:rPr>
          <w:rFonts w:ascii="Times New Roman" w:hAnsi="Times New Roman" w:cs="Times New Roman"/>
        </w:rPr>
        <w:t xml:space="preserve">. </w:t>
      </w:r>
    </w:p>
    <w:p w14:paraId="4207A191" w14:textId="512AA36F" w:rsidR="00973252" w:rsidRPr="00596D50" w:rsidRDefault="00973252" w:rsidP="00E8215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 w:rsidRPr="00596D50">
        <w:rPr>
          <w:rFonts w:ascii="Times New Roman" w:hAnsi="Times New Roman" w:cs="Times New Roman"/>
        </w:rPr>
        <w:t>Jeżeli większa liczba Uczestników Konkursu</w:t>
      </w:r>
      <w:r w:rsidR="00762485" w:rsidRPr="00596D50">
        <w:rPr>
          <w:rFonts w:ascii="Times New Roman" w:hAnsi="Times New Roman" w:cs="Times New Roman"/>
        </w:rPr>
        <w:t>, którzy złożą pracę konkursową na ten sam temat,</w:t>
      </w:r>
      <w:r w:rsidRPr="00596D50">
        <w:rPr>
          <w:rFonts w:ascii="Times New Roman" w:hAnsi="Times New Roman" w:cs="Times New Roman"/>
        </w:rPr>
        <w:t xml:space="preserve"> uzyska liczbę punktów kwalifikującą do trzeciego etapu, wszyscy Uczestnicy, którzy uzyskali taką samą</w:t>
      </w:r>
      <w:r w:rsidR="00762485" w:rsidRPr="00596D50">
        <w:rPr>
          <w:rFonts w:ascii="Times New Roman" w:hAnsi="Times New Roman" w:cs="Times New Roman"/>
        </w:rPr>
        <w:t xml:space="preserve"> liczbę punków</w:t>
      </w:r>
      <w:r w:rsidRPr="00596D50">
        <w:rPr>
          <w:rFonts w:ascii="Times New Roman" w:hAnsi="Times New Roman" w:cs="Times New Roman"/>
        </w:rPr>
        <w:t xml:space="preserve"> zostaną zakwalifikowani do trzeciego etapu;</w:t>
      </w:r>
    </w:p>
    <w:p w14:paraId="7D62F97F" w14:textId="77777777" w:rsidR="0048573A" w:rsidRPr="00E82157" w:rsidRDefault="0048573A" w:rsidP="00E8215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14:paraId="590A7180" w14:textId="00F88A38" w:rsidR="00280A59" w:rsidRPr="00781554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</w:t>
      </w:r>
      <w:r w:rsidR="00FF7DA5">
        <w:rPr>
          <w:rFonts w:ascii="Times New Roman" w:hAnsi="Times New Roman" w:cs="Times New Roman"/>
          <w:color w:val="auto"/>
          <w:sz w:val="22"/>
          <w:szCs w:val="22"/>
        </w:rPr>
        <w:t xml:space="preserve">o tym 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781554" w:rsidRPr="00781554">
        <w:rPr>
          <w:rFonts w:ascii="Times New Roman" w:hAnsi="Times New Roman" w:cs="Times New Roman"/>
          <w:b/>
          <w:color w:val="auto"/>
          <w:sz w:val="22"/>
          <w:szCs w:val="22"/>
        </w:rPr>
        <w:t>17 maja</w:t>
      </w:r>
      <w:r w:rsidR="00405ABF" w:rsidRPr="0078155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5F5970" w:rsidRPr="00781554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BB41AE" w:rsidRPr="00781554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5F5970" w:rsidRPr="0078155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CD0950" w:rsidRPr="00781554">
        <w:rPr>
          <w:rFonts w:ascii="Times New Roman" w:hAnsi="Times New Roman" w:cs="Times New Roman"/>
          <w:b/>
          <w:color w:val="auto"/>
          <w:sz w:val="22"/>
          <w:szCs w:val="22"/>
        </w:rPr>
        <w:t>r.</w:t>
      </w:r>
    </w:p>
    <w:p w14:paraId="00B118CA" w14:textId="03FA093B" w:rsidR="00280A59" w:rsidRPr="00E82157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przypadku braku odpowiedzi Uczestnika Konkursu na otrzymanego e-maila, po trzech dniach </w:t>
      </w:r>
      <w:r w:rsidRPr="00596D50">
        <w:rPr>
          <w:rFonts w:ascii="Times New Roman" w:hAnsi="Times New Roman" w:cs="Times New Roman"/>
          <w:color w:val="auto"/>
          <w:sz w:val="22"/>
          <w:szCs w:val="22"/>
        </w:rPr>
        <w:t>roboczych od wysłania e-maila</w:t>
      </w:r>
      <w:r w:rsidR="00800300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596D50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FF7DA5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wskazany zostanie </w:t>
      </w:r>
      <w:r w:rsidR="00DA2C2A" w:rsidRPr="00596D50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596D50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Konkursu, </w:t>
      </w:r>
      <w:r w:rsidR="00762485" w:rsidRPr="00596D50">
        <w:rPr>
          <w:rFonts w:ascii="Times New Roman" w:hAnsi="Times New Roman" w:cs="Times New Roman"/>
          <w:color w:val="auto"/>
          <w:sz w:val="22"/>
          <w:szCs w:val="22"/>
        </w:rPr>
        <w:t>który złożył pracę konkursową na ten sam temat</w:t>
      </w:r>
      <w:r w:rsidR="00762485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FF7DA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D2F9028" w14:textId="3C53F58E" w:rsidR="00B67E70" w:rsidRPr="00596D50" w:rsidRDefault="000771CA" w:rsidP="00F9410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6D50">
        <w:rPr>
          <w:rFonts w:ascii="Times New Roman" w:hAnsi="Times New Roman" w:cs="Times New Roman"/>
          <w:color w:val="auto"/>
          <w:sz w:val="22"/>
          <w:szCs w:val="22"/>
        </w:rPr>
        <w:t>Ro</w:t>
      </w:r>
      <w:r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zmowa </w:t>
      </w:r>
      <w:r w:rsidR="00CC6F92" w:rsidRPr="002324EC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2324EC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2324E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2324EC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>lub</w:t>
      </w:r>
      <w:r w:rsidR="00707DEB">
        <w:rPr>
          <w:rFonts w:ascii="Times New Roman" w:hAnsi="Times New Roman" w:cs="Times New Roman"/>
          <w:color w:val="auto"/>
          <w:sz w:val="22"/>
          <w:szCs w:val="22"/>
        </w:rPr>
        <w:t xml:space="preserve"> online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 xml:space="preserve"> p</w:t>
      </w:r>
      <w:r w:rsidR="0021419F">
        <w:rPr>
          <w:rFonts w:ascii="Times New Roman" w:hAnsi="Times New Roman" w:cs="Times New Roman"/>
          <w:color w:val="auto"/>
          <w:sz w:val="22"/>
          <w:szCs w:val="22"/>
        </w:rPr>
        <w:t>rzy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1419F">
        <w:rPr>
          <w:rFonts w:ascii="Times New Roman" w:hAnsi="Times New Roman" w:cs="Times New Roman"/>
          <w:color w:val="auto"/>
          <w:sz w:val="22"/>
          <w:szCs w:val="22"/>
        </w:rPr>
        <w:t xml:space="preserve">pomocy </w:t>
      </w:r>
      <w:r w:rsidR="00F94104" w:rsidRPr="00F94104">
        <w:rPr>
          <w:rFonts w:ascii="Times New Roman" w:hAnsi="Times New Roman" w:cs="Times New Roman"/>
          <w:color w:val="auto"/>
          <w:sz w:val="22"/>
          <w:szCs w:val="22"/>
        </w:rPr>
        <w:t>komunikator</w:t>
      </w:r>
      <w:r w:rsidR="00C35EE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114F42">
        <w:rPr>
          <w:rFonts w:ascii="Times New Roman" w:hAnsi="Times New Roman" w:cs="Times New Roman"/>
          <w:color w:val="auto"/>
          <w:sz w:val="22"/>
          <w:szCs w:val="22"/>
        </w:rPr>
        <w:t xml:space="preserve"> MS Teams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AD17E5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781554" w:rsidRPr="00781554">
        <w:rPr>
          <w:rFonts w:ascii="Times New Roman" w:hAnsi="Times New Roman" w:cs="Times New Roman"/>
          <w:b/>
          <w:color w:val="auto"/>
          <w:sz w:val="22"/>
          <w:szCs w:val="22"/>
        </w:rPr>
        <w:t xml:space="preserve">22 maja – 2 czerwca </w:t>
      </w:r>
      <w:r w:rsidR="009A30D5" w:rsidRPr="00781554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BB41AE" w:rsidRPr="00781554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9A30D5" w:rsidRPr="0078155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r.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2324EC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onkursowej zostanie wyłonionych</w:t>
      </w:r>
      <w:r w:rsidR="00E77DE3" w:rsidRPr="007815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1554" w:rsidRPr="00781554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B22C13" w:rsidRPr="007815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Laureatów </w:t>
      </w:r>
      <w:r w:rsidR="00E77DE3" w:rsidRPr="00596D50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762485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 –</w:t>
      </w:r>
      <w:r w:rsidR="00107D5F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81554" w:rsidRPr="00596D50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762485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 Uczestników Konkursu, którzy złożą pracę konkursową na temat </w:t>
      </w:r>
      <w:r w:rsidR="00C52E71" w:rsidRPr="00596D5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246D64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2485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oraz </w:t>
      </w:r>
      <w:r w:rsidR="00107D5F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 po </w:t>
      </w:r>
      <w:r w:rsidR="00231F7D" w:rsidRPr="00596D50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762485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 Uczestnik</w:t>
      </w:r>
      <w:r w:rsidR="00107D5F" w:rsidRPr="00596D50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231F7D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 Konkursu, któr</w:t>
      </w:r>
      <w:r w:rsidR="00107D5F" w:rsidRPr="00596D50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762485" w:rsidRPr="00596D50">
        <w:rPr>
          <w:rFonts w:ascii="Times New Roman" w:hAnsi="Times New Roman" w:cs="Times New Roman"/>
          <w:color w:val="auto"/>
          <w:sz w:val="22"/>
          <w:szCs w:val="22"/>
        </w:rPr>
        <w:t>y złożą prac</w:t>
      </w:r>
      <w:r w:rsidR="00246D64" w:rsidRPr="00596D50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="00762485" w:rsidRPr="00596D50">
        <w:rPr>
          <w:rFonts w:ascii="Times New Roman" w:hAnsi="Times New Roman" w:cs="Times New Roman"/>
          <w:color w:val="auto"/>
          <w:sz w:val="22"/>
          <w:szCs w:val="22"/>
        </w:rPr>
        <w:t xml:space="preserve"> konkursową na temat </w:t>
      </w:r>
      <w:r w:rsidR="00231F7D" w:rsidRPr="00596D50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107D5F" w:rsidRPr="00596D50">
        <w:rPr>
          <w:rFonts w:ascii="Times New Roman" w:hAnsi="Times New Roman" w:cs="Times New Roman"/>
          <w:color w:val="auto"/>
          <w:sz w:val="22"/>
          <w:szCs w:val="22"/>
        </w:rPr>
        <w:t>, 3 i 4</w:t>
      </w:r>
      <w:r w:rsidR="00762485" w:rsidRPr="00596D5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4BA1320" w14:textId="77777777" w:rsidR="00B67E70" w:rsidRDefault="002D4816" w:rsidP="00CC205E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14:paraId="217CAADA" w14:textId="77777777" w:rsidR="00E82157" w:rsidRPr="00E82157" w:rsidRDefault="00E82157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31E93" w14:textId="77777777"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0A8BBC7" w14:textId="77777777"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14:paraId="44389AFB" w14:textId="77777777"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14:paraId="4A9E7948" w14:textId="4CE0D3CE"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E673BB">
        <w:rPr>
          <w:rFonts w:ascii="Times New Roman" w:hAnsi="Times New Roman" w:cs="Times New Roman"/>
          <w:sz w:val="22"/>
          <w:szCs w:val="22"/>
        </w:rPr>
        <w:t>CV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5310C1" w:rsidRPr="008D0732">
        <w:rPr>
          <w:rFonts w:ascii="Times New Roman" w:hAnsi="Times New Roman" w:cs="Times New Roman"/>
          <w:sz w:val="22"/>
          <w:szCs w:val="22"/>
        </w:rPr>
        <w:t>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</w:t>
      </w:r>
      <w:r w:rsidR="00EC6A5F">
        <w:rPr>
          <w:rFonts w:ascii="Times New Roman" w:hAnsi="Times New Roman" w:cs="Times New Roman"/>
          <w:sz w:val="22"/>
          <w:szCs w:val="22"/>
        </w:rPr>
        <w:t>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C6A5F">
        <w:rPr>
          <w:rFonts w:ascii="Times New Roman" w:hAnsi="Times New Roman" w:cs="Times New Roman"/>
          <w:sz w:val="22"/>
          <w:szCs w:val="22"/>
        </w:rPr>
        <w:t>punktacji</w:t>
      </w:r>
      <w:r w:rsidR="00B67E70" w:rsidRPr="008D0732">
        <w:rPr>
          <w:rFonts w:ascii="Times New Roman" w:hAnsi="Times New Roman" w:cs="Times New Roman"/>
          <w:sz w:val="22"/>
          <w:szCs w:val="22"/>
        </w:rPr>
        <w:t>:</w:t>
      </w:r>
    </w:p>
    <w:p w14:paraId="3C9FA0CA" w14:textId="3B07B4D4" w:rsidR="00C97199" w:rsidRPr="008D0732" w:rsidRDefault="00A60569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</w:t>
      </w:r>
      <w:r w:rsidRPr="008D0732">
        <w:rPr>
          <w:rFonts w:ascii="Times New Roman" w:hAnsi="Times New Roman" w:cs="Times New Roman"/>
        </w:rPr>
        <w:t xml:space="preserve">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="00DA262E" w:rsidRPr="008D0732">
        <w:rPr>
          <w:rFonts w:ascii="Times New Roman" w:hAnsi="Times New Roman" w:cs="Times New Roman"/>
        </w:rPr>
        <w:t>–</w:t>
      </w:r>
      <w:r w:rsidR="00B67E70" w:rsidRPr="008D0732">
        <w:rPr>
          <w:rFonts w:ascii="Times New Roman" w:hAnsi="Times New Roman" w:cs="Times New Roman"/>
        </w:rPr>
        <w:t xml:space="preserve"> od </w:t>
      </w:r>
      <w:r w:rsidR="00DA262E">
        <w:rPr>
          <w:rFonts w:ascii="Times New Roman" w:hAnsi="Times New Roman" w:cs="Times New Roman"/>
        </w:rPr>
        <w:t>0</w:t>
      </w:r>
      <w:r w:rsidR="00A87246">
        <w:rPr>
          <w:rFonts w:ascii="Times New Roman" w:hAnsi="Times New Roman" w:cs="Times New Roman"/>
        </w:rPr>
        <w:t xml:space="preserve"> </w:t>
      </w:r>
      <w:r w:rsidR="00C97199" w:rsidRPr="008D0732">
        <w:rPr>
          <w:rFonts w:ascii="Times New Roman" w:hAnsi="Times New Roman" w:cs="Times New Roman"/>
        </w:rPr>
        <w:t xml:space="preserve">do </w:t>
      </w:r>
      <w:r w:rsidR="008E5B9B">
        <w:rPr>
          <w:rFonts w:ascii="Times New Roman" w:hAnsi="Times New Roman" w:cs="Times New Roman"/>
        </w:rPr>
        <w:t>8</w:t>
      </w:r>
      <w:r w:rsidR="008E5B9B" w:rsidRPr="008D0732">
        <w:rPr>
          <w:rFonts w:ascii="Times New Roman" w:hAnsi="Times New Roman" w:cs="Times New Roman"/>
        </w:rPr>
        <w:t xml:space="preserve"> </w:t>
      </w:r>
      <w:r w:rsidR="00B67E70" w:rsidRPr="008D0732">
        <w:rPr>
          <w:rFonts w:ascii="Times New Roman" w:hAnsi="Times New Roman" w:cs="Times New Roman"/>
        </w:rPr>
        <w:t>punktów</w:t>
      </w:r>
      <w:r w:rsidR="00BE563B" w:rsidRPr="008D0732">
        <w:rPr>
          <w:rFonts w:ascii="Times New Roman" w:hAnsi="Times New Roman" w:cs="Times New Roman"/>
        </w:rPr>
        <w:t>;</w:t>
      </w:r>
    </w:p>
    <w:p w14:paraId="52E832DC" w14:textId="6FD870F1"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 xml:space="preserve">0 do </w:t>
      </w:r>
      <w:r w:rsidR="008E5B9B">
        <w:rPr>
          <w:rFonts w:ascii="Times New Roman" w:hAnsi="Times New Roman" w:cs="Times New Roman"/>
        </w:rPr>
        <w:t>12</w:t>
      </w:r>
      <w:r w:rsidR="008E5B9B" w:rsidRPr="008D0732">
        <w:rPr>
          <w:rFonts w:ascii="Times New Roman" w:hAnsi="Times New Roman" w:cs="Times New Roman"/>
        </w:rPr>
        <w:t xml:space="preserve"> </w:t>
      </w:r>
      <w:r w:rsidRPr="008D0732">
        <w:rPr>
          <w:rFonts w:ascii="Times New Roman" w:hAnsi="Times New Roman" w:cs="Times New Roman"/>
        </w:rPr>
        <w:t>punków</w:t>
      </w:r>
      <w:r w:rsidR="00C97199" w:rsidRPr="008D0732">
        <w:rPr>
          <w:rFonts w:ascii="Times New Roman" w:hAnsi="Times New Roman" w:cs="Times New Roman"/>
        </w:rPr>
        <w:t>.</w:t>
      </w:r>
    </w:p>
    <w:p w14:paraId="30F3F4B8" w14:textId="3B88AE53"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</w:t>
      </w:r>
      <w:r w:rsidR="00A60569">
        <w:rPr>
          <w:rFonts w:ascii="Times New Roman" w:hAnsi="Times New Roman" w:cs="Times New Roman"/>
          <w:color w:val="000000"/>
          <w:sz w:val="22"/>
          <w:szCs w:val="22"/>
        </w:rPr>
        <w:t>CV</w:t>
      </w:r>
      <w:r w:rsidR="00A6056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0DE64E43" w14:textId="0B23D1EB" w:rsidR="00C97199" w:rsidRDefault="00B22C13" w:rsidP="00065C7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doświadczenie </w:t>
      </w:r>
      <w:r>
        <w:rPr>
          <w:rFonts w:ascii="Times New Roman" w:hAnsi="Times New Roman" w:cs="Times New Roman"/>
        </w:rPr>
        <w:t xml:space="preserve">naukowe i </w:t>
      </w:r>
      <w:r w:rsidRPr="008D0732">
        <w:rPr>
          <w:rFonts w:ascii="Times New Roman" w:hAnsi="Times New Roman" w:cs="Times New Roman"/>
        </w:rPr>
        <w:t>zawodowe</w:t>
      </w:r>
      <w:r w:rsidRPr="008D0732" w:rsidDel="00B22C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zakresu</w:t>
      </w:r>
      <w:r w:rsidR="00C97199" w:rsidRPr="008D0732">
        <w:rPr>
          <w:rFonts w:ascii="Times New Roman" w:hAnsi="Times New Roman" w:cs="Times New Roman"/>
        </w:rPr>
        <w:t xml:space="preserve"> </w:t>
      </w:r>
      <w:r w:rsidR="00375AAF">
        <w:rPr>
          <w:rFonts w:ascii="Times New Roman" w:hAnsi="Times New Roman" w:cs="Times New Roman"/>
        </w:rPr>
        <w:t xml:space="preserve">dyscypliny </w:t>
      </w:r>
      <w:r>
        <w:rPr>
          <w:rFonts w:ascii="Times New Roman" w:hAnsi="Times New Roman" w:cs="Times New Roman"/>
        </w:rPr>
        <w:t>nauk</w:t>
      </w:r>
      <w:r w:rsidR="00375AAF">
        <w:rPr>
          <w:rFonts w:ascii="Times New Roman" w:hAnsi="Times New Roman" w:cs="Times New Roman"/>
        </w:rPr>
        <w:t>owej</w:t>
      </w:r>
      <w:r w:rsidR="008E5B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97199" w:rsidRPr="008D0732">
        <w:rPr>
          <w:rFonts w:ascii="Times New Roman" w:hAnsi="Times New Roman" w:cs="Times New Roman"/>
        </w:rPr>
        <w:t>ekonomi</w:t>
      </w:r>
      <w:r w:rsidR="008E5B9B">
        <w:rPr>
          <w:rFonts w:ascii="Times New Roman" w:hAnsi="Times New Roman" w:cs="Times New Roman"/>
        </w:rPr>
        <w:t>a i finanse, matematyka, informatyka</w:t>
      </w:r>
      <w:r w:rsidR="00E77DE3" w:rsidRPr="008D0732">
        <w:rPr>
          <w:rFonts w:ascii="Times New Roman" w:hAnsi="Times New Roman" w:cs="Times New Roman"/>
        </w:rPr>
        <w:t>,</w:t>
      </w:r>
      <w:r w:rsidR="00C97199" w:rsidRPr="008D0732">
        <w:rPr>
          <w:rFonts w:ascii="Times New Roman" w:hAnsi="Times New Roman" w:cs="Times New Roman"/>
        </w:rPr>
        <w:t xml:space="preserve"> </w:t>
      </w:r>
      <w:r w:rsidR="004915CE">
        <w:rPr>
          <w:rFonts w:ascii="Times New Roman" w:hAnsi="Times New Roman" w:cs="Times New Roman"/>
        </w:rPr>
        <w:t xml:space="preserve">nauki fizyczne, </w:t>
      </w:r>
      <w:r w:rsidR="00C97199" w:rsidRPr="008D0732">
        <w:rPr>
          <w:rFonts w:ascii="Times New Roman" w:hAnsi="Times New Roman" w:cs="Times New Roman"/>
        </w:rPr>
        <w:t xml:space="preserve">a także </w:t>
      </w:r>
      <w:r w:rsidRPr="008D0732">
        <w:rPr>
          <w:rFonts w:ascii="Times New Roman" w:hAnsi="Times New Roman" w:cs="Times New Roman"/>
        </w:rPr>
        <w:t xml:space="preserve">ukończone kursy </w:t>
      </w:r>
      <w:r>
        <w:rPr>
          <w:rFonts w:ascii="Times New Roman" w:hAnsi="Times New Roman" w:cs="Times New Roman"/>
        </w:rPr>
        <w:t xml:space="preserve">w </w:t>
      </w:r>
      <w:r w:rsidR="005F5970">
        <w:rPr>
          <w:rFonts w:ascii="Times New Roman" w:hAnsi="Times New Roman" w:cs="Times New Roman"/>
        </w:rPr>
        <w:t>powyższych obszarach</w:t>
      </w:r>
      <w:r w:rsidR="00375AAF">
        <w:rPr>
          <w:rFonts w:ascii="Times New Roman" w:hAnsi="Times New Roman" w:cs="Times New Roman"/>
        </w:rPr>
        <w:t xml:space="preserve"> oraz</w:t>
      </w:r>
      <w:r w:rsidR="00493203">
        <w:rPr>
          <w:rFonts w:ascii="Times New Roman" w:hAnsi="Times New Roman" w:cs="Times New Roman"/>
        </w:rPr>
        <w:t xml:space="preserve"> publikacje naukowe</w:t>
      </w:r>
      <w:r>
        <w:rPr>
          <w:rFonts w:ascii="Times New Roman" w:hAnsi="Times New Roman" w:cs="Times New Roman"/>
        </w:rPr>
        <w:t>;</w:t>
      </w:r>
      <w:r w:rsidR="00C97199" w:rsidRPr="008D0732">
        <w:rPr>
          <w:rFonts w:ascii="Times New Roman" w:hAnsi="Times New Roman" w:cs="Times New Roman"/>
        </w:rPr>
        <w:t xml:space="preserve"> </w:t>
      </w:r>
    </w:p>
    <w:p w14:paraId="0DE43965" w14:textId="4CE45504" w:rsidR="00B22C13" w:rsidRPr="00C2286C" w:rsidRDefault="00B22C13" w:rsidP="00065C7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programach wymiany studenckiej</w:t>
      </w:r>
      <w:r>
        <w:rPr>
          <w:rFonts w:ascii="Times New Roman" w:hAnsi="Times New Roman" w:cs="Times New Roman"/>
        </w:rPr>
        <w:t>.</w:t>
      </w:r>
    </w:p>
    <w:p w14:paraId="57550B59" w14:textId="77777777" w:rsidR="00E77DE3" w:rsidRPr="001119B4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1119B4">
        <w:rPr>
          <w:rFonts w:ascii="Times New Roman" w:hAnsi="Times New Roman" w:cs="Times New Roman"/>
          <w:sz w:val="22"/>
          <w:szCs w:val="22"/>
        </w:rPr>
        <w:lastRenderedPageBreak/>
        <w:t xml:space="preserve">4. </w:t>
      </w:r>
      <w:r w:rsidR="00C97199" w:rsidRPr="001119B4">
        <w:rPr>
          <w:rFonts w:ascii="Times New Roman" w:hAnsi="Times New Roman" w:cs="Times New Roman"/>
          <w:sz w:val="22"/>
          <w:szCs w:val="22"/>
        </w:rPr>
        <w:t>Przy ocenie pracy konkursowej brane będą pod uwagę w szczególności:</w:t>
      </w:r>
    </w:p>
    <w:p w14:paraId="3CEF6D9E" w14:textId="6612025B" w:rsidR="001119B4" w:rsidRDefault="001119B4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poprawność wykonania zadań pod względem merytorycznym;</w:t>
      </w:r>
    </w:p>
    <w:p w14:paraId="5843EC2E" w14:textId="22F1C7B2" w:rsidR="001119B4" w:rsidRDefault="001119B4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dobór odpowiednich narzędzi i źródeł;</w:t>
      </w:r>
    </w:p>
    <w:p w14:paraId="74A13935" w14:textId="499A408B" w:rsidR="00C97199" w:rsidRPr="001119B4" w:rsidRDefault="00AA2CB0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złożoność pracy oraz </w:t>
      </w:r>
      <w:r w:rsidR="00C97199" w:rsidRPr="001119B4">
        <w:rPr>
          <w:rFonts w:ascii="Times New Roman" w:hAnsi="Times New Roman" w:cs="Times New Roman"/>
        </w:rPr>
        <w:t>oryginalność przedstawianych pomysłów</w:t>
      </w:r>
      <w:r w:rsidR="00B22C13">
        <w:rPr>
          <w:rFonts w:ascii="Times New Roman" w:hAnsi="Times New Roman" w:cs="Times New Roman"/>
        </w:rPr>
        <w:t>.</w:t>
      </w:r>
    </w:p>
    <w:p w14:paraId="45974111" w14:textId="77777777"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14:paraId="56A7F633" w14:textId="77777777"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49CF83E" w14:textId="77777777"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14:paraId="4222D801" w14:textId="282560DE" w:rsidR="00E77DE3" w:rsidRPr="008D0732" w:rsidRDefault="00E77DE3" w:rsidP="008B38F7">
      <w:pPr>
        <w:pStyle w:val="Default"/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8B38F7">
        <w:rPr>
          <w:rFonts w:ascii="Times New Roman" w:hAnsi="Times New Roman" w:cs="Times New Roman"/>
          <w:color w:val="auto"/>
          <w:sz w:val="22"/>
          <w:szCs w:val="22"/>
        </w:rPr>
        <w:t>do dnia</w:t>
      </w:r>
      <w:r w:rsidR="00AD17E5" w:rsidRPr="008B38F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8B38F7" w:rsidRPr="008B38F7">
        <w:rPr>
          <w:rFonts w:ascii="Times New Roman" w:hAnsi="Times New Roman" w:cs="Times New Roman"/>
          <w:b/>
          <w:color w:val="auto"/>
          <w:sz w:val="22"/>
          <w:szCs w:val="22"/>
        </w:rPr>
        <w:t>5 cz</w:t>
      </w:r>
      <w:r w:rsidR="008B38F7">
        <w:rPr>
          <w:rFonts w:ascii="Times New Roman" w:hAnsi="Times New Roman" w:cs="Times New Roman"/>
          <w:b/>
          <w:color w:val="auto"/>
          <w:sz w:val="22"/>
          <w:szCs w:val="22"/>
        </w:rPr>
        <w:t>e</w:t>
      </w:r>
      <w:r w:rsidR="008B38F7" w:rsidRPr="008B38F7">
        <w:rPr>
          <w:rFonts w:ascii="Times New Roman" w:hAnsi="Times New Roman" w:cs="Times New Roman"/>
          <w:b/>
          <w:color w:val="auto"/>
          <w:sz w:val="22"/>
          <w:szCs w:val="22"/>
        </w:rPr>
        <w:t>rwca</w:t>
      </w:r>
      <w:r w:rsidR="009A30D5" w:rsidRPr="008B38F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9670D3" w:rsidRPr="008B38F7">
        <w:rPr>
          <w:rFonts w:ascii="Times New Roman" w:hAnsi="Times New Roman" w:cs="Times New Roman"/>
          <w:b/>
          <w:color w:val="auto"/>
          <w:sz w:val="22"/>
          <w:szCs w:val="22"/>
        </w:rPr>
        <w:t>20</w:t>
      </w:r>
      <w:r w:rsidR="009074B9" w:rsidRPr="008B38F7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BB41AE" w:rsidRPr="008B38F7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9670D3" w:rsidRPr="008B38F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023FAA" w:rsidRPr="008B38F7">
        <w:rPr>
          <w:rFonts w:ascii="Times New Roman" w:hAnsi="Times New Roman" w:cs="Times New Roman"/>
          <w:b/>
          <w:color w:val="auto"/>
          <w:sz w:val="22"/>
          <w:szCs w:val="22"/>
        </w:rPr>
        <w:t>r.</w:t>
      </w:r>
      <w:r w:rsidR="005C467B" w:rsidRPr="008B38F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poprzez podanie informacji o wynikach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3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257BA6">
        <w:rPr>
          <w:rStyle w:val="Hipercze"/>
          <w:rFonts w:ascii="Times New Roman" w:hAnsi="Times New Roman" w:cs="Times New Roman"/>
          <w:sz w:val="22"/>
          <w:szCs w:val="22"/>
        </w:rPr>
        <w:t>/</w:t>
      </w:r>
      <w:r w:rsidR="005F5970">
        <w:rPr>
          <w:rStyle w:val="Hipercze"/>
          <w:rFonts w:ascii="Times New Roman" w:hAnsi="Times New Roman" w:cs="Times New Roman"/>
          <w:sz w:val="22"/>
          <w:szCs w:val="22"/>
        </w:rPr>
        <w:t>analityczni</w:t>
      </w:r>
      <w:r w:rsidR="00257BA6">
        <w:rPr>
          <w:rStyle w:val="Hipercze"/>
          <w:rFonts w:ascii="Times New Roman" w:hAnsi="Times New Roman" w:cs="Times New Roman"/>
          <w:sz w:val="22"/>
          <w:szCs w:val="22"/>
        </w:rPr>
        <w:t>-liderzy</w:t>
      </w:r>
      <w:r w:rsidR="00A87246">
        <w:rPr>
          <w:rStyle w:val="Hipercze"/>
          <w:rFonts w:ascii="Times New Roman" w:hAnsi="Times New Roman" w:cs="Times New Roman"/>
          <w:sz w:val="22"/>
          <w:szCs w:val="22"/>
        </w:rPr>
        <w:t>.</w:t>
      </w:r>
    </w:p>
    <w:p w14:paraId="6CF31A3F" w14:textId="77777777" w:rsidR="006E26B1" w:rsidRDefault="006E26B1" w:rsidP="00F74588">
      <w:pPr>
        <w:pStyle w:val="Default"/>
        <w:spacing w:after="1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7CDF8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971D8C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0E61455E" w14:textId="41A94480" w:rsidR="008B38F7" w:rsidRDefault="008B38F7" w:rsidP="00B5350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B38F7">
        <w:rPr>
          <w:rFonts w:ascii="Times New Roman" w:hAnsi="Times New Roman" w:cs="Times New Roman"/>
        </w:rPr>
        <w:t>W przypadku powzięcia przez Organizatora Konkursu informacji o niespełnieniu przez Laureata, któregokolwiek z warunków, o których mowa w § 3 ust. 1, Organizator Konkursu może odmówić odbycia stażu i pozbawić tytułu Laureata Konkursu.</w:t>
      </w:r>
    </w:p>
    <w:p w14:paraId="719B8AE4" w14:textId="77777777" w:rsidR="008B38F7" w:rsidRPr="008B38F7" w:rsidRDefault="008B38F7" w:rsidP="00B53508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7266A045" w14:textId="4A4D3118" w:rsidR="008B38F7" w:rsidRPr="008B38F7" w:rsidRDefault="008B38F7" w:rsidP="00B5350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B38F7">
        <w:rPr>
          <w:rFonts w:ascii="Times New Roman" w:hAnsi="Times New Roman" w:cs="Times New Roman"/>
        </w:rPr>
        <w:t>W uzasadnionych przypadkach dotyczących bezpieczeństwa lub ważnego interesu państwa Organizator Konkursu może odmówić odbycia stażu Laureatowi Konkursu. Decyzja ta nie pozbawia tytułu Laureata Konkursu.</w:t>
      </w:r>
    </w:p>
    <w:p w14:paraId="0E555ADB" w14:textId="2FB8303D" w:rsidR="002D4816" w:rsidRPr="00DC7950" w:rsidRDefault="002D4816" w:rsidP="008B38F7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w wymiarze miesięcznym nie większym niż </w:t>
      </w:r>
      <w:r w:rsidR="00142EF1">
        <w:rPr>
          <w:rFonts w:ascii="Times New Roman" w:hAnsi="Times New Roman" w:cs="Times New Roman"/>
          <w:color w:val="auto"/>
          <w:sz w:val="22"/>
          <w:szCs w:val="22"/>
        </w:rPr>
        <w:t>184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godzin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C7DFC" w:rsidRPr="00DC7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Laureat Konkursu,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z tytułu</w:t>
      </w:r>
      <w:r w:rsidR="00DC7DFC" w:rsidRPr="00DC7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odbycia Stażu,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57E5F">
        <w:rPr>
          <w:rFonts w:ascii="Times New Roman" w:hAnsi="Times New Roman" w:cs="Times New Roman"/>
          <w:color w:val="auto"/>
          <w:sz w:val="22"/>
          <w:szCs w:val="22"/>
        </w:rPr>
        <w:t>w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wysokości</w:t>
      </w:r>
      <w:r w:rsidR="008B38F7">
        <w:rPr>
          <w:rFonts w:ascii="Times New Roman" w:hAnsi="Times New Roman" w:cs="Times New Roman"/>
          <w:color w:val="auto"/>
          <w:sz w:val="22"/>
          <w:szCs w:val="22"/>
        </w:rPr>
        <w:t xml:space="preserve"> 3.5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00 zł</w:t>
      </w:r>
      <w:r w:rsidR="006F27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8B38F7" w:rsidRPr="008B38F7">
        <w:rPr>
          <w:rFonts w:ascii="Times New Roman" w:hAnsi="Times New Roman" w:cs="Times New Roman"/>
          <w:color w:val="auto"/>
          <w:sz w:val="22"/>
          <w:szCs w:val="22"/>
        </w:rPr>
        <w:t>trzy tysiące pięćset złotych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>) brutto miesięcznie</w:t>
      </w:r>
      <w:r w:rsidR="00DC7DF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AB4D95" w14:textId="4FE923C7" w:rsidR="00252F64" w:rsidRPr="001910CF" w:rsidRDefault="00BC7C2E" w:rsidP="00982F52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910CF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arunkiem odbycia </w:t>
      </w:r>
      <w:r w:rsidR="00063D84" w:rsidRPr="001910C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D0D7C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tażu przez Laureata Konkursu, będzie 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1910CF">
        <w:rPr>
          <w:rFonts w:ascii="Times New Roman" w:hAnsi="Times New Roman" w:cs="Times New Roman"/>
          <w:color w:val="auto"/>
          <w:sz w:val="22"/>
          <w:szCs w:val="22"/>
        </w:rPr>
        <w:t>umowy cywilnoprawnej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1910CF">
        <w:rPr>
          <w:rFonts w:ascii="Times New Roman" w:hAnsi="Times New Roman" w:cs="Times New Roman"/>
          <w:color w:val="auto"/>
          <w:sz w:val="22"/>
          <w:szCs w:val="22"/>
        </w:rPr>
        <w:t>zasady</w:t>
      </w:r>
      <w:r w:rsidR="00982F52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="00D70FBC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</w:t>
      </w:r>
      <w:r w:rsidR="00063D84" w:rsidRPr="001910C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="00D70FBC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oraz warunki przeniesienia na Organizatora Konkursu autorskich praw majątkowych do pracy konkursowej złożonej przez Laureata Konkursu</w:t>
      </w:r>
      <w:r w:rsidR="00982F52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a także przedłożenie przez Laureata Konkursu, polisy ubezpieczenia od następstw nieszczęśliwych wypadków, ważnej na okres realizacji Stażu. W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>zór</w:t>
      </w:r>
      <w:r w:rsidR="00982F52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umowy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określa </w:t>
      </w:r>
      <w:r w:rsidR="00BE563B" w:rsidRPr="001910CF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ED3FE1" w:rsidRPr="001910CF">
        <w:rPr>
          <w:rFonts w:ascii="Times New Roman" w:hAnsi="Times New Roman" w:cs="Times New Roman"/>
          <w:color w:val="auto"/>
          <w:sz w:val="22"/>
          <w:szCs w:val="22"/>
        </w:rPr>
        <w:t>ałącznik nr </w:t>
      </w:r>
      <w:r w:rsidR="00BF570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E0C48" w:rsidRPr="001910C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910CF">
        <w:rPr>
          <w:rFonts w:ascii="Times New Roman" w:hAnsi="Times New Roman" w:cs="Times New Roman"/>
          <w:color w:val="auto"/>
          <w:sz w:val="22"/>
          <w:szCs w:val="22"/>
        </w:rPr>
        <w:t>do Regulaminu</w:t>
      </w:r>
      <w:r w:rsidR="00AD0D7C" w:rsidRPr="001910C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6218D93" w14:textId="77777777"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14:paraId="70410077" w14:textId="054813FE"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B2CA752" w14:textId="4F3A3ACF" w:rsidR="00982F52" w:rsidRPr="006D3BB5" w:rsidRDefault="00982F52" w:rsidP="00982F52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6D3BB5">
        <w:rPr>
          <w:rFonts w:ascii="Times New Roman" w:hAnsi="Times New Roman" w:cs="Times New Roman"/>
          <w:color w:val="auto"/>
          <w:sz w:val="22"/>
          <w:szCs w:val="22"/>
        </w:rPr>
        <w:t>Staż będzie realizowany w siedzibie Organizatora Konkursu lub  w trybie zdalnym, po uprzednim uzgodnieniu z Opiekunem Stażu</w:t>
      </w:r>
      <w:r>
        <w:rPr>
          <w:rFonts w:ascii="Times New Roman" w:hAnsi="Times New Roman" w:cs="Times New Roman"/>
          <w:color w:val="auto"/>
        </w:rPr>
        <w:t>.</w:t>
      </w:r>
    </w:p>
    <w:p w14:paraId="1FCFEDBA" w14:textId="6702FD8B" w:rsidR="00C13716" w:rsidRDefault="00AF2637" w:rsidP="00C13716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F57E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</w:t>
      </w:r>
      <w:r w:rsidR="00065C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B1D2D">
        <w:rPr>
          <w:rFonts w:ascii="Times New Roman" w:hAnsi="Times New Roman" w:cs="Times New Roman"/>
          <w:color w:val="auto"/>
          <w:sz w:val="22"/>
          <w:szCs w:val="22"/>
        </w:rPr>
        <w:t>miesiąc</w:t>
      </w:r>
      <w:r w:rsidR="00065C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okresie</w:t>
      </w:r>
      <w:r w:rsidR="0036237F" w:rsidRPr="006E1E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E1E57" w:rsidRPr="006E1E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1 lipca </w:t>
      </w:r>
      <w:r w:rsidR="00372DE3" w:rsidRPr="006E1E57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BB41AE" w:rsidRPr="006E1E57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372DE3" w:rsidRPr="006E1E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02484B" w:rsidRPr="006E1E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r. – </w:t>
      </w:r>
      <w:r w:rsidR="006E1E57" w:rsidRPr="006E1E57">
        <w:rPr>
          <w:rFonts w:ascii="Times New Roman" w:hAnsi="Times New Roman" w:cs="Times New Roman"/>
          <w:b/>
          <w:color w:val="auto"/>
          <w:sz w:val="22"/>
          <w:szCs w:val="22"/>
        </w:rPr>
        <w:t>30 września</w:t>
      </w:r>
      <w:r w:rsidR="003726CE" w:rsidRPr="006E1E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72DE3" w:rsidRPr="006E1E57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BB41AE" w:rsidRPr="006E1E57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372DE3" w:rsidRPr="006E1E5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02484B" w:rsidRPr="006E1E57">
        <w:rPr>
          <w:rFonts w:ascii="Times New Roman" w:hAnsi="Times New Roman" w:cs="Times New Roman"/>
          <w:b/>
          <w:color w:val="auto"/>
          <w:sz w:val="22"/>
          <w:szCs w:val="22"/>
        </w:rPr>
        <w:t>r.</w:t>
      </w:r>
    </w:p>
    <w:p w14:paraId="731B0920" w14:textId="3BB6B46E" w:rsidR="00C13716" w:rsidRPr="00596D50" w:rsidRDefault="00C13716" w:rsidP="00E82705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596D50"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W przypadku braku możliwości realizacji przez Laureata Konkursu Stażu w terminie określonym </w:t>
      </w:r>
      <w:r w:rsidR="00957098" w:rsidRPr="00596D50">
        <w:rPr>
          <w:rFonts w:ascii="Times New Roman" w:hAnsi="Times New Roman" w:cs="Times New Roman"/>
          <w:bCs/>
          <w:iCs/>
          <w:color w:val="auto"/>
          <w:sz w:val="22"/>
          <w:szCs w:val="22"/>
        </w:rPr>
        <w:t>w </w:t>
      </w:r>
      <w:r w:rsidR="00534490">
        <w:rPr>
          <w:rFonts w:ascii="Times New Roman" w:hAnsi="Times New Roman" w:cs="Times New Roman"/>
          <w:bCs/>
          <w:iCs/>
          <w:color w:val="auto"/>
          <w:sz w:val="22"/>
          <w:szCs w:val="22"/>
        </w:rPr>
        <w:t>ust. 8</w:t>
      </w:r>
      <w:r w:rsidRPr="00596D50">
        <w:rPr>
          <w:rFonts w:ascii="Times New Roman" w:hAnsi="Times New Roman" w:cs="Times New Roman"/>
          <w:bCs/>
          <w:iCs/>
          <w:color w:val="auto"/>
          <w:sz w:val="22"/>
          <w:szCs w:val="22"/>
        </w:rPr>
        <w:t>, termin ten będzie przedmiotem indywidualnych ustaleń pomiędzy Laureatem Konkursu a</w:t>
      </w:r>
      <w:r w:rsidR="00C72456" w:rsidRPr="00596D50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 w:rsidRPr="00596D50">
        <w:rPr>
          <w:rFonts w:ascii="Times New Roman" w:hAnsi="Times New Roman" w:cs="Times New Roman"/>
          <w:bCs/>
          <w:iCs/>
          <w:color w:val="auto"/>
          <w:sz w:val="22"/>
          <w:szCs w:val="22"/>
        </w:rPr>
        <w:t>Organizatorem Konkursu. Termin zakończenia St</w:t>
      </w:r>
      <w:r w:rsidR="00C72456" w:rsidRPr="00596D50">
        <w:rPr>
          <w:rFonts w:ascii="Times New Roman" w:hAnsi="Times New Roman" w:cs="Times New Roman"/>
          <w:bCs/>
          <w:iCs/>
          <w:color w:val="auto"/>
          <w:sz w:val="22"/>
          <w:szCs w:val="22"/>
        </w:rPr>
        <w:t>ażu nie może być późniejszy niż</w:t>
      </w:r>
      <w:r w:rsidR="00ED3FE1" w:rsidRPr="00596D5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6E1E57" w:rsidRPr="00596D5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30 listopada</w:t>
      </w:r>
      <w:r w:rsidR="00E82705" w:rsidRPr="00596D5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ED3FE1" w:rsidRPr="00596D5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202</w:t>
      </w:r>
      <w:r w:rsidR="00BB41AE" w:rsidRPr="00596D5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3</w:t>
      </w:r>
      <w:r w:rsidR="00ED3FE1" w:rsidRPr="00596D5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 </w:t>
      </w:r>
      <w:r w:rsidR="00560725" w:rsidRPr="00596D50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r.</w:t>
      </w:r>
    </w:p>
    <w:p w14:paraId="4F716AE7" w14:textId="21A6E527" w:rsidR="00403670" w:rsidRPr="00403670" w:rsidRDefault="00403670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Konkursu, w oparciu o rekomendację Opiekuna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 może wydłużyć czas trwania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tażu, o którym mowa w ust. </w:t>
      </w:r>
      <w:r w:rsidR="006E1E57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6E1E57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>, na okres nie dłuższy niż o dwa mies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iące na warunkach określonych w 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Regulaminie. Zdanie drugie ust. </w:t>
      </w:r>
      <w:r w:rsidR="006E1E57">
        <w:rPr>
          <w:rFonts w:ascii="Times New Roman" w:hAnsi="Times New Roman" w:cs="Times New Roman"/>
          <w:color w:val="auto"/>
          <w:sz w:val="22"/>
          <w:szCs w:val="22"/>
        </w:rPr>
        <w:t>9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 stosuje się odpowiednio.</w:t>
      </w:r>
    </w:p>
    <w:p w14:paraId="7E8728CC" w14:textId="62C5B08A" w:rsidR="007169D7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tażu lub jego przerwania.</w:t>
      </w:r>
    </w:p>
    <w:p w14:paraId="26B21ACB" w14:textId="5C0467CB" w:rsidR="006E1E57" w:rsidRPr="006E1E57" w:rsidRDefault="006E1E57" w:rsidP="00B5350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E1E57">
        <w:rPr>
          <w:rFonts w:ascii="Times New Roman" w:hAnsi="Times New Roman" w:cs="Times New Roman"/>
        </w:rPr>
        <w:t>W przypadku rezygnacji Laureata Konkursu z odbycia Stażu, Organizator Konkursu ma prawo zaproponować Staż inne</w:t>
      </w:r>
      <w:r>
        <w:rPr>
          <w:rFonts w:ascii="Times New Roman" w:hAnsi="Times New Roman" w:cs="Times New Roman"/>
        </w:rPr>
        <w:t xml:space="preserve">mu Uczestnikowi Konkursu, </w:t>
      </w:r>
      <w:r w:rsidRPr="00596D50">
        <w:rPr>
          <w:rFonts w:ascii="Times New Roman" w:hAnsi="Times New Roman" w:cs="Times New Roman"/>
        </w:rPr>
        <w:t>który złożył pracę konkursową na ten sam temat</w:t>
      </w:r>
      <w:r w:rsidRPr="006E1E57">
        <w:rPr>
          <w:rFonts w:ascii="Times New Roman" w:hAnsi="Times New Roman" w:cs="Times New Roman"/>
        </w:rPr>
        <w:t xml:space="preserve"> </w:t>
      </w:r>
      <w:r w:rsidR="00214060">
        <w:rPr>
          <w:rFonts w:ascii="Times New Roman" w:hAnsi="Times New Roman" w:cs="Times New Roman"/>
        </w:rPr>
        <w:br/>
      </w:r>
      <w:r w:rsidRPr="006E1E57">
        <w:rPr>
          <w:rFonts w:ascii="Times New Roman" w:hAnsi="Times New Roman" w:cs="Times New Roman"/>
        </w:rPr>
        <w:t>i uzyskał kolejno najwyższą liczbę punktów podczas rozmów kwalifikacyjnych.</w:t>
      </w:r>
    </w:p>
    <w:p w14:paraId="22351A2A" w14:textId="77777777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4CD354F9" w14:textId="54B47811" w:rsidR="00C13716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A87246">
        <w:rPr>
          <w:rFonts w:ascii="Times New Roman" w:hAnsi="Times New Roman" w:cs="Times New Roman"/>
          <w:sz w:val="22"/>
          <w:szCs w:val="22"/>
        </w:rPr>
        <w:t xml:space="preserve"> ani</w:t>
      </w:r>
      <w:r w:rsidR="00C653DC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77E0FCF4" w14:textId="1A766C1E" w:rsidR="00C13716" w:rsidRPr="00762485" w:rsidRDefault="00BE563B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C13716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C13716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34F9B79" w14:textId="07BD2773" w:rsidR="00AF2637" w:rsidRPr="00596D50" w:rsidRDefault="003B2FE0" w:rsidP="0043291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6D50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596D50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 w:rsidRPr="00596D5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596D5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nie podlegają zwrotowi. </w:t>
      </w:r>
      <w:r w:rsidR="00957098" w:rsidRPr="00596D5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Usuwanie dokumentów odbywa się zgodnie z § 10 ust. </w:t>
      </w:r>
      <w:r w:rsidR="005F5036" w:rsidRPr="00596D50">
        <w:rPr>
          <w:rFonts w:ascii="Times New Roman" w:hAnsi="Times New Roman" w:cs="Times New Roman"/>
          <w:bCs/>
          <w:color w:val="auto"/>
          <w:sz w:val="22"/>
          <w:szCs w:val="22"/>
        </w:rPr>
        <w:t>8</w:t>
      </w:r>
      <w:r w:rsidR="00957098" w:rsidRPr="00596D50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8A020C" w:rsidRPr="00596D5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Prace konkursowe, o których mowa w § 3 ust. 2 pkt </w:t>
      </w:r>
      <w:r w:rsidR="00593BF6" w:rsidRPr="00596D50">
        <w:rPr>
          <w:rFonts w:ascii="Times New Roman" w:hAnsi="Times New Roman" w:cs="Times New Roman"/>
          <w:bCs/>
          <w:color w:val="auto"/>
          <w:sz w:val="22"/>
          <w:szCs w:val="22"/>
        </w:rPr>
        <w:t>3</w:t>
      </w:r>
      <w:r w:rsidR="00822518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8A020C" w:rsidRPr="00596D5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nie podlegają usunięciu.</w:t>
      </w:r>
    </w:p>
    <w:p w14:paraId="6F665005" w14:textId="77777777" w:rsidR="0003488E" w:rsidRPr="005F5036" w:rsidRDefault="0003488E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300C62A0" w14:textId="77777777"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6305CA7" w14:textId="77777777"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4A0A08D5" w14:textId="5AA45EE3" w:rsidR="00CC5DFC" w:rsidRPr="00CC5DFC" w:rsidRDefault="00D70FBC" w:rsidP="006B47E2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BB4D12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D7824">
        <w:rPr>
          <w:rFonts w:ascii="Times New Roman" w:hAnsi="Times New Roman" w:cs="Times New Roman"/>
          <w:color w:val="auto"/>
          <w:sz w:val="22"/>
          <w:szCs w:val="22"/>
        </w:rPr>
        <w:t>przesyłając Organizatorowi Konkursu zgłoszenie</w:t>
      </w:r>
      <w:r w:rsidR="009D7824"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do Konkursu wraz z pracą konkursową</w:t>
      </w:r>
      <w:r w:rsidR="00BB4D1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9D7824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oświadcza i potwierdza, że przysługują mu wyłączne i niczym nieograniczone autorskie prawa majątkowe i osobiste do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przekazanej Organizatorowi Konkursu pracy konkursowej</w:t>
      </w:r>
      <w:r w:rsidR="007409B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409BC">
        <w:rPr>
          <w:rFonts w:ascii="Times New Roman" w:hAnsi="Times New Roman" w:cs="Times New Roman"/>
          <w:color w:val="auto"/>
          <w:sz w:val="22"/>
          <w:szCs w:val="22"/>
        </w:rPr>
        <w:br/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W przypadku, gdy oświadczenie, o którym mowa powyżej okaże się nieprawdziwe,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czestnik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zwolni z odpowiedzialności Organizatora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oraz pokryje ewentualne szkody jakie poniósł Organizator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CC5DFC" w:rsidRPr="00CC5DFC">
        <w:rPr>
          <w:rFonts w:ascii="Times New Roman" w:hAnsi="Times New Roman" w:cs="Times New Roman"/>
          <w:color w:val="auto"/>
          <w:sz w:val="22"/>
          <w:szCs w:val="22"/>
        </w:rPr>
        <w:t xml:space="preserve">w związku z roszczeniami osób trzecich. </w:t>
      </w:r>
    </w:p>
    <w:p w14:paraId="4FE61CDB" w14:textId="519BAF7D" w:rsidR="00173613" w:rsidRDefault="00D70FBC" w:rsidP="006B47E2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Z chwilą </w:t>
      </w:r>
      <w:r>
        <w:rPr>
          <w:rFonts w:ascii="Times New Roman" w:hAnsi="Times New Roman" w:cs="Times New Roman"/>
          <w:color w:val="auto"/>
          <w:sz w:val="22"/>
          <w:szCs w:val="22"/>
        </w:rPr>
        <w:t>otrzymania przez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Organizatora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zgłoszenia do Konkursu wraz z pracą konkursową,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czestnik Konkursu udziela 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>Organizator</w:t>
      </w:r>
      <w:r>
        <w:rPr>
          <w:rFonts w:ascii="Times New Roman" w:hAnsi="Times New Roman" w:cs="Times New Roman"/>
          <w:color w:val="auto"/>
          <w:sz w:val="22"/>
          <w:szCs w:val="22"/>
        </w:rPr>
        <w:t>owi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>nieodpłatnej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, niewyłącznej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 xml:space="preserve"> licencji do korzystania z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CA072F">
        <w:rPr>
          <w:rFonts w:ascii="Times New Roman" w:hAnsi="Times New Roman" w:cs="Times New Roman"/>
          <w:color w:val="auto"/>
          <w:sz w:val="22"/>
          <w:szCs w:val="22"/>
        </w:rPr>
        <w:t>zakresie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 xml:space="preserve"> niezbędnym do przeprowadzenia Konkursu i ogłoszenia </w:t>
      </w:r>
      <w:r w:rsidR="00173613">
        <w:rPr>
          <w:rFonts w:ascii="Times New Roman" w:hAnsi="Times New Roman" w:cs="Times New Roman"/>
          <w:color w:val="auto"/>
          <w:sz w:val="22"/>
          <w:szCs w:val="22"/>
        </w:rPr>
        <w:t xml:space="preserve">jego </w:t>
      </w:r>
      <w:r w:rsidR="00173613" w:rsidRPr="00173613">
        <w:rPr>
          <w:rFonts w:ascii="Times New Roman" w:hAnsi="Times New Roman" w:cs="Times New Roman"/>
          <w:color w:val="auto"/>
          <w:sz w:val="22"/>
          <w:szCs w:val="22"/>
        </w:rPr>
        <w:t xml:space="preserve">wyników, bez ograniczeń terytorialnych na następujących polach eksploatacji: </w:t>
      </w:r>
    </w:p>
    <w:p w14:paraId="133F1627" w14:textId="00D9F09F" w:rsidR="009D7824" w:rsidRPr="009D7824" w:rsidRDefault="009D7824" w:rsidP="009D7824">
      <w:pPr>
        <w:pStyle w:val="Default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D7824">
        <w:rPr>
          <w:rFonts w:ascii="Times New Roman" w:hAnsi="Times New Roman" w:cs="Times New Roman"/>
          <w:sz w:val="22"/>
          <w:szCs w:val="22"/>
        </w:rPr>
        <w:t xml:space="preserve">wprowadzenie </w:t>
      </w:r>
      <w:r>
        <w:rPr>
          <w:rFonts w:ascii="Times New Roman" w:hAnsi="Times New Roman" w:cs="Times New Roman"/>
          <w:sz w:val="22"/>
          <w:szCs w:val="22"/>
        </w:rPr>
        <w:t>pracy konkursowej</w:t>
      </w:r>
      <w:r w:rsidRPr="009D7824">
        <w:rPr>
          <w:rFonts w:ascii="Times New Roman" w:hAnsi="Times New Roman" w:cs="Times New Roman"/>
          <w:sz w:val="22"/>
          <w:szCs w:val="22"/>
        </w:rPr>
        <w:t xml:space="preserve"> do pamięci komputera albo serwera Organizatora</w:t>
      </w:r>
      <w:r>
        <w:rPr>
          <w:rFonts w:ascii="Times New Roman" w:hAnsi="Times New Roman" w:cs="Times New Roman"/>
          <w:sz w:val="22"/>
          <w:szCs w:val="22"/>
        </w:rPr>
        <w:t xml:space="preserve"> Konkursu</w:t>
      </w:r>
      <w:r w:rsidRPr="009D7824">
        <w:rPr>
          <w:rFonts w:ascii="Times New Roman" w:hAnsi="Times New Roman" w:cs="Times New Roman"/>
          <w:sz w:val="22"/>
          <w:szCs w:val="22"/>
        </w:rPr>
        <w:t>,</w:t>
      </w:r>
    </w:p>
    <w:p w14:paraId="4DABB532" w14:textId="454636B4" w:rsidR="009D7824" w:rsidRPr="009D7824" w:rsidRDefault="009D7824" w:rsidP="009D7824">
      <w:pPr>
        <w:pStyle w:val="Default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D7824">
        <w:rPr>
          <w:rFonts w:ascii="Times New Roman" w:hAnsi="Times New Roman" w:cs="Times New Roman"/>
          <w:sz w:val="22"/>
          <w:szCs w:val="22"/>
        </w:rPr>
        <w:t xml:space="preserve">wykorzystanie </w:t>
      </w:r>
      <w:r>
        <w:rPr>
          <w:rFonts w:ascii="Times New Roman" w:hAnsi="Times New Roman" w:cs="Times New Roman"/>
          <w:sz w:val="22"/>
          <w:szCs w:val="22"/>
        </w:rPr>
        <w:t>pracy konkursowej</w:t>
      </w:r>
      <w:r w:rsidRPr="009D7824">
        <w:rPr>
          <w:rFonts w:ascii="Times New Roman" w:hAnsi="Times New Roman" w:cs="Times New Roman"/>
          <w:sz w:val="22"/>
          <w:szCs w:val="22"/>
        </w:rPr>
        <w:t xml:space="preserve">, w tym w szczególności poprzez utrwalanie i zwielokrotnianie </w:t>
      </w:r>
      <w:r>
        <w:rPr>
          <w:rFonts w:ascii="Times New Roman" w:hAnsi="Times New Roman" w:cs="Times New Roman"/>
          <w:sz w:val="22"/>
          <w:szCs w:val="22"/>
        </w:rPr>
        <w:t>pracy konkursowej</w:t>
      </w:r>
      <w:r w:rsidRPr="009D7824">
        <w:rPr>
          <w:rFonts w:ascii="Times New Roman" w:hAnsi="Times New Roman" w:cs="Times New Roman"/>
          <w:sz w:val="22"/>
          <w:szCs w:val="22"/>
        </w:rPr>
        <w:t xml:space="preserve"> każdą techniką, w tym m.in., zapisu magnetycznego, cyfrową, audiowizualną, na jakichkolwiek nośnikach, bez ograniczeń, co do ilości i wielkości nakładu,</w:t>
      </w:r>
    </w:p>
    <w:p w14:paraId="4334FE8D" w14:textId="1B3B5FD3" w:rsidR="009D7824" w:rsidRPr="006B47E2" w:rsidRDefault="009D7824" w:rsidP="009D7824">
      <w:pPr>
        <w:pStyle w:val="Default"/>
        <w:numPr>
          <w:ilvl w:val="0"/>
          <w:numId w:val="52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D7824">
        <w:rPr>
          <w:rFonts w:ascii="Times New Roman" w:hAnsi="Times New Roman" w:cs="Times New Roman"/>
          <w:sz w:val="22"/>
          <w:szCs w:val="22"/>
        </w:rPr>
        <w:t xml:space="preserve">publiczne udostępnianie </w:t>
      </w:r>
      <w:r>
        <w:rPr>
          <w:rFonts w:ascii="Times New Roman" w:hAnsi="Times New Roman" w:cs="Times New Roman"/>
          <w:sz w:val="22"/>
          <w:szCs w:val="22"/>
        </w:rPr>
        <w:t>pracy konkursowej</w:t>
      </w:r>
      <w:r w:rsidRPr="009D7824">
        <w:rPr>
          <w:rFonts w:ascii="Times New Roman" w:hAnsi="Times New Roman" w:cs="Times New Roman"/>
          <w:sz w:val="22"/>
          <w:szCs w:val="22"/>
        </w:rPr>
        <w:t xml:space="preserve"> w taki sposób, aby każdy mógł mieć do </w:t>
      </w:r>
      <w:r w:rsidR="00CA072F">
        <w:rPr>
          <w:rFonts w:ascii="Times New Roman" w:hAnsi="Times New Roman" w:cs="Times New Roman"/>
          <w:sz w:val="22"/>
          <w:szCs w:val="22"/>
        </w:rPr>
        <w:t>niej</w:t>
      </w:r>
      <w:r w:rsidR="007409BC">
        <w:rPr>
          <w:rFonts w:ascii="Times New Roman" w:hAnsi="Times New Roman" w:cs="Times New Roman"/>
          <w:sz w:val="22"/>
          <w:szCs w:val="22"/>
        </w:rPr>
        <w:t xml:space="preserve"> dostęp</w:t>
      </w:r>
      <w:r w:rsidR="007409BC">
        <w:rPr>
          <w:rFonts w:ascii="Times New Roman" w:hAnsi="Times New Roman" w:cs="Times New Roman"/>
          <w:sz w:val="22"/>
          <w:szCs w:val="22"/>
        </w:rPr>
        <w:br/>
      </w:r>
      <w:r w:rsidRPr="009D7824">
        <w:rPr>
          <w:rFonts w:ascii="Times New Roman" w:hAnsi="Times New Roman" w:cs="Times New Roman"/>
          <w:sz w:val="22"/>
          <w:szCs w:val="22"/>
        </w:rPr>
        <w:t xml:space="preserve">w miejscu i w czasie przez siebie wybranym, w szczególności w sieciach komputerowych, </w:t>
      </w:r>
      <w:r w:rsidRPr="006B47E2">
        <w:rPr>
          <w:rFonts w:ascii="Times New Roman" w:hAnsi="Times New Roman" w:cs="Times New Roman"/>
          <w:sz w:val="22"/>
          <w:szCs w:val="22"/>
        </w:rPr>
        <w:t xml:space="preserve">na stronie internetowej </w:t>
      </w:r>
      <w:r w:rsidR="00C72CE5" w:rsidRPr="006B47E2">
        <w:rPr>
          <w:rFonts w:ascii="Times New Roman" w:hAnsi="Times New Roman" w:cs="Times New Roman"/>
          <w:sz w:val="22"/>
          <w:szCs w:val="22"/>
        </w:rPr>
        <w:t>Ministerstwa Finansów.</w:t>
      </w:r>
    </w:p>
    <w:p w14:paraId="03732DDD" w14:textId="1F094F66" w:rsidR="00CA072F" w:rsidRPr="00CA072F" w:rsidRDefault="00CA072F" w:rsidP="006B47E2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072F">
        <w:rPr>
          <w:rFonts w:ascii="Times New Roman" w:hAnsi="Times New Roman" w:cs="Times New Roman"/>
          <w:color w:val="auto"/>
          <w:sz w:val="22"/>
          <w:szCs w:val="22"/>
        </w:rPr>
        <w:t xml:space="preserve">Korzystanie z </w:t>
      </w:r>
      <w:r>
        <w:rPr>
          <w:rFonts w:ascii="Times New Roman" w:hAnsi="Times New Roman" w:cs="Times New Roman"/>
          <w:color w:val="auto"/>
          <w:sz w:val="22"/>
          <w:szCs w:val="22"/>
        </w:rPr>
        <w:t>prac konkursowych</w:t>
      </w:r>
      <w:r w:rsidRPr="00CA072F">
        <w:rPr>
          <w:rFonts w:ascii="Times New Roman" w:hAnsi="Times New Roman" w:cs="Times New Roman"/>
          <w:color w:val="auto"/>
          <w:sz w:val="22"/>
          <w:szCs w:val="22"/>
        </w:rPr>
        <w:t xml:space="preserve"> na polach eksploatacji określonych w ust.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5F5036">
        <w:rPr>
          <w:rFonts w:ascii="Times New Roman" w:hAnsi="Times New Roman" w:cs="Times New Roman"/>
          <w:color w:val="auto"/>
          <w:sz w:val="22"/>
          <w:szCs w:val="22"/>
        </w:rPr>
        <w:t>, może następować</w:t>
      </w:r>
      <w:r w:rsidR="005F5036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CA072F">
        <w:rPr>
          <w:rFonts w:ascii="Times New Roman" w:hAnsi="Times New Roman" w:cs="Times New Roman"/>
          <w:color w:val="auto"/>
          <w:sz w:val="22"/>
          <w:szCs w:val="22"/>
        </w:rPr>
        <w:t>w całości, w części, fragmentach, samodzielnie, w połączeniu z dziełami innych podmiotów, w tym, jako część dzieła zbiorowego, po dokonaniu opracowań, przystosowań, uz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upełnień lub innych modyfikacji. </w:t>
      </w:r>
    </w:p>
    <w:p w14:paraId="273E1ABA" w14:textId="0F6B0675" w:rsidR="009D7824" w:rsidRPr="00CA072F" w:rsidRDefault="00CA072F" w:rsidP="006B47E2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Licencja, o której mowa w ust. 2</w:t>
      </w:r>
      <w:r w:rsidR="005F5036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3 </w:t>
      </w:r>
      <w:r w:rsidRPr="00CA072F">
        <w:rPr>
          <w:rFonts w:ascii="Times New Roman" w:hAnsi="Times New Roman" w:cs="Times New Roman"/>
          <w:color w:val="auto"/>
          <w:sz w:val="22"/>
          <w:szCs w:val="22"/>
        </w:rPr>
        <w:t xml:space="preserve">zostaje udzielona na okres 1 roku od dnia </w:t>
      </w:r>
      <w:r>
        <w:rPr>
          <w:rFonts w:ascii="Times New Roman" w:hAnsi="Times New Roman" w:cs="Times New Roman"/>
          <w:color w:val="auto"/>
          <w:sz w:val="22"/>
          <w:szCs w:val="22"/>
        </w:rPr>
        <w:t>otrzymania przez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Organizatora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974A78">
        <w:rPr>
          <w:rFonts w:ascii="Times New Roman" w:hAnsi="Times New Roman" w:cs="Times New Roman"/>
          <w:color w:val="auto"/>
          <w:sz w:val="22"/>
          <w:szCs w:val="22"/>
        </w:rPr>
        <w:t>zgłoszenia do Konkursu wraz z pracą konkursową</w:t>
      </w:r>
      <w:r w:rsidRPr="00CA072F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B40AFD2" w14:textId="13040CD2" w:rsidR="00656E49" w:rsidRDefault="00173613" w:rsidP="00D70FBC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Laureaci Konkursu zobowiązani będą do przeniesienia na Organizatora Konkursu autorskich praw majątkowych do prac konkursowych. </w:t>
      </w:r>
      <w:r w:rsidR="00DF353F">
        <w:rPr>
          <w:rFonts w:ascii="Times New Roman" w:hAnsi="Times New Roman" w:cs="Times New Roman"/>
          <w:color w:val="auto"/>
          <w:sz w:val="22"/>
          <w:szCs w:val="22"/>
        </w:rPr>
        <w:t>Warunki</w:t>
      </w:r>
      <w:r w:rsidR="00D70FBC">
        <w:rPr>
          <w:rFonts w:ascii="Times New Roman" w:hAnsi="Times New Roman" w:cs="Times New Roman"/>
          <w:color w:val="auto"/>
          <w:sz w:val="22"/>
          <w:szCs w:val="22"/>
        </w:rPr>
        <w:t xml:space="preserve"> przeniesienia</w:t>
      </w:r>
      <w:r w:rsidR="000767A6">
        <w:rPr>
          <w:rFonts w:ascii="Times New Roman" w:hAnsi="Times New Roman" w:cs="Times New Roman"/>
          <w:color w:val="auto"/>
          <w:sz w:val="22"/>
          <w:szCs w:val="22"/>
        </w:rPr>
        <w:t xml:space="preserve"> przez Laureatów Konkursu</w:t>
      </w:r>
      <w:r w:rsidR="00D70FBC">
        <w:rPr>
          <w:rFonts w:ascii="Times New Roman" w:hAnsi="Times New Roman" w:cs="Times New Roman"/>
          <w:color w:val="auto"/>
          <w:sz w:val="22"/>
          <w:szCs w:val="22"/>
        </w:rPr>
        <w:t xml:space="preserve"> na </w:t>
      </w:r>
      <w:r w:rsidR="00DF353F">
        <w:rPr>
          <w:rFonts w:ascii="Times New Roman" w:hAnsi="Times New Roman" w:cs="Times New Roman"/>
          <w:color w:val="auto"/>
          <w:sz w:val="22"/>
          <w:szCs w:val="22"/>
        </w:rPr>
        <w:t xml:space="preserve">Organizatora Konkursu </w:t>
      </w:r>
      <w:r w:rsidR="00D70FBC">
        <w:rPr>
          <w:rFonts w:ascii="Times New Roman" w:hAnsi="Times New Roman" w:cs="Times New Roman"/>
          <w:color w:val="auto"/>
          <w:sz w:val="22"/>
          <w:szCs w:val="22"/>
        </w:rPr>
        <w:t xml:space="preserve">autorskich praw majątkowych do prac konkursowych </w:t>
      </w:r>
      <w:r w:rsidR="00DF353F">
        <w:rPr>
          <w:rFonts w:ascii="Times New Roman" w:hAnsi="Times New Roman" w:cs="Times New Roman"/>
          <w:color w:val="auto"/>
          <w:sz w:val="22"/>
          <w:szCs w:val="22"/>
        </w:rPr>
        <w:t xml:space="preserve">określa umowa, o której mowa w § 8 ust. </w:t>
      </w:r>
      <w:r w:rsidR="005F503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DF353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EDF2E67" w14:textId="6B728FE7" w:rsidR="00D70FBC" w:rsidRDefault="00656E49" w:rsidP="00656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0541E3" w14:textId="77777777" w:rsidR="00DC7DFC" w:rsidRPr="00DC7DFC" w:rsidRDefault="00DC7DFC" w:rsidP="00DC7DFC">
      <w:pPr>
        <w:pStyle w:val="Default"/>
        <w:spacing w:after="120"/>
        <w:ind w:left="426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EE42704" w14:textId="77777777"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2D6BB46" w14:textId="77777777" w:rsidR="00E04A8E" w:rsidRPr="009C4D9D" w:rsidRDefault="007D40C7" w:rsidP="009C4D9D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C4D9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INFORMACJE DOTYCZĄCE PRZETWARZANIA DANYCH OSOBOWYCH </w:t>
      </w:r>
    </w:p>
    <w:p w14:paraId="68BD2B27" w14:textId="67C89686" w:rsidR="005F5036" w:rsidRPr="005F5036" w:rsidRDefault="002F6E13" w:rsidP="005F5036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282557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51380C">
        <w:rPr>
          <w:rFonts w:ascii="Times New Roman" w:hAnsi="Times New Roman" w:cs="Times New Roman"/>
          <w:sz w:val="22"/>
          <w:szCs w:val="22"/>
        </w:rPr>
        <w:t xml:space="preserve">Konkursu </w:t>
      </w:r>
      <w:r w:rsidR="00CF3DDC">
        <w:rPr>
          <w:rFonts w:ascii="Times New Roman" w:hAnsi="Times New Roman" w:cs="Times New Roman"/>
          <w:sz w:val="22"/>
          <w:szCs w:val="22"/>
        </w:rPr>
        <w:t xml:space="preserve">przetwarzane </w:t>
      </w:r>
      <w:r w:rsidR="001B6F64">
        <w:rPr>
          <w:rFonts w:ascii="Times New Roman" w:hAnsi="Times New Roman" w:cs="Times New Roman"/>
          <w:sz w:val="22"/>
          <w:szCs w:val="22"/>
        </w:rPr>
        <w:t xml:space="preserve">są </w:t>
      </w:r>
      <w:r w:rsidR="00CF3DDC">
        <w:rPr>
          <w:rFonts w:ascii="Times New Roman" w:hAnsi="Times New Roman" w:cs="Times New Roman"/>
          <w:sz w:val="22"/>
          <w:szCs w:val="22"/>
        </w:rPr>
        <w:t xml:space="preserve">zgodnie z przepisami </w:t>
      </w:r>
      <w:r w:rsidR="005F5036"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CF3DDC" w:rsidRPr="000A2B04">
        <w:rPr>
          <w:rFonts w:ascii="Times New Roman" w:hAnsi="Times New Roman" w:cs="Times New Roman"/>
          <w:sz w:val="22"/>
          <w:szCs w:val="22"/>
        </w:rPr>
        <w:t xml:space="preserve">WE </w:t>
      </w:r>
      <w:r w:rsidR="000A2B04" w:rsidRPr="0044464A">
        <w:rPr>
          <w:rFonts w:ascii="Times New Roman" w:hAnsi="Times New Roman" w:cs="Times New Roman"/>
          <w:sz w:val="22"/>
          <w:szCs w:val="22"/>
        </w:rPr>
        <w:t>(ogólne rozporządzenie o ochronie danych osobowych)</w:t>
      </w:r>
      <w:r w:rsidR="005F5036">
        <w:rPr>
          <w:rFonts w:ascii="Times New Roman" w:hAnsi="Times New Roman" w:cs="Times New Roman"/>
          <w:sz w:val="22"/>
          <w:szCs w:val="22"/>
        </w:rPr>
        <w:t xml:space="preserve"> </w:t>
      </w:r>
      <w:r w:rsidR="000A2B04" w:rsidRPr="0044464A">
        <w:rPr>
          <w:rFonts w:ascii="Times New Roman" w:hAnsi="Times New Roman" w:cs="Times New Roman"/>
          <w:sz w:val="22"/>
          <w:szCs w:val="22"/>
        </w:rPr>
        <w:t xml:space="preserve"> </w:t>
      </w:r>
      <w:r w:rsidR="005F5036" w:rsidRPr="005F503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(Dz. Urz. UE L Nr 119 z </w:t>
      </w:r>
      <w:r w:rsidR="0005395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dnia </w:t>
      </w:r>
      <w:r w:rsidR="005F5036" w:rsidRPr="005F503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04.05.2016, str. 1, Dz. Urz. UE L Nr 127 z </w:t>
      </w:r>
      <w:r w:rsidR="0005395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dnia </w:t>
      </w:r>
      <w:r w:rsidR="005F5036" w:rsidRPr="005F503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23.05.2018, str. 2 oraz Dz. Urz. UE L Nr 74 z </w:t>
      </w:r>
      <w:r w:rsidR="0005395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dnia </w:t>
      </w:r>
      <w:r w:rsidR="005F5036" w:rsidRPr="005F503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04.03.2021, str. 35), dalej: RODO.</w:t>
      </w:r>
    </w:p>
    <w:p w14:paraId="507C9CD8" w14:textId="4D697B9E" w:rsidR="00D93795" w:rsidRDefault="00CF3DDC" w:rsidP="009C4D9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Administratorem </w:t>
      </w:r>
      <w:r w:rsidR="00263CEC">
        <w:rPr>
          <w:rFonts w:ascii="Times New Roman" w:hAnsi="Times New Roman" w:cs="Times New Roman"/>
          <w:sz w:val="22"/>
          <w:szCs w:val="22"/>
        </w:rPr>
        <w:t xml:space="preserve">w odniesieniu do </w:t>
      </w:r>
      <w:r>
        <w:rPr>
          <w:rFonts w:ascii="Times New Roman" w:hAnsi="Times New Roman" w:cs="Times New Roman"/>
          <w:sz w:val="22"/>
          <w:szCs w:val="22"/>
        </w:rPr>
        <w:t>danych osobowych Uczestników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jest Minister Finansów</w:t>
      </w:r>
      <w:r w:rsidR="001C04A8">
        <w:rPr>
          <w:rFonts w:ascii="Times New Roman" w:hAnsi="Times New Roman" w:cs="Times New Roman"/>
          <w:sz w:val="22"/>
          <w:szCs w:val="22"/>
        </w:rPr>
        <w:t xml:space="preserve">, </w:t>
      </w:r>
      <w:r w:rsidR="00D93795">
        <w:rPr>
          <w:rFonts w:ascii="Times New Roman" w:hAnsi="Times New Roman" w:cs="Times New Roman"/>
          <w:sz w:val="22"/>
          <w:szCs w:val="22"/>
        </w:rPr>
        <w:t>z którym można kontaktować się:</w:t>
      </w:r>
    </w:p>
    <w:p w14:paraId="48FB6AC9" w14:textId="05E66AC2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korespondencyjnie na adres: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ul. Świętokrzyska 12, Warszawa 00-916</w:t>
      </w:r>
      <w:r w:rsidR="00A62411">
        <w:rPr>
          <w:rFonts w:ascii="Times New Roman" w:hAnsi="Times New Roman" w:cs="Times New Roman"/>
          <w:sz w:val="22"/>
          <w:szCs w:val="22"/>
        </w:rPr>
        <w:t>,</w:t>
      </w:r>
    </w:p>
    <w:p w14:paraId="7555235E" w14:textId="268534B0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pocztą elektroniczną na adres</w:t>
      </w:r>
      <w:r w:rsidR="00A62411" w:rsidRPr="00A62411">
        <w:rPr>
          <w:rFonts w:ascii="Times New Roman" w:hAnsi="Times New Roman" w:cs="Times New Roman"/>
          <w:sz w:val="22"/>
          <w:szCs w:val="22"/>
        </w:rPr>
        <w:t xml:space="preserve">: </w:t>
      </w:r>
      <w:hyperlink r:id="rId14" w:history="1">
        <w:r w:rsidR="00A62411" w:rsidRPr="003B1086">
          <w:rPr>
            <w:rStyle w:val="Hipercze"/>
            <w:rFonts w:ascii="Times New Roman" w:hAnsi="Times New Roman" w:cs="Times New Roman"/>
            <w:sz w:val="22"/>
            <w:szCs w:val="22"/>
          </w:rPr>
          <w:t>kancelaria@mf.gov.pl</w:t>
        </w:r>
      </w:hyperlink>
      <w:r w:rsidR="00DC7DFC">
        <w:rPr>
          <w:rFonts w:ascii="Times New Roman" w:hAnsi="Times New Roman" w:cs="Times New Roman"/>
          <w:sz w:val="22"/>
          <w:szCs w:val="22"/>
        </w:rPr>
        <w:t>,</w:t>
      </w:r>
    </w:p>
    <w:p w14:paraId="782CABCD" w14:textId="19C2FAD1" w:rsidR="00394E94" w:rsidRDefault="00A62411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411">
        <w:rPr>
          <w:rFonts w:ascii="Times New Roman" w:hAnsi="Times New Roman" w:cs="Times New Roman"/>
          <w:sz w:val="22"/>
          <w:szCs w:val="22"/>
        </w:rPr>
        <w:t>Elektroniczn</w:t>
      </w:r>
      <w:r w:rsidR="00D93795">
        <w:rPr>
          <w:rFonts w:ascii="Times New Roman" w:hAnsi="Times New Roman" w:cs="Times New Roman"/>
          <w:sz w:val="22"/>
          <w:szCs w:val="22"/>
        </w:rPr>
        <w:t>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Skrzynk</w:t>
      </w:r>
      <w:r w:rsidR="00D93795">
        <w:rPr>
          <w:rFonts w:ascii="Times New Roman" w:hAnsi="Times New Roman" w:cs="Times New Roman"/>
          <w:sz w:val="22"/>
          <w:szCs w:val="22"/>
        </w:rPr>
        <w:t>ą Podawczą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na platformie ePUAP: /bx1qpt265q/SkrytkaESP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5CBEA77" w14:textId="7DAB6F9D" w:rsidR="00C0444D" w:rsidRPr="007D40C7" w:rsidRDefault="001B6F64" w:rsidP="009C4D9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Administrator</w:t>
      </w:r>
      <w:r w:rsidR="0095145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C0444D"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wyznaczył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I</w:t>
      </w:r>
      <w:r w:rsidR="00C0444D"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nspektora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</w:t>
      </w:r>
      <w:r w:rsidR="00C0444D"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chrony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</w:t>
      </w:r>
      <w:r w:rsidR="00C0444D"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anych, z którym można kontaktować się pod adresem e-mail: </w:t>
      </w:r>
      <w:hyperlink r:id="rId15" w:history="1">
        <w:r w:rsidR="00C0444D" w:rsidRPr="003B1086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IOD@mf.gov.pl</w:t>
        </w:r>
      </w:hyperlink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lub pod ww. adresem pocztowym lub przez </w:t>
      </w:r>
      <w:r w:rsidR="002D499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ww. </w:t>
      </w:r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Elektroniczną Skrzynkę Podawczą</w:t>
      </w:r>
      <w:r w:rsidR="00C0444D"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79B1298D" w14:textId="34E5DCF0" w:rsidR="00676922" w:rsidRPr="00D55198" w:rsidRDefault="001B6F64" w:rsidP="009C4D9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Administrator</w:t>
      </w:r>
      <w:r w:rsidR="00352F5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rzetwarza dan</w:t>
      </w:r>
      <w:r w:rsidR="00352F5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</w:t>
      </w:r>
      <w:r w:rsidR="00352F5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e </w:t>
      </w:r>
      <w:r w:rsidR="00B03DA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celu</w:t>
      </w:r>
      <w:r w:rsidR="0067692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:</w:t>
      </w:r>
    </w:p>
    <w:p w14:paraId="699E76CA" w14:textId="048E6EB0" w:rsidR="001B6F64" w:rsidRPr="00BD23FA" w:rsidRDefault="00676922" w:rsidP="0021419F">
      <w:pPr>
        <w:pStyle w:val="Default"/>
        <w:numPr>
          <w:ilvl w:val="0"/>
          <w:numId w:val="35"/>
        </w:numPr>
        <w:ind w:left="782" w:hanging="357"/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umożliwienia Uczestnikom Konkursu wzięcia w nim udziału</w:t>
      </w:r>
      <w:r w:rsidR="00BB4E63">
        <w:rPr>
          <w:rFonts w:ascii="Times New Roman" w:hAnsi="Times New Roman" w:cs="Times New Roman"/>
          <w:sz w:val="22"/>
          <w:szCs w:val="22"/>
        </w:rPr>
        <w:t xml:space="preserve">, </w:t>
      </w:r>
      <w:r w:rsidR="00BB4E63" w:rsidRPr="009C4D9D">
        <w:rPr>
          <w:rFonts w:ascii="Times New Roman" w:hAnsi="Times New Roman" w:cs="Times New Roman"/>
          <w:sz w:val="22"/>
          <w:szCs w:val="22"/>
        </w:rPr>
        <w:t>promowania Konkursu, poprzez opublikowanie</w:t>
      </w:r>
      <w:r w:rsidR="00BB4E63">
        <w:rPr>
          <w:rFonts w:ascii="Times New Roman" w:hAnsi="Times New Roman" w:cs="Times New Roman"/>
          <w:sz w:val="22"/>
          <w:szCs w:val="22"/>
        </w:rPr>
        <w:t xml:space="preserve"> </w:t>
      </w:r>
      <w:r w:rsidR="00BB4E63" w:rsidRPr="009C4D9D">
        <w:rPr>
          <w:rFonts w:ascii="Times New Roman" w:hAnsi="Times New Roman" w:cs="Times New Roman"/>
          <w:sz w:val="22"/>
          <w:szCs w:val="22"/>
        </w:rPr>
        <w:t xml:space="preserve">zdjęć zawierających wizerunek Laureata Konkursu oraz informacji o Laureacie Konkursu, jak również wywiadów z nim </w:t>
      </w:r>
      <w:r w:rsidR="00BB4E63">
        <w:rPr>
          <w:rFonts w:ascii="Times New Roman" w:hAnsi="Times New Roman" w:cs="Times New Roman"/>
          <w:sz w:val="22"/>
          <w:szCs w:val="22"/>
        </w:rPr>
        <w:t>w Internecie i Intranecie MF</w:t>
      </w:r>
      <w:r w:rsidR="001B6F64">
        <w:rPr>
          <w:rFonts w:ascii="Times New Roman" w:hAnsi="Times New Roman" w:cs="Times New Roman"/>
          <w:sz w:val="22"/>
          <w:szCs w:val="22"/>
        </w:rPr>
        <w:t xml:space="preserve"> –</w:t>
      </w:r>
      <w:r w:rsidR="001B6F64" w:rsidRPr="009C4D9D">
        <w:rPr>
          <w:rFonts w:ascii="Times New Roman" w:hAnsi="Times New Roman" w:cs="Times New Roman"/>
          <w:sz w:val="22"/>
          <w:szCs w:val="22"/>
        </w:rPr>
        <w:t xml:space="preserve"> odbywa</w:t>
      </w:r>
      <w:r w:rsidR="001B6F64">
        <w:rPr>
          <w:rFonts w:ascii="Times New Roman" w:hAnsi="Times New Roman" w:cs="Times New Roman"/>
          <w:sz w:val="22"/>
          <w:szCs w:val="22"/>
        </w:rPr>
        <w:t xml:space="preserve"> </w:t>
      </w:r>
      <w:r w:rsidR="001B6F64" w:rsidRPr="009C4D9D">
        <w:rPr>
          <w:rFonts w:ascii="Times New Roman" w:hAnsi="Times New Roman" w:cs="Times New Roman"/>
          <w:sz w:val="22"/>
          <w:szCs w:val="22"/>
        </w:rPr>
        <w:t xml:space="preserve">się to </w:t>
      </w:r>
      <w:r w:rsidR="001B6F64" w:rsidRPr="009C4D9D">
        <w:rPr>
          <w:rFonts w:ascii="Times New Roman" w:hAnsi="Times New Roman" w:cs="Times New Roman"/>
          <w:b/>
          <w:sz w:val="22"/>
          <w:szCs w:val="22"/>
        </w:rPr>
        <w:t>na podstawie odrębnej zgody na przetwarzanie danych osobowych</w:t>
      </w:r>
      <w:r w:rsidR="001B6F64" w:rsidRPr="009C4D9D">
        <w:rPr>
          <w:rFonts w:ascii="Times New Roman" w:hAnsi="Times New Roman" w:cs="Times New Roman"/>
          <w:sz w:val="22"/>
          <w:szCs w:val="22"/>
        </w:rPr>
        <w:t xml:space="preserve"> Uczestników Konkursu</w:t>
      </w:r>
      <w:r w:rsidR="001B6F64">
        <w:rPr>
          <w:rFonts w:ascii="Times New Roman" w:hAnsi="Times New Roman" w:cs="Times New Roman"/>
          <w:sz w:val="22"/>
          <w:szCs w:val="22"/>
        </w:rPr>
        <w:t>, wyrażonej w</w:t>
      </w:r>
      <w:r w:rsidR="001B6F64" w:rsidRPr="00DC7DFC">
        <w:rPr>
          <w:rFonts w:ascii="Times New Roman" w:hAnsi="Times New Roman" w:cs="Times New Roman"/>
          <w:sz w:val="22"/>
          <w:szCs w:val="22"/>
        </w:rPr>
        <w:t xml:space="preserve"> </w:t>
      </w:r>
      <w:r w:rsidR="001B6F64">
        <w:rPr>
          <w:rFonts w:ascii="Times New Roman" w:hAnsi="Times New Roman" w:cs="Times New Roman"/>
          <w:sz w:val="22"/>
          <w:szCs w:val="22"/>
        </w:rPr>
        <w:t>formularzu zgłoszenia do Konkursu</w:t>
      </w:r>
      <w:r w:rsidR="00FE6795">
        <w:rPr>
          <w:rFonts w:ascii="Times New Roman" w:hAnsi="Times New Roman" w:cs="Times New Roman"/>
          <w:sz w:val="22"/>
          <w:szCs w:val="22"/>
        </w:rPr>
        <w:t>,</w:t>
      </w:r>
    </w:p>
    <w:p w14:paraId="16746927" w14:textId="0670DF43" w:rsidR="00FE6795" w:rsidRPr="00707DEB" w:rsidRDefault="00676922" w:rsidP="0021419F">
      <w:pPr>
        <w:pStyle w:val="Default"/>
        <w:numPr>
          <w:ilvl w:val="0"/>
          <w:numId w:val="35"/>
        </w:numPr>
        <w:ind w:left="782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70E2">
        <w:rPr>
          <w:rFonts w:ascii="Times New Roman" w:hAnsi="Times New Roman" w:cs="Times New Roman"/>
          <w:sz w:val="22"/>
          <w:szCs w:val="22"/>
        </w:rPr>
        <w:t>opublikowania imion i nazwisk Laureatów Konkursu</w:t>
      </w:r>
      <w:r w:rsidR="00E6389C" w:rsidRPr="005370E2">
        <w:rPr>
          <w:rFonts w:ascii="Times New Roman" w:hAnsi="Times New Roman" w:cs="Times New Roman"/>
          <w:sz w:val="22"/>
          <w:szCs w:val="22"/>
        </w:rPr>
        <w:t xml:space="preserve"> </w:t>
      </w:r>
      <w:r w:rsidR="008A5E8F" w:rsidRPr="00063725">
        <w:rPr>
          <w:rFonts w:ascii="Times New Roman" w:hAnsi="Times New Roman" w:cs="Times New Roman"/>
          <w:sz w:val="22"/>
          <w:szCs w:val="22"/>
        </w:rPr>
        <w:t xml:space="preserve">– </w:t>
      </w:r>
      <w:r w:rsidR="00B03DAA" w:rsidRPr="00063725">
        <w:rPr>
          <w:rFonts w:ascii="Times New Roman" w:hAnsi="Times New Roman" w:cs="Times New Roman"/>
          <w:sz w:val="22"/>
          <w:szCs w:val="22"/>
        </w:rPr>
        <w:t xml:space="preserve">jest to niezbędne do </w:t>
      </w:r>
      <w:r w:rsidR="00D74CB0" w:rsidRPr="00063725">
        <w:rPr>
          <w:rFonts w:ascii="Times New Roman" w:hAnsi="Times New Roman" w:cs="Times New Roman"/>
          <w:sz w:val="22"/>
          <w:szCs w:val="22"/>
        </w:rPr>
        <w:t xml:space="preserve">celów wynikających z </w:t>
      </w:r>
      <w:r w:rsidR="00352F59" w:rsidRPr="00063725">
        <w:rPr>
          <w:rFonts w:ascii="Times New Roman" w:hAnsi="Times New Roman" w:cs="Times New Roman"/>
          <w:b/>
          <w:sz w:val="22"/>
          <w:szCs w:val="22"/>
        </w:rPr>
        <w:t>prawnie uz</w:t>
      </w:r>
      <w:r w:rsidR="00352F59" w:rsidRPr="001B6F64">
        <w:rPr>
          <w:rFonts w:ascii="Times New Roman" w:hAnsi="Times New Roman" w:cs="Times New Roman"/>
          <w:b/>
          <w:sz w:val="22"/>
          <w:szCs w:val="22"/>
        </w:rPr>
        <w:t>asadnionego interesu</w:t>
      </w:r>
      <w:r w:rsidR="008A5E8F" w:rsidRPr="001B6F64">
        <w:rPr>
          <w:rFonts w:ascii="Times New Roman" w:hAnsi="Times New Roman" w:cs="Times New Roman"/>
          <w:b/>
          <w:sz w:val="22"/>
          <w:szCs w:val="22"/>
        </w:rPr>
        <w:t xml:space="preserve"> Administratora</w:t>
      </w:r>
      <w:r w:rsidR="008A5E8F" w:rsidRPr="001B6F64">
        <w:rPr>
          <w:rFonts w:ascii="Times New Roman" w:hAnsi="Times New Roman" w:cs="Times New Roman"/>
          <w:sz w:val="22"/>
          <w:szCs w:val="22"/>
        </w:rPr>
        <w:t xml:space="preserve"> (Organizatora Konkursu)</w:t>
      </w:r>
      <w:r w:rsidR="00D74CB0" w:rsidRPr="001B6F64">
        <w:rPr>
          <w:rFonts w:ascii="Times New Roman" w:hAnsi="Times New Roman" w:cs="Times New Roman"/>
          <w:sz w:val="22"/>
          <w:szCs w:val="22"/>
        </w:rPr>
        <w:t xml:space="preserve">, którym </w:t>
      </w:r>
      <w:r w:rsidR="00707DEB" w:rsidRPr="00707DEB">
        <w:rPr>
          <w:rFonts w:ascii="Times New Roman" w:hAnsi="Times New Roman" w:cs="Times New Roman"/>
          <w:color w:val="auto"/>
          <w:sz w:val="22"/>
          <w:szCs w:val="22"/>
        </w:rPr>
        <w:t>jest akceleracja kariery zawodowej poprzez edukację studentów i absolwentów uczelni wyższych, kierunków i dyscyplin naukowych: ekonomia i finanse, matematyka (m.in. statystyka), informatyka (m.in. analiza danych), nauki fizyczne, skierowaną na tematy aktualnych działań w polskiej polityce makroekonomicznej i fiskalnej oraz roli Ministerstwa Finansów w kreowaniu rozwiązań w tym zakresie</w:t>
      </w:r>
      <w:r w:rsidR="00FE6795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180C9D4E" w14:textId="694F11DD" w:rsidR="008A5E8F" w:rsidRPr="006E0DF4" w:rsidRDefault="00FE6795" w:rsidP="0021419F">
      <w:pPr>
        <w:pStyle w:val="Default"/>
        <w:numPr>
          <w:ilvl w:val="0"/>
          <w:numId w:val="35"/>
        </w:numPr>
        <w:ind w:left="782" w:hanging="357"/>
        <w:jc w:val="both"/>
        <w:rPr>
          <w:rFonts w:ascii="Times New Roman" w:hAnsi="Times New Roman" w:cs="Times New Roman"/>
          <w:sz w:val="22"/>
          <w:szCs w:val="22"/>
        </w:rPr>
      </w:pPr>
      <w:r w:rsidRPr="00AA4D7C">
        <w:rPr>
          <w:rFonts w:ascii="Times New Roman" w:hAnsi="Times New Roman" w:cs="Times New Roman"/>
          <w:sz w:val="22"/>
          <w:szCs w:val="22"/>
        </w:rPr>
        <w:t>z</w:t>
      </w:r>
      <w:r w:rsidR="00676922" w:rsidRPr="00AA4D7C">
        <w:rPr>
          <w:rFonts w:ascii="Times New Roman" w:hAnsi="Times New Roman" w:cs="Times New Roman"/>
          <w:sz w:val="22"/>
          <w:szCs w:val="22"/>
        </w:rPr>
        <w:t>awarci</w:t>
      </w:r>
      <w:r>
        <w:rPr>
          <w:rFonts w:ascii="Times New Roman" w:hAnsi="Times New Roman" w:cs="Times New Roman"/>
          <w:sz w:val="22"/>
          <w:szCs w:val="22"/>
        </w:rPr>
        <w:t>a</w:t>
      </w:r>
      <w:r w:rsidR="00676922" w:rsidRPr="00AA4D7C">
        <w:rPr>
          <w:rFonts w:ascii="Times New Roman" w:hAnsi="Times New Roman" w:cs="Times New Roman"/>
          <w:sz w:val="22"/>
          <w:szCs w:val="22"/>
        </w:rPr>
        <w:t xml:space="preserve"> umowy</w:t>
      </w:r>
      <w:r w:rsidR="00A86933" w:rsidRPr="00AA4D7C">
        <w:rPr>
          <w:rFonts w:ascii="Times New Roman" w:hAnsi="Times New Roman" w:cs="Times New Roman"/>
          <w:sz w:val="22"/>
          <w:szCs w:val="22"/>
        </w:rPr>
        <w:t xml:space="preserve"> z Laureatami Konkursu</w:t>
      </w:r>
      <w:r w:rsidR="00B03DAA" w:rsidRPr="00AA4D7C">
        <w:rPr>
          <w:rFonts w:ascii="Times New Roman" w:hAnsi="Times New Roman" w:cs="Times New Roman"/>
          <w:sz w:val="22"/>
          <w:szCs w:val="22"/>
        </w:rPr>
        <w:t xml:space="preserve"> – jest to niezbędne do </w:t>
      </w:r>
      <w:r w:rsidR="00B03DAA" w:rsidRPr="00EC6075">
        <w:rPr>
          <w:rFonts w:ascii="Times New Roman" w:hAnsi="Times New Roman" w:cs="Times New Roman"/>
          <w:b/>
          <w:sz w:val="22"/>
          <w:szCs w:val="22"/>
        </w:rPr>
        <w:t>zawarcia i wykonania umowy</w:t>
      </w:r>
      <w:r w:rsidR="00B03DAA" w:rsidRPr="00EC6075">
        <w:rPr>
          <w:rFonts w:ascii="Times New Roman" w:hAnsi="Times New Roman" w:cs="Times New Roman"/>
          <w:sz w:val="22"/>
          <w:szCs w:val="22"/>
        </w:rPr>
        <w:t>, której stroną jest Laureat Konkursu</w:t>
      </w:r>
      <w:r w:rsidR="008A5E8F" w:rsidRPr="006E0DF4">
        <w:rPr>
          <w:rFonts w:ascii="Times New Roman" w:hAnsi="Times New Roman" w:cs="Times New Roman"/>
          <w:sz w:val="22"/>
          <w:szCs w:val="22"/>
        </w:rPr>
        <w:t>;</w:t>
      </w:r>
    </w:p>
    <w:p w14:paraId="5F53F47E" w14:textId="431F82CD" w:rsidR="00394E94" w:rsidRDefault="00CF3DDC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Uczestników Konkursu będą przetwarzane w zakresie niezbędnym do:</w:t>
      </w:r>
    </w:p>
    <w:p w14:paraId="32D77352" w14:textId="6459C41A" w:rsidR="00394E94" w:rsidRDefault="007B175B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udziału w Konkursie, </w:t>
      </w:r>
      <w:r w:rsidR="00C13716"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ozstrzygnięcia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Konkursu, wyłonienia Laureatów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13716">
        <w:rPr>
          <w:rFonts w:ascii="Times New Roman" w:hAnsi="Times New Roman" w:cs="Times New Roman"/>
          <w:sz w:val="22"/>
          <w:szCs w:val="22"/>
        </w:rPr>
        <w:t xml:space="preserve">Konkursu i zawarcia </w:t>
      </w:r>
      <w:r w:rsidR="00A87246">
        <w:rPr>
          <w:rFonts w:ascii="Times New Roman" w:hAnsi="Times New Roman" w:cs="Times New Roman"/>
          <w:sz w:val="22"/>
          <w:szCs w:val="22"/>
        </w:rPr>
        <w:t>umowy</w:t>
      </w:r>
      <w:r w:rsidR="00C13716">
        <w:rPr>
          <w:rFonts w:ascii="Times New Roman" w:hAnsi="Times New Roman" w:cs="Times New Roman"/>
          <w:sz w:val="22"/>
          <w:szCs w:val="22"/>
        </w:rPr>
        <w:t>;</w:t>
      </w:r>
    </w:p>
    <w:p w14:paraId="0E6FD9B3" w14:textId="185A181B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</w:t>
      </w:r>
      <w:r w:rsidR="00452245">
        <w:rPr>
          <w:rFonts w:ascii="Times New Roman" w:hAnsi="Times New Roman" w:cs="Times New Roman"/>
          <w:sz w:val="22"/>
          <w:szCs w:val="22"/>
        </w:rPr>
        <w:t>, w tym</w:t>
      </w:r>
      <w:r>
        <w:rPr>
          <w:rFonts w:ascii="Times New Roman" w:hAnsi="Times New Roman" w:cs="Times New Roman"/>
          <w:sz w:val="22"/>
          <w:szCs w:val="22"/>
        </w:rPr>
        <w:t xml:space="preserve"> Laureatów Konkursu</w:t>
      </w:r>
      <w:r w:rsidR="00452245">
        <w:rPr>
          <w:rFonts w:ascii="Times New Roman" w:hAnsi="Times New Roman" w:cs="Times New Roman"/>
          <w:sz w:val="22"/>
          <w:szCs w:val="22"/>
        </w:rPr>
        <w:t>,</w:t>
      </w:r>
      <w:r w:rsidR="00C13716">
        <w:rPr>
          <w:rFonts w:ascii="Times New Roman" w:hAnsi="Times New Roman" w:cs="Times New Roman"/>
          <w:sz w:val="22"/>
          <w:szCs w:val="22"/>
        </w:rPr>
        <w:t xml:space="preserve"> o jego wynikach;</w:t>
      </w:r>
    </w:p>
    <w:p w14:paraId="73FF5163" w14:textId="7B76E996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imion i nazwisk Laureatów Konkursu na stronie inte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rnetowej Ministerstwa Finansów;</w:t>
      </w:r>
    </w:p>
    <w:p w14:paraId="24E226FF" w14:textId="60AA041F" w:rsidR="00394E94" w:rsidRDefault="00CF3DDC" w:rsidP="00E6389C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</w:t>
      </w:r>
      <w:r w:rsidR="00FE679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07DEB">
        <w:rPr>
          <w:rFonts w:ascii="Times New Roman" w:hAnsi="Times New Roman" w:cs="Times New Roman"/>
          <w:color w:val="auto"/>
          <w:sz w:val="22"/>
          <w:szCs w:val="22"/>
        </w:rPr>
        <w:t xml:space="preserve">do celów promocyjnych wizerunku Laureata Konkursu, informacji o nim oraz wywiadu </w:t>
      </w:r>
      <w:r w:rsidR="00707DEB" w:rsidRPr="004D1B3E">
        <w:rPr>
          <w:rFonts w:ascii="Times New Roman" w:hAnsi="Times New Roman" w:cs="Times New Roman"/>
          <w:color w:val="auto"/>
          <w:sz w:val="22"/>
          <w:szCs w:val="22"/>
        </w:rPr>
        <w:t>z Laureat</w:t>
      </w:r>
      <w:r w:rsidR="00707DEB">
        <w:rPr>
          <w:rFonts w:ascii="Times New Roman" w:hAnsi="Times New Roman" w:cs="Times New Roman"/>
          <w:color w:val="auto"/>
          <w:sz w:val="22"/>
          <w:szCs w:val="22"/>
        </w:rPr>
        <w:t>em</w:t>
      </w:r>
      <w:r w:rsidR="00707DEB" w:rsidRPr="004D1B3E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707DEB">
        <w:rPr>
          <w:rFonts w:ascii="Times New Roman" w:hAnsi="Times New Roman" w:cs="Times New Roman"/>
          <w:color w:val="auto"/>
          <w:sz w:val="22"/>
          <w:szCs w:val="22"/>
        </w:rPr>
        <w:t xml:space="preserve"> na profilach Ministerstwa Finansów w platformach: LinkedIn, Instagram, YouTube oraz w Intranecie M</w:t>
      </w:r>
      <w:r w:rsidR="00FE6795">
        <w:rPr>
          <w:rFonts w:ascii="Times New Roman" w:hAnsi="Times New Roman" w:cs="Times New Roman"/>
          <w:color w:val="auto"/>
          <w:sz w:val="22"/>
          <w:szCs w:val="22"/>
        </w:rPr>
        <w:t>F.</w:t>
      </w:r>
    </w:p>
    <w:p w14:paraId="43E7EC22" w14:textId="77777777" w:rsidR="00656E49" w:rsidRPr="00656E49" w:rsidRDefault="00257BA6" w:rsidP="00656E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56" w:lineRule="auto"/>
        <w:jc w:val="both"/>
        <w:rPr>
          <w:rFonts w:ascii="Times New Roman" w:hAnsi="Times New Roman"/>
        </w:rPr>
      </w:pPr>
      <w:r w:rsidRPr="00415B1F">
        <w:rPr>
          <w:rFonts w:ascii="Times New Roman" w:hAnsi="Times New Roman" w:cs="Times New Roman"/>
        </w:rPr>
        <w:t>Dane osobowe zawarte w Formularzu zgłoszenia i dołączonych dokumentach s</w:t>
      </w:r>
      <w:r w:rsidR="00951455" w:rsidRPr="00415B1F">
        <w:rPr>
          <w:rFonts w:ascii="Times New Roman" w:hAnsi="Times New Roman" w:cs="Times New Roman"/>
        </w:rPr>
        <w:t>ą przetwarzane na platformie eR</w:t>
      </w:r>
      <w:r w:rsidRPr="00244ED3">
        <w:rPr>
          <w:rFonts w:ascii="Times New Roman" w:hAnsi="Times New Roman" w:cs="Times New Roman"/>
        </w:rPr>
        <w:t>ecruiter udostępnionej przez firmę Pracuj.pl.</w:t>
      </w:r>
      <w:r w:rsidR="004E040D" w:rsidRPr="00244ED3">
        <w:rPr>
          <w:rFonts w:ascii="Times New Roman" w:hAnsi="Times New Roman" w:cs="Times New Roman"/>
        </w:rPr>
        <w:t xml:space="preserve"> Z polityką prywatności eRecruiter można zapoznać się pod adresem: </w:t>
      </w:r>
      <w:hyperlink r:id="rId16" w:history="1">
        <w:r w:rsidR="004E040D" w:rsidRPr="00415B1F">
          <w:rPr>
            <w:rStyle w:val="Hipercze"/>
            <w:rFonts w:ascii="Times New Roman" w:hAnsi="Times New Roman" w:cs="Times New Roman"/>
          </w:rPr>
          <w:t>https://erecruiter.pl/polityka-prywatnosci/</w:t>
        </w:r>
      </w:hyperlink>
      <w:r w:rsidR="004E040D" w:rsidRPr="00415B1F">
        <w:rPr>
          <w:rFonts w:ascii="Times New Roman" w:hAnsi="Times New Roman" w:cs="Times New Roman"/>
        </w:rPr>
        <w:t xml:space="preserve">. </w:t>
      </w:r>
      <w:r w:rsidRPr="00415B1F">
        <w:rPr>
          <w:rFonts w:ascii="Times New Roman" w:hAnsi="Times New Roman" w:cs="Times New Roman"/>
        </w:rPr>
        <w:t>Dane mogą być również udostępnione innym uprawionym odbiorcom lub kategoriom</w:t>
      </w:r>
      <w:r w:rsidRPr="00244ED3">
        <w:rPr>
          <w:rFonts w:ascii="Times New Roman" w:hAnsi="Times New Roman" w:cs="Times New Roman"/>
        </w:rPr>
        <w:t xml:space="preserve"> odbiorców danych, na podstawie przepisów prawa.</w:t>
      </w:r>
      <w:r w:rsidR="005370E2" w:rsidRPr="00244ED3">
        <w:rPr>
          <w:rFonts w:ascii="Times New Roman" w:hAnsi="Times New Roman" w:cs="Times New Roman"/>
        </w:rPr>
        <w:t xml:space="preserve"> </w:t>
      </w:r>
      <w:r w:rsidR="00AA4D7C" w:rsidRPr="00244ED3">
        <w:rPr>
          <w:rFonts w:ascii="Times New Roman" w:hAnsi="Times New Roman" w:cs="Times New Roman"/>
        </w:rPr>
        <w:t xml:space="preserve">Ponadto dane osobowe </w:t>
      </w:r>
      <w:r w:rsidR="00EC6075" w:rsidRPr="00244ED3">
        <w:rPr>
          <w:rFonts w:ascii="Times New Roman" w:hAnsi="Times New Roman" w:cs="Times New Roman"/>
        </w:rPr>
        <w:t xml:space="preserve">Laureatów Konkursu </w:t>
      </w:r>
      <w:r w:rsidR="006E0DF4" w:rsidRPr="00244ED3">
        <w:rPr>
          <w:rFonts w:ascii="Times New Roman" w:hAnsi="Times New Roman" w:cs="Times New Roman"/>
        </w:rPr>
        <w:t xml:space="preserve">(wizerunek, głos, imię i nazwisko oraz dodatkowe informacje o Laureacie) </w:t>
      </w:r>
      <w:r w:rsidR="00AA4D7C" w:rsidRPr="00244ED3">
        <w:rPr>
          <w:rFonts w:ascii="Times New Roman" w:hAnsi="Times New Roman" w:cs="Times New Roman"/>
        </w:rPr>
        <w:t>mogą być udostępniane</w:t>
      </w:r>
      <w:r w:rsidR="00AA4D7C" w:rsidRPr="00244ED3">
        <w:rPr>
          <w:rFonts w:ascii="Times New Roman" w:hAnsi="Times New Roman" w:cs="Times New Roman"/>
          <w:shd w:val="clear" w:color="auto" w:fill="FFFFFF"/>
        </w:rPr>
        <w:t xml:space="preserve"> </w:t>
      </w:r>
      <w:r w:rsidR="00EC6075" w:rsidRPr="00244ED3">
        <w:rPr>
          <w:rFonts w:ascii="Times New Roman" w:hAnsi="Times New Roman" w:cs="Times New Roman"/>
          <w:shd w:val="clear" w:color="auto" w:fill="FFFFFF"/>
        </w:rPr>
        <w:t>użytkownikom wewnętrznej sieci Intranet Administratora</w:t>
      </w:r>
      <w:r w:rsidR="00AA4D7C" w:rsidRPr="00244ED3">
        <w:rPr>
          <w:rFonts w:ascii="Times New Roman" w:hAnsi="Times New Roman" w:cs="Times New Roman"/>
          <w:shd w:val="clear" w:color="auto" w:fill="FFFFFF"/>
        </w:rPr>
        <w:t>,</w:t>
      </w:r>
      <w:r w:rsidR="00AA4D7C" w:rsidRPr="00244ED3">
        <w:rPr>
          <w:rFonts w:ascii="Times New Roman" w:hAnsi="Times New Roman" w:cs="Times New Roman"/>
        </w:rPr>
        <w:t xml:space="preserve"> użytkownikom </w:t>
      </w:r>
      <w:r w:rsidR="006E0DF4" w:rsidRPr="00244ED3">
        <w:rPr>
          <w:rFonts w:ascii="Times New Roman" w:hAnsi="Times New Roman" w:cs="Times New Roman"/>
        </w:rPr>
        <w:t xml:space="preserve">sieci Internet, w szczególności </w:t>
      </w:r>
      <w:r w:rsidR="00AA4D7C" w:rsidRPr="00244ED3">
        <w:rPr>
          <w:rFonts w:ascii="Times New Roman" w:hAnsi="Times New Roman" w:cs="Times New Roman"/>
        </w:rPr>
        <w:t>serwisó</w:t>
      </w:r>
      <w:r w:rsidR="00EC6075" w:rsidRPr="00244ED3">
        <w:rPr>
          <w:rFonts w:ascii="Times New Roman" w:hAnsi="Times New Roman" w:cs="Times New Roman"/>
        </w:rPr>
        <w:t>w tj.</w:t>
      </w:r>
      <w:r w:rsidR="00AA4D7C" w:rsidRPr="00244ED3">
        <w:rPr>
          <w:rFonts w:ascii="Times New Roman" w:hAnsi="Times New Roman" w:cs="Times New Roman"/>
        </w:rPr>
        <w:t>: LinkedIn, YouTube, Instag</w:t>
      </w:r>
      <w:r w:rsidR="00983BDE">
        <w:rPr>
          <w:rFonts w:ascii="Times New Roman" w:hAnsi="Times New Roman" w:cs="Times New Roman"/>
        </w:rPr>
        <w:t>r</w:t>
      </w:r>
      <w:r w:rsidR="00AA4D7C" w:rsidRPr="00244ED3">
        <w:rPr>
          <w:rFonts w:ascii="Times New Roman" w:hAnsi="Times New Roman" w:cs="Times New Roman"/>
        </w:rPr>
        <w:t>am</w:t>
      </w:r>
      <w:r w:rsidR="006E0DF4" w:rsidRPr="00244ED3">
        <w:rPr>
          <w:rFonts w:ascii="Times New Roman" w:hAnsi="Times New Roman" w:cs="Times New Roman"/>
        </w:rPr>
        <w:t xml:space="preserve"> oraz właścicielom tych serwisów</w:t>
      </w:r>
      <w:r w:rsidR="00EC6075" w:rsidRPr="00244ED3">
        <w:rPr>
          <w:rFonts w:ascii="Times New Roman" w:hAnsi="Times New Roman" w:cs="Times New Roman"/>
        </w:rPr>
        <w:t xml:space="preserve">. </w:t>
      </w:r>
    </w:p>
    <w:p w14:paraId="2DF7C19D" w14:textId="335AA74C" w:rsidR="00257BA6" w:rsidRPr="00656E49" w:rsidRDefault="005370E2" w:rsidP="00656E4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56" w:lineRule="auto"/>
        <w:jc w:val="both"/>
        <w:rPr>
          <w:rFonts w:ascii="Times New Roman" w:hAnsi="Times New Roman"/>
        </w:rPr>
      </w:pPr>
      <w:r w:rsidRPr="00656E49">
        <w:rPr>
          <w:rFonts w:ascii="Times New Roman" w:hAnsi="Times New Roman"/>
          <w:bCs/>
          <w:color w:val="000000"/>
        </w:rPr>
        <w:t>Odrębną kategorię odbiorców, którym mogą być ujawnione dane osobowe, stanowią podmioty przetwarzające dane osobowe na zlecenie Administratora, w szczególności te, z którymi zawarto umowy na świadczenie usług serwisowych dla użytkowanych przez Administratora systemów informatycznych</w:t>
      </w:r>
      <w:r w:rsidR="00244ED3" w:rsidRPr="00656E49">
        <w:rPr>
          <w:rFonts w:ascii="Times New Roman" w:hAnsi="Times New Roman"/>
          <w:bCs/>
          <w:color w:val="000000"/>
        </w:rPr>
        <w:t>.</w:t>
      </w:r>
    </w:p>
    <w:p w14:paraId="65CFCD7F" w14:textId="3ECD25C3" w:rsidR="00951455" w:rsidRPr="00951455" w:rsidRDefault="00951455" w:rsidP="00B535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 w:rsidRPr="00951455">
        <w:rPr>
          <w:rFonts w:ascii="Times New Roman" w:hAnsi="Times New Roman" w:cs="Times New Roman"/>
          <w:color w:val="000000"/>
        </w:rPr>
        <w:t>Dane osobowe Uczestników Konkursu</w:t>
      </w:r>
      <w:r w:rsidR="00BF34F1">
        <w:rPr>
          <w:rFonts w:ascii="Times New Roman" w:hAnsi="Times New Roman" w:cs="Times New Roman"/>
          <w:color w:val="000000"/>
        </w:rPr>
        <w:t xml:space="preserve"> Administrator przetwarza przez okres niezbędny do realizacji celów przetwarzania lub do momentu wycofania zgody na ich przetwarzanie w odniesieniu do danych osobowych przetwarzanych na podstawie tej zgody. Dane osobowe Uczestników Konkursu</w:t>
      </w:r>
      <w:r w:rsidRPr="00951455">
        <w:rPr>
          <w:rFonts w:ascii="Times New Roman" w:hAnsi="Times New Roman" w:cs="Times New Roman"/>
          <w:color w:val="000000"/>
        </w:rPr>
        <w:t xml:space="preserve"> którzy nie zostali Laureatami, zostaną usunięte w terminie trzech miesięcy od daty rozstrzygnięcia Konkursu. Skan zaświadczenia z uczelni potwierdzającego status studenta albo skan dyplomu absolwenta, CV oraz praca konkursowa Laureatów Konkursu, zostaną usunięte w terminie trzech miesięcy od daty zakończenia Stażu. Pozostałe dane osobowe Laureatów Konkursu będą przechowywane przez okres 10 lat.</w:t>
      </w:r>
    </w:p>
    <w:p w14:paraId="53BE619E" w14:textId="36774FDA" w:rsidR="00394E94" w:rsidRPr="00747F77" w:rsidRDefault="00CF3DDC" w:rsidP="00747F7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47F77">
        <w:rPr>
          <w:rFonts w:ascii="Times New Roman" w:hAnsi="Times New Roman" w:cs="Times New Roman"/>
        </w:rPr>
        <w:t>Uczestnikom Konkursu przysługuje:</w:t>
      </w:r>
    </w:p>
    <w:p w14:paraId="49B3C117" w14:textId="57BF2957" w:rsidR="00394E94" w:rsidRPr="008113B9" w:rsidRDefault="00CF3DDC" w:rsidP="009C4D9D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</w:t>
      </w:r>
      <w:r w:rsidR="001F7653" w:rsidRP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uzyskania kopii danych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10036F44" w14:textId="6A8A9874" w:rsidR="00394E94" w:rsidRDefault="00A55675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swoich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81DACFA" w14:textId="5410094F" w:rsidR="00714C27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</w:t>
      </w:r>
      <w:r w:rsidR="00125008" w:rsidRP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przewidzianych</w:t>
      </w:r>
      <w:r w:rsid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17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4DB72E0" w14:textId="2750CB7B" w:rsidR="00714C27" w:rsidRDefault="00CF3DDC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ograniczenia przetwarzania danych osobowych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D93795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przypadkach przewidzianych w art. 18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ED04A5C" w14:textId="32165C09" w:rsidR="00394E94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</w:t>
      </w:r>
      <w:r w:rsidR="00CF3DDC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7C19046" w14:textId="05DCC860" w:rsidR="00800300" w:rsidRPr="00800300" w:rsidRDefault="00352F59" w:rsidP="0080030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Podanie </w:t>
      </w:r>
      <w:r w:rsidR="00CF3DDC" w:rsidRPr="00800300">
        <w:rPr>
          <w:rFonts w:ascii="Times New Roman" w:hAnsi="Times New Roman" w:cs="Times New Roman"/>
          <w:sz w:val="22"/>
          <w:szCs w:val="22"/>
        </w:rPr>
        <w:t>danych osobowych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zawartych w dokumentach, o których mowa w § 3 ust. 2, </w:t>
      </w:r>
      <w:r w:rsidR="00CF3DDC" w:rsidRPr="00800300">
        <w:rPr>
          <w:rFonts w:ascii="Times New Roman" w:hAnsi="Times New Roman" w:cs="Times New Roman"/>
          <w:sz w:val="22"/>
          <w:szCs w:val="22"/>
        </w:rPr>
        <w:t>jest dobrowoln</w:t>
      </w:r>
      <w:r>
        <w:rPr>
          <w:rFonts w:ascii="Times New Roman" w:hAnsi="Times New Roman" w:cs="Times New Roman"/>
          <w:sz w:val="22"/>
          <w:szCs w:val="22"/>
        </w:rPr>
        <w:t>e</w:t>
      </w:r>
      <w:r w:rsidR="00B841C6">
        <w:rPr>
          <w:rFonts w:ascii="Times New Roman" w:hAnsi="Times New Roman" w:cs="Times New Roman"/>
          <w:sz w:val="22"/>
          <w:szCs w:val="22"/>
        </w:rPr>
        <w:t>,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jednak niezbędn</w:t>
      </w:r>
      <w:r>
        <w:rPr>
          <w:rFonts w:ascii="Times New Roman" w:hAnsi="Times New Roman" w:cs="Times New Roman"/>
          <w:sz w:val="22"/>
          <w:szCs w:val="22"/>
        </w:rPr>
        <w:t>e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do uczestnictwa w Konkursie</w:t>
      </w:r>
      <w:r w:rsidR="000875BD">
        <w:rPr>
          <w:rFonts w:ascii="Times New Roman" w:hAnsi="Times New Roman" w:cs="Times New Roman"/>
          <w:sz w:val="22"/>
          <w:szCs w:val="22"/>
        </w:rPr>
        <w:t>.</w:t>
      </w:r>
    </w:p>
    <w:p w14:paraId="67C8BA26" w14:textId="35DE1D60" w:rsidR="00394E94" w:rsidRPr="00800300" w:rsidRDefault="00CF3DDC" w:rsidP="0080030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 xml:space="preserve">Uczestnik Konkursu może </w:t>
      </w:r>
      <w:r w:rsidRPr="001E6673">
        <w:rPr>
          <w:rFonts w:ascii="Times New Roman" w:hAnsi="Times New Roman" w:cs="Times New Roman"/>
          <w:sz w:val="22"/>
          <w:szCs w:val="22"/>
        </w:rPr>
        <w:t>nie wyrazić zgody</w:t>
      </w:r>
      <w:r w:rsidRPr="00800300">
        <w:rPr>
          <w:rFonts w:ascii="Times New Roman" w:hAnsi="Times New Roman" w:cs="Times New Roman"/>
          <w:sz w:val="22"/>
          <w:szCs w:val="22"/>
        </w:rPr>
        <w:t xml:space="preserve"> na przetwarzanie danych osobowych </w:t>
      </w:r>
      <w:r w:rsidRPr="000A2B04">
        <w:rPr>
          <w:rFonts w:ascii="Times New Roman" w:hAnsi="Times New Roman" w:cs="Times New Roman"/>
          <w:sz w:val="22"/>
          <w:szCs w:val="22"/>
        </w:rPr>
        <w:t>do celów promocyjnych</w:t>
      </w:r>
      <w:r w:rsidRPr="00800300">
        <w:rPr>
          <w:rFonts w:ascii="Times New Roman" w:hAnsi="Times New Roman" w:cs="Times New Roman"/>
          <w:sz w:val="22"/>
          <w:szCs w:val="22"/>
        </w:rPr>
        <w:t xml:space="preserve">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00300">
        <w:rPr>
          <w:rFonts w:ascii="Times New Roman" w:hAnsi="Times New Roman" w:cs="Times New Roman"/>
          <w:sz w:val="22"/>
          <w:szCs w:val="22"/>
        </w:rPr>
        <w:t xml:space="preserve">związanych z </w:t>
      </w:r>
      <w:r w:rsidRPr="00062031">
        <w:rPr>
          <w:rFonts w:ascii="Times New Roman" w:hAnsi="Times New Roman" w:cs="Times New Roman"/>
          <w:color w:val="auto"/>
          <w:sz w:val="22"/>
          <w:szCs w:val="22"/>
        </w:rPr>
        <w:t>opublikowaniem wizerunku</w:t>
      </w:r>
      <w:r w:rsidR="003E3820">
        <w:rPr>
          <w:rFonts w:ascii="Times New Roman" w:hAnsi="Times New Roman" w:cs="Times New Roman"/>
          <w:color w:val="auto"/>
          <w:sz w:val="22"/>
          <w:szCs w:val="22"/>
        </w:rPr>
        <w:t xml:space="preserve">, innych informacji </w:t>
      </w:r>
      <w:r w:rsidR="006518F3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wywiadów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i nie ma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wpływu na </w:t>
      </w:r>
      <w:r w:rsidR="00EC6A5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>taż, o którym mowa w § 8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B1540" w:rsidRPr="00FB15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Wyrażoną </w:t>
      </w:r>
      <w:r w:rsidR="00FB1540" w:rsidRPr="001E6673">
        <w:rPr>
          <w:rFonts w:ascii="Times New Roman" w:hAnsi="Times New Roman" w:cs="Times New Roman"/>
          <w:color w:val="auto"/>
          <w:sz w:val="22"/>
          <w:szCs w:val="22"/>
        </w:rPr>
        <w:t>zgodę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 Laureat Konkursu ma prawo w dowolnym momencie wycofać. Wycofanie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72456" w:rsidRPr="001E6673">
        <w:rPr>
          <w:rFonts w:ascii="Times New Roman" w:hAnsi="Times New Roman" w:cs="Times New Roman"/>
          <w:color w:val="auto"/>
          <w:sz w:val="22"/>
          <w:szCs w:val="22"/>
        </w:rPr>
        <w:t>zgody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nie wpływa na zgodność z 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>prawem przetwarzania, którego dokonano na podstawie zgody przed jej wycofaniem.</w:t>
      </w:r>
    </w:p>
    <w:p w14:paraId="7C75C451" w14:textId="77777777" w:rsidR="006E0DF4" w:rsidRPr="0021419F" w:rsidRDefault="00EF435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Uczestników Konkursu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  <w:r w:rsidR="001044A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</w:p>
    <w:p w14:paraId="28A90F80" w14:textId="7B47D549" w:rsidR="00394E94" w:rsidRPr="00656E49" w:rsidRDefault="006E0DF4" w:rsidP="00656E4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15B1F">
        <w:rPr>
          <w:rFonts w:ascii="Times New Roman" w:hAnsi="Times New Roman" w:cs="Times New Roman"/>
          <w:color w:val="auto"/>
          <w:sz w:val="22"/>
          <w:szCs w:val="22"/>
        </w:rPr>
        <w:t xml:space="preserve">Dane osobowe nie będą przekazywane </w:t>
      </w:r>
      <w:r w:rsidR="00873E9C" w:rsidRPr="00415B1F">
        <w:rPr>
          <w:rFonts w:ascii="Times New Roman" w:hAnsi="Times New Roman" w:cs="Times New Roman"/>
          <w:color w:val="auto"/>
          <w:sz w:val="22"/>
          <w:szCs w:val="22"/>
        </w:rPr>
        <w:t xml:space="preserve">poza EOG ani organizacjom międzynarodowym. Nie dotyczy to </w:t>
      </w:r>
      <w:r w:rsidR="00873E9C" w:rsidRPr="00656E49">
        <w:rPr>
          <w:rFonts w:ascii="Times New Roman" w:hAnsi="Times New Roman" w:cs="Times New Roman"/>
          <w:color w:val="auto"/>
          <w:shd w:val="clear" w:color="auto" w:fill="FFFFFF"/>
        </w:rPr>
        <w:t>transferu  danych  do  USA  poprzez  serwisy</w:t>
      </w:r>
      <w:r w:rsidR="007A3188" w:rsidRPr="00656E49">
        <w:rPr>
          <w:rFonts w:ascii="Times New Roman" w:hAnsi="Times New Roman" w:cs="Times New Roman"/>
          <w:color w:val="auto"/>
          <w:shd w:val="clear" w:color="auto" w:fill="FFFFFF"/>
        </w:rPr>
        <w:t xml:space="preserve"> tj. </w:t>
      </w:r>
      <w:r w:rsidR="00873E9C" w:rsidRPr="00656E49">
        <w:rPr>
          <w:rFonts w:ascii="Times New Roman" w:hAnsi="Times New Roman" w:cs="Times New Roman"/>
          <w:color w:val="auto"/>
          <w:shd w:val="clear" w:color="auto" w:fill="FFFFFF"/>
        </w:rPr>
        <w:t>YouTube,</w:t>
      </w:r>
      <w:r w:rsidR="00873E9C" w:rsidRPr="00415B1F">
        <w:rPr>
          <w:rFonts w:ascii="Times New Roman" w:hAnsi="Times New Roman" w:cs="Times New Roman"/>
          <w:color w:val="auto"/>
          <w:sz w:val="22"/>
          <w:szCs w:val="22"/>
        </w:rPr>
        <w:t xml:space="preserve"> LinkedIn, Instagram,</w:t>
      </w:r>
      <w:r w:rsidR="00873E9C" w:rsidRPr="00656E49">
        <w:rPr>
          <w:rFonts w:ascii="Times New Roman" w:hAnsi="Times New Roman" w:cs="Times New Roman"/>
          <w:color w:val="auto"/>
          <w:shd w:val="clear" w:color="auto" w:fill="FFFFFF"/>
        </w:rPr>
        <w:t xml:space="preserve"> w przypadku wyrażenia zgody przez Laureata Konkursu na przetwarzanie danych </w:t>
      </w:r>
      <w:r w:rsidR="00873E9C" w:rsidRPr="00415B1F">
        <w:rPr>
          <w:rFonts w:ascii="Times New Roman" w:hAnsi="Times New Roman" w:cs="Times New Roman"/>
          <w:color w:val="auto"/>
          <w:sz w:val="22"/>
          <w:szCs w:val="22"/>
        </w:rPr>
        <w:t>do celów promocyjnych (dot. wizerunku Laureata Konkursu, informacji o nim oraz jego głosu w ramach wywiadu z Laureatem Konkursu</w:t>
      </w:r>
      <w:r w:rsidR="00873E9C" w:rsidRPr="00244ED3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7A3188" w:rsidRPr="00244ED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873E9C" w:rsidRPr="00415B1F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A3188" w:rsidRPr="00656E49">
        <w:rPr>
          <w:rFonts w:ascii="Times New Roman" w:hAnsi="Times New Roman" w:cs="Times New Roman"/>
          <w:color w:val="auto"/>
          <w:shd w:val="clear" w:color="auto" w:fill="FFFFFF"/>
        </w:rPr>
        <w:t xml:space="preserve">dministrator </w:t>
      </w:r>
      <w:r w:rsidR="00873E9C" w:rsidRPr="00656E49">
        <w:rPr>
          <w:rFonts w:ascii="Times New Roman" w:hAnsi="Times New Roman" w:cs="Times New Roman"/>
          <w:color w:val="auto"/>
          <w:shd w:val="clear" w:color="auto" w:fill="FFFFFF"/>
        </w:rPr>
        <w:t xml:space="preserve">informuje, że to przekazanie </w:t>
      </w:r>
      <w:r w:rsidR="003800FA" w:rsidRPr="00656E49">
        <w:rPr>
          <w:rFonts w:ascii="Times New Roman" w:hAnsi="Times New Roman" w:cs="Times New Roman"/>
          <w:color w:val="auto"/>
          <w:shd w:val="clear" w:color="auto" w:fill="FFFFFF"/>
        </w:rPr>
        <w:t>jest</w:t>
      </w:r>
      <w:r w:rsidR="00873E9C" w:rsidRPr="00656E49">
        <w:rPr>
          <w:rFonts w:ascii="Times New Roman" w:hAnsi="Times New Roman" w:cs="Times New Roman"/>
          <w:color w:val="auto"/>
          <w:shd w:val="clear" w:color="auto" w:fill="FFFFFF"/>
        </w:rPr>
        <w:t xml:space="preserve"> realizowane zgodnie z przepisami rozdziału V RODO, w oparciu o standardowe klauzule  umowne  zatwierdzone  przez  Komisję  Europejską.</w:t>
      </w:r>
      <w:r w:rsidR="007A3188" w:rsidRPr="00656E49">
        <w:rPr>
          <w:rFonts w:ascii="Times New Roman" w:hAnsi="Times New Roman" w:cs="Times New Roman"/>
          <w:color w:val="auto"/>
          <w:shd w:val="clear" w:color="auto" w:fill="FFFFFF"/>
        </w:rPr>
        <w:t xml:space="preserve"> Informacje o przetwarzaniu danych osobowych przez ww. serwisy dostępne są na stronach internetowych tych serwisów.</w:t>
      </w:r>
    </w:p>
    <w:p w14:paraId="727A3F99" w14:textId="4E1AC800" w:rsidR="00062031" w:rsidRDefault="005D20B4" w:rsidP="009C4D9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Uczestnik Konkursu, w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 przypadku uznania, iż przetwarzanie przez </w:t>
      </w:r>
      <w:r w:rsidR="00063725">
        <w:rPr>
          <w:rFonts w:ascii="Times New Roman" w:hAnsi="Times New Roman" w:cs="Times New Roman"/>
          <w:sz w:val="22"/>
          <w:szCs w:val="22"/>
        </w:rPr>
        <w:t xml:space="preserve">Administratora </w:t>
      </w:r>
      <w:r w:rsidR="007E05CC">
        <w:rPr>
          <w:rFonts w:ascii="Times New Roman" w:hAnsi="Times New Roman" w:cs="Times New Roman"/>
          <w:sz w:val="22"/>
          <w:szCs w:val="22"/>
        </w:rPr>
        <w:t xml:space="preserve">jego 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danych osobowych narusza przepisy </w:t>
      </w:r>
      <w:r w:rsidR="007E05CC">
        <w:rPr>
          <w:rFonts w:ascii="Times New Roman" w:hAnsi="Times New Roman" w:cs="Times New Roman"/>
          <w:sz w:val="22"/>
          <w:szCs w:val="22"/>
        </w:rPr>
        <w:t>RODO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</w:t>
      </w:r>
      <w:r w:rsidR="007E05CC">
        <w:rPr>
          <w:rFonts w:ascii="Times New Roman" w:hAnsi="Times New Roman" w:cs="Times New Roman"/>
          <w:sz w:val="22"/>
          <w:szCs w:val="22"/>
        </w:rPr>
        <w:t xml:space="preserve">ma </w:t>
      </w:r>
      <w:r w:rsidR="00062031" w:rsidRPr="00062031">
        <w:rPr>
          <w:rFonts w:ascii="Times New Roman" w:hAnsi="Times New Roman" w:cs="Times New Roman"/>
          <w:sz w:val="22"/>
          <w:szCs w:val="22"/>
        </w:rPr>
        <w:t>prawo do wniesienia skargi do Prezesa Urzędu Ochrony Danych Osobowych</w:t>
      </w:r>
      <w:r w:rsidR="007E05CC">
        <w:rPr>
          <w:rFonts w:ascii="Times New Roman" w:hAnsi="Times New Roman" w:cs="Times New Roman"/>
          <w:sz w:val="22"/>
          <w:szCs w:val="22"/>
        </w:rPr>
        <w:t>, na adres</w:t>
      </w:r>
      <w:r w:rsidR="007E05CC" w:rsidRPr="007E05CC">
        <w:t xml:space="preserve"> </w:t>
      </w:r>
      <w:r w:rsidR="007E05CC" w:rsidRPr="007E05CC">
        <w:rPr>
          <w:rFonts w:ascii="Times New Roman" w:hAnsi="Times New Roman" w:cs="Times New Roman"/>
          <w:sz w:val="22"/>
          <w:szCs w:val="22"/>
        </w:rPr>
        <w:t>Urząd Ochrony Danych Osobowych</w:t>
      </w:r>
      <w:r w:rsidR="00A87D71">
        <w:rPr>
          <w:rFonts w:ascii="Times New Roman" w:hAnsi="Times New Roman" w:cs="Times New Roman"/>
          <w:sz w:val="22"/>
          <w:szCs w:val="22"/>
        </w:rPr>
        <w:t>,</w:t>
      </w:r>
      <w:r w:rsidR="007E05CC" w:rsidRPr="007E05CC">
        <w:rPr>
          <w:rFonts w:ascii="Times New Roman" w:hAnsi="Times New Roman" w:cs="Times New Roman"/>
          <w:sz w:val="22"/>
          <w:szCs w:val="22"/>
        </w:rPr>
        <w:t xml:space="preserve"> ul. Stawki 2, 00 - 193 Warszawa</w:t>
      </w:r>
      <w:r w:rsidR="00062031" w:rsidRPr="00062031">
        <w:rPr>
          <w:rFonts w:ascii="Times New Roman" w:hAnsi="Times New Roman" w:cs="Times New Roman"/>
          <w:sz w:val="22"/>
          <w:szCs w:val="22"/>
        </w:rPr>
        <w:t>.</w:t>
      </w:r>
    </w:p>
    <w:p w14:paraId="1FE5A205" w14:textId="77777777" w:rsidR="00800300" w:rsidRPr="00800300" w:rsidRDefault="00800300" w:rsidP="00800300">
      <w:pPr>
        <w:pStyle w:val="Default"/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7855862" w14:textId="77777777"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19C74C7" w14:textId="77777777"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14:paraId="4A38D394" w14:textId="39DCD3FA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</w:t>
      </w:r>
      <w:r w:rsidR="000F33E9">
        <w:rPr>
          <w:rFonts w:ascii="Times New Roman" w:hAnsi="Times New Roman" w:cs="Times New Roman"/>
          <w:sz w:val="22"/>
          <w:szCs w:val="22"/>
        </w:rPr>
        <w:t xml:space="preserve"> na adres Organizatora Konkursu</w:t>
      </w:r>
      <w:r w:rsidRPr="008D0732">
        <w:rPr>
          <w:rFonts w:ascii="Times New Roman" w:hAnsi="Times New Roman" w:cs="Times New Roman"/>
          <w:sz w:val="22"/>
          <w:szCs w:val="22"/>
        </w:rPr>
        <w:t xml:space="preserve"> w Warszawie, 0</w:t>
      </w:r>
      <w:r w:rsidR="00CE5663">
        <w:rPr>
          <w:rFonts w:ascii="Times New Roman" w:hAnsi="Times New Roman" w:cs="Times New Roman"/>
          <w:sz w:val="22"/>
          <w:szCs w:val="22"/>
        </w:rPr>
        <w:t>0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CE5663">
        <w:rPr>
          <w:rFonts w:ascii="Times New Roman" w:hAnsi="Times New Roman" w:cs="Times New Roman"/>
          <w:sz w:val="22"/>
          <w:szCs w:val="22"/>
        </w:rPr>
        <w:t>916</w:t>
      </w:r>
      <w:r w:rsidRPr="008D0732">
        <w:rPr>
          <w:rFonts w:ascii="Times New Roman" w:hAnsi="Times New Roman" w:cs="Times New Roman"/>
          <w:sz w:val="22"/>
          <w:szCs w:val="22"/>
        </w:rPr>
        <w:t>, ul. Świętokrzyska 12 z dopiskiem ,,</w:t>
      </w:r>
      <w:r w:rsidR="00FC1BB1">
        <w:rPr>
          <w:rFonts w:ascii="Times New Roman" w:hAnsi="Times New Roman" w:cs="Times New Roman"/>
          <w:sz w:val="22"/>
          <w:szCs w:val="22"/>
        </w:rPr>
        <w:t>Analityczni</w:t>
      </w:r>
      <w:r w:rsidR="00FC1BB1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Liderzy 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DC7DFC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Reklamacja’’. Organizator Konkursu rozpatruje wyłącznie reklamacje, k</w:t>
      </w:r>
      <w:r w:rsidR="00ED3FE1">
        <w:rPr>
          <w:rFonts w:ascii="Times New Roman" w:hAnsi="Times New Roman" w:cs="Times New Roman"/>
          <w:sz w:val="22"/>
          <w:szCs w:val="22"/>
        </w:rPr>
        <w:t>tóre wpłynęły w określonym w </w:t>
      </w:r>
      <w:r w:rsidRPr="008D0732">
        <w:rPr>
          <w:rFonts w:ascii="Times New Roman" w:hAnsi="Times New Roman" w:cs="Times New Roman"/>
          <w:sz w:val="22"/>
          <w:szCs w:val="22"/>
        </w:rPr>
        <w:t>Regulaminie terminie.</w:t>
      </w:r>
    </w:p>
    <w:p w14:paraId="0119B414" w14:textId="04E39102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Prawidłowo zgłoszone reklamacje będą rozpatrywane przez Organizatora Konkursu w terminie </w:t>
      </w:r>
      <w:r w:rsidR="007125BA">
        <w:rPr>
          <w:rFonts w:ascii="Times New Roman" w:hAnsi="Times New Roman" w:cs="Times New Roman"/>
          <w:sz w:val="22"/>
          <w:szCs w:val="22"/>
        </w:rPr>
        <w:t>21</w:t>
      </w:r>
      <w:r w:rsidRPr="008D0732">
        <w:rPr>
          <w:rFonts w:ascii="Times New Roman" w:hAnsi="Times New Roman" w:cs="Times New Roman"/>
          <w:sz w:val="22"/>
          <w:szCs w:val="22"/>
        </w:rPr>
        <w:t xml:space="preserve"> dni od dnia ich doręczenia.</w:t>
      </w:r>
    </w:p>
    <w:p w14:paraId="521E188A" w14:textId="6CB18779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</w:t>
      </w:r>
      <w:r w:rsidR="005E0A2E">
        <w:rPr>
          <w:rFonts w:ascii="Times New Roman" w:hAnsi="Times New Roman" w:cs="Times New Roman"/>
          <w:sz w:val="22"/>
          <w:szCs w:val="22"/>
        </w:rPr>
        <w:t>U</w:t>
      </w:r>
      <w:r w:rsidRPr="008D0732">
        <w:rPr>
          <w:rFonts w:ascii="Times New Roman" w:hAnsi="Times New Roman" w:cs="Times New Roman"/>
          <w:sz w:val="22"/>
          <w:szCs w:val="22"/>
        </w:rPr>
        <w:t xml:space="preserve">czestnika </w:t>
      </w:r>
      <w:r w:rsidR="005E0A2E">
        <w:rPr>
          <w:rFonts w:ascii="Times New Roman" w:hAnsi="Times New Roman" w:cs="Times New Roman"/>
          <w:sz w:val="22"/>
          <w:szCs w:val="22"/>
        </w:rPr>
        <w:t>K</w:t>
      </w:r>
      <w:r w:rsidRPr="008D0732">
        <w:rPr>
          <w:rFonts w:ascii="Times New Roman" w:hAnsi="Times New Roman" w:cs="Times New Roman"/>
          <w:sz w:val="22"/>
          <w:szCs w:val="22"/>
        </w:rPr>
        <w:t xml:space="preserve">onkursu </w:t>
      </w:r>
      <w:r w:rsidR="00C72456">
        <w:rPr>
          <w:rFonts w:ascii="Times New Roman" w:hAnsi="Times New Roman" w:cs="Times New Roman"/>
          <w:sz w:val="22"/>
          <w:szCs w:val="22"/>
        </w:rPr>
        <w:t>o </w:t>
      </w:r>
      <w:r w:rsidRPr="008D0732">
        <w:rPr>
          <w:rFonts w:ascii="Times New Roman" w:hAnsi="Times New Roman" w:cs="Times New Roman"/>
          <w:sz w:val="22"/>
          <w:szCs w:val="22"/>
        </w:rPr>
        <w:t>zajętym stanowisku</w:t>
      </w:r>
      <w:r w:rsidR="00B17B6D">
        <w:rPr>
          <w:rFonts w:ascii="Times New Roman" w:hAnsi="Times New Roman" w:cs="Times New Roman"/>
          <w:sz w:val="22"/>
          <w:szCs w:val="22"/>
        </w:rPr>
        <w:t>.</w:t>
      </w:r>
    </w:p>
    <w:p w14:paraId="67A04597" w14:textId="26AB2FF6" w:rsidR="001F6ACB" w:rsidRDefault="007169D7" w:rsidP="003E0C48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Pytania </w:t>
      </w:r>
      <w:r w:rsidR="000F33E9">
        <w:rPr>
          <w:rFonts w:ascii="Times New Roman" w:hAnsi="Times New Roman" w:cs="Times New Roman"/>
          <w:sz w:val="22"/>
          <w:szCs w:val="22"/>
        </w:rPr>
        <w:t xml:space="preserve">i </w:t>
      </w:r>
      <w:r w:rsidRPr="008D0732">
        <w:rPr>
          <w:rFonts w:ascii="Times New Roman" w:hAnsi="Times New Roman" w:cs="Times New Roman"/>
          <w:sz w:val="22"/>
          <w:szCs w:val="22"/>
        </w:rPr>
        <w:t>odpowiedzi</w:t>
      </w:r>
      <w:r w:rsidR="000F33E9">
        <w:rPr>
          <w:rFonts w:ascii="Times New Roman" w:hAnsi="Times New Roman" w:cs="Times New Roman"/>
          <w:sz w:val="22"/>
          <w:szCs w:val="22"/>
        </w:rPr>
        <w:t xml:space="preserve"> będą udostępniane na stronie</w:t>
      </w:r>
      <w:r w:rsidRPr="008D0732">
        <w:rPr>
          <w:rFonts w:ascii="Times New Roman" w:hAnsi="Times New Roman" w:cs="Times New Roman"/>
          <w:sz w:val="22"/>
          <w:szCs w:val="22"/>
        </w:rPr>
        <w:t xml:space="preserve">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7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14:paraId="526E5E39" w14:textId="77777777" w:rsidR="006E26B1" w:rsidRDefault="006E26B1" w:rsidP="009C451F">
      <w:pPr>
        <w:pStyle w:val="Default"/>
        <w:tabs>
          <w:tab w:val="left" w:pos="3261"/>
        </w:tabs>
        <w:spacing w:after="1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339A34B" w14:textId="77777777" w:rsidR="00656E49" w:rsidRDefault="00656E4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A016E63" w14:textId="7B86F388" w:rsidR="007526F8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3F4CBF1" w14:textId="77777777" w:rsidR="002F6E13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7140BFAE" w14:textId="4519F57D" w:rsidR="002F3033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elektronicznej na stronie internetowej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adres: </w:t>
      </w:r>
      <w:hyperlink r:id="rId18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EC2E7E">
        <w:rPr>
          <w:rStyle w:val="Hipercze"/>
          <w:rFonts w:ascii="Times New Roman" w:hAnsi="Times New Roman" w:cs="Times New Roman"/>
          <w:sz w:val="22"/>
          <w:szCs w:val="22"/>
        </w:rPr>
        <w:t>/</w:t>
      </w:r>
      <w:r w:rsidR="005F5970">
        <w:rPr>
          <w:rStyle w:val="Hipercze"/>
          <w:rFonts w:ascii="Times New Roman" w:hAnsi="Times New Roman" w:cs="Times New Roman"/>
          <w:sz w:val="22"/>
          <w:szCs w:val="22"/>
        </w:rPr>
        <w:t>analityczni</w:t>
      </w:r>
      <w:r w:rsidR="00EC2E7E">
        <w:rPr>
          <w:rStyle w:val="Hipercze"/>
          <w:rFonts w:ascii="Times New Roman" w:hAnsi="Times New Roman" w:cs="Times New Roman"/>
          <w:sz w:val="22"/>
          <w:szCs w:val="22"/>
        </w:rPr>
        <w:t>-liderzy</w:t>
      </w:r>
      <w:r w:rsidR="00B17B6D">
        <w:rPr>
          <w:rStyle w:val="Hipercze"/>
          <w:rFonts w:ascii="Times New Roman" w:hAnsi="Times New Roman" w:cs="Times New Roman"/>
          <w:sz w:val="22"/>
          <w:szCs w:val="22"/>
        </w:rPr>
        <w:t>)</w:t>
      </w:r>
      <w:r w:rsidR="00850D67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papierowej w </w:t>
      </w:r>
      <w:r w:rsidR="007125BA">
        <w:rPr>
          <w:rFonts w:ascii="Times New Roman" w:hAnsi="Times New Roman" w:cs="Times New Roman"/>
          <w:color w:val="auto"/>
          <w:sz w:val="22"/>
          <w:szCs w:val="22"/>
        </w:rPr>
        <w:t>siedzibie Ministerstwa Finansów.</w:t>
      </w:r>
    </w:p>
    <w:p w14:paraId="5C065BF6" w14:textId="77150A10" w:rsidR="00807543" w:rsidRPr="008D0732" w:rsidRDefault="0080754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 w:rsidRPr="00145904">
        <w:rPr>
          <w:rFonts w:ascii="Times New Roman" w:hAnsi="Times New Roman" w:cs="Times New Roman"/>
          <w:color w:val="auto"/>
          <w:sz w:val="22"/>
          <w:szCs w:val="22"/>
        </w:rPr>
        <w:t>nr 1</w:t>
      </w:r>
      <w:r w:rsidR="002D78A5" w:rsidRPr="00145904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A262E" w:rsidRPr="00145904">
        <w:rPr>
          <w:rFonts w:ascii="Times New Roman" w:hAnsi="Times New Roman" w:cs="Times New Roman"/>
          <w:color w:val="auto"/>
          <w:sz w:val="22"/>
          <w:szCs w:val="22"/>
        </w:rPr>
        <w:t xml:space="preserve"> 2</w:t>
      </w:r>
      <w:r w:rsidR="002D78A5" w:rsidRPr="00145904">
        <w:rPr>
          <w:rFonts w:ascii="Times New Roman" w:hAnsi="Times New Roman" w:cs="Times New Roman"/>
          <w:color w:val="auto"/>
          <w:sz w:val="22"/>
          <w:szCs w:val="22"/>
        </w:rPr>
        <w:t xml:space="preserve"> i 3</w:t>
      </w:r>
      <w:r w:rsidR="008D55D0" w:rsidRPr="001459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14:paraId="7B02DFFA" w14:textId="77777777" w:rsidR="00DC3D16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38578470" w14:textId="77777777" w:rsidR="00DC3D16" w:rsidRPr="008D0732" w:rsidRDefault="00DC3D16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14:paraId="10809807" w14:textId="0806CAB2" w:rsidR="002F3033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9" w:history="1">
        <w:r w:rsidR="005F5970">
          <w:rPr>
            <w:rStyle w:val="Hipercze"/>
            <w:rFonts w:ascii="Times New Roman" w:hAnsi="Times New Roman" w:cs="Times New Roman"/>
            <w:sz w:val="22"/>
            <w:szCs w:val="22"/>
          </w:rPr>
          <w:t>analityczni.liderzy</w:t>
        </w:r>
        <w:r w:rsidR="005F5970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@mf.gov.pl</w:t>
        </w:r>
      </w:hyperlink>
      <w:r w:rsidR="00B17B6D">
        <w:rPr>
          <w:rStyle w:val="Hipercze"/>
          <w:rFonts w:ascii="Times New Roman" w:hAnsi="Times New Roman" w:cs="Times New Roman"/>
          <w:sz w:val="22"/>
          <w:szCs w:val="22"/>
        </w:rPr>
        <w:t xml:space="preserve"> .</w:t>
      </w:r>
    </w:p>
    <w:p w14:paraId="6784D317" w14:textId="77777777" w:rsidR="009A35B7" w:rsidRDefault="00D771D5" w:rsidP="009A35B7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emożliwiających powiadomienie o 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wych lub nieprawdziwych danych.</w:t>
      </w:r>
    </w:p>
    <w:p w14:paraId="729F169C" w14:textId="6DA3179B" w:rsidR="009A35B7" w:rsidRPr="009A35B7" w:rsidRDefault="009A35B7" w:rsidP="009A35B7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5B7">
        <w:rPr>
          <w:rFonts w:ascii="Times New Roman" w:hAnsi="Times New Roman" w:cs="Times New Roman"/>
          <w:color w:val="auto"/>
          <w:sz w:val="22"/>
          <w:szCs w:val="22"/>
        </w:rPr>
        <w:t>We wszystkich sprawach nieuregulowanych w Regulaminie zastosowanie mają odpowiednie przepisy obowiązującego prawa, w szczególności ustawy z dnia 17 lipca 2009 r. o praktykach absolwenckich (Dz. U. z 2018 r. poz. 1244), ustawy z dnia 23 kwietnia 1964 r. – Kodeks cywilny (Dz. U. z 2022 r. poz. 1360, z późn. zm.), RODO oraz ustawy z dnia 4 lutego 1994 r. o prawie autorskim i prawach pokrewnych (Dz. U. z 2022 r. poz. 2509).</w:t>
      </w:r>
    </w:p>
    <w:p w14:paraId="4584E84B" w14:textId="7DC7BCB3" w:rsidR="00DC3D16" w:rsidRPr="009A35B7" w:rsidRDefault="00D771D5" w:rsidP="000B7A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5B7">
        <w:rPr>
          <w:rFonts w:ascii="Times New Roman" w:hAnsi="Times New Roman" w:cs="Times New Roman"/>
          <w:sz w:val="22"/>
          <w:szCs w:val="22"/>
        </w:rPr>
        <w:t>W przypadku sporu związanego z uczestnictwem w Konkursie, zostanie on poddany pod rozstrzygnięcie sądu właściwego dla siedziby Organizatora</w:t>
      </w:r>
      <w:r w:rsidR="002F3033" w:rsidRPr="009A35B7">
        <w:rPr>
          <w:rFonts w:ascii="Times New Roman" w:hAnsi="Times New Roman" w:cs="Times New Roman"/>
          <w:sz w:val="22"/>
          <w:szCs w:val="22"/>
        </w:rPr>
        <w:t xml:space="preserve"> Konkursu.</w:t>
      </w:r>
    </w:p>
    <w:p w14:paraId="51B1AE1D" w14:textId="2A22080F" w:rsidR="00A01D27" w:rsidRPr="001044A9" w:rsidRDefault="005D5FBF" w:rsidP="000B7A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1044A9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</w:t>
      </w:r>
      <w:r w:rsidR="00800300" w:rsidRPr="001044A9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800300" w:rsidRPr="001044A9">
        <w:rPr>
          <w:rFonts w:ascii="Times New Roman" w:hAnsi="Times New Roman" w:cs="Times New Roman"/>
        </w:rPr>
        <w:br w:type="page"/>
      </w:r>
    </w:p>
    <w:p w14:paraId="241555EC" w14:textId="1BD57CCE" w:rsidR="00D569C0" w:rsidRPr="008D0732" w:rsidRDefault="00A1618F" w:rsidP="00D569C0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>
        <w:rPr>
          <w:rFonts w:ascii="Times New Roman" w:hAnsi="Times New Roman" w:cs="Times New Roman"/>
          <w:noProof/>
          <w:color w:val="363535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FC22B9" wp14:editId="6821A594">
                <wp:simplePos x="0" y="0"/>
                <wp:positionH relativeFrom="column">
                  <wp:posOffset>-842065</wp:posOffset>
                </wp:positionH>
                <wp:positionV relativeFrom="paragraph">
                  <wp:posOffset>-622604</wp:posOffset>
                </wp:positionV>
                <wp:extent cx="479480" cy="2152650"/>
                <wp:effectExtent l="0" t="0" r="0" b="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480" cy="2152650"/>
                          <a:chOff x="0" y="0"/>
                          <a:chExt cx="479480" cy="2152650"/>
                        </a:xfrm>
                      </wpg:grpSpPr>
                      <wps:wsp>
                        <wps:cNvPr id="6" name="Prostokąt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7675" cy="2152650"/>
                          </a:xfrm>
                          <a:prstGeom prst="rect">
                            <a:avLst/>
                          </a:prstGeom>
                          <a:solidFill>
                            <a:srgbClr val="4FA5D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Pole tekstowe 7"/>
                        <wps:cNvSpPr txBox="1">
                          <a:spLocks noChangeArrowheads="1"/>
                        </wps:cNvSpPr>
                        <wps:spPr bwMode="auto">
                          <a:xfrm>
                            <a:off x="31805" y="151075"/>
                            <a:ext cx="447675" cy="189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A3045" w14:textId="2A38953A" w:rsidR="006E1AFE" w:rsidRPr="0017168C" w:rsidRDefault="006E1AFE" w:rsidP="0009652D">
                              <w:pP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17168C"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>CURRICULUM VITAE</w:t>
                              </w:r>
                            </w:p>
                            <w:p w14:paraId="24EABE94" w14:textId="77777777" w:rsidR="006E1AFE" w:rsidRPr="00662989" w:rsidRDefault="006E1AFE" w:rsidP="0009652D">
                              <w:pPr>
                                <w:spacing w:line="192" w:lineRule="auto"/>
                                <w:rPr>
                                  <w:rFonts w:ascii="New Athena Unicode" w:hAnsi="New Athena Unicode" w:cs="Arial"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C22B9" id="Grupa 13" o:spid="_x0000_s1026" style="position:absolute;left:0;text-align:left;margin-left:-66.3pt;margin-top:-49pt;width:37.75pt;height:169.5pt;z-index:251662336" coordsize="4794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">
                <v:rect id="Prostokąt 6" o:spid="_x0000_s1027" style="position:absolute;width:4476;height:21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GvsQA&#10;AADaAAAADwAAAGRycy9kb3ducmV2LnhtbESPT2vCQBTE74LfYXlCb3VjD8GmriJCSw8hWNv0/Mw+&#10;k2D2bchu/tRP3y0UPA4z8xtms5tMIwbqXG1ZwWoZgSAurK65VPD1+fq4BuE8ssbGMin4IQe77Xy2&#10;wUTbkT9oOPlSBAi7BBVU3reJlK6oyKBb2pY4eBfbGfRBdqXUHY4Bbhr5FEWxNFhzWKiwpUNFxfXU&#10;GwXHc8/5+e2WP2eUtcfvKV2lcarUw2Lav4DwNPl7+L/9rhXE8Hcl3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mRr7EAAAA2gAAAA8AAAAAAAAAAAAAAAAAmAIAAGRycy9k&#10;b3ducmV2LnhtbFBLBQYAAAAABAAEAPUAAACJAwAAAAA=&#10;" fillcolor="#4fa5d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318;top:1510;width:4476;height:18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+xMUA&#10;AADaAAAADwAAAGRycy9kb3ducmV2LnhtbESPQWvCQBSE70L/w/IKvZlNLViJrqFUDHopGtuDt2f2&#10;mYRm38bsauK/7xYKPQ4z8w2zSAfTiBt1rras4DmKQRAXVtdcKvg8rMczEM4ja2wsk4I7OUiXD6MF&#10;Jtr2vKdb7ksRIOwSVFB53yZSuqIigy6yLXHwzrYz6IPsSqk77APcNHISx1NpsOawUGFL7xUV3/nV&#10;KPg6fdybfftyjOt+uxuyyy5fZaVST4/D2xyEp8H/h//aG63gFX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X7ExQAAANoAAAAPAAAAAAAAAAAAAAAAAJgCAABkcnMv&#10;ZG93bnJldi54bWxQSwUGAAAAAAQABAD1AAAAigMAAAAA&#10;" filled="f" stroked="f">
                  <v:textbox style="layout-flow:vertical;mso-layout-flow-alt:bottom-to-top">
                    <w:txbxContent>
                      <w:p w14:paraId="5F0A3045" w14:textId="2A38953A" w:rsidR="006E1AFE" w:rsidRPr="0017168C" w:rsidRDefault="006E1AFE" w:rsidP="0009652D">
                        <w:pP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</w:pPr>
                        <w:r w:rsidRPr="0017168C"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>CURRICULUM VITAE</w:t>
                        </w:r>
                      </w:p>
                      <w:p w14:paraId="24EABE94" w14:textId="77777777" w:rsidR="006E1AFE" w:rsidRPr="00662989" w:rsidRDefault="006E1AFE" w:rsidP="0009652D">
                        <w:pPr>
                          <w:spacing w:line="192" w:lineRule="auto"/>
                          <w:rPr>
                            <w:rFonts w:ascii="New Athena Unicode" w:hAnsi="New Athena Unicode" w:cs="Arial"/>
                            <w:color w:val="FFFFFF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A262E">
        <w:rPr>
          <w:rFonts w:ascii="Times New Roman" w:hAnsi="Times New Roman" w:cs="Times New Roman"/>
          <w:color w:val="363535"/>
        </w:rPr>
        <w:t xml:space="preserve">Załącznik </w:t>
      </w:r>
      <w:r w:rsidR="00EC2E7E">
        <w:rPr>
          <w:rFonts w:ascii="Times New Roman" w:hAnsi="Times New Roman" w:cs="Times New Roman"/>
          <w:color w:val="363535"/>
        </w:rPr>
        <w:t>1</w:t>
      </w:r>
      <w:r w:rsidR="00D569C0" w:rsidRPr="008D0732">
        <w:rPr>
          <w:rFonts w:ascii="Times New Roman" w:hAnsi="Times New Roman" w:cs="Times New Roman"/>
          <w:color w:val="363535"/>
        </w:rPr>
        <w:t xml:space="preserve"> do Regulaminu Konkursu „</w:t>
      </w:r>
      <w:r w:rsidR="00CC72A5">
        <w:rPr>
          <w:rFonts w:ascii="Times New Roman" w:hAnsi="Times New Roman" w:cs="Times New Roman"/>
          <w:color w:val="363535"/>
        </w:rPr>
        <w:t>Analityczni</w:t>
      </w:r>
      <w:r w:rsidR="00FC1BB1" w:rsidRPr="008D0732">
        <w:rPr>
          <w:rFonts w:ascii="Times New Roman" w:hAnsi="Times New Roman" w:cs="Times New Roman"/>
          <w:color w:val="363535"/>
        </w:rPr>
        <w:t xml:space="preserve"> </w:t>
      </w:r>
      <w:r w:rsidR="00D569C0" w:rsidRPr="008D0732">
        <w:rPr>
          <w:rFonts w:ascii="Times New Roman" w:hAnsi="Times New Roman" w:cs="Times New Roman"/>
          <w:color w:val="363535"/>
        </w:rPr>
        <w:t>Liderzy ”</w:t>
      </w:r>
    </w:p>
    <w:p w14:paraId="42D1C997" w14:textId="4DDFFB7E" w:rsidR="0009652D" w:rsidRPr="00F72762" w:rsidRDefault="00A1618F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A2253E" wp14:editId="5788F395">
                <wp:simplePos x="0" y="0"/>
                <wp:positionH relativeFrom="page">
                  <wp:posOffset>4817745</wp:posOffset>
                </wp:positionH>
                <wp:positionV relativeFrom="paragraph">
                  <wp:posOffset>78740</wp:posOffset>
                </wp:positionV>
                <wp:extent cx="2986625" cy="412750"/>
                <wp:effectExtent l="0" t="0" r="0" b="635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6625" cy="412750"/>
                          <a:chOff x="0" y="0"/>
                          <a:chExt cx="2986625" cy="412750"/>
                        </a:xfrm>
                      </wpg:grpSpPr>
                      <wps:wsp>
                        <wps:cNvPr id="9" name="Dowolny kształt 9"/>
                        <wps:cNvSpPr>
                          <a:spLocks/>
                        </wps:cNvSpPr>
                        <wps:spPr bwMode="auto">
                          <a:xfrm>
                            <a:off x="0" y="15903"/>
                            <a:ext cx="2723515" cy="307975"/>
                          </a:xfrm>
                          <a:custGeom>
                            <a:avLst/>
                            <a:gdLst>
                              <a:gd name="T0" fmla="*/ 7 w 2564"/>
                              <a:gd name="T1" fmla="*/ 0 h 329"/>
                              <a:gd name="T2" fmla="*/ 109 w 2564"/>
                              <a:gd name="T3" fmla="*/ 159 h 329"/>
                              <a:gd name="T4" fmla="*/ 0 w 2564"/>
                              <a:gd name="T5" fmla="*/ 329 h 329"/>
                              <a:gd name="T6" fmla="*/ 2564 w 2564"/>
                              <a:gd name="T7" fmla="*/ 329 h 329"/>
                              <a:gd name="T8" fmla="*/ 2564 w 2564"/>
                              <a:gd name="T9" fmla="*/ 0 h 329"/>
                              <a:gd name="T10" fmla="*/ 7 w 2564"/>
                              <a:gd name="T11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64" h="329">
                                <a:moveTo>
                                  <a:pt x="7" y="0"/>
                                </a:moveTo>
                                <a:lnTo>
                                  <a:pt x="109" y="159"/>
                                </a:lnTo>
                                <a:lnTo>
                                  <a:pt x="0" y="329"/>
                                </a:lnTo>
                                <a:lnTo>
                                  <a:pt x="2564" y="329"/>
                                </a:lnTo>
                                <a:lnTo>
                                  <a:pt x="2564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A5D8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Pole tekstowe 8"/>
                        <wps:cNvSpPr txBox="1">
                          <a:spLocks noChangeArrowheads="1"/>
                        </wps:cNvSpPr>
                        <wps:spPr bwMode="auto">
                          <a:xfrm>
                            <a:off x="310100" y="0"/>
                            <a:ext cx="267652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BB54D" w14:textId="62D8F218" w:rsidR="006E1AFE" w:rsidRPr="0017168C" w:rsidRDefault="006E1AFE" w:rsidP="0009652D">
                              <w:pP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New Athena Unicode" w:hAnsi="New Athena Unicode" w:cs="Arial"/>
                                  <w:color w:val="FFFFFF"/>
                                  <w:sz w:val="28"/>
                                  <w:szCs w:val="28"/>
                                </w:rPr>
                                <w:t>Konkurs Analityczni Liderzy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A2253E" id="Grupa 10" o:spid="_x0000_s1029" style="position:absolute;margin-left:379.35pt;margin-top:6.2pt;width:235.15pt;height:32.5pt;z-index:251664384;mso-position-horizontal-relative:page;mso-width-relative:margin" coordsize="29866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">
                <v:shape id="Dowolny kształt 9" o:spid="_x0000_s1030" style="position:absolute;top:159;width:27235;height:3079;visibility:visible;mso-wrap-style:square;v-text-anchor:top" coordsize="2564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Hyb4A&#10;AADaAAAADwAAAGRycy9kb3ducmV2LnhtbESPzQrCMBCE74LvEFbwpqkiotUoIhW8KPiD56VZ22qz&#10;KU3U+vZGEDwOM/MNM182phRPql1hWcGgH4EgTq0uOFNwPm16ExDOI2ssLZOCNzlYLtqtOcbavvhA&#10;z6PPRICwi1FB7n0VS+nSnAy6vq2Ig3e1tUEfZJ1JXeMrwE0ph1E0lgYLDgs5VrTOKb0fH0aBdEma&#10;JffT7myrXXK5Tcz+Mhoq1e00qxkIT43/h3/trVYwhe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1R8m+AAAA2gAAAA8AAAAAAAAAAAAAAAAAmAIAAGRycy9kb3ducmV2&#10;LnhtbFBLBQYAAAAABAAEAPUAAACDAwAAAAA=&#10;" path="m7,l109,159,,329r2564,l2564,,7,xe" fillcolor="#4fa5d8" stroked="f">
                  <v:path arrowok="t" o:connecttype="custom" o:connectlocs="7435,0;115781,148839;0,307975;2723515,307975;2723515,0;7435,0" o:connectangles="0,0,0,0,0,0"/>
                </v:shape>
                <v:shape id="Pole tekstowe 8" o:spid="_x0000_s1031" type="#_x0000_t202" style="position:absolute;left:3101;width:26765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35BBB54D" w14:textId="62D8F218" w:rsidR="006E1AFE" w:rsidRPr="0017168C" w:rsidRDefault="006E1AFE" w:rsidP="0009652D">
                        <w:pP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New Athena Unicode" w:hAnsi="New Athena Unicode" w:cs="Arial"/>
                            <w:color w:val="FFFFFF"/>
                            <w:sz w:val="28"/>
                            <w:szCs w:val="28"/>
                          </w:rPr>
                          <w:t>Konkurs Analityczni Liderzy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45AA0241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2A065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26254DA2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E9243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D20DD" wp14:editId="0020076A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CFAD009" w:rsidR="006E1AFE" w:rsidRPr="000F01D8" w:rsidRDefault="006E1AFE" w:rsidP="0009652D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32" type="#_x0000_t202" style="position:absolute;margin-left:-33.9pt;margin-top:51.15pt;width:415.45pt;height:38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" filled="f" stroked="f">
                <v:textbox style="mso-fit-shape-to-text:t">
                  <w:txbxContent>
                    <w:p w14:paraId="75BBB06D" w14:textId="4CFAD009" w:rsidR="006E1AFE" w:rsidRPr="000F01D8" w:rsidRDefault="006E1AFE" w:rsidP="0009652D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0A80A" w14:textId="4B24BA7C" w:rsidR="00A1618F" w:rsidRDefault="00042216" w:rsidP="0009652D">
      <w:pPr>
        <w:rPr>
          <w:rFonts w:ascii="New Athena Unicode" w:hAnsi="New Athena Unicode"/>
        </w:rPr>
      </w:pPr>
      <w:r w:rsidRPr="000F01D8">
        <w:rPr>
          <w:noProof/>
          <w:szCs w:val="30"/>
          <w:lang w:eastAsia="pl-PL"/>
        </w:rPr>
        <w:drawing>
          <wp:anchor distT="0" distB="0" distL="114300" distR="114300" simplePos="0" relativeHeight="251668480" behindDoc="0" locked="0" layoutInCell="1" allowOverlap="1" wp14:anchorId="66D36FD6" wp14:editId="7CE820FE">
            <wp:simplePos x="0" y="0"/>
            <wp:positionH relativeFrom="column">
              <wp:posOffset>-391160</wp:posOffset>
            </wp:positionH>
            <wp:positionV relativeFrom="paragraph">
              <wp:posOffset>177165</wp:posOffset>
            </wp:positionV>
            <wp:extent cx="5629275" cy="389890"/>
            <wp:effectExtent l="0" t="0" r="9525" b="0"/>
            <wp:wrapSquare wrapText="bothSides"/>
            <wp:docPr id="12" name="Obraz 1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2F7356" w14:textId="2841AA45" w:rsidR="0009652D" w:rsidRPr="00F72762" w:rsidRDefault="00A1618F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6C08F0AC" wp14:editId="64CA3499">
            <wp:simplePos x="0" y="0"/>
            <wp:positionH relativeFrom="column">
              <wp:posOffset>4811395</wp:posOffset>
            </wp:positionH>
            <wp:positionV relativeFrom="paragraph">
              <wp:posOffset>246380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3CA833BC" w:rsidR="0009652D" w:rsidRPr="00042216" w:rsidRDefault="00042216" w:rsidP="00042216">
      <w:pPr>
        <w:rPr>
          <w:rFonts w:ascii="Nonserif" w:hAnsi="Nonserif" w:cs="Arial"/>
          <w:color w:val="D12535"/>
          <w:sz w:val="68"/>
          <w:szCs w:val="68"/>
        </w:rPr>
      </w:pPr>
      <w:r w:rsidRPr="00A1618F">
        <w:rPr>
          <w:rFonts w:ascii="Nonserif" w:hAnsi="Nonserif" w:cs="Arial"/>
          <w:color w:val="D12535"/>
          <w:sz w:val="68"/>
          <w:szCs w:val="68"/>
        </w:rPr>
        <w:t>Imi</w:t>
      </w:r>
      <w:r w:rsidRPr="00A1618F">
        <w:rPr>
          <w:rFonts w:ascii="Nonserif" w:hAnsi="Nonserif" w:cs="Arial" w:hint="eastAsia"/>
          <w:color w:val="D12535"/>
          <w:sz w:val="68"/>
          <w:szCs w:val="68"/>
        </w:rPr>
        <w:t>ę</w:t>
      </w:r>
      <w:r w:rsidRPr="00A1618F">
        <w:rPr>
          <w:rFonts w:ascii="Nonserif" w:hAnsi="Nonserif" w:cs="Arial"/>
          <w:color w:val="D12535"/>
          <w:sz w:val="68"/>
          <w:szCs w:val="68"/>
        </w:rPr>
        <w:t xml:space="preserve"> i Nazwisko</w:t>
      </w:r>
    </w:p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F945E05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Adres zamieszkania</w:t>
      </w:r>
      <w:r w:rsidRPr="00A60B0D">
        <w:rPr>
          <w:rFonts w:ascii="New Athena Unicode" w:hAnsi="New Athena Unicode"/>
          <w:bCs/>
        </w:rPr>
        <w:t xml:space="preserve">: </w:t>
      </w:r>
      <w:r w:rsidR="00A60B0D">
        <w:rPr>
          <w:rFonts w:ascii="New Athena Unicode" w:hAnsi="New Athena Unicode"/>
        </w:rPr>
        <w:t>……………………………………</w:t>
      </w:r>
    </w:p>
    <w:p w14:paraId="692320B1" w14:textId="1C63DF44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Data urodzenia:</w:t>
      </w:r>
      <w:r w:rsidRPr="00A60B0D">
        <w:rPr>
          <w:rFonts w:ascii="New Athena Unicode" w:hAnsi="New Athena Unicode"/>
          <w:b/>
        </w:rPr>
        <w:t xml:space="preserve"> </w:t>
      </w:r>
      <w:r w:rsidR="00A60B0D">
        <w:rPr>
          <w:rFonts w:ascii="New Athena Unicode" w:hAnsi="New Athena Unicode"/>
        </w:rPr>
        <w:t>…………………………………………</w:t>
      </w:r>
    </w:p>
    <w:p w14:paraId="642E8583" w14:textId="4B18C833" w:rsidR="003258CE" w:rsidRPr="00A60B0D" w:rsidRDefault="003258CE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</w:rPr>
        <w:t>Obywatelstwo: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…………………………………………..</w:t>
      </w:r>
    </w:p>
    <w:p w14:paraId="03AA26BB" w14:textId="089B5BAE" w:rsidR="0009652D" w:rsidRPr="00A60B0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Telefon: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………………………………………………….</w:t>
      </w:r>
    </w:p>
    <w:p w14:paraId="032BC29A" w14:textId="6E6AADEA" w:rsidR="00042216" w:rsidRPr="00042216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/>
          <w:bCs/>
        </w:rPr>
        <w:t>E-mail:</w:t>
      </w:r>
      <w:r w:rsidRPr="00A60B0D">
        <w:rPr>
          <w:rFonts w:ascii="New Athena Unicode" w:hAnsi="New Athena Unicode"/>
        </w:rPr>
        <w:t xml:space="preserve"> </w:t>
      </w:r>
      <w:r w:rsidR="00A60B0D" w:rsidRPr="00A60B0D">
        <w:rPr>
          <w:rFonts w:ascii="New Athena Unicode" w:hAnsi="New Athena Unicode"/>
        </w:rPr>
        <w:t>…………………………………………………..</w:t>
      </w:r>
    </w:p>
    <w:p w14:paraId="5EEC42D4" w14:textId="16D6EB22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Wykształcenie</w:t>
      </w:r>
      <w:r w:rsidR="004E4E47" w:rsidRPr="00042216">
        <w:rPr>
          <w:rStyle w:val="Odwoanieprzypisudolnego"/>
          <w:rFonts w:ascii="New Athena Unicode" w:hAnsi="New Athena Unicode"/>
          <w:bCs/>
          <w:sz w:val="32"/>
          <w:szCs w:val="32"/>
          <w:shd w:val="clear" w:color="auto" w:fill="E6E6E6"/>
        </w:rPr>
        <w:footnoteReference w:id="1"/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8CCB4BB" w14:textId="5DC9E62E" w:rsidR="0009652D" w:rsidRPr="00A60B0D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  <w:i/>
        </w:rPr>
        <w:t>(data)</w:t>
      </w: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  <w:bCs/>
        </w:rPr>
        <w:t>Nazwa szkoły</w:t>
      </w:r>
      <w:r w:rsidR="00A60B0D">
        <w:rPr>
          <w:rFonts w:ascii="New Athena Unicode" w:hAnsi="New Athena Unicode"/>
          <w:b/>
          <w:bCs/>
        </w:rPr>
        <w:t>:</w:t>
      </w:r>
      <w:r w:rsidRPr="00A60B0D">
        <w:rPr>
          <w:rFonts w:ascii="New Athena Unicode" w:hAnsi="New Athena Unicode"/>
          <w:bCs/>
        </w:rPr>
        <w:t xml:space="preserve"> </w:t>
      </w:r>
      <w:r w:rsidR="004E4E47" w:rsidRPr="00A60B0D">
        <w:rPr>
          <w:rFonts w:ascii="New Athena Unicode" w:hAnsi="New Athena Unicode"/>
        </w:rPr>
        <w:t>…………………………………………</w:t>
      </w:r>
    </w:p>
    <w:p w14:paraId="503E2B1F" w14:textId="2C374A80" w:rsidR="0009652D" w:rsidRPr="00A60B0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Kierunek:</w:t>
      </w:r>
      <w:r w:rsidR="0009652D" w:rsidRPr="00A60B0D">
        <w:rPr>
          <w:rFonts w:ascii="New Athena Unicode" w:hAnsi="New Athena Unicode"/>
          <w:bCs/>
        </w:rPr>
        <w:t xml:space="preserve"> </w:t>
      </w:r>
      <w:r w:rsidR="0009652D" w:rsidRPr="00A60B0D">
        <w:rPr>
          <w:rFonts w:ascii="New Athena Unicode" w:hAnsi="New Athena Unicode"/>
        </w:rPr>
        <w:t>……………………………………………</w:t>
      </w:r>
      <w:r w:rsidR="00A60B0D">
        <w:rPr>
          <w:rFonts w:ascii="New Athena Unicode" w:hAnsi="New Athena Unicode"/>
        </w:rPr>
        <w:t>..</w:t>
      </w:r>
      <w:r w:rsidR="0009652D" w:rsidRPr="00A60B0D">
        <w:rPr>
          <w:rFonts w:ascii="New Athena Unicode" w:hAnsi="New Athena Unicode"/>
        </w:rPr>
        <w:t>.</w:t>
      </w:r>
    </w:p>
    <w:p w14:paraId="7C091F25" w14:textId="6031D0DD" w:rsidR="0009652D" w:rsidRPr="00A60B0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Rok studiów</w:t>
      </w:r>
      <w:r w:rsidR="004E4E47" w:rsidRPr="00A60B0D">
        <w:rPr>
          <w:rFonts w:ascii="New Athena Unicode" w:hAnsi="New Athena Unicode"/>
          <w:b/>
          <w:bCs/>
        </w:rPr>
        <w:t>/rok ukończenia</w:t>
      </w:r>
      <w:r w:rsidR="0009652D" w:rsidRPr="00A60B0D">
        <w:rPr>
          <w:rFonts w:ascii="New Athena Unicode" w:hAnsi="New Athena Unicode"/>
          <w:bCs/>
        </w:rPr>
        <w:t>:</w:t>
      </w:r>
      <w:r w:rsidR="0009652D" w:rsidRPr="00A60B0D">
        <w:rPr>
          <w:rFonts w:ascii="New Athena Unicode" w:hAnsi="New Athena Unicode"/>
        </w:rPr>
        <w:t xml:space="preserve"> ……………….……</w:t>
      </w:r>
      <w:r w:rsidR="00A60B0D">
        <w:rPr>
          <w:rFonts w:ascii="New Athena Unicode" w:hAnsi="New Athena Unicode"/>
        </w:rPr>
        <w:t>.</w:t>
      </w:r>
      <w:r w:rsidR="0009652D" w:rsidRPr="00A60B0D">
        <w:rPr>
          <w:rFonts w:ascii="New Athena Unicode" w:hAnsi="New Athena Unicode"/>
        </w:rPr>
        <w:t>…</w:t>
      </w:r>
    </w:p>
    <w:p w14:paraId="04FCDB4F" w14:textId="7226893F" w:rsidR="0009652D" w:rsidRPr="00A60B0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  <w:bCs/>
        </w:rPr>
        <w:tab/>
      </w:r>
      <w:r w:rsidR="0009652D" w:rsidRPr="00A60B0D">
        <w:rPr>
          <w:rFonts w:ascii="New Athena Unicode" w:hAnsi="New Athena Unicode"/>
          <w:b/>
          <w:bCs/>
        </w:rPr>
        <w:t>Tytuł zawodowy:</w:t>
      </w:r>
      <w:r w:rsidR="0009652D" w:rsidRPr="00A60B0D">
        <w:rPr>
          <w:rFonts w:ascii="New Athena Unicode" w:hAnsi="New Athena Unicode"/>
        </w:rPr>
        <w:t xml:space="preserve"> (lic/mgr</w:t>
      </w:r>
      <w:r w:rsidR="00C87F96" w:rsidRPr="00A60B0D">
        <w:rPr>
          <w:rFonts w:ascii="New Athena Unicode" w:hAnsi="New Athena Unicode"/>
        </w:rPr>
        <w:t>/itp.</w:t>
      </w:r>
      <w:r w:rsidR="0009652D" w:rsidRPr="00A60B0D">
        <w:rPr>
          <w:rFonts w:ascii="New Athena Unicode" w:hAnsi="New Athena Unicode"/>
        </w:rPr>
        <w:t xml:space="preserve">) </w:t>
      </w:r>
      <w:r w:rsidR="004E4E47" w:rsidRPr="00A60B0D">
        <w:rPr>
          <w:rFonts w:ascii="New Athena Unicode" w:hAnsi="New Athena Unicode"/>
        </w:rPr>
        <w:t>……………………</w:t>
      </w:r>
      <w:r w:rsidR="00A60B0D">
        <w:rPr>
          <w:rFonts w:ascii="New Athena Unicode" w:hAnsi="New Athena Unicode"/>
        </w:rPr>
        <w:t>.</w:t>
      </w:r>
      <w:r w:rsidR="004E4E47" w:rsidRPr="00A60B0D">
        <w:rPr>
          <w:rFonts w:ascii="New Athena Unicode" w:hAnsi="New Athena Unicode"/>
        </w:rPr>
        <w:t>…</w:t>
      </w:r>
    </w:p>
    <w:p w14:paraId="75FC8955" w14:textId="7B1BFC82" w:rsidR="007920E0" w:rsidRPr="00A60B0D" w:rsidRDefault="007920E0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 w:hint="eastAsia"/>
          <w:b/>
        </w:rPr>
        <w:t>Ś</w:t>
      </w:r>
      <w:r w:rsidRPr="00A60B0D">
        <w:rPr>
          <w:rFonts w:ascii="New Athena Unicode" w:hAnsi="New Athena Unicode"/>
          <w:b/>
        </w:rPr>
        <w:t>rednia ocen</w:t>
      </w:r>
      <w:r w:rsidRPr="00042216">
        <w:rPr>
          <w:rStyle w:val="Odwoanieprzypisudolnego"/>
          <w:rFonts w:ascii="New Athena Unicode" w:hAnsi="New Athena Unicode"/>
        </w:rPr>
        <w:footnoteReference w:id="2"/>
      </w:r>
      <w:r w:rsidRPr="00A60B0D">
        <w:rPr>
          <w:rFonts w:ascii="New Athena Unicode" w:hAnsi="New Athena Unicode"/>
          <w:b/>
        </w:rPr>
        <w:t>:</w:t>
      </w:r>
      <w:r w:rsidRPr="00A60B0D">
        <w:rPr>
          <w:rFonts w:ascii="New Athena Unicode" w:hAnsi="New Athena Unicode"/>
        </w:rPr>
        <w:t xml:space="preserve"> </w:t>
      </w:r>
      <w:r w:rsidR="00A60B0D">
        <w:rPr>
          <w:rFonts w:ascii="New Athena Unicode" w:hAnsi="New Athena Unicode"/>
        </w:rPr>
        <w:t>…….</w:t>
      </w:r>
      <w:r w:rsidR="00493203" w:rsidRPr="00A60B0D">
        <w:rPr>
          <w:rFonts w:ascii="New Athena Unicode" w:hAnsi="New Athena Unicode"/>
        </w:rPr>
        <w:t>...</w:t>
      </w:r>
      <w:r w:rsidR="00A60B0D">
        <w:rPr>
          <w:rFonts w:ascii="New Athena Unicode" w:hAnsi="New Athena Unicode"/>
        </w:rPr>
        <w:t xml:space="preserve">  </w:t>
      </w:r>
      <w:r w:rsidR="00493203" w:rsidRPr="00A60B0D">
        <w:rPr>
          <w:rFonts w:ascii="New Athena Unicode" w:hAnsi="New Athena Unicode"/>
        </w:rPr>
        <w:t>/5.0</w:t>
      </w:r>
    </w:p>
    <w:p w14:paraId="47BCC856" w14:textId="3E09B66E" w:rsidR="007920E0" w:rsidRPr="00A60B0D" w:rsidRDefault="007920E0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</w:rPr>
        <w:t>Temat pracy dyplomowej</w:t>
      </w:r>
      <w:r w:rsidR="004E4E47" w:rsidRPr="00042216">
        <w:rPr>
          <w:rStyle w:val="Odwoanieprzypisudolnego"/>
          <w:rFonts w:ascii="New Athena Unicode" w:hAnsi="New Athena Unicode"/>
        </w:rPr>
        <w:footnoteReference w:id="3"/>
      </w:r>
      <w:r w:rsidR="004E4E47" w:rsidRPr="00A60B0D">
        <w:rPr>
          <w:rFonts w:ascii="New Athena Unicode" w:hAnsi="New Athena Unicode"/>
          <w:b/>
        </w:rPr>
        <w:t>:</w:t>
      </w:r>
      <w:r w:rsidR="004E4E47" w:rsidRPr="00A60B0D">
        <w:rPr>
          <w:rFonts w:ascii="New Athena Unicode" w:hAnsi="New Athena Unicode"/>
        </w:rPr>
        <w:t xml:space="preserve"> ………………………</w:t>
      </w:r>
      <w:r w:rsidR="00A60B0D">
        <w:rPr>
          <w:rFonts w:ascii="New Athena Unicode" w:hAnsi="New Athena Unicode"/>
        </w:rPr>
        <w:t>….</w:t>
      </w:r>
    </w:p>
    <w:p w14:paraId="24077F32" w14:textId="0D9EDEC0" w:rsidR="00042216" w:rsidRPr="00042216" w:rsidRDefault="007920E0" w:rsidP="00042216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 w:rsidRPr="00A60B0D">
        <w:rPr>
          <w:rFonts w:ascii="New Athena Unicode" w:hAnsi="New Athena Unicode"/>
        </w:rPr>
        <w:tab/>
      </w:r>
      <w:r w:rsidRPr="00A60B0D">
        <w:rPr>
          <w:rFonts w:ascii="New Athena Unicode" w:hAnsi="New Athena Unicode"/>
          <w:b/>
        </w:rPr>
        <w:t>Ocena z pracy</w:t>
      </w:r>
      <w:r w:rsidR="004E4E47" w:rsidRPr="00A60B0D">
        <w:rPr>
          <w:rFonts w:ascii="New Athena Unicode" w:hAnsi="New Athena Unicode"/>
          <w:b/>
        </w:rPr>
        <w:t xml:space="preserve"> dyplomowej</w:t>
      </w:r>
      <w:r w:rsidR="004E4E47" w:rsidRPr="00042216">
        <w:rPr>
          <w:rFonts w:ascii="New Athena Unicode" w:hAnsi="New Athena Unicode"/>
          <w:vertAlign w:val="superscript"/>
        </w:rPr>
        <w:t>3</w:t>
      </w:r>
      <w:r w:rsidR="004E4E47" w:rsidRPr="00A60B0D">
        <w:rPr>
          <w:rFonts w:ascii="New Athena Unicode" w:hAnsi="New Athena Unicode"/>
          <w:b/>
        </w:rPr>
        <w:t>:</w:t>
      </w:r>
      <w:r w:rsidR="004E4E47" w:rsidRPr="00A60B0D">
        <w:rPr>
          <w:rFonts w:ascii="New Athena Unicode" w:hAnsi="New Athena Unicode"/>
        </w:rPr>
        <w:t xml:space="preserve"> </w:t>
      </w:r>
      <w:r w:rsidR="00042216">
        <w:rPr>
          <w:rFonts w:ascii="New Athena Unicode" w:hAnsi="New Athena Unicode"/>
        </w:rPr>
        <w:t>………………………...</w:t>
      </w:r>
    </w:p>
    <w:p w14:paraId="2BEE1F3E" w14:textId="2139221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="004E4E47" w:rsidRPr="00042216">
        <w:rPr>
          <w:rFonts w:ascii="New Athena Unicode" w:hAnsi="New Athena Unicode"/>
          <w:bCs/>
          <w:sz w:val="32"/>
          <w:szCs w:val="32"/>
          <w:shd w:val="clear" w:color="auto" w:fill="E6E6E6"/>
          <w:vertAlign w:val="superscript"/>
        </w:rPr>
        <w:t>1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1C25C5B1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 w:rsidRPr="00042216">
        <w:rPr>
          <w:rFonts w:ascii="New Athena Unicode" w:hAnsi="New Athena Unicode"/>
          <w:bCs/>
          <w:i/>
        </w:rPr>
        <w:t>(data)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 xml:space="preserve">Firma: </w:t>
      </w:r>
      <w:r w:rsidRPr="00042216">
        <w:rPr>
          <w:rFonts w:ascii="New Athena Unicode" w:hAnsi="New Athena Unicode"/>
          <w:bCs/>
        </w:rPr>
        <w:t>……………………………………………</w:t>
      </w:r>
      <w:r w:rsidR="00042216">
        <w:rPr>
          <w:rFonts w:ascii="New Athena Unicode" w:hAnsi="New Athena Unicode"/>
          <w:bCs/>
        </w:rPr>
        <w:t>….</w:t>
      </w:r>
      <w:r w:rsidRPr="00042216">
        <w:rPr>
          <w:rFonts w:ascii="New Athena Unicode" w:hAnsi="New Athena Unicode"/>
          <w:bCs/>
        </w:rPr>
        <w:t>.</w:t>
      </w:r>
      <w:r w:rsidR="00042216">
        <w:rPr>
          <w:rFonts w:ascii="New Athena Unicode" w:hAnsi="New Athena Unicode"/>
          <w:bCs/>
        </w:rPr>
        <w:t>.</w:t>
      </w:r>
    </w:p>
    <w:p w14:paraId="245D6EBB" w14:textId="06B6569F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</w:t>
      </w:r>
      <w:r w:rsidR="00042216">
        <w:rPr>
          <w:rFonts w:ascii="New Athena Unicode" w:hAnsi="New Athena Unicode"/>
        </w:rPr>
        <w:t>.</w:t>
      </w:r>
      <w:r w:rsidR="0009652D">
        <w:rPr>
          <w:rFonts w:ascii="New Athena Unicode" w:hAnsi="New Athena Unicode"/>
        </w:rPr>
        <w:t>…</w:t>
      </w:r>
      <w:r w:rsidR="00042216">
        <w:rPr>
          <w:rFonts w:ascii="New Athena Unicode" w:hAnsi="New Athena Unicode"/>
        </w:rPr>
        <w:t>.</w:t>
      </w:r>
    </w:p>
    <w:p w14:paraId="503BDFDA" w14:textId="3BF58B13" w:rsidR="00042216" w:rsidRPr="00042216" w:rsidRDefault="002676E1" w:rsidP="00042216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42216">
        <w:rPr>
          <w:rFonts w:ascii="New Athena Unicode" w:hAnsi="New Athena Unicode"/>
        </w:rPr>
        <w:t>…………………………………</w:t>
      </w:r>
    </w:p>
    <w:p w14:paraId="57D8A193" w14:textId="1A0BB40E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Znajomość języków</w:t>
      </w:r>
      <w:r w:rsidR="00392F17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obcych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A1618F">
        <w:trPr>
          <w:trHeight w:val="454"/>
        </w:trPr>
        <w:tc>
          <w:tcPr>
            <w:tcW w:w="2371" w:type="dxa"/>
            <w:shd w:val="clear" w:color="auto" w:fill="4FA5D8"/>
            <w:vAlign w:val="center"/>
          </w:tcPr>
          <w:p w14:paraId="5FF355E0" w14:textId="7343C5A6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J</w:t>
            </w:r>
            <w:r w:rsidRPr="00C2286C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Ę</w:t>
            </w: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ZYK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15324D44" w14:textId="182E77FB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45CAE9D7" w14:textId="082ABDFE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M</w:t>
            </w:r>
            <w:r w:rsidRPr="00C2286C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Ó</w:t>
            </w: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WIENIE</w:t>
            </w:r>
          </w:p>
        </w:tc>
        <w:tc>
          <w:tcPr>
            <w:tcW w:w="2372" w:type="dxa"/>
            <w:shd w:val="clear" w:color="auto" w:fill="4FA5D8"/>
            <w:vAlign w:val="center"/>
          </w:tcPr>
          <w:p w14:paraId="1479C988" w14:textId="7F4AB76D" w:rsidR="0009652D" w:rsidRPr="00C2286C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C2286C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Default="00B23E2B" w:rsidP="0009652D">
      <w:pPr>
        <w:pStyle w:val="western"/>
        <w:spacing w:after="0"/>
        <w:rPr>
          <w:rFonts w:ascii="New Athena Unicode" w:hAnsi="New Athena Unicode"/>
          <w:i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4"/>
      </w:r>
    </w:p>
    <w:p w14:paraId="40D53835" w14:textId="77777777" w:rsidR="00042216" w:rsidRDefault="00042216" w:rsidP="00C2286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4E074AB6" w14:textId="1D669A54" w:rsidR="00392F17" w:rsidRDefault="00392F17" w:rsidP="00C2286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Znajomo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ść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j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ę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zyk</w:t>
      </w:r>
      <w:r w:rsidRPr="00C2286C">
        <w:rPr>
          <w:rFonts w:ascii="New Athena Unicode" w:hAnsi="New Athena Unicode" w:hint="eastAsia"/>
          <w:b/>
          <w:bCs/>
          <w:sz w:val="32"/>
          <w:szCs w:val="32"/>
          <w:shd w:val="clear" w:color="auto" w:fill="E6E6E6"/>
        </w:rPr>
        <w:t>ó</w:t>
      </w: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 programowania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371"/>
        <w:gridCol w:w="7122"/>
      </w:tblGrid>
      <w:tr w:rsidR="00975E51" w:rsidRPr="008F67C4" w14:paraId="0A62968E" w14:textId="77777777" w:rsidTr="00A1618F">
        <w:trPr>
          <w:trHeight w:val="454"/>
        </w:trPr>
        <w:tc>
          <w:tcPr>
            <w:tcW w:w="2371" w:type="dxa"/>
            <w:shd w:val="clear" w:color="auto" w:fill="4FA5D8"/>
            <w:vAlign w:val="center"/>
          </w:tcPr>
          <w:p w14:paraId="18E53B3A" w14:textId="77777777" w:rsidR="00975E51" w:rsidRPr="008F67C4" w:rsidRDefault="00975E51" w:rsidP="000B7A48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 w:rsidRPr="008F67C4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J</w:t>
            </w:r>
            <w:r w:rsidRPr="008F67C4">
              <w:rPr>
                <w:rFonts w:ascii="New Athena Unicode" w:hAnsi="New Athena Unicode" w:hint="eastAsia"/>
                <w:b/>
                <w:bCs/>
                <w:color w:val="FFFFFF" w:themeColor="background1"/>
                <w:sz w:val="28"/>
              </w:rPr>
              <w:t>Ę</w:t>
            </w:r>
            <w:r w:rsidRPr="008F67C4"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ZYK</w:t>
            </w:r>
          </w:p>
        </w:tc>
        <w:tc>
          <w:tcPr>
            <w:tcW w:w="7122" w:type="dxa"/>
            <w:shd w:val="clear" w:color="auto" w:fill="4FA5D8"/>
            <w:vAlign w:val="center"/>
          </w:tcPr>
          <w:p w14:paraId="2D1DDCD7" w14:textId="4537EB15" w:rsidR="00975E51" w:rsidRPr="008F67C4" w:rsidRDefault="00975E51" w:rsidP="00975E5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</w:pPr>
            <w:r>
              <w:rPr>
                <w:rFonts w:ascii="New Athena Unicode" w:hAnsi="New Athena Unicode"/>
                <w:b/>
                <w:bCs/>
                <w:color w:val="FFFFFF" w:themeColor="background1"/>
                <w:sz w:val="28"/>
              </w:rPr>
              <w:t>POZIOM (podstawowy/średni/zaawansowany)</w:t>
            </w:r>
          </w:p>
        </w:tc>
      </w:tr>
      <w:tr w:rsidR="00975E51" w14:paraId="10CEF99C" w14:textId="77777777" w:rsidTr="00C2286C">
        <w:trPr>
          <w:trHeight w:val="454"/>
        </w:trPr>
        <w:tc>
          <w:tcPr>
            <w:tcW w:w="2371" w:type="dxa"/>
            <w:vAlign w:val="center"/>
          </w:tcPr>
          <w:p w14:paraId="033689A0" w14:textId="63501FCB" w:rsidR="00975E51" w:rsidRDefault="00975E51" w:rsidP="000B7A48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R</w:t>
            </w:r>
          </w:p>
        </w:tc>
        <w:tc>
          <w:tcPr>
            <w:tcW w:w="7122" w:type="dxa"/>
            <w:vAlign w:val="center"/>
          </w:tcPr>
          <w:p w14:paraId="5E4A6FE7" w14:textId="77777777" w:rsidR="00975E51" w:rsidRDefault="00975E51" w:rsidP="000B7A48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975E51" w14:paraId="2104C6B0" w14:textId="77777777" w:rsidTr="00C2286C">
        <w:trPr>
          <w:trHeight w:val="454"/>
        </w:trPr>
        <w:tc>
          <w:tcPr>
            <w:tcW w:w="2371" w:type="dxa"/>
            <w:vAlign w:val="center"/>
          </w:tcPr>
          <w:p w14:paraId="534FDC54" w14:textId="13E0AC54" w:rsidR="00975E51" w:rsidRDefault="00975E51" w:rsidP="000B7A48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7122" w:type="dxa"/>
            <w:vAlign w:val="center"/>
          </w:tcPr>
          <w:p w14:paraId="39C46A24" w14:textId="77777777" w:rsidR="00975E51" w:rsidRDefault="00975E51" w:rsidP="000B7A48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4EDA0DD1" w14:textId="77777777" w:rsidR="00042216" w:rsidRDefault="00042216" w:rsidP="0009652D">
      <w:pPr>
        <w:pStyle w:val="western"/>
        <w:spacing w:after="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2E6B8FF2" w14:textId="12181595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1A0A42FE" w14:textId="77777777" w:rsidR="0009652D" w:rsidRDefault="0009652D" w:rsidP="00C2286C">
      <w:pPr>
        <w:pStyle w:val="western"/>
        <w:numPr>
          <w:ilvl w:val="0"/>
          <w:numId w:val="57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6985122B" w14:textId="730FF9A2" w:rsidR="00392F17" w:rsidRDefault="00392F17" w:rsidP="00C2286C">
      <w:pPr>
        <w:pStyle w:val="western"/>
        <w:spacing w:after="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C2286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Publikacje naukowe:</w:t>
      </w:r>
    </w:p>
    <w:p w14:paraId="6940B942" w14:textId="335A3506" w:rsidR="00392F17" w:rsidRPr="00975E51" w:rsidRDefault="00392F17" w:rsidP="00975E51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2537F142" w14:textId="77777777" w:rsidR="0009652D" w:rsidRPr="000C44E4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52769F1A" w14:textId="1E50DD20" w:rsidR="00392F17" w:rsidRDefault="0009652D">
      <w:pPr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</w:p>
    <w:p w14:paraId="525807BB" w14:textId="0DAF1A5F" w:rsidR="005D5FBF" w:rsidRDefault="005D5FBF" w:rsidP="0099181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363535"/>
        </w:rPr>
      </w:pPr>
    </w:p>
    <w:p w14:paraId="16A3060C" w14:textId="7FBE2798" w:rsidR="00B51A04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BF5702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</w:t>
      </w:r>
      <w:r w:rsidR="005F5970">
        <w:rPr>
          <w:rFonts w:ascii="Times New Roman" w:eastAsia="Times New Roman" w:hAnsi="Times New Roman" w:cs="Times New Roman"/>
          <w:b/>
          <w:bCs/>
          <w:lang w:eastAsia="pl-PL"/>
        </w:rPr>
        <w:t>Analityczni</w:t>
      </w:r>
      <w:r w:rsidR="005F5970"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Liderzy ”</w:t>
      </w:r>
    </w:p>
    <w:p w14:paraId="6763A29C" w14:textId="77777777" w:rsidR="00A95CB6" w:rsidRPr="00D97306" w:rsidRDefault="00A95CB6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2BB1A9" w14:textId="1BA9EE1F" w:rsidR="00B51A04" w:rsidRPr="00D97306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Wzór Umowy</w:t>
      </w:r>
    </w:p>
    <w:p w14:paraId="324B55D2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EFDE2D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82053" w14:textId="39DB73A2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STAŻ</w:t>
      </w:r>
    </w:p>
    <w:p w14:paraId="116CCB20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B3366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B93C3B" w14:textId="33A7C4A6" w:rsidR="00B51A04" w:rsidRDefault="00B51A04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……………..….. pomiędzy:</w:t>
      </w:r>
    </w:p>
    <w:p w14:paraId="26962289" w14:textId="77777777" w:rsidR="00BA2AD2" w:rsidRPr="00D97306" w:rsidRDefault="00BA2AD2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7AED1" w14:textId="77777777" w:rsidR="00F830B8" w:rsidRPr="00F830B8" w:rsidRDefault="00B51A04" w:rsidP="00F830B8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Ministerstwem Finansów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z siedzibą w Warszawie, adres: ul. Świętokrzyska 12, 00-916 Warszawa, reprezentowanym przez Panią</w:t>
      </w:r>
      <w:r w:rsidR="001044A9">
        <w:rPr>
          <w:rFonts w:ascii="Times New Roman" w:eastAsia="Times New Roman" w:hAnsi="Times New Roman" w:cs="Times New Roman"/>
          <w:lang w:eastAsia="pl-PL"/>
        </w:rPr>
        <w:t xml:space="preserve"> …………………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– Dyrektora Biura Dyrektora Generalnego Ministerstwa Finansów, działającą na podstawie </w:t>
      </w:r>
      <w:r w:rsidR="00741781">
        <w:rPr>
          <w:rFonts w:ascii="Times New Roman" w:eastAsia="Times New Roman" w:hAnsi="Times New Roman" w:cs="Times New Roman"/>
          <w:lang w:eastAsia="pl-PL"/>
        </w:rPr>
        <w:t>r</w:t>
      </w:r>
      <w:r w:rsidRPr="00D97306">
        <w:rPr>
          <w:rFonts w:ascii="Times New Roman" w:eastAsia="Times New Roman" w:hAnsi="Times New Roman" w:cs="Times New Roman"/>
          <w:lang w:eastAsia="pl-PL"/>
        </w:rPr>
        <w:t>egulaminu organizacyjnego Ministerstwa Finansów</w:t>
      </w:r>
      <w:r w:rsidR="00741781">
        <w:rPr>
          <w:rFonts w:ascii="Times New Roman" w:eastAsia="Times New Roman" w:hAnsi="Times New Roman" w:cs="Times New Roman"/>
          <w:lang w:eastAsia="pl-PL"/>
        </w:rPr>
        <w:t>,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stanowiącego załącznik do </w:t>
      </w:r>
      <w:r w:rsidR="00F830B8" w:rsidRPr="00F830B8">
        <w:rPr>
          <w:rFonts w:ascii="Times New Roman" w:eastAsia="Times New Roman" w:hAnsi="Times New Roman" w:cs="Times New Roman"/>
          <w:lang w:eastAsia="pl-PL"/>
        </w:rPr>
        <w:t>zarządzenia Ministra Finansów z dnia 31 stycznia 2022 r.</w:t>
      </w:r>
    </w:p>
    <w:p w14:paraId="39A52A06" w14:textId="4E6780EF" w:rsidR="00B51A04" w:rsidRPr="00D97306" w:rsidRDefault="00F830B8" w:rsidP="00F830B8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 w:rsidRPr="00F830B8">
        <w:rPr>
          <w:rFonts w:ascii="Times New Roman" w:eastAsia="Times New Roman" w:hAnsi="Times New Roman" w:cs="Times New Roman"/>
          <w:lang w:eastAsia="pl-PL"/>
        </w:rPr>
        <w:t>w sprawie ustalenia regulaminu organizacyjnego Ministerstwa Finansów (Dz. Urz. Min. Fin. poz. 8, 82 i 112</w:t>
      </w:r>
      <w:r w:rsidR="00BD61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61E1">
        <w:rPr>
          <w:rFonts w:ascii="Times New Roman" w:hAnsi="Times New Roman" w:cs="Times New Roman"/>
        </w:rPr>
        <w:t>oraz z 2023 r. poz. 2</w:t>
      </w:r>
      <w:r w:rsidR="00656E49">
        <w:rPr>
          <w:rFonts w:ascii="Times New Roman" w:hAnsi="Times New Roman" w:cs="Times New Roman"/>
        </w:rPr>
        <w:t>,</w:t>
      </w:r>
      <w:r w:rsidR="009C451F">
        <w:rPr>
          <w:rFonts w:ascii="Times New Roman" w:hAnsi="Times New Roman" w:cs="Times New Roman"/>
        </w:rPr>
        <w:t xml:space="preserve"> 12</w:t>
      </w:r>
      <w:r w:rsidR="00656E49">
        <w:rPr>
          <w:rFonts w:ascii="Times New Roman" w:hAnsi="Times New Roman" w:cs="Times New Roman"/>
        </w:rPr>
        <w:t xml:space="preserve"> i 18</w:t>
      </w:r>
      <w:r w:rsidRPr="00F830B8">
        <w:rPr>
          <w:rFonts w:ascii="Times New Roman" w:eastAsia="Times New Roman" w:hAnsi="Times New Roman" w:cs="Times New Roman"/>
          <w:lang w:eastAsia="pl-PL"/>
        </w:rPr>
        <w:t xml:space="preserve">), </w:t>
      </w:r>
      <w:r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="00B51A04" w:rsidRPr="00D97306">
        <w:rPr>
          <w:rFonts w:ascii="Times New Roman" w:eastAsia="Times New Roman" w:hAnsi="Times New Roman" w:cs="Times New Roman"/>
          <w:b/>
          <w:lang w:eastAsia="pl-PL"/>
        </w:rPr>
        <w:t>„Organizatorem Stażu”</w:t>
      </w:r>
    </w:p>
    <w:p w14:paraId="1049ED0B" w14:textId="77777777" w:rsidR="00B51A04" w:rsidRPr="00D97306" w:rsidRDefault="00B51A04" w:rsidP="00D973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176FB2" w14:textId="790A98D5" w:rsidR="00B51A04" w:rsidRPr="00D97306" w:rsidRDefault="00B51A04" w:rsidP="00BA2AD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4125026A" w14:textId="77777777" w:rsidR="00B51A04" w:rsidRPr="00D97306" w:rsidRDefault="00B51A04" w:rsidP="00BA2A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DA7500" w14:textId="2FCBB66B" w:rsidR="00B51A04" w:rsidRPr="00D97306" w:rsidRDefault="00B51A04" w:rsidP="00BA2A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Panią/em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legitymującą/cym się nr PESEL………….., zamieszkałą/ym</w:t>
      </w:r>
      <w:r w:rsidR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…, </w:t>
      </w:r>
    </w:p>
    <w:p w14:paraId="2EC74855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„Stażystą”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E2EBBB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E46FB0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Organizator Stażu i Stażysta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wspólnie zwani są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„Stronami”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39D97B7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18642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co następuje:</w:t>
      </w:r>
    </w:p>
    <w:p w14:paraId="7BC731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3220A" w14:textId="77777777" w:rsidR="00B51A04" w:rsidRPr="00D97306" w:rsidRDefault="00B51A04" w:rsidP="00BA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2A2D95A7" w14:textId="77777777" w:rsidR="00B51A04" w:rsidRPr="00D97306" w:rsidRDefault="00B51A04" w:rsidP="00BA2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D2EE1A" w14:textId="015950C3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o Staż (dalej „Umowa”) została zawarta w związku z rozstrzygnięciem konkursu „</w:t>
      </w:r>
      <w:r w:rsidR="005F59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Analityczni</w:t>
      </w:r>
      <w:r w:rsidR="005F5970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Liderzy”. Przez Staż należy rozumieć okresową praktykę odbywaną przez Stażystę u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 na warunkach przewidzianych w Umow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ie, w celu pogłębienia wiedzy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praktycznych Stażysty w zakresie dotyczącym przedmiotu stażu oraz realizacji celów konkursu „</w:t>
      </w:r>
      <w:r w:rsidR="005F59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Analityczni</w:t>
      </w:r>
      <w:r w:rsidR="005F5970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Liderzy”.</w:t>
      </w:r>
    </w:p>
    <w:p w14:paraId="553365EF" w14:textId="40D6CB82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odbędzie Staż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Departamen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75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Polityki Makroekonomicznej.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Stażyście do pomocy i nadzoru wykonywanych przez niego czynności, przydzielany jest </w:t>
      </w:r>
      <w:r w:rsidR="00FD3BE2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Stażu. Stażysta obowiązany jest do współpracy z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Opiekunem Stażu oraz pracownikami przez niego wskazanymi. </w:t>
      </w:r>
      <w:r w:rsidR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 </w:t>
      </w:r>
      <w:r w:rsidR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Pani/Pan …………………………………………………</w:t>
      </w:r>
    </w:p>
    <w:p w14:paraId="2FDA77FD" w14:textId="073A4B4E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Stażysta będzie wykonywał w szczególności czynności polegające na:</w:t>
      </w:r>
    </w:p>
    <w:p w14:paraId="6B39E98B" w14:textId="4C20D580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C16206" w14:textId="22AB5DCD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</w:p>
    <w:p w14:paraId="40DA42A4" w14:textId="77777777" w:rsidR="00B51A04" w:rsidRPr="00D97306" w:rsidRDefault="00B51A04" w:rsidP="00BA2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3B6BD7" w14:textId="77777777" w:rsidR="00B51A04" w:rsidRPr="00D97306" w:rsidRDefault="00B51A04" w:rsidP="00BA2A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52A4DDE9" w14:textId="4A9CDA6F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miesiąca tj.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</w:t>
      </w:r>
      <w:r w:rsidR="005A3E62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A3E6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B41A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A3E62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………..do dnia ................. </w:t>
      </w:r>
      <w:r w:rsidR="005A3E62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A3E6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B41A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A3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9E22670" w14:textId="1DF13577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Stażu, w okresie wskazanym w ust. 1</w:t>
      </w:r>
      <w:r w:rsidR="00BC30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64750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godzin.</w:t>
      </w:r>
    </w:p>
    <w:p w14:paraId="13E954A8" w14:textId="3A847D06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będzie odbywał się od poniedziałku do piątku w godzinach pracy Ministerstwa Finansów</w:t>
      </w:r>
      <w:r w:rsidR="00FF54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wymiarze nie większym niż </w:t>
      </w:r>
      <w:r w:rsidR="00FF5440" w:rsidRP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 godzin tygodniowo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Szczegółowy harmonogram czasu Stażu w poszczególnych tygodniach będzie uzgadniany na bieżąco przez Stażystę z</w:t>
      </w:r>
      <w:r w:rsidR="008225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Opiekunem Stażu.</w:t>
      </w:r>
    </w:p>
    <w:p w14:paraId="79616CD2" w14:textId="4B0B62DE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2998B28C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Stażu zobowiązuje się:</w:t>
      </w:r>
    </w:p>
    <w:p w14:paraId="62065AE2" w14:textId="3D8232CB" w:rsidR="00B51A04" w:rsidRPr="00D97306" w:rsidRDefault="00B51A04" w:rsidP="00D54A1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przeszkolić Stażystę z zakresu bezpieczeństwa i higieny pracy, przepisów przeciwpożarowych oraz przeprowadzić instruktaż st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anowiskowy, zapoznać Stażystę z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pracy oraz przepisami w zakresie bezpieczeństwa informacji przetwarzanych w systemach teleinformatycznych Ministerstwa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ochrony danych osobowych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8D96885" w14:textId="648F3F71" w:rsidR="00B51A04" w:rsidRPr="00D97306" w:rsidRDefault="00B51A04" w:rsidP="00D54A1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Stażyście zaświadczenie o ukończeniu Stażu</w:t>
      </w:r>
      <w:r w:rsidR="000B2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78B76AE" w14:textId="14FED284" w:rsidR="00B51A04" w:rsidRPr="00D97306" w:rsidRDefault="00B51A04" w:rsidP="00D54A1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zapewnić stanowisko pracy dla Stażysty</w:t>
      </w:r>
      <w:r w:rsidR="000B2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ile Staż realizowany jest w siedzibie Organizatora Konkursu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C54CC2C" w14:textId="32BAE8C7" w:rsidR="00B51A04" w:rsidRPr="00375AAF" w:rsidRDefault="00B51A04" w:rsidP="00D54A1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identyfikator okresowy ważny na czas odbywania Stażu</w:t>
      </w:r>
      <w:r w:rsidR="000B2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ile Staż realizowany jest w</w:t>
      </w:r>
      <w:r w:rsidR="00AB45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0B2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siedzibie Organizatora Konkursu</w:t>
      </w:r>
      <w:r w:rsidR="000B2EAF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="00375A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C29A174" w14:textId="77777777" w:rsidR="00B51A04" w:rsidRPr="00D97306" w:rsidRDefault="00B51A04" w:rsidP="00D54A10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przydzielać Stażyście do wykonania zadania zgodnie z Umową.</w:t>
      </w:r>
    </w:p>
    <w:p w14:paraId="4423C784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9EDC5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311357BD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zobowiązuje się</w:t>
      </w:r>
      <w:r w:rsidRPr="00D97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14:paraId="08D0842C" w14:textId="77777777" w:rsidR="00D54A10" w:rsidRPr="00D54A10" w:rsidRDefault="00D54A10" w:rsidP="00D54A10">
      <w:pPr>
        <w:pStyle w:val="Akapitzlist"/>
        <w:numPr>
          <w:ilvl w:val="0"/>
          <w:numId w:val="5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4A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rozpocząć i zakończyć Staż zgodnie z terminem podanym w § 2 ust. 1;</w:t>
      </w:r>
    </w:p>
    <w:p w14:paraId="426B417C" w14:textId="77777777" w:rsidR="00D54A10" w:rsidRPr="00D54A10" w:rsidRDefault="00D54A10" w:rsidP="00D54A10">
      <w:pPr>
        <w:pStyle w:val="Akapitzlist"/>
        <w:numPr>
          <w:ilvl w:val="0"/>
          <w:numId w:val="5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4A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pozostawać w dyspozycji Organizatora Stażu w miejscu odbywania Stażu i przestrzegać harmonogramu czasu Stażu, o którym mowa w § 2 ust. 3;</w:t>
      </w:r>
    </w:p>
    <w:p w14:paraId="725AA991" w14:textId="0738CF03" w:rsidR="00D54A10" w:rsidRPr="00D54A10" w:rsidRDefault="00D54A10" w:rsidP="00D54A10">
      <w:pPr>
        <w:pStyle w:val="Akapitzlist"/>
        <w:numPr>
          <w:ilvl w:val="0"/>
          <w:numId w:val="5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4A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wykonywać starannie, rzetelnie i terminowo zadania powierzone przez Opiekuna Stażu lub inne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54A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upoważnione przez Opiekuna osoby;</w:t>
      </w:r>
    </w:p>
    <w:p w14:paraId="1B281E62" w14:textId="77777777" w:rsidR="00D54A10" w:rsidRPr="00D54A10" w:rsidRDefault="00D54A10" w:rsidP="00D54A10">
      <w:pPr>
        <w:pStyle w:val="Akapitzlist"/>
        <w:numPr>
          <w:ilvl w:val="0"/>
          <w:numId w:val="5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4A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wziąć udział w obowiązkowych szkoleniach, o których mowa w § 3;</w:t>
      </w:r>
    </w:p>
    <w:p w14:paraId="6D224F12" w14:textId="77777777" w:rsidR="00D54A10" w:rsidRPr="00D54A10" w:rsidRDefault="00D54A10" w:rsidP="00D54A10">
      <w:pPr>
        <w:pStyle w:val="Akapitzlist"/>
        <w:numPr>
          <w:ilvl w:val="0"/>
          <w:numId w:val="5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4A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postanowień Umowy, regulaminów, o których mowa w § 3, oraz zasad współżycia społecznego;</w:t>
      </w:r>
    </w:p>
    <w:p w14:paraId="58404B97" w14:textId="77777777" w:rsidR="00D54A10" w:rsidRPr="00D54A10" w:rsidRDefault="00D54A10" w:rsidP="00D54A10">
      <w:pPr>
        <w:pStyle w:val="Akapitzlist"/>
        <w:numPr>
          <w:ilvl w:val="0"/>
          <w:numId w:val="5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4A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zasady poufności, o której mowa w § 9.</w:t>
      </w:r>
    </w:p>
    <w:p w14:paraId="173F1286" w14:textId="77777777" w:rsidR="00B51A04" w:rsidRPr="00D97306" w:rsidRDefault="00B51A04" w:rsidP="00BA2AD2">
      <w:pPr>
        <w:spacing w:after="12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B66FAD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16E72740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D98F34" w14:textId="48A78A5E" w:rsidR="00B51A04" w:rsidRPr="00D97306" w:rsidRDefault="00B51A04" w:rsidP="00D54A10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ustalają, że Stażysta, z </w:t>
      </w:r>
      <w:r w:rsidR="00D54A10" w:rsidRPr="00D54A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tytułu należytego wykonania Umowy, otrzyma świadczenie pieniężne w kwocie </w:t>
      </w:r>
      <w:r w:rsidR="00CC69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3500 </w:t>
      </w:r>
      <w:r w:rsidR="00D54A10" w:rsidRPr="00D54A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 brutto (słownie:</w:t>
      </w:r>
      <w:r w:rsidR="00715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trzy tysiące pięćset złotych</w:t>
      </w:r>
      <w:r w:rsidR="00D54A10" w:rsidRPr="00D54A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00/100)</w:t>
      </w:r>
      <w:r w:rsidR="00CC69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1578647" w14:textId="1A63E45C" w:rsidR="00B51A04" w:rsidRPr="00D97306" w:rsidRDefault="00B51A04" w:rsidP="00D54A10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Stażysty w miejscu odbywania Stażu w okresie odbywania Stażu, określonym w § 2 ust. 1, Organizator Stażu obniży należne świadczenie pieniężne, o którym mowa w ust. 1, proporcjonalnie do faktycznie zrealizowanych godzin Stażu.</w:t>
      </w:r>
      <w:r w:rsidR="000B2E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5C6F0BE" w14:textId="77777777" w:rsidR="00B51A04" w:rsidRPr="00D97306" w:rsidRDefault="00B51A04" w:rsidP="00D54A10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Obniżenie świadczenia pieniężnego, o którym mowa w ust. 2, nie dotyczy nieobecności Stażysty z przyczyn leżących po stronie Organizatora Stażu. </w:t>
      </w:r>
    </w:p>
    <w:p w14:paraId="0C0E5D2E" w14:textId="66973990" w:rsidR="00B51A04" w:rsidRPr="00D97306" w:rsidRDefault="00B51A04" w:rsidP="00D54A10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Wypłata świadczenia pieniężnego nastąpi na podstawie </w:t>
      </w:r>
      <w:r w:rsidR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rachunku </w:t>
      </w:r>
      <w:r w:rsidR="0062529B" w:rsidRPr="0038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wystawionego przez Stażystę po zakończeniu okresu, o którym mowa w § 2 ust. 1, w terminie 14 dni od dnia jego zatwierdzenia przez Organizatora </w:t>
      </w:r>
      <w:r w:rsidR="00166B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62529B" w:rsidRPr="0038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tażu, przelewe</w:t>
      </w:r>
      <w:r w:rsidR="00D54A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 na rachunek bankowy Stażysty w </w:t>
      </w:r>
      <w:r w:rsidR="0062529B" w:rsidRPr="003817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</w:t>
      </w:r>
      <w:r w:rsidR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</w:t>
      </w:r>
      <w:r w:rsidR="00166B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</w:t>
      </w:r>
      <w:r w:rsidR="0062529B" w:rsidRPr="00D97306" w:rsidDel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252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Dniem zapłaty świadczenia pieniężnego jest dzień obciążenia rachunku bankowego Organizatora </w:t>
      </w:r>
      <w:r w:rsidR="0071471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594B54E" w14:textId="77777777" w:rsidR="00166BA4" w:rsidRPr="00166BA4" w:rsidRDefault="00166BA4" w:rsidP="009C451F">
      <w:pPr>
        <w:pStyle w:val="Akapitzlist"/>
        <w:numPr>
          <w:ilvl w:val="0"/>
          <w:numId w:val="29"/>
        </w:numPr>
        <w:spacing w:after="120" w:line="240" w:lineRule="auto"/>
        <w:ind w:left="48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6B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do wystawienia przez Stażystę rachunku, o którym mowa w ust. 4, jest podpisany protokół, o którym mowa w ust. 6.</w:t>
      </w:r>
    </w:p>
    <w:p w14:paraId="1E195683" w14:textId="77777777" w:rsidR="00B51A04" w:rsidRPr="00D97306" w:rsidRDefault="00B51A04" w:rsidP="00D54A10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potwierdzający realizację Stażu powinien zawierać w szczególności:</w:t>
      </w:r>
    </w:p>
    <w:p w14:paraId="4D18A28A" w14:textId="77777777" w:rsidR="00B51A04" w:rsidRPr="00D97306" w:rsidRDefault="00B51A04" w:rsidP="00D54A1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90" w:hanging="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i miejsce jego sporządzenia;</w:t>
      </w:r>
    </w:p>
    <w:p w14:paraId="45205A24" w14:textId="06274341" w:rsidR="00B51A04" w:rsidRPr="00D97306" w:rsidRDefault="00B51A04" w:rsidP="00D54A1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90" w:hanging="1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wyliczenie, ostatecznego rzeczywistego miesięcznego czasu Stażu w godzinach;</w:t>
      </w:r>
    </w:p>
    <w:p w14:paraId="052EFCAF" w14:textId="5308481A" w:rsidR="00B51A04" w:rsidRPr="00D97306" w:rsidRDefault="00B51A04" w:rsidP="00D54A1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632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wyliczenie ostatecznej należnej kwoty wynagrodzenia stażowego, w przypadkach określonych 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 oraz § 6 ust. 1;</w:t>
      </w:r>
    </w:p>
    <w:p w14:paraId="76A084BC" w14:textId="77777777" w:rsidR="00B51A04" w:rsidRPr="00D97306" w:rsidRDefault="00B51A04" w:rsidP="00D54A1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90" w:hanging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Stażysty oraz osoby upoważnionej przez Organizatora Stażu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4BA318" w14:textId="77777777" w:rsidR="000B2EAF" w:rsidRDefault="000B2EAF" w:rsidP="00D54A10">
      <w:pPr>
        <w:keepNext/>
        <w:spacing w:after="0" w:line="240" w:lineRule="auto"/>
        <w:ind w:left="49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CDB82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6A1F603A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BB6EA8" w14:textId="4BC6F059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nieprzystąpienia przez Stażystę do realizacji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 w terminie określonym w §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ust. 1 lub niewywiązywania się należycie przez Stażystę z obowiązków określonych na podstawie Umowy lub niestosowania się do wskazówek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Umowa zostanie rozwiązania przez Organizatora Stażu w trybie natychmiastowym, a świadczenie pieniężne, o którym mowa w § 5 ust. 1 wypłacone będzie proporcjonalnie do okresu faktycznie zrealizowanych godzin Stażu.</w:t>
      </w:r>
    </w:p>
    <w:p w14:paraId="4190F7DA" w14:textId="77777777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może zostać rozwiązana przez każdą ze Stron bez podania przyczyn z zachowaniem 7 dniowego okresu wypowiedzenia. Przepis ust. 1 stosuje się odpowiednio.</w:t>
      </w:r>
    </w:p>
    <w:p w14:paraId="71813158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F044B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66646685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DDBC7" w14:textId="78FA7D8E" w:rsidR="00B51A04" w:rsidRPr="00D97306" w:rsidRDefault="00B51A04" w:rsidP="00C50DB9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14 dni od daty zatwierdzenia przez Organizatora Stażu protokołu, o którym mowa w</w:t>
      </w:r>
      <w:r w:rsidR="00166B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5 ust. </w:t>
      </w:r>
      <w:r w:rsidR="00166B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C50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Stażysta otrzyma od Organizatora </w:t>
      </w:r>
      <w:r w:rsidR="002378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tażu zaświadczenie </w:t>
      </w:r>
      <w:r w:rsidR="005744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ukończeniu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Stażu. </w:t>
      </w:r>
    </w:p>
    <w:p w14:paraId="72A52480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Stażysty Organizator Stażu może wystawić dodatkowo list referencyjny, o ile wystawienie takiego listu uzasadniał przebieg Stażu.</w:t>
      </w:r>
    </w:p>
    <w:p w14:paraId="44764014" w14:textId="77777777" w:rsidR="00B51A04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490988" w14:textId="1F227CC1" w:rsidR="00653776" w:rsidRPr="00D97306" w:rsidRDefault="00653776" w:rsidP="00653776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DFF6C17" w14:textId="77777777" w:rsidR="00653776" w:rsidRPr="00D97306" w:rsidRDefault="00653776" w:rsidP="00653776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A0100C" w14:textId="3994E4A5" w:rsidR="00653776" w:rsidRPr="006B47E2" w:rsidRDefault="00653776" w:rsidP="00C50DB9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 chwilą zawarcia Umowy przenosi na Organizatora Stażu autorskie prawa majątkowe do przekazanej Organizatorowi Stażu w ramach Konkursu „</w:t>
      </w:r>
      <w:r w:rsidR="005F59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Analityczni</w:t>
      </w:r>
      <w:r w:rsidR="005F5970"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Liderzy” pracy konkursowej, stanowiącej utwór w rozumieniu przepisów ustawy z dnia 4 lutego 1994</w:t>
      </w:r>
      <w:r w:rsidR="00F745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o prawie autorskim i prawach pokrewnych (</w:t>
      </w:r>
      <w:r w:rsidR="00C50DB9" w:rsidRPr="00C50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 z 2022 r. poz. 2509</w:t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C50DB9" w:rsidRPr="00C50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świadczenia, o którym mowa w § 5 ust. 1, </w:t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zasadach i w zakresie określonym w niniejszym paragrafie.</w:t>
      </w:r>
    </w:p>
    <w:p w14:paraId="0F947AD9" w14:textId="25FB65F5" w:rsidR="00653776" w:rsidRPr="006B47E2" w:rsidRDefault="00653776" w:rsidP="006B47E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Przeniesienie autorskich praw majątkowych obejmuje nieograniczone w czasie oraz nieograniczone terytorialnie korzystanie i rozporządzanie przez Organizatora Stażu pracą konkursową na polach eksploatacji określonych w art. 50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4 lutego 1994 r.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prawie autorskim i prawach pokrewnych, w tym w szczególności obejmujących:</w:t>
      </w:r>
    </w:p>
    <w:p w14:paraId="4E398C2E" w14:textId="7227B618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wykorzystywanie w działalności prowadzonej przez Organizatora Stażu bez jakichkolwiek ograniczeń;</w:t>
      </w:r>
    </w:p>
    <w:p w14:paraId="10C3A724" w14:textId="77777777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utworu;</w:t>
      </w:r>
    </w:p>
    <w:p w14:paraId="3CEFCF2B" w14:textId="191E0B38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tłumaczenie, przystosowywanie, zmiana ukła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du lub jakiekolwiek inne zmiany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utworze;</w:t>
      </w:r>
    </w:p>
    <w:p w14:paraId="56EB7C36" w14:textId="77777777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wprowadzanie do obrotu, użyczanie, najem, dzierżawa oryginału lub egzemplarzy, na których utwór utrwalono, upoważnianie innych osób do wykorzystywania w całości lub części utworu lub jego kopii;</w:t>
      </w:r>
    </w:p>
    <w:p w14:paraId="23090A6C" w14:textId="321FE37E" w:rsidR="00653776" w:rsidRPr="006B47E2" w:rsidRDefault="00653776" w:rsidP="006B47E2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rozpowszechnianie utworu (także w sieci Internet) poprzez publiczne wykonanie, wystawienie, wyświetlenie, odtworzenie oraz nadawanie i reemitowanie, a także publiczne udostępnienie utworu w taki sposób, aby 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mógł mieć do niego dostęp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miejscu i czasie przez siebie wybranym.</w:t>
      </w:r>
    </w:p>
    <w:p w14:paraId="2CE18CCE" w14:textId="7881B86B" w:rsidR="00653776" w:rsidRPr="006B47E2" w:rsidRDefault="00653776" w:rsidP="006B47E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Stażu może wykonywać autorskie prawa majątkowe samodzielnie lub może upoważnić do tego osoby trzecie.</w:t>
      </w:r>
    </w:p>
    <w:p w14:paraId="63E37DD2" w14:textId="1C7726FF" w:rsidR="00653776" w:rsidRPr="006B47E2" w:rsidRDefault="00653776" w:rsidP="006B47E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Stażysta, z chwilą zawarcia Umowy, przenosi na Organizatora Stażu wyłączne prawo do wykonywania zależnych praw autorskich oraz prawo do zezwalania na wykonywanie zależnych praw autorskich pracy konkursowej, w szczególności do tłumaczenia, przystosowywania, zmiany układu oraz wprowadzania innych zmian lub modyfikacji i nie będzie domagał się z tego tytułu dodatkowego wynagrodzenia.</w:t>
      </w:r>
    </w:p>
    <w:p w14:paraId="295EC9F7" w14:textId="16E014B4" w:rsidR="00653776" w:rsidRPr="006B47E2" w:rsidRDefault="00653776" w:rsidP="006B47E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Stażysta oświadcza i </w:t>
      </w:r>
      <w:r w:rsidR="002378A0"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</w:t>
      </w:r>
      <w:r w:rsidR="002378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2378A0"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</w:t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korzystanie przez Organ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izatora Stażu z praw autorskich</w:t>
      </w:r>
      <w:r w:rsidR="007409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B47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praw pokrewnych, przenoszonych na podstawie Umowy i w sposób przez Umowę określony nie będzie naruszało żadnych praw osób trzecich.</w:t>
      </w:r>
    </w:p>
    <w:p w14:paraId="5447915A" w14:textId="77777777" w:rsidR="00653776" w:rsidRPr="00D97306" w:rsidRDefault="00653776" w:rsidP="00C50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852998" w14:textId="77CB85D0" w:rsidR="00B51A04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53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4225F10" w14:textId="77777777" w:rsidR="00B504D6" w:rsidRDefault="00B504D6" w:rsidP="00B53508">
      <w:pPr>
        <w:keepNext/>
        <w:spacing w:after="0" w:line="240" w:lineRule="auto"/>
        <w:ind w:left="567" w:hanging="36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FD85E8" w14:textId="63943441" w:rsidR="00B504D6" w:rsidRPr="00B53508" w:rsidRDefault="00B504D6" w:rsidP="00B5350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Stażysta</w:t>
      </w:r>
      <w:r w:rsidRPr="00B53508">
        <w:rPr>
          <w:rFonts w:ascii="Times New Roman" w:hAnsi="Times New Roman" w:cs="Times New Roman"/>
          <w:sz w:val="24"/>
          <w:szCs w:val="24"/>
        </w:rPr>
        <w:t xml:space="preserve"> zobowiązuje się do zachowania w poufności wszelkich informacji technicznych, technologicznych, prawnych i organizacyjnych, oraz innych informacji </w:t>
      </w:r>
      <w:r w:rsidR="00B74ECB">
        <w:rPr>
          <w:rFonts w:ascii="Times New Roman" w:hAnsi="Times New Roman" w:cs="Times New Roman"/>
          <w:sz w:val="24"/>
          <w:szCs w:val="24"/>
        </w:rPr>
        <w:t xml:space="preserve">uzyskanych podczas </w:t>
      </w:r>
      <w:r>
        <w:rPr>
          <w:rFonts w:ascii="Times New Roman" w:hAnsi="Times New Roman" w:cs="Times New Roman"/>
          <w:sz w:val="24"/>
          <w:szCs w:val="24"/>
        </w:rPr>
        <w:t>Stażu</w:t>
      </w:r>
      <w:r w:rsidR="00B74ECB">
        <w:rPr>
          <w:rFonts w:ascii="Times New Roman" w:hAnsi="Times New Roman" w:cs="Times New Roman"/>
          <w:sz w:val="24"/>
          <w:szCs w:val="24"/>
        </w:rPr>
        <w:t xml:space="preserve"> odbywanego w Ministerstwie Finansów, w tym treści czynności określonych w § 1 ust. 3, informacji stanowiących tajemnicę skarbową, danych osobowych, sposobów ich zabezpieczenia,</w:t>
      </w:r>
      <w:r w:rsidRPr="00B53508">
        <w:rPr>
          <w:rFonts w:ascii="Times New Roman" w:hAnsi="Times New Roman" w:cs="Times New Roman"/>
          <w:sz w:val="24"/>
          <w:szCs w:val="24"/>
        </w:rPr>
        <w:t xml:space="preserve"> niezależnie od formy pozyskania tych informacji i ich źródła. </w:t>
      </w:r>
    </w:p>
    <w:p w14:paraId="6806E3A7" w14:textId="7FDA0286" w:rsidR="00B504D6" w:rsidRPr="00B53508" w:rsidRDefault="00B504D6" w:rsidP="00B5350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Stażysta</w:t>
      </w:r>
      <w:r w:rsidRPr="00B53508">
        <w:rPr>
          <w:rFonts w:ascii="Times New Roman" w:hAnsi="Times New Roman" w:cs="Times New Roman"/>
          <w:sz w:val="24"/>
          <w:szCs w:val="24"/>
        </w:rPr>
        <w:t xml:space="preserve"> zobowiązuje się do wykorzystania informacji jedynie w celach określonych ustaleniami Umowy oraz wynikającymi z obowiązujących uregulowań prawnych.</w:t>
      </w:r>
    </w:p>
    <w:p w14:paraId="3CDBE5F1" w14:textId="763AF6BB" w:rsidR="00B504D6" w:rsidRPr="00B53508" w:rsidRDefault="00B504D6" w:rsidP="00B5350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Stażystę</w:t>
      </w:r>
      <w:r w:rsidRPr="00B53508">
        <w:rPr>
          <w:rFonts w:ascii="Times New Roman" w:hAnsi="Times New Roman" w:cs="Times New Roman"/>
          <w:sz w:val="24"/>
          <w:szCs w:val="24"/>
        </w:rPr>
        <w:t xml:space="preserve"> zobowiązuje się do niekopiowania, niepowielania, ani w jakikolwiek inny sposób nierozpowszechniania jakiejkolwiek części określonych informacji, z wyjątkiem uzasadnionej potrzeby do celów związanych z realizacją Umowy po uprzednim uzyskani</w:t>
      </w:r>
      <w:r w:rsidRPr="00B504D6">
        <w:rPr>
          <w:rFonts w:ascii="Times New Roman" w:hAnsi="Times New Roman" w:cs="Times New Roman"/>
          <w:sz w:val="24"/>
          <w:szCs w:val="24"/>
        </w:rPr>
        <w:t xml:space="preserve">u pisemnej zgody od </w:t>
      </w:r>
      <w:r>
        <w:rPr>
          <w:rFonts w:ascii="Times New Roman" w:hAnsi="Times New Roman" w:cs="Times New Roman"/>
          <w:sz w:val="24"/>
          <w:szCs w:val="24"/>
        </w:rPr>
        <w:t>Organizatora Stażu</w:t>
      </w:r>
      <w:r w:rsidRPr="00B53508">
        <w:rPr>
          <w:rFonts w:ascii="Times New Roman" w:hAnsi="Times New Roman" w:cs="Times New Roman"/>
          <w:sz w:val="24"/>
          <w:szCs w:val="24"/>
        </w:rPr>
        <w:t xml:space="preserve">, którego informacja lub źródło informacji dotyczy. </w:t>
      </w:r>
    </w:p>
    <w:p w14:paraId="5B11302E" w14:textId="2F3C5BA7" w:rsidR="00B504D6" w:rsidRPr="00B53508" w:rsidRDefault="00B504D6" w:rsidP="00B5350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08">
        <w:rPr>
          <w:rFonts w:ascii="Times New Roman" w:hAnsi="Times New Roman" w:cs="Times New Roman"/>
          <w:sz w:val="24"/>
          <w:szCs w:val="24"/>
        </w:rPr>
        <w:t>Obowiązek określony w ust. 1  nie dotyczy informacji powszechnie znanych oraz udostępniania informacji na podstawie bezwzględnie obowiązujących przepisów prawa, a w szczególności na żądanie sądów, prokuratury, organów podatkowych lub organów kontrolnych, a także informacji dostępnych publicznie, o których mowa w ustawie z dnia 6 września 2001 r. o</w:t>
      </w:r>
      <w:r w:rsidR="00F74588">
        <w:rPr>
          <w:rFonts w:ascii="Times New Roman" w:hAnsi="Times New Roman" w:cs="Times New Roman"/>
          <w:sz w:val="24"/>
          <w:szCs w:val="24"/>
        </w:rPr>
        <w:t> </w:t>
      </w:r>
      <w:r w:rsidRPr="00B53508">
        <w:rPr>
          <w:rFonts w:ascii="Times New Roman" w:hAnsi="Times New Roman" w:cs="Times New Roman"/>
          <w:sz w:val="24"/>
          <w:szCs w:val="24"/>
        </w:rPr>
        <w:t xml:space="preserve"> dostępie do informacji publicznej.</w:t>
      </w:r>
    </w:p>
    <w:p w14:paraId="3D72488D" w14:textId="77777777" w:rsidR="00B504D6" w:rsidRPr="00B53508" w:rsidRDefault="00B504D6" w:rsidP="00B5350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08">
        <w:rPr>
          <w:rFonts w:ascii="Times New Roman" w:hAnsi="Times New Roman" w:cs="Times New Roman"/>
          <w:sz w:val="24"/>
          <w:szCs w:val="24"/>
        </w:rPr>
        <w:t xml:space="preserve">Nie będą uważane za chronione informacje, które: </w:t>
      </w:r>
    </w:p>
    <w:p w14:paraId="64561C04" w14:textId="77777777" w:rsidR="00B504D6" w:rsidRPr="00B53508" w:rsidRDefault="00B504D6" w:rsidP="00B53508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08">
        <w:rPr>
          <w:rFonts w:ascii="Times New Roman" w:hAnsi="Times New Roman" w:cs="Times New Roman"/>
          <w:sz w:val="24"/>
          <w:szCs w:val="24"/>
        </w:rPr>
        <w:t>wcześniej stały się informacją publiczną w okolicznościach niebędących wynikiem czynu bezprawnego lub naruszającego Umowę przez którąkolwiek ze Stron;</w:t>
      </w:r>
    </w:p>
    <w:p w14:paraId="567DBAA4" w14:textId="77777777" w:rsidR="00B504D6" w:rsidRPr="00B53508" w:rsidRDefault="00B504D6" w:rsidP="00B53508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08">
        <w:rPr>
          <w:rFonts w:ascii="Times New Roman" w:hAnsi="Times New Roman" w:cs="Times New Roman"/>
          <w:sz w:val="24"/>
          <w:szCs w:val="24"/>
        </w:rPr>
        <w:t xml:space="preserve"> zostały przekazane Stronie otrzymującej przez osobę trzecią niebędącą Strona Umowy zgodnie z prawem i bez ograniczeń;</w:t>
      </w:r>
    </w:p>
    <w:p w14:paraId="2DB34A13" w14:textId="2DDCFF5C" w:rsidR="00B504D6" w:rsidRPr="00B53508" w:rsidRDefault="00B504D6" w:rsidP="00B53508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08">
        <w:rPr>
          <w:rFonts w:ascii="Times New Roman" w:hAnsi="Times New Roman" w:cs="Times New Roman"/>
          <w:sz w:val="24"/>
          <w:szCs w:val="24"/>
        </w:rPr>
        <w:t xml:space="preserve"> były zatwierdzone do rozpowszechniania na podstawie uprzedniej pisemnej zgody Strony, której dotyczą.</w:t>
      </w:r>
    </w:p>
    <w:p w14:paraId="643FF07D" w14:textId="6AB2B1F7" w:rsidR="00B504D6" w:rsidRPr="00B53508" w:rsidRDefault="00B74ECB" w:rsidP="00B53508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Stażysta</w:t>
      </w:r>
      <w:r w:rsidR="00B504D6" w:rsidRPr="00B53508">
        <w:rPr>
          <w:rFonts w:ascii="Times New Roman" w:hAnsi="Times New Roman" w:cs="Times New Roman"/>
          <w:sz w:val="24"/>
          <w:szCs w:val="24"/>
        </w:rPr>
        <w:t xml:space="preserve"> oświadcza, że</w:t>
      </w:r>
      <w:r w:rsidRPr="00B74ECB">
        <w:rPr>
          <w:rFonts w:ascii="Times New Roman" w:hAnsi="Times New Roman" w:cs="Times New Roman"/>
          <w:sz w:val="24"/>
          <w:szCs w:val="24"/>
        </w:rPr>
        <w:t xml:space="preserve"> </w:t>
      </w:r>
      <w:r w:rsidR="00B504D6" w:rsidRPr="00B53508">
        <w:rPr>
          <w:rFonts w:ascii="Times New Roman" w:hAnsi="Times New Roman" w:cs="Times New Roman"/>
          <w:sz w:val="24"/>
          <w:szCs w:val="24"/>
        </w:rPr>
        <w:t xml:space="preserve">znana jest mu treść przepisów w zakresie ochrony informacji i tajemnic prawnie chronionych tj. </w:t>
      </w:r>
    </w:p>
    <w:p w14:paraId="03F9DECE" w14:textId="5A8D7597" w:rsidR="00B504D6" w:rsidRPr="00B53508" w:rsidRDefault="00B504D6" w:rsidP="00B53508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3508">
        <w:rPr>
          <w:rFonts w:ascii="Times New Roman" w:hAnsi="Times New Roman" w:cs="Times New Roman"/>
          <w:sz w:val="24"/>
          <w:szCs w:val="24"/>
        </w:rPr>
        <w:t>ustawa z dnia</w:t>
      </w:r>
      <w:r w:rsidR="000840E7">
        <w:rPr>
          <w:rFonts w:ascii="Times New Roman" w:hAnsi="Times New Roman" w:cs="Times New Roman"/>
          <w:sz w:val="24"/>
          <w:szCs w:val="24"/>
        </w:rPr>
        <w:t xml:space="preserve"> 6 czerwca 1997 r. Kodeks Karny;</w:t>
      </w:r>
    </w:p>
    <w:p w14:paraId="23E52DD3" w14:textId="0DE0B59E" w:rsidR="00B504D6" w:rsidRPr="00B53508" w:rsidRDefault="00B504D6" w:rsidP="00B53508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53508">
        <w:rPr>
          <w:rFonts w:ascii="Times New Roman" w:hAnsi="Times New Roman" w:cs="Times New Roman"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</w:t>
      </w:r>
      <w:r w:rsidR="000840E7">
        <w:rPr>
          <w:rFonts w:ascii="Times New Roman" w:hAnsi="Times New Roman" w:cs="Times New Roman"/>
          <w:sz w:val="24"/>
          <w:szCs w:val="24"/>
        </w:rPr>
        <w:t>nia dyrektywy 95/46/WE („RODO”);</w:t>
      </w:r>
    </w:p>
    <w:p w14:paraId="3D22B14F" w14:textId="59B08BEC" w:rsidR="00C50DB9" w:rsidRPr="00F74588" w:rsidRDefault="00B504D6" w:rsidP="00F74588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3508">
        <w:rPr>
          <w:rFonts w:ascii="Times New Roman" w:hAnsi="Times New Roman" w:cs="Times New Roman"/>
          <w:sz w:val="24"/>
          <w:szCs w:val="24"/>
        </w:rPr>
        <w:t>ustawa z dnia 10 maja 2018 r. o ochronie danych osobowych.</w:t>
      </w:r>
    </w:p>
    <w:p w14:paraId="76F8FCF0" w14:textId="19C9B6AE" w:rsidR="00C50DB9" w:rsidRDefault="00C50DB9" w:rsidP="00F74588">
      <w:pPr>
        <w:pStyle w:val="Akapitzlist"/>
        <w:keepNext/>
        <w:numPr>
          <w:ilvl w:val="0"/>
          <w:numId w:val="66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Stażysta zobowiązuje się do powiadomienia Organizatora Stażu o jakichkolwiek przypadkach skierowania do Stażysty żądania ujawnienia informacji objętych poufnością, o której mowa w</w:t>
      </w:r>
      <w:r w:rsidR="00F745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1.</w:t>
      </w:r>
    </w:p>
    <w:p w14:paraId="7C45313F" w14:textId="5BF32470" w:rsidR="00C50DB9" w:rsidRDefault="00C50DB9" w:rsidP="00F74588">
      <w:pPr>
        <w:pStyle w:val="Akapitzlist"/>
        <w:keepNext/>
        <w:numPr>
          <w:ilvl w:val="0"/>
          <w:numId w:val="66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Stażystę zasady poufności, o której mowa w ust. 1, Stażysta zapłaci na rzecz Organizatora Stażu karę umowną w kwocie sta</w:t>
      </w:r>
      <w:r w:rsidR="00F745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nowiącej równowartość </w:t>
      </w: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1-</w:t>
      </w:r>
      <w:r w:rsidR="00F745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krotnego miesięcznego świadczenia określonego </w:t>
      </w:r>
      <w:r w:rsidR="00E97CED"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§ 5 ust. 1 za każdy przypadek </w:t>
      </w: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naruszenia.</w:t>
      </w:r>
    </w:p>
    <w:p w14:paraId="057F3D6B" w14:textId="2A2EA55C" w:rsidR="00C50DB9" w:rsidRDefault="00C50DB9" w:rsidP="00F74588">
      <w:pPr>
        <w:pStyle w:val="Akapitzlist"/>
        <w:keepNext/>
        <w:numPr>
          <w:ilvl w:val="0"/>
          <w:numId w:val="66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 Stażu ma prawo do potrącenia kary umownej ze świadczenia określonego w § 5 ust. 1, na co Stażysta wyraża zgodę. W przypadku braku pokrycia kary umownej w kwotach pozostałych do zapłaty, Stażysta zobowiązuje się do uregulowania kary w terminie 14 dni od dnia doręczenia mu noty obciążeniowej.</w:t>
      </w:r>
    </w:p>
    <w:p w14:paraId="7D484EA8" w14:textId="5A8A9023" w:rsidR="00C50DB9" w:rsidRDefault="00C50DB9" w:rsidP="00F74588">
      <w:pPr>
        <w:pStyle w:val="Akapitzlist"/>
        <w:keepNext/>
        <w:numPr>
          <w:ilvl w:val="0"/>
          <w:numId w:val="66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Zapłata kary umownej nie zwalnia Stażysty ze zobowiązania do zachowania poufności, o</w:t>
      </w:r>
      <w:r w:rsidR="00AB4574"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której</w:t>
      </w:r>
      <w:r w:rsidR="00E97CED"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mowa w ust. 1.</w:t>
      </w:r>
    </w:p>
    <w:p w14:paraId="59FE6C28" w14:textId="10C88721" w:rsidR="00C50DB9" w:rsidRDefault="00C50DB9" w:rsidP="00F74588">
      <w:pPr>
        <w:pStyle w:val="Akapitzlist"/>
        <w:keepNext/>
        <w:numPr>
          <w:ilvl w:val="0"/>
          <w:numId w:val="66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Strony ustalają, że Organizator Stażu będzie uprawniony do dochodzenia od Stażysty odszkodowania przewyższającego wysokość zastrzeżonej kary umownej, w przypadku gdy szkoda spowodowana naruszeniem przez Stażystę zobowiązania określonego w ust. 1 będzie przekraczać kwotę kary umownej.</w:t>
      </w:r>
    </w:p>
    <w:p w14:paraId="2FA7CC52" w14:textId="79A65CAE" w:rsidR="00C50DB9" w:rsidRDefault="00C50DB9" w:rsidP="00F74588">
      <w:pPr>
        <w:pStyle w:val="Akapitzlist"/>
        <w:keepNext/>
        <w:numPr>
          <w:ilvl w:val="0"/>
          <w:numId w:val="66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Zobowiązanie do zachowania poufności, o którym mowa w ust. 1, pozostaje w mocy również po zakończeniu Stażu. Mając jednakże na uwadze treść art. 365</w:t>
      </w:r>
      <w:r w:rsidR="00656E49" w:rsidRPr="00656E4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="00656E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23 kwietnia 1964 r. – Kodeks cywilny (Dz. U. z 2022 r. poz. 1360</w:t>
      </w:r>
      <w:r w:rsidR="00BD61E1"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późn. zm.</w:t>
      </w: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na wypadek uznania, że przepis ten ma zastosowanie do zobowiązania do zachowania poufności, o którym mowa w</w:t>
      </w:r>
      <w:r w:rsidR="00AB4574"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1, Strony przewidują 50-letni okres jego wypowiedzenia.</w:t>
      </w:r>
    </w:p>
    <w:p w14:paraId="4C1C06DD" w14:textId="6A71EA74" w:rsidR="00A47BFC" w:rsidRDefault="00A47BFC" w:rsidP="00F74588">
      <w:pPr>
        <w:pStyle w:val="Akapitzlist"/>
        <w:keepNext/>
        <w:numPr>
          <w:ilvl w:val="0"/>
          <w:numId w:val="66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47B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Stażysta zobowiązuje się do zapoznania się z treścią Polityki Bezpieczeństwa Informacji Resortu Finansów stosowanej przez Organizatora Stażu i przestrzegania jej postanowień. Organizator Stażu udostępnia Stażyście Politykę Bezpieczeństwa Informacji Resortu Finansów i inne dokumenty z nią powiązane niezbędne do realizacji przedmiotu umowy. Dodatkowo Organizator Stażu informuje, że treść Polityki Bezpieczeństwa Informacji jest opublikowana </w:t>
      </w: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F745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535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Dz. Urz. Min. Fin. z 2022 r. poz. 80 /adres internetowy do publikacji: </w:t>
      </w:r>
      <w:hyperlink r:id="rId22" w:history="1">
        <w:r w:rsidRPr="00B53508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https://www.gov.pl/web/finanse/du-mffipr/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260F2BC" w14:textId="28EAB048" w:rsidR="00A47BFC" w:rsidRPr="00B53508" w:rsidRDefault="00A47BFC" w:rsidP="00F74588">
      <w:pPr>
        <w:pStyle w:val="Akapitzlist"/>
        <w:keepNext/>
        <w:numPr>
          <w:ilvl w:val="0"/>
          <w:numId w:val="66"/>
        </w:numPr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47B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Stażysta jest obowiązany do złożenia oświadczenia potwierdzającego zapoznanie się z treścią Polityki, o której mowa w ust. 13, przed rozpoczęciem Stażu. Oświadczenie może być złożone w formie elektronicznej. Wzór oświadczenia o zapoznaniu się z Polityką Bezpieczeństwa Informacji Resortu Finansów określa załącznik do Umowy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DE7CB6A" w14:textId="77777777" w:rsidR="00E97CED" w:rsidRDefault="00E97CED" w:rsidP="00C50DB9">
      <w:pPr>
        <w:keepNext/>
        <w:spacing w:after="0" w:line="240" w:lineRule="auto"/>
        <w:ind w:left="567" w:hanging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738BD5" w14:textId="5A6236BD" w:rsidR="00E97CED" w:rsidRPr="00E97CED" w:rsidRDefault="00E97CED" w:rsidP="00E97CED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A995608" w14:textId="77777777" w:rsidR="00B51A04" w:rsidRPr="00D97306" w:rsidRDefault="00B51A04" w:rsidP="00C50DB9">
      <w:pPr>
        <w:keepNext/>
        <w:spacing w:after="0" w:line="240" w:lineRule="auto"/>
        <w:ind w:left="567" w:hanging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863206" w14:textId="6CE59D0F" w:rsidR="00B51A04" w:rsidRPr="00D97306" w:rsidRDefault="00B51A04" w:rsidP="00C50DB9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ma charakter cywilnoprawny i nie uprawnia Stron do sądowego dochodzenia zawarcia w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oparciu o jej postanowienia umowy o pracę,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nawiązania stosunku pracy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oparciu o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inną podstawę.</w:t>
      </w:r>
    </w:p>
    <w:p w14:paraId="4239BDBC" w14:textId="428E0DFA" w:rsidR="00B51A04" w:rsidRPr="00D97306" w:rsidRDefault="00B51A04" w:rsidP="00C50DB9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wyrządzenia przez Stażystę szkody w mieniu Organizatora Stażu, może on dochodzić swoich roszczeń na drodze sądowej w oparciu o przepisy </w:t>
      </w:r>
      <w:r w:rsidR="00166B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odeksu cywilnego. Nie dotyczy to jednak szkód powstałych przy wykonywaniu poleconych czynności, podczas których Stażysta podlega kierownictwu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 obowiązek stosować się do jego wskazówek.</w:t>
      </w:r>
    </w:p>
    <w:p w14:paraId="397F688F" w14:textId="5EBB0BFB" w:rsidR="00527D1B" w:rsidRPr="00D97306" w:rsidRDefault="00B51A04" w:rsidP="00C50DB9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Umowy wymaga zachowania formy pisemnej pod rygorem nieważności.</w:t>
      </w:r>
    </w:p>
    <w:p w14:paraId="353F866B" w14:textId="4A9497D8" w:rsidR="00B51A04" w:rsidRPr="00527D1B" w:rsidRDefault="00B51A04" w:rsidP="00C50DB9">
      <w:pPr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D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 wszystkich sprawach nieuregulowanych w Umowie zastosowanie mają odpowiednie przepisy obowiązującego prawa, w szczególności ustawy z dnia 17 lipca 2009 r. o praktykach absolwenckich (Dz.U. z 2018 r. poz. 1244) oraz ustawy z dnia 23 kwietnia 1964 r. </w:t>
      </w:r>
      <w:r w:rsidR="00527D1B" w:rsidRPr="00527D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527D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Kodeks cywilny </w:t>
      </w:r>
      <w:r w:rsidR="00E97C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</w:t>
      </w:r>
      <w:r w:rsidR="00962428" w:rsidRPr="00527D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4 lutego 1994 r. o prawie autorskim i prawach pokrewnych</w:t>
      </w:r>
      <w:r w:rsidRPr="00527D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1148DDC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932CB3" w14:textId="19EAA72B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6537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97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526D1E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DCD346" w14:textId="65DD938C" w:rsidR="002E07EC" w:rsidRDefault="002E07EC" w:rsidP="002E07EC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zostaje zawarta w formie dokumentowej poprzez wymianę s</w:t>
      </w:r>
      <w:r w:rsidR="001910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anów (dokumentów pdf) zawierających podpisy Stron, wysłanych z adresów e-mailowych:</w:t>
      </w:r>
    </w:p>
    <w:p w14:paraId="1EA215F3" w14:textId="2923D780" w:rsidR="002E07EC" w:rsidRDefault="002E07EC" w:rsidP="002E07EC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Stażysty: ………………………..;</w:t>
      </w:r>
    </w:p>
    <w:p w14:paraId="5F0F1B05" w14:textId="24200F4D" w:rsidR="002E07EC" w:rsidRDefault="002E07EC" w:rsidP="005250DA">
      <w:pPr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Organizatora Stażu: </w:t>
      </w:r>
      <w:r w:rsidR="00E97CED" w:rsidRPr="009C45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praktyki@mf.gov.pl.</w:t>
      </w:r>
    </w:p>
    <w:p w14:paraId="2E3A9522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5AC163" w14:textId="77777777" w:rsidR="00077849" w:rsidRPr="00D97306" w:rsidRDefault="00077849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8B512A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B58CB3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7810F2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2ED45A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………...……………………………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1937745" w14:textId="759655E3" w:rsidR="00A47BFC" w:rsidRDefault="00B51A04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STAŻU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STAŻYSTA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2369D0B0" w14:textId="77777777" w:rsidR="00A47BFC" w:rsidRDefault="00A47B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41FAF6D9" w14:textId="77777777" w:rsidR="00A47BFC" w:rsidRDefault="00A47BFC" w:rsidP="00A47BFC">
      <w:pPr>
        <w:ind w:left="10" w:right="-11" w:hanging="10"/>
        <w:jc w:val="right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załącznik do UMOWY O STAŻ</w:t>
      </w:r>
    </w:p>
    <w:p w14:paraId="53DCC55D" w14:textId="77777777" w:rsidR="00A47BFC" w:rsidRDefault="00A47BFC" w:rsidP="00A47BFC">
      <w:pPr>
        <w:ind w:left="10" w:right="-11" w:hanging="10"/>
        <w:jc w:val="right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Nr…………………</w:t>
      </w:r>
    </w:p>
    <w:p w14:paraId="578C5527" w14:textId="77777777" w:rsidR="00A47BFC" w:rsidRDefault="00A47BFC" w:rsidP="00A47BFC">
      <w:pPr>
        <w:ind w:left="10" w:right="-11" w:hanging="10"/>
        <w:jc w:val="right"/>
        <w:rPr>
          <w:sz w:val="20"/>
          <w:szCs w:val="24"/>
          <w:lang w:eastAsia="pl-PL"/>
        </w:rPr>
      </w:pPr>
    </w:p>
    <w:p w14:paraId="3DABA73D" w14:textId="77777777" w:rsidR="00A47BFC" w:rsidRPr="00C365A9" w:rsidRDefault="00A47BFC" w:rsidP="00A47BFC">
      <w:pPr>
        <w:ind w:left="10" w:right="-11" w:hanging="10"/>
        <w:jc w:val="right"/>
        <w:rPr>
          <w:sz w:val="24"/>
          <w:szCs w:val="24"/>
          <w:lang w:eastAsia="pl-PL"/>
        </w:rPr>
      </w:pPr>
      <w:r w:rsidRPr="00C365A9">
        <w:rPr>
          <w:sz w:val="20"/>
          <w:szCs w:val="24"/>
          <w:lang w:eastAsia="pl-PL"/>
        </w:rPr>
        <w:t>........................................</w:t>
      </w:r>
    </w:p>
    <w:p w14:paraId="7D3BA27A" w14:textId="77777777" w:rsidR="00A47BFC" w:rsidRPr="00C365A9" w:rsidRDefault="00A47BFC" w:rsidP="00A47BFC">
      <w:pPr>
        <w:spacing w:after="22"/>
        <w:ind w:right="669"/>
        <w:jc w:val="right"/>
        <w:rPr>
          <w:sz w:val="24"/>
          <w:szCs w:val="24"/>
          <w:lang w:eastAsia="pl-PL"/>
        </w:rPr>
      </w:pPr>
      <w:r w:rsidRPr="00C365A9">
        <w:rPr>
          <w:sz w:val="16"/>
          <w:szCs w:val="24"/>
          <w:lang w:eastAsia="pl-PL"/>
        </w:rPr>
        <w:t>(miejscowość i data)</w:t>
      </w:r>
    </w:p>
    <w:p w14:paraId="73D521EC" w14:textId="77777777" w:rsidR="00A47BFC" w:rsidRPr="00C365A9" w:rsidRDefault="00A47BFC" w:rsidP="00A47BFC">
      <w:pPr>
        <w:spacing w:after="187"/>
        <w:ind w:left="-5" w:hanging="10"/>
        <w:rPr>
          <w:sz w:val="24"/>
          <w:szCs w:val="24"/>
          <w:lang w:eastAsia="pl-PL"/>
        </w:rPr>
      </w:pPr>
      <w:r w:rsidRPr="00C365A9">
        <w:rPr>
          <w:sz w:val="20"/>
          <w:szCs w:val="24"/>
          <w:lang w:eastAsia="pl-PL"/>
        </w:rPr>
        <w:t>..........................................................</w:t>
      </w:r>
    </w:p>
    <w:p w14:paraId="52834176" w14:textId="77777777" w:rsidR="00A47BFC" w:rsidRPr="00C365A9" w:rsidRDefault="00A47BFC" w:rsidP="00A47BFC">
      <w:pPr>
        <w:spacing w:after="214" w:line="265" w:lineRule="auto"/>
        <w:ind w:left="-5" w:hanging="10"/>
        <w:rPr>
          <w:sz w:val="24"/>
          <w:szCs w:val="24"/>
          <w:lang w:eastAsia="pl-PL"/>
        </w:rPr>
      </w:pPr>
      <w:r w:rsidRPr="00C365A9">
        <w:rPr>
          <w:sz w:val="16"/>
          <w:szCs w:val="24"/>
          <w:lang w:eastAsia="pl-PL"/>
        </w:rPr>
        <w:t>(Nazwisko i Imię)</w:t>
      </w:r>
    </w:p>
    <w:p w14:paraId="107326E9" w14:textId="77777777" w:rsidR="00A47BFC" w:rsidRPr="00C365A9" w:rsidRDefault="00A47BFC" w:rsidP="00A47BFC">
      <w:pPr>
        <w:spacing w:after="187"/>
        <w:ind w:left="-5" w:hanging="10"/>
        <w:rPr>
          <w:sz w:val="24"/>
          <w:szCs w:val="24"/>
          <w:lang w:eastAsia="pl-PL"/>
        </w:rPr>
      </w:pPr>
      <w:r w:rsidRPr="00C365A9">
        <w:rPr>
          <w:sz w:val="20"/>
          <w:szCs w:val="24"/>
          <w:lang w:eastAsia="pl-PL"/>
        </w:rPr>
        <w:t>..........................................................</w:t>
      </w:r>
    </w:p>
    <w:p w14:paraId="2CA8605C" w14:textId="77777777" w:rsidR="00A47BFC" w:rsidRPr="00C365A9" w:rsidRDefault="00A47BFC" w:rsidP="00A47BFC">
      <w:pPr>
        <w:spacing w:after="214" w:line="265" w:lineRule="auto"/>
        <w:ind w:left="-5" w:hanging="10"/>
        <w:rPr>
          <w:sz w:val="24"/>
          <w:szCs w:val="24"/>
          <w:lang w:eastAsia="pl-PL"/>
        </w:rPr>
      </w:pPr>
    </w:p>
    <w:p w14:paraId="5285673D" w14:textId="77777777" w:rsidR="00A47BFC" w:rsidRPr="00C365A9" w:rsidRDefault="00A47BFC" w:rsidP="00A47BFC">
      <w:pPr>
        <w:spacing w:after="187"/>
        <w:ind w:left="-5" w:hanging="10"/>
        <w:rPr>
          <w:sz w:val="24"/>
          <w:szCs w:val="24"/>
          <w:lang w:eastAsia="pl-PL"/>
        </w:rPr>
      </w:pPr>
      <w:r w:rsidRPr="00C365A9">
        <w:rPr>
          <w:sz w:val="20"/>
          <w:szCs w:val="24"/>
          <w:lang w:eastAsia="pl-PL"/>
        </w:rPr>
        <w:t>..........................................................</w:t>
      </w:r>
    </w:p>
    <w:p w14:paraId="62D66361" w14:textId="77777777" w:rsidR="00A47BFC" w:rsidRPr="00C365A9" w:rsidRDefault="00A47BFC" w:rsidP="00A47BFC">
      <w:pPr>
        <w:spacing w:after="1224" w:line="265" w:lineRule="auto"/>
        <w:ind w:left="-5" w:hanging="10"/>
        <w:rPr>
          <w:sz w:val="24"/>
          <w:szCs w:val="24"/>
          <w:lang w:eastAsia="pl-PL"/>
        </w:rPr>
      </w:pPr>
      <w:r w:rsidRPr="00C365A9">
        <w:rPr>
          <w:sz w:val="16"/>
          <w:szCs w:val="24"/>
          <w:lang w:eastAsia="pl-PL"/>
        </w:rPr>
        <w:t>(Stanowisko/funkcja)</w:t>
      </w:r>
    </w:p>
    <w:p w14:paraId="55AF605F" w14:textId="77777777" w:rsidR="00A47BFC" w:rsidRPr="00C365A9" w:rsidRDefault="00A47BFC" w:rsidP="00A47BFC">
      <w:pPr>
        <w:ind w:right="1"/>
        <w:jc w:val="center"/>
        <w:rPr>
          <w:sz w:val="24"/>
          <w:szCs w:val="24"/>
          <w:lang w:eastAsia="pl-PL"/>
        </w:rPr>
      </w:pPr>
      <w:r w:rsidRPr="00C365A9">
        <w:rPr>
          <w:b/>
          <w:sz w:val="24"/>
          <w:szCs w:val="24"/>
          <w:lang w:eastAsia="pl-PL"/>
        </w:rPr>
        <w:t>OŚWIADCZENIE</w:t>
      </w:r>
    </w:p>
    <w:p w14:paraId="4410F813" w14:textId="77777777" w:rsidR="00A47BFC" w:rsidRPr="00C365A9" w:rsidRDefault="00A47BFC" w:rsidP="00A47BFC">
      <w:pPr>
        <w:spacing w:after="817"/>
        <w:ind w:right="1"/>
        <w:jc w:val="center"/>
        <w:rPr>
          <w:sz w:val="24"/>
          <w:szCs w:val="24"/>
          <w:lang w:eastAsia="pl-PL"/>
        </w:rPr>
      </w:pPr>
      <w:r w:rsidRPr="00C365A9">
        <w:rPr>
          <w:b/>
          <w:sz w:val="24"/>
          <w:szCs w:val="24"/>
          <w:lang w:eastAsia="pl-PL"/>
        </w:rPr>
        <w:t>o zapoznaniu się z Polityką Bezpieczeństwa Informacji Resortu Finansów</w:t>
      </w:r>
    </w:p>
    <w:p w14:paraId="5A09C964" w14:textId="77777777" w:rsidR="00A47BFC" w:rsidRPr="00C365A9" w:rsidRDefault="00A47BFC" w:rsidP="00A47BFC">
      <w:pPr>
        <w:spacing w:after="848" w:line="357" w:lineRule="auto"/>
        <w:jc w:val="both"/>
        <w:rPr>
          <w:sz w:val="24"/>
          <w:szCs w:val="24"/>
          <w:lang w:eastAsia="pl-PL"/>
        </w:rPr>
      </w:pPr>
      <w:r w:rsidRPr="00C365A9">
        <w:rPr>
          <w:sz w:val="24"/>
          <w:szCs w:val="24"/>
          <w:lang w:eastAsia="pl-PL"/>
        </w:rPr>
        <w:t xml:space="preserve">W związku z realizacją zobowiązań z tytułu Umowy </w:t>
      </w:r>
      <w:r>
        <w:rPr>
          <w:sz w:val="24"/>
          <w:szCs w:val="24"/>
          <w:lang w:eastAsia="pl-PL"/>
        </w:rPr>
        <w:t xml:space="preserve">o staż </w:t>
      </w:r>
      <w:r w:rsidRPr="00C365A9">
        <w:rPr>
          <w:sz w:val="24"/>
          <w:szCs w:val="24"/>
          <w:lang w:eastAsia="pl-PL"/>
        </w:rPr>
        <w:t xml:space="preserve">Nr…………….. </w:t>
      </w:r>
      <w:r>
        <w:rPr>
          <w:sz w:val="24"/>
          <w:szCs w:val="24"/>
          <w:lang w:eastAsia="pl-PL"/>
        </w:rPr>
        <w:t xml:space="preserve">zawartej w </w:t>
      </w:r>
      <w:r w:rsidRPr="00C365A9">
        <w:rPr>
          <w:sz w:val="24"/>
          <w:szCs w:val="24"/>
          <w:lang w:eastAsia="pl-PL"/>
        </w:rPr>
        <w:t xml:space="preserve"> dni</w:t>
      </w:r>
      <w:r>
        <w:rPr>
          <w:sz w:val="24"/>
          <w:szCs w:val="24"/>
          <w:lang w:eastAsia="pl-PL"/>
        </w:rPr>
        <w:t>u</w:t>
      </w:r>
      <w:r w:rsidRPr="00C365A9">
        <w:rPr>
          <w:sz w:val="24"/>
          <w:szCs w:val="24"/>
          <w:lang w:eastAsia="pl-PL"/>
        </w:rPr>
        <w:t xml:space="preserve"> ……………….... oświadczam, że zapoznałam/em się z treścią Polityki Bezpieczeństwa Informacji Resortu Finansów</w:t>
      </w:r>
      <w:r w:rsidRPr="00C365A9">
        <w:rPr>
          <w:sz w:val="24"/>
          <w:szCs w:val="24"/>
          <w:vertAlign w:val="superscript"/>
          <w:lang w:eastAsia="pl-PL"/>
        </w:rPr>
        <w:footnoteReference w:id="5"/>
      </w:r>
      <w:r w:rsidRPr="00C365A9">
        <w:rPr>
          <w:sz w:val="24"/>
          <w:szCs w:val="24"/>
          <w:lang w:eastAsia="pl-PL"/>
        </w:rPr>
        <w:t xml:space="preserve">. </w:t>
      </w:r>
    </w:p>
    <w:p w14:paraId="447FEF06" w14:textId="77777777" w:rsidR="00A47BFC" w:rsidRPr="00C365A9" w:rsidRDefault="00A47BFC" w:rsidP="00A47BFC">
      <w:pPr>
        <w:ind w:left="10" w:right="-11" w:hanging="10"/>
        <w:jc w:val="right"/>
        <w:rPr>
          <w:sz w:val="24"/>
          <w:szCs w:val="24"/>
          <w:lang w:eastAsia="pl-PL"/>
        </w:rPr>
      </w:pPr>
      <w:r w:rsidRPr="00C365A9">
        <w:rPr>
          <w:sz w:val="20"/>
          <w:szCs w:val="24"/>
          <w:lang w:eastAsia="pl-PL"/>
        </w:rPr>
        <w:t>..............................................</w:t>
      </w:r>
    </w:p>
    <w:p w14:paraId="7B019005" w14:textId="77777777" w:rsidR="00A47BFC" w:rsidRPr="00C365A9" w:rsidRDefault="00A47BFC" w:rsidP="00A47BFC">
      <w:pPr>
        <w:ind w:right="893"/>
        <w:jc w:val="right"/>
        <w:rPr>
          <w:sz w:val="24"/>
          <w:szCs w:val="24"/>
          <w:lang w:eastAsia="pl-PL"/>
        </w:rPr>
      </w:pPr>
      <w:r w:rsidRPr="00C365A9">
        <w:rPr>
          <w:sz w:val="16"/>
          <w:szCs w:val="24"/>
          <w:lang w:eastAsia="pl-PL"/>
        </w:rPr>
        <w:t>(czytelny podpis)</w:t>
      </w:r>
    </w:p>
    <w:p w14:paraId="05FEFDAA" w14:textId="77777777" w:rsidR="00A47BFC" w:rsidRPr="00C365A9" w:rsidRDefault="00A47BFC" w:rsidP="00A47BFC">
      <w:pPr>
        <w:tabs>
          <w:tab w:val="left" w:pos="1560"/>
          <w:tab w:val="left" w:pos="6360"/>
        </w:tabs>
        <w:jc w:val="both"/>
        <w:rPr>
          <w:sz w:val="24"/>
          <w:szCs w:val="24"/>
          <w:lang w:eastAsia="pl-PL"/>
        </w:rPr>
      </w:pPr>
    </w:p>
    <w:p w14:paraId="22562153" w14:textId="77777777" w:rsidR="00A47BFC" w:rsidRPr="00C365A9" w:rsidRDefault="00A47BFC" w:rsidP="00A47BFC">
      <w:pPr>
        <w:spacing w:line="360" w:lineRule="auto"/>
        <w:rPr>
          <w:sz w:val="24"/>
          <w:szCs w:val="24"/>
          <w:lang w:eastAsia="x-none"/>
        </w:rPr>
      </w:pPr>
    </w:p>
    <w:p w14:paraId="5D493A54" w14:textId="77777777" w:rsidR="00A47BFC" w:rsidRPr="00C365A9" w:rsidRDefault="00A47BFC" w:rsidP="00A47BFC">
      <w:pPr>
        <w:rPr>
          <w:sz w:val="24"/>
          <w:szCs w:val="24"/>
          <w:lang w:eastAsia="pl-PL"/>
        </w:rPr>
      </w:pPr>
    </w:p>
    <w:p w14:paraId="5D4F85CD" w14:textId="77777777" w:rsidR="00A47BFC" w:rsidRDefault="00A47BFC" w:rsidP="00A47BFC"/>
    <w:p w14:paraId="171401D0" w14:textId="77777777" w:rsidR="00B51A04" w:rsidRPr="00D97306" w:rsidRDefault="00B51A04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B51A04" w:rsidRPr="00D97306" w:rsidSect="00A01D27">
      <w:footerReference w:type="default" r:id="rId23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77336" w14:textId="77777777" w:rsidR="00F4487C" w:rsidRDefault="00F4487C" w:rsidP="009335D6">
      <w:pPr>
        <w:spacing w:after="0" w:line="240" w:lineRule="auto"/>
      </w:pPr>
      <w:r>
        <w:separator/>
      </w:r>
    </w:p>
  </w:endnote>
  <w:endnote w:type="continuationSeparator" w:id="0">
    <w:p w14:paraId="1018E258" w14:textId="77777777" w:rsidR="00F4487C" w:rsidRDefault="00F4487C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194979"/>
      <w:docPartObj>
        <w:docPartGallery w:val="Page Numbers (Bottom of Page)"/>
        <w:docPartUnique/>
      </w:docPartObj>
    </w:sdtPr>
    <w:sdtEndPr/>
    <w:sdtContent>
      <w:p w14:paraId="120148FC" w14:textId="77777777" w:rsidR="006E1AFE" w:rsidRDefault="006E1AFE">
        <w:pPr>
          <w:pStyle w:val="Stopka"/>
          <w:jc w:val="right"/>
        </w:pPr>
      </w:p>
      <w:p w14:paraId="726F1786" w14:textId="5659A94A" w:rsidR="006E1AFE" w:rsidRDefault="006E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2C2">
          <w:rPr>
            <w:noProof/>
          </w:rPr>
          <w:t>1</w:t>
        </w:r>
        <w:r>
          <w:fldChar w:fldCharType="end"/>
        </w:r>
      </w:p>
    </w:sdtContent>
  </w:sdt>
  <w:p w14:paraId="3A03E300" w14:textId="77777777" w:rsidR="006E1AFE" w:rsidRDefault="006E1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C2ECD" w14:textId="77777777" w:rsidR="00F4487C" w:rsidRDefault="00F4487C" w:rsidP="009335D6">
      <w:pPr>
        <w:spacing w:after="0" w:line="240" w:lineRule="auto"/>
      </w:pPr>
      <w:r>
        <w:separator/>
      </w:r>
    </w:p>
  </w:footnote>
  <w:footnote w:type="continuationSeparator" w:id="0">
    <w:p w14:paraId="260CBA81" w14:textId="77777777" w:rsidR="00F4487C" w:rsidRDefault="00F4487C" w:rsidP="009335D6">
      <w:pPr>
        <w:spacing w:after="0" w:line="240" w:lineRule="auto"/>
      </w:pPr>
      <w:r>
        <w:continuationSeparator/>
      </w:r>
    </w:p>
  </w:footnote>
  <w:footnote w:id="1">
    <w:p w14:paraId="4E073C6F" w14:textId="67F0F021" w:rsidR="006E1AFE" w:rsidRPr="00042216" w:rsidRDefault="006E1AFE">
      <w:pPr>
        <w:pStyle w:val="Tekstprzypisudolnego"/>
        <w:rPr>
          <w:rFonts w:ascii="Times New Roman" w:hAnsi="Times New Roman" w:cs="Times New Roman"/>
        </w:rPr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Proszę skopiować poniższe pola w przypadku więcej niż jednej uczelni/miejsca pracy. </w:t>
      </w:r>
    </w:p>
  </w:footnote>
  <w:footnote w:id="2">
    <w:p w14:paraId="26A96220" w14:textId="53BFA852" w:rsidR="006E1AFE" w:rsidRPr="00042216" w:rsidRDefault="006E1AFE" w:rsidP="00C2286C">
      <w:pPr>
        <w:pStyle w:val="Tekstprzypisudolnego"/>
        <w:jc w:val="both"/>
        <w:rPr>
          <w:rFonts w:ascii="Times New Roman" w:hAnsi="Times New Roman" w:cs="Times New Roman"/>
        </w:rPr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W przypadku zakończenia danego etapu studiów – średnia z całego toku studiów. W przypadku bycia w trakcie studiów – średnia z ostatniego pełnego roku studiów. Proszę podać średnią w odniesieniu do maksymalnej możliwej do uzyskania (domyślnie 5.0, w pozostałych przypadkach proszę zmienić).</w:t>
      </w:r>
    </w:p>
  </w:footnote>
  <w:footnote w:id="3">
    <w:p w14:paraId="0DD0704E" w14:textId="37DB6AC3" w:rsidR="006E1AFE" w:rsidRDefault="006E1AFE">
      <w:pPr>
        <w:pStyle w:val="Tekstprzypisudolnego"/>
      </w:pPr>
      <w:r w:rsidRPr="00042216">
        <w:rPr>
          <w:rStyle w:val="Odwoanieprzypisudolnego"/>
          <w:rFonts w:ascii="Times New Roman" w:hAnsi="Times New Roman" w:cs="Times New Roman"/>
        </w:rPr>
        <w:footnoteRef/>
      </w:r>
      <w:r w:rsidRPr="00042216">
        <w:rPr>
          <w:rFonts w:ascii="Times New Roman" w:hAnsi="Times New Roman" w:cs="Times New Roman"/>
        </w:rPr>
        <w:t xml:space="preserve"> Jeżeli dotyczy. W przeciwnym przypadku proszę usunąć pola.</w:t>
      </w:r>
      <w:r>
        <w:t xml:space="preserve"> </w:t>
      </w:r>
    </w:p>
  </w:footnote>
  <w:footnote w:id="4">
    <w:p w14:paraId="040AF921" w14:textId="340410CD" w:rsidR="006E1AFE" w:rsidRPr="001044A9" w:rsidRDefault="006E1AFE" w:rsidP="00B23E2B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  <w:footnote w:id="5">
    <w:p w14:paraId="4ECCE8C8" w14:textId="77777777" w:rsidR="006E1AFE" w:rsidRPr="003A2D82" w:rsidRDefault="006E1AFE" w:rsidP="00A47BFC">
      <w:pPr>
        <w:pStyle w:val="footnotedescription"/>
        <w:spacing w:line="247" w:lineRule="auto"/>
        <w:rPr>
          <w:rFonts w:ascii="Times New Roman" w:hAnsi="Times New Roman" w:cs="Times New Roman"/>
          <w:lang w:val="pl-PL"/>
        </w:rPr>
      </w:pPr>
      <w:r w:rsidRPr="003A2D82">
        <w:rPr>
          <w:rStyle w:val="footnotemark"/>
          <w:lang w:val="pl-PL"/>
        </w:rPr>
        <w:footnoteRef/>
      </w:r>
      <w:r w:rsidRPr="003A2D82">
        <w:rPr>
          <w:rFonts w:ascii="Times New Roman" w:hAnsi="Times New Roman" w:cs="Times New Roman"/>
          <w:lang w:val="pl-PL"/>
        </w:rPr>
        <w:t xml:space="preserve"> </w:t>
      </w:r>
      <w:r w:rsidRPr="003A2D82">
        <w:rPr>
          <w:rFonts w:ascii="Times New Roman" w:hAnsi="Times New Roman" w:cs="Times New Roman"/>
          <w:i/>
          <w:sz w:val="20"/>
          <w:lang w:val="pl-PL"/>
        </w:rPr>
        <w:t xml:space="preserve">Zarządzenie Ministra Finansów z dnia 25 lipca 2022 r. zmieniające zarządzenie w sprawie Systemu Zarządzania Bezpieczeństwem Informacji i Polityki Bezpieczeństwa Informacji Resortu Finansów (Dz. Urz. Min. Fin. poz. 80). </w:t>
      </w:r>
    </w:p>
    <w:p w14:paraId="260B1C4C" w14:textId="77777777" w:rsidR="006E1AFE" w:rsidRDefault="006E1AFE" w:rsidP="00A47BFC">
      <w:pPr>
        <w:pStyle w:val="footnotedescription"/>
        <w:jc w:val="righ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multilevel"/>
    <w:tmpl w:val="0060A7D6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6" w:hanging="180"/>
      </w:pPr>
      <w:rPr>
        <w:rFonts w:hint="default"/>
      </w:rPr>
    </w:lvl>
  </w:abstractNum>
  <w:abstractNum w:abstractNumId="2" w15:restartNumberingAfterBreak="0">
    <w:nsid w:val="0134607C"/>
    <w:multiLevelType w:val="hybridMultilevel"/>
    <w:tmpl w:val="95F07F20"/>
    <w:lvl w:ilvl="0" w:tplc="6824A80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2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ED364A"/>
    <w:multiLevelType w:val="hybridMultilevel"/>
    <w:tmpl w:val="ECCE4D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FA3F6F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5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C846E2"/>
    <w:multiLevelType w:val="hybridMultilevel"/>
    <w:tmpl w:val="B3C8AAF0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5B1D24"/>
    <w:multiLevelType w:val="hybridMultilevel"/>
    <w:tmpl w:val="74125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3D7BA3"/>
    <w:multiLevelType w:val="hybridMultilevel"/>
    <w:tmpl w:val="EC3C7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75264"/>
    <w:multiLevelType w:val="multilevel"/>
    <w:tmpl w:val="E018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9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B6453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5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6BA680F"/>
    <w:multiLevelType w:val="hybridMultilevel"/>
    <w:tmpl w:val="1B4CB3EE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47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410EA6"/>
    <w:multiLevelType w:val="hybridMultilevel"/>
    <w:tmpl w:val="3B70C48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3BC7180"/>
    <w:multiLevelType w:val="hybridMultilevel"/>
    <w:tmpl w:val="53207D3A"/>
    <w:lvl w:ilvl="0" w:tplc="7E74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AF0BF0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4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4526E2"/>
    <w:multiLevelType w:val="hybridMultilevel"/>
    <w:tmpl w:val="77268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8" w15:restartNumberingAfterBreak="0">
    <w:nsid w:val="73FE1A9B"/>
    <w:multiLevelType w:val="hybridMultilevel"/>
    <w:tmpl w:val="C1987A98"/>
    <w:lvl w:ilvl="0" w:tplc="04150011">
      <w:start w:val="1"/>
      <w:numFmt w:val="decimal"/>
      <w:lvlText w:val="%1)"/>
      <w:lvlJc w:val="left"/>
      <w:pPr>
        <w:ind w:left="567" w:hanging="360"/>
      </w:p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9" w15:restartNumberingAfterBreak="0">
    <w:nsid w:val="74FB0B6A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3D6EED"/>
    <w:multiLevelType w:val="hybridMultilevel"/>
    <w:tmpl w:val="72F0FB42"/>
    <w:lvl w:ilvl="0" w:tplc="BA9A4374">
      <w:start w:val="1"/>
      <w:numFmt w:val="decimal"/>
      <w:lvlText w:val="%1)"/>
      <w:lvlJc w:val="left"/>
      <w:pPr>
        <w:ind w:left="56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18" w:hanging="360"/>
      </w:pPr>
    </w:lvl>
    <w:lvl w:ilvl="2" w:tplc="0415001B" w:tentative="1">
      <w:start w:val="1"/>
      <w:numFmt w:val="lowerRoman"/>
      <w:lvlText w:val="%3."/>
      <w:lvlJc w:val="right"/>
      <w:pPr>
        <w:ind w:left="1438" w:hanging="180"/>
      </w:pPr>
    </w:lvl>
    <w:lvl w:ilvl="3" w:tplc="0415000F" w:tentative="1">
      <w:start w:val="1"/>
      <w:numFmt w:val="decimal"/>
      <w:lvlText w:val="%4."/>
      <w:lvlJc w:val="left"/>
      <w:pPr>
        <w:ind w:left="2158" w:hanging="360"/>
      </w:pPr>
    </w:lvl>
    <w:lvl w:ilvl="4" w:tplc="04150019" w:tentative="1">
      <w:start w:val="1"/>
      <w:numFmt w:val="lowerLetter"/>
      <w:lvlText w:val="%5."/>
      <w:lvlJc w:val="left"/>
      <w:pPr>
        <w:ind w:left="2878" w:hanging="360"/>
      </w:pPr>
    </w:lvl>
    <w:lvl w:ilvl="5" w:tplc="0415001B" w:tentative="1">
      <w:start w:val="1"/>
      <w:numFmt w:val="lowerRoman"/>
      <w:lvlText w:val="%6."/>
      <w:lvlJc w:val="right"/>
      <w:pPr>
        <w:ind w:left="3598" w:hanging="180"/>
      </w:pPr>
    </w:lvl>
    <w:lvl w:ilvl="6" w:tplc="0415000F" w:tentative="1">
      <w:start w:val="1"/>
      <w:numFmt w:val="decimal"/>
      <w:lvlText w:val="%7."/>
      <w:lvlJc w:val="left"/>
      <w:pPr>
        <w:ind w:left="4318" w:hanging="360"/>
      </w:pPr>
    </w:lvl>
    <w:lvl w:ilvl="7" w:tplc="04150019" w:tentative="1">
      <w:start w:val="1"/>
      <w:numFmt w:val="lowerLetter"/>
      <w:lvlText w:val="%8."/>
      <w:lvlJc w:val="left"/>
      <w:pPr>
        <w:ind w:left="5038" w:hanging="360"/>
      </w:pPr>
    </w:lvl>
    <w:lvl w:ilvl="8" w:tplc="0415001B" w:tentative="1">
      <w:start w:val="1"/>
      <w:numFmt w:val="lowerRoman"/>
      <w:lvlText w:val="%9."/>
      <w:lvlJc w:val="right"/>
      <w:pPr>
        <w:ind w:left="5758" w:hanging="180"/>
      </w:pPr>
    </w:lvl>
  </w:abstractNum>
  <w:abstractNum w:abstractNumId="61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4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EE43E79"/>
    <w:multiLevelType w:val="hybridMultilevel"/>
    <w:tmpl w:val="819487A4"/>
    <w:lvl w:ilvl="0" w:tplc="10FA96FE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6" w15:restartNumberingAfterBreak="0">
    <w:nsid w:val="7F9A09B6"/>
    <w:multiLevelType w:val="multilevel"/>
    <w:tmpl w:val="EA204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1"/>
  </w:num>
  <w:num w:numId="2">
    <w:abstractNumId w:val="40"/>
  </w:num>
  <w:num w:numId="3">
    <w:abstractNumId w:val="39"/>
  </w:num>
  <w:num w:numId="4">
    <w:abstractNumId w:val="1"/>
  </w:num>
  <w:num w:numId="5">
    <w:abstractNumId w:val="65"/>
  </w:num>
  <w:num w:numId="6">
    <w:abstractNumId w:val="62"/>
  </w:num>
  <w:num w:numId="7">
    <w:abstractNumId w:val="4"/>
  </w:num>
  <w:num w:numId="8">
    <w:abstractNumId w:val="61"/>
  </w:num>
  <w:num w:numId="9">
    <w:abstractNumId w:val="12"/>
  </w:num>
  <w:num w:numId="10">
    <w:abstractNumId w:val="8"/>
  </w:num>
  <w:num w:numId="11">
    <w:abstractNumId w:val="49"/>
  </w:num>
  <w:num w:numId="12">
    <w:abstractNumId w:val="42"/>
  </w:num>
  <w:num w:numId="13">
    <w:abstractNumId w:val="22"/>
  </w:num>
  <w:num w:numId="14">
    <w:abstractNumId w:val="32"/>
  </w:num>
  <w:num w:numId="15">
    <w:abstractNumId w:val="5"/>
  </w:num>
  <w:num w:numId="16">
    <w:abstractNumId w:val="14"/>
  </w:num>
  <w:num w:numId="17">
    <w:abstractNumId w:val="19"/>
  </w:num>
  <w:num w:numId="18">
    <w:abstractNumId w:val="44"/>
  </w:num>
  <w:num w:numId="19">
    <w:abstractNumId w:val="18"/>
  </w:num>
  <w:num w:numId="20">
    <w:abstractNumId w:val="28"/>
  </w:num>
  <w:num w:numId="21">
    <w:abstractNumId w:val="29"/>
  </w:num>
  <w:num w:numId="22">
    <w:abstractNumId w:val="23"/>
  </w:num>
  <w:num w:numId="23">
    <w:abstractNumId w:val="3"/>
  </w:num>
  <w:num w:numId="24">
    <w:abstractNumId w:val="30"/>
  </w:num>
  <w:num w:numId="25">
    <w:abstractNumId w:val="54"/>
  </w:num>
  <w:num w:numId="26">
    <w:abstractNumId w:val="25"/>
  </w:num>
  <w:num w:numId="27">
    <w:abstractNumId w:val="11"/>
  </w:num>
  <w:num w:numId="28">
    <w:abstractNumId w:val="47"/>
  </w:num>
  <w:num w:numId="29">
    <w:abstractNumId w:val="57"/>
  </w:num>
  <w:num w:numId="30">
    <w:abstractNumId w:val="63"/>
  </w:num>
  <w:num w:numId="31">
    <w:abstractNumId w:val="0"/>
  </w:num>
  <w:num w:numId="32">
    <w:abstractNumId w:val="21"/>
  </w:num>
  <w:num w:numId="33">
    <w:abstractNumId w:val="38"/>
  </w:num>
  <w:num w:numId="34">
    <w:abstractNumId w:val="27"/>
  </w:num>
  <w:num w:numId="35">
    <w:abstractNumId w:val="45"/>
  </w:num>
  <w:num w:numId="36">
    <w:abstractNumId w:val="20"/>
  </w:num>
  <w:num w:numId="37">
    <w:abstractNumId w:val="31"/>
  </w:num>
  <w:num w:numId="38">
    <w:abstractNumId w:val="50"/>
  </w:num>
  <w:num w:numId="39">
    <w:abstractNumId w:val="7"/>
  </w:num>
  <w:num w:numId="40">
    <w:abstractNumId w:val="37"/>
  </w:num>
  <w:num w:numId="41">
    <w:abstractNumId w:val="52"/>
  </w:num>
  <w:num w:numId="42">
    <w:abstractNumId w:val="10"/>
  </w:num>
  <w:num w:numId="43">
    <w:abstractNumId w:val="6"/>
  </w:num>
  <w:num w:numId="44">
    <w:abstractNumId w:val="56"/>
  </w:num>
  <w:num w:numId="45">
    <w:abstractNumId w:val="64"/>
  </w:num>
  <w:num w:numId="46">
    <w:abstractNumId w:val="16"/>
  </w:num>
  <w:num w:numId="47">
    <w:abstractNumId w:val="9"/>
  </w:num>
  <w:num w:numId="48">
    <w:abstractNumId w:val="15"/>
  </w:num>
  <w:num w:numId="49">
    <w:abstractNumId w:val="36"/>
  </w:num>
  <w:num w:numId="50">
    <w:abstractNumId w:val="26"/>
  </w:num>
  <w:num w:numId="51">
    <w:abstractNumId w:val="13"/>
  </w:num>
  <w:num w:numId="52">
    <w:abstractNumId w:val="34"/>
  </w:num>
  <w:num w:numId="53">
    <w:abstractNumId w:val="59"/>
  </w:num>
  <w:num w:numId="54">
    <w:abstractNumId w:val="24"/>
  </w:num>
  <w:num w:numId="55">
    <w:abstractNumId w:val="43"/>
  </w:num>
  <w:num w:numId="56">
    <w:abstractNumId w:val="48"/>
  </w:num>
  <w:num w:numId="57">
    <w:abstractNumId w:val="51"/>
  </w:num>
  <w:num w:numId="58">
    <w:abstractNumId w:val="53"/>
  </w:num>
  <w:num w:numId="59">
    <w:abstractNumId w:val="58"/>
  </w:num>
  <w:num w:numId="60">
    <w:abstractNumId w:val="60"/>
  </w:num>
  <w:num w:numId="61">
    <w:abstractNumId w:val="35"/>
  </w:num>
  <w:num w:numId="62">
    <w:abstractNumId w:val="33"/>
  </w:num>
  <w:num w:numId="63">
    <w:abstractNumId w:val="55"/>
  </w:num>
  <w:num w:numId="64">
    <w:abstractNumId w:val="66"/>
  </w:num>
  <w:num w:numId="65">
    <w:abstractNumId w:val="17"/>
  </w:num>
  <w:num w:numId="66">
    <w:abstractNumId w:val="2"/>
  </w:num>
  <w:num w:numId="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3FAC"/>
    <w:rsid w:val="0001407E"/>
    <w:rsid w:val="00014169"/>
    <w:rsid w:val="000176B6"/>
    <w:rsid w:val="00017CDB"/>
    <w:rsid w:val="00020C41"/>
    <w:rsid w:val="00023356"/>
    <w:rsid w:val="00023FAA"/>
    <w:rsid w:val="0002484B"/>
    <w:rsid w:val="00025109"/>
    <w:rsid w:val="00026604"/>
    <w:rsid w:val="0003488E"/>
    <w:rsid w:val="00034C28"/>
    <w:rsid w:val="00042216"/>
    <w:rsid w:val="000441B4"/>
    <w:rsid w:val="000517C5"/>
    <w:rsid w:val="000522A2"/>
    <w:rsid w:val="0005395F"/>
    <w:rsid w:val="00054D62"/>
    <w:rsid w:val="00062031"/>
    <w:rsid w:val="00063402"/>
    <w:rsid w:val="00063725"/>
    <w:rsid w:val="00063D84"/>
    <w:rsid w:val="000654BA"/>
    <w:rsid w:val="00065C7F"/>
    <w:rsid w:val="00066718"/>
    <w:rsid w:val="00071807"/>
    <w:rsid w:val="000726C5"/>
    <w:rsid w:val="00074D89"/>
    <w:rsid w:val="00076792"/>
    <w:rsid w:val="000767A6"/>
    <w:rsid w:val="000771CA"/>
    <w:rsid w:val="00077849"/>
    <w:rsid w:val="00077A82"/>
    <w:rsid w:val="000840E7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2EAF"/>
    <w:rsid w:val="000B3492"/>
    <w:rsid w:val="000B36D3"/>
    <w:rsid w:val="000B4316"/>
    <w:rsid w:val="000B456A"/>
    <w:rsid w:val="000B5875"/>
    <w:rsid w:val="000B5943"/>
    <w:rsid w:val="000B71BB"/>
    <w:rsid w:val="000B7A48"/>
    <w:rsid w:val="000C09E5"/>
    <w:rsid w:val="000C630D"/>
    <w:rsid w:val="000D11FE"/>
    <w:rsid w:val="000D2B3C"/>
    <w:rsid w:val="000D506E"/>
    <w:rsid w:val="000E0976"/>
    <w:rsid w:val="000E62C2"/>
    <w:rsid w:val="000F0D53"/>
    <w:rsid w:val="000F1054"/>
    <w:rsid w:val="000F26F3"/>
    <w:rsid w:val="000F33E9"/>
    <w:rsid w:val="00100050"/>
    <w:rsid w:val="00103898"/>
    <w:rsid w:val="00103A56"/>
    <w:rsid w:val="001044A9"/>
    <w:rsid w:val="00107D5F"/>
    <w:rsid w:val="001119B4"/>
    <w:rsid w:val="00112748"/>
    <w:rsid w:val="0011353A"/>
    <w:rsid w:val="00114F42"/>
    <w:rsid w:val="00116D44"/>
    <w:rsid w:val="00116F6F"/>
    <w:rsid w:val="001217A3"/>
    <w:rsid w:val="00125008"/>
    <w:rsid w:val="0012552A"/>
    <w:rsid w:val="00125D20"/>
    <w:rsid w:val="00126516"/>
    <w:rsid w:val="00132B67"/>
    <w:rsid w:val="00133628"/>
    <w:rsid w:val="001355FC"/>
    <w:rsid w:val="001371AB"/>
    <w:rsid w:val="00142EF1"/>
    <w:rsid w:val="0014360F"/>
    <w:rsid w:val="00145904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66BA4"/>
    <w:rsid w:val="00173613"/>
    <w:rsid w:val="001736CD"/>
    <w:rsid w:val="001737E1"/>
    <w:rsid w:val="001741A2"/>
    <w:rsid w:val="00181EBC"/>
    <w:rsid w:val="001910CF"/>
    <w:rsid w:val="001945AD"/>
    <w:rsid w:val="00195A05"/>
    <w:rsid w:val="001A5183"/>
    <w:rsid w:val="001A58D8"/>
    <w:rsid w:val="001A6C18"/>
    <w:rsid w:val="001A7245"/>
    <w:rsid w:val="001A73CD"/>
    <w:rsid w:val="001B0C91"/>
    <w:rsid w:val="001B17D1"/>
    <w:rsid w:val="001B1B68"/>
    <w:rsid w:val="001B5D1C"/>
    <w:rsid w:val="001B6F64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1F78CC"/>
    <w:rsid w:val="00201D38"/>
    <w:rsid w:val="0020484D"/>
    <w:rsid w:val="00207FE0"/>
    <w:rsid w:val="002139CE"/>
    <w:rsid w:val="00214060"/>
    <w:rsid w:val="0021419F"/>
    <w:rsid w:val="00216961"/>
    <w:rsid w:val="002174E3"/>
    <w:rsid w:val="0022064E"/>
    <w:rsid w:val="002207A2"/>
    <w:rsid w:val="0022340E"/>
    <w:rsid w:val="002235FC"/>
    <w:rsid w:val="00223641"/>
    <w:rsid w:val="00223E31"/>
    <w:rsid w:val="0022411B"/>
    <w:rsid w:val="00230045"/>
    <w:rsid w:val="00230330"/>
    <w:rsid w:val="002319CD"/>
    <w:rsid w:val="00231F7D"/>
    <w:rsid w:val="002324EC"/>
    <w:rsid w:val="0023399B"/>
    <w:rsid w:val="0023406A"/>
    <w:rsid w:val="0023420B"/>
    <w:rsid w:val="002369A8"/>
    <w:rsid w:val="002369FC"/>
    <w:rsid w:val="00236A9D"/>
    <w:rsid w:val="002378A0"/>
    <w:rsid w:val="00242B86"/>
    <w:rsid w:val="00244123"/>
    <w:rsid w:val="00244ED3"/>
    <w:rsid w:val="0024560E"/>
    <w:rsid w:val="00246D64"/>
    <w:rsid w:val="00252791"/>
    <w:rsid w:val="00252EE4"/>
    <w:rsid w:val="00252F64"/>
    <w:rsid w:val="00253A4A"/>
    <w:rsid w:val="00253DC9"/>
    <w:rsid w:val="0025538E"/>
    <w:rsid w:val="0025746E"/>
    <w:rsid w:val="00257BA6"/>
    <w:rsid w:val="00263CEC"/>
    <w:rsid w:val="0026470B"/>
    <w:rsid w:val="00266822"/>
    <w:rsid w:val="002676E1"/>
    <w:rsid w:val="00272483"/>
    <w:rsid w:val="00274BF9"/>
    <w:rsid w:val="00276095"/>
    <w:rsid w:val="002804E9"/>
    <w:rsid w:val="00280A59"/>
    <w:rsid w:val="00282557"/>
    <w:rsid w:val="00284077"/>
    <w:rsid w:val="0028789F"/>
    <w:rsid w:val="00290982"/>
    <w:rsid w:val="00292AB0"/>
    <w:rsid w:val="00292E1C"/>
    <w:rsid w:val="00293155"/>
    <w:rsid w:val="002942DD"/>
    <w:rsid w:val="00294636"/>
    <w:rsid w:val="002951E9"/>
    <w:rsid w:val="002965EC"/>
    <w:rsid w:val="002A1396"/>
    <w:rsid w:val="002A59A1"/>
    <w:rsid w:val="002A6893"/>
    <w:rsid w:val="002B0D82"/>
    <w:rsid w:val="002B1985"/>
    <w:rsid w:val="002B1BFE"/>
    <w:rsid w:val="002B2E4C"/>
    <w:rsid w:val="002B4214"/>
    <w:rsid w:val="002B69C3"/>
    <w:rsid w:val="002B7A61"/>
    <w:rsid w:val="002C0888"/>
    <w:rsid w:val="002C08DA"/>
    <w:rsid w:val="002C3C57"/>
    <w:rsid w:val="002D4816"/>
    <w:rsid w:val="002D499E"/>
    <w:rsid w:val="002D6E4C"/>
    <w:rsid w:val="002D78A5"/>
    <w:rsid w:val="002E0209"/>
    <w:rsid w:val="002E07E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1DD1"/>
    <w:rsid w:val="00312400"/>
    <w:rsid w:val="003238CD"/>
    <w:rsid w:val="00323BDB"/>
    <w:rsid w:val="003258CE"/>
    <w:rsid w:val="00325B9A"/>
    <w:rsid w:val="0032680D"/>
    <w:rsid w:val="0032771C"/>
    <w:rsid w:val="0033040A"/>
    <w:rsid w:val="00334767"/>
    <w:rsid w:val="0033786C"/>
    <w:rsid w:val="0034295C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7AD"/>
    <w:rsid w:val="00363E77"/>
    <w:rsid w:val="00364B7C"/>
    <w:rsid w:val="00365B67"/>
    <w:rsid w:val="003726CE"/>
    <w:rsid w:val="00372DE3"/>
    <w:rsid w:val="003746F2"/>
    <w:rsid w:val="00375AAF"/>
    <w:rsid w:val="00375BD1"/>
    <w:rsid w:val="003800FA"/>
    <w:rsid w:val="00380D30"/>
    <w:rsid w:val="003817E7"/>
    <w:rsid w:val="00384859"/>
    <w:rsid w:val="003872C6"/>
    <w:rsid w:val="00391158"/>
    <w:rsid w:val="00392F17"/>
    <w:rsid w:val="003935A0"/>
    <w:rsid w:val="00394E94"/>
    <w:rsid w:val="00396A67"/>
    <w:rsid w:val="003A17E8"/>
    <w:rsid w:val="003A2738"/>
    <w:rsid w:val="003A3768"/>
    <w:rsid w:val="003A5122"/>
    <w:rsid w:val="003A6C58"/>
    <w:rsid w:val="003B2EAB"/>
    <w:rsid w:val="003B2FE0"/>
    <w:rsid w:val="003B3589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296E"/>
    <w:rsid w:val="003E37B1"/>
    <w:rsid w:val="003E3820"/>
    <w:rsid w:val="003E5AAA"/>
    <w:rsid w:val="003E5DE7"/>
    <w:rsid w:val="003E6ADC"/>
    <w:rsid w:val="003E7398"/>
    <w:rsid w:val="003F04DF"/>
    <w:rsid w:val="003F08B6"/>
    <w:rsid w:val="003F3C4F"/>
    <w:rsid w:val="003F4165"/>
    <w:rsid w:val="00400A13"/>
    <w:rsid w:val="004017E1"/>
    <w:rsid w:val="00402D6B"/>
    <w:rsid w:val="004031AF"/>
    <w:rsid w:val="00403670"/>
    <w:rsid w:val="00405ABF"/>
    <w:rsid w:val="004148EB"/>
    <w:rsid w:val="00415B1F"/>
    <w:rsid w:val="004173A3"/>
    <w:rsid w:val="00420561"/>
    <w:rsid w:val="00425120"/>
    <w:rsid w:val="004279BF"/>
    <w:rsid w:val="00432919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3B77"/>
    <w:rsid w:val="004758A1"/>
    <w:rsid w:val="00480C44"/>
    <w:rsid w:val="00483FD4"/>
    <w:rsid w:val="004841D4"/>
    <w:rsid w:val="0048573A"/>
    <w:rsid w:val="0048579D"/>
    <w:rsid w:val="004915CE"/>
    <w:rsid w:val="00493203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40D"/>
    <w:rsid w:val="004E0729"/>
    <w:rsid w:val="004E3AD4"/>
    <w:rsid w:val="004E417B"/>
    <w:rsid w:val="004E4E47"/>
    <w:rsid w:val="004F1736"/>
    <w:rsid w:val="004F39EF"/>
    <w:rsid w:val="004F412E"/>
    <w:rsid w:val="005037BF"/>
    <w:rsid w:val="0050381C"/>
    <w:rsid w:val="00503F62"/>
    <w:rsid w:val="00510F00"/>
    <w:rsid w:val="005123DD"/>
    <w:rsid w:val="005124A2"/>
    <w:rsid w:val="005126B0"/>
    <w:rsid w:val="0051380C"/>
    <w:rsid w:val="00514452"/>
    <w:rsid w:val="00517714"/>
    <w:rsid w:val="005178F0"/>
    <w:rsid w:val="0052143D"/>
    <w:rsid w:val="005250DA"/>
    <w:rsid w:val="00526F97"/>
    <w:rsid w:val="00527D1B"/>
    <w:rsid w:val="00527E4A"/>
    <w:rsid w:val="00530610"/>
    <w:rsid w:val="00530721"/>
    <w:rsid w:val="005307C0"/>
    <w:rsid w:val="005310C1"/>
    <w:rsid w:val="00531623"/>
    <w:rsid w:val="005320A6"/>
    <w:rsid w:val="005326EC"/>
    <w:rsid w:val="00533FF5"/>
    <w:rsid w:val="00534490"/>
    <w:rsid w:val="00535091"/>
    <w:rsid w:val="005370E2"/>
    <w:rsid w:val="00537FF8"/>
    <w:rsid w:val="00537FFD"/>
    <w:rsid w:val="00545BCA"/>
    <w:rsid w:val="005461F7"/>
    <w:rsid w:val="00546EB7"/>
    <w:rsid w:val="00547FF2"/>
    <w:rsid w:val="00550786"/>
    <w:rsid w:val="00550B01"/>
    <w:rsid w:val="005511C4"/>
    <w:rsid w:val="00553748"/>
    <w:rsid w:val="00555B68"/>
    <w:rsid w:val="00557959"/>
    <w:rsid w:val="00560725"/>
    <w:rsid w:val="0056396E"/>
    <w:rsid w:val="00565DD2"/>
    <w:rsid w:val="005675B4"/>
    <w:rsid w:val="00570A1A"/>
    <w:rsid w:val="0057444B"/>
    <w:rsid w:val="00574AF0"/>
    <w:rsid w:val="005759F9"/>
    <w:rsid w:val="005820A7"/>
    <w:rsid w:val="00585864"/>
    <w:rsid w:val="00585E7E"/>
    <w:rsid w:val="005876BE"/>
    <w:rsid w:val="00593BF6"/>
    <w:rsid w:val="00596307"/>
    <w:rsid w:val="00596D50"/>
    <w:rsid w:val="0059779C"/>
    <w:rsid w:val="005A38D1"/>
    <w:rsid w:val="005A3E62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0A2E"/>
    <w:rsid w:val="005E58A3"/>
    <w:rsid w:val="005E59C9"/>
    <w:rsid w:val="005E6AAF"/>
    <w:rsid w:val="005E7648"/>
    <w:rsid w:val="005F2815"/>
    <w:rsid w:val="005F2823"/>
    <w:rsid w:val="005F2B0C"/>
    <w:rsid w:val="005F5036"/>
    <w:rsid w:val="005F5970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29B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3776"/>
    <w:rsid w:val="00654365"/>
    <w:rsid w:val="00656E49"/>
    <w:rsid w:val="00657067"/>
    <w:rsid w:val="00657946"/>
    <w:rsid w:val="006604F9"/>
    <w:rsid w:val="006651E2"/>
    <w:rsid w:val="00666398"/>
    <w:rsid w:val="006667D9"/>
    <w:rsid w:val="00667F61"/>
    <w:rsid w:val="00670F88"/>
    <w:rsid w:val="006732AD"/>
    <w:rsid w:val="00676922"/>
    <w:rsid w:val="00680C45"/>
    <w:rsid w:val="00681A97"/>
    <w:rsid w:val="00682F1C"/>
    <w:rsid w:val="0068354A"/>
    <w:rsid w:val="00687419"/>
    <w:rsid w:val="00687A59"/>
    <w:rsid w:val="00690D4F"/>
    <w:rsid w:val="00692232"/>
    <w:rsid w:val="006974D1"/>
    <w:rsid w:val="006A138B"/>
    <w:rsid w:val="006A48EE"/>
    <w:rsid w:val="006A620F"/>
    <w:rsid w:val="006A7FE8"/>
    <w:rsid w:val="006B3CCE"/>
    <w:rsid w:val="006B47E2"/>
    <w:rsid w:val="006B7D66"/>
    <w:rsid w:val="006C19F3"/>
    <w:rsid w:val="006C4B3A"/>
    <w:rsid w:val="006D0D26"/>
    <w:rsid w:val="006D1D09"/>
    <w:rsid w:val="006D2F42"/>
    <w:rsid w:val="006D32EB"/>
    <w:rsid w:val="006D38FF"/>
    <w:rsid w:val="006D3BB5"/>
    <w:rsid w:val="006D3D6D"/>
    <w:rsid w:val="006D5829"/>
    <w:rsid w:val="006E0DF4"/>
    <w:rsid w:val="006E1AFE"/>
    <w:rsid w:val="006E1E57"/>
    <w:rsid w:val="006E204F"/>
    <w:rsid w:val="006E26B1"/>
    <w:rsid w:val="006E4918"/>
    <w:rsid w:val="006E7945"/>
    <w:rsid w:val="006F0712"/>
    <w:rsid w:val="006F0B2E"/>
    <w:rsid w:val="006F2762"/>
    <w:rsid w:val="006F3D1E"/>
    <w:rsid w:val="006F4652"/>
    <w:rsid w:val="006F4DDB"/>
    <w:rsid w:val="006F7E97"/>
    <w:rsid w:val="00700F12"/>
    <w:rsid w:val="00704CA1"/>
    <w:rsid w:val="00707DEB"/>
    <w:rsid w:val="007104A3"/>
    <w:rsid w:val="00711E67"/>
    <w:rsid w:val="007125BA"/>
    <w:rsid w:val="00714719"/>
    <w:rsid w:val="00714C27"/>
    <w:rsid w:val="007155E0"/>
    <w:rsid w:val="00715F5A"/>
    <w:rsid w:val="007169D7"/>
    <w:rsid w:val="00717C89"/>
    <w:rsid w:val="00727D5A"/>
    <w:rsid w:val="00730099"/>
    <w:rsid w:val="007319D7"/>
    <w:rsid w:val="00733938"/>
    <w:rsid w:val="0074061D"/>
    <w:rsid w:val="007409BC"/>
    <w:rsid w:val="00740A69"/>
    <w:rsid w:val="007415BF"/>
    <w:rsid w:val="00741781"/>
    <w:rsid w:val="00747F77"/>
    <w:rsid w:val="00750220"/>
    <w:rsid w:val="007522BC"/>
    <w:rsid w:val="007526F8"/>
    <w:rsid w:val="00752BE2"/>
    <w:rsid w:val="00752CCA"/>
    <w:rsid w:val="00755D86"/>
    <w:rsid w:val="00760942"/>
    <w:rsid w:val="0076181B"/>
    <w:rsid w:val="00762485"/>
    <w:rsid w:val="00764EAC"/>
    <w:rsid w:val="007660F7"/>
    <w:rsid w:val="007665B2"/>
    <w:rsid w:val="00771DDA"/>
    <w:rsid w:val="007729CD"/>
    <w:rsid w:val="00773C60"/>
    <w:rsid w:val="007742ED"/>
    <w:rsid w:val="007778F1"/>
    <w:rsid w:val="00781554"/>
    <w:rsid w:val="007839A8"/>
    <w:rsid w:val="00783D81"/>
    <w:rsid w:val="007920E0"/>
    <w:rsid w:val="0079779B"/>
    <w:rsid w:val="007978AF"/>
    <w:rsid w:val="007A13E6"/>
    <w:rsid w:val="007A3188"/>
    <w:rsid w:val="007A331D"/>
    <w:rsid w:val="007A5A32"/>
    <w:rsid w:val="007B132A"/>
    <w:rsid w:val="007B175B"/>
    <w:rsid w:val="007B1A30"/>
    <w:rsid w:val="007B2331"/>
    <w:rsid w:val="007B7554"/>
    <w:rsid w:val="007C030D"/>
    <w:rsid w:val="007C5AFF"/>
    <w:rsid w:val="007D0894"/>
    <w:rsid w:val="007D137A"/>
    <w:rsid w:val="007D3498"/>
    <w:rsid w:val="007D3531"/>
    <w:rsid w:val="007D40C7"/>
    <w:rsid w:val="007D6469"/>
    <w:rsid w:val="007E0396"/>
    <w:rsid w:val="007E05CC"/>
    <w:rsid w:val="007E2D29"/>
    <w:rsid w:val="007F041D"/>
    <w:rsid w:val="007F5942"/>
    <w:rsid w:val="007F5B49"/>
    <w:rsid w:val="007F5D62"/>
    <w:rsid w:val="007F5D86"/>
    <w:rsid w:val="007F68FD"/>
    <w:rsid w:val="00800300"/>
    <w:rsid w:val="008045E1"/>
    <w:rsid w:val="00806CDB"/>
    <w:rsid w:val="00807236"/>
    <w:rsid w:val="00807543"/>
    <w:rsid w:val="008113B9"/>
    <w:rsid w:val="00817332"/>
    <w:rsid w:val="00817C71"/>
    <w:rsid w:val="00821636"/>
    <w:rsid w:val="00822518"/>
    <w:rsid w:val="008227FB"/>
    <w:rsid w:val="00823178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35FF8"/>
    <w:rsid w:val="008422E2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183E"/>
    <w:rsid w:val="008724EF"/>
    <w:rsid w:val="00872EF0"/>
    <w:rsid w:val="00873E9C"/>
    <w:rsid w:val="00875717"/>
    <w:rsid w:val="00875864"/>
    <w:rsid w:val="00876172"/>
    <w:rsid w:val="0088043A"/>
    <w:rsid w:val="00880A09"/>
    <w:rsid w:val="00884187"/>
    <w:rsid w:val="00885648"/>
    <w:rsid w:val="00885A7A"/>
    <w:rsid w:val="00886352"/>
    <w:rsid w:val="008919E1"/>
    <w:rsid w:val="008948F7"/>
    <w:rsid w:val="00896DE8"/>
    <w:rsid w:val="008A020C"/>
    <w:rsid w:val="008A44E7"/>
    <w:rsid w:val="008A5E8F"/>
    <w:rsid w:val="008A649E"/>
    <w:rsid w:val="008A64C6"/>
    <w:rsid w:val="008B38F7"/>
    <w:rsid w:val="008B5753"/>
    <w:rsid w:val="008B6E3D"/>
    <w:rsid w:val="008B7F74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E5B9B"/>
    <w:rsid w:val="008F234B"/>
    <w:rsid w:val="008F4876"/>
    <w:rsid w:val="008F5DB4"/>
    <w:rsid w:val="009001A0"/>
    <w:rsid w:val="00905632"/>
    <w:rsid w:val="00906549"/>
    <w:rsid w:val="009074B9"/>
    <w:rsid w:val="00911FD8"/>
    <w:rsid w:val="00914135"/>
    <w:rsid w:val="00914753"/>
    <w:rsid w:val="0092014A"/>
    <w:rsid w:val="009215C9"/>
    <w:rsid w:val="00927841"/>
    <w:rsid w:val="0093287E"/>
    <w:rsid w:val="009335D6"/>
    <w:rsid w:val="00945815"/>
    <w:rsid w:val="00946AA3"/>
    <w:rsid w:val="00951455"/>
    <w:rsid w:val="00951ADB"/>
    <w:rsid w:val="00957098"/>
    <w:rsid w:val="00960DF9"/>
    <w:rsid w:val="00962428"/>
    <w:rsid w:val="009629EF"/>
    <w:rsid w:val="009670D3"/>
    <w:rsid w:val="00967FFE"/>
    <w:rsid w:val="00972965"/>
    <w:rsid w:val="00972A15"/>
    <w:rsid w:val="00973252"/>
    <w:rsid w:val="00974A78"/>
    <w:rsid w:val="00975D6A"/>
    <w:rsid w:val="00975E51"/>
    <w:rsid w:val="009827BB"/>
    <w:rsid w:val="00982A72"/>
    <w:rsid w:val="00982F52"/>
    <w:rsid w:val="00983BDE"/>
    <w:rsid w:val="0099181E"/>
    <w:rsid w:val="009924F3"/>
    <w:rsid w:val="00993C6A"/>
    <w:rsid w:val="00993FDA"/>
    <w:rsid w:val="009947FD"/>
    <w:rsid w:val="0099589B"/>
    <w:rsid w:val="0099726C"/>
    <w:rsid w:val="009A16E8"/>
    <w:rsid w:val="009A30D5"/>
    <w:rsid w:val="009A35B7"/>
    <w:rsid w:val="009A4F36"/>
    <w:rsid w:val="009A5042"/>
    <w:rsid w:val="009B0A9E"/>
    <w:rsid w:val="009B0F1D"/>
    <w:rsid w:val="009B2973"/>
    <w:rsid w:val="009B5DD8"/>
    <w:rsid w:val="009C1071"/>
    <w:rsid w:val="009C2CC6"/>
    <w:rsid w:val="009C3CE4"/>
    <w:rsid w:val="009C451F"/>
    <w:rsid w:val="009C4D9D"/>
    <w:rsid w:val="009C5184"/>
    <w:rsid w:val="009D34CE"/>
    <w:rsid w:val="009D7824"/>
    <w:rsid w:val="009E0C0E"/>
    <w:rsid w:val="009E0DAA"/>
    <w:rsid w:val="009E1587"/>
    <w:rsid w:val="009E4DF1"/>
    <w:rsid w:val="009F1744"/>
    <w:rsid w:val="009F2DFA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45B3"/>
    <w:rsid w:val="00A15EF2"/>
    <w:rsid w:val="00A1618F"/>
    <w:rsid w:val="00A2053A"/>
    <w:rsid w:val="00A24857"/>
    <w:rsid w:val="00A304B7"/>
    <w:rsid w:val="00A34FC0"/>
    <w:rsid w:val="00A35CFC"/>
    <w:rsid w:val="00A35DCA"/>
    <w:rsid w:val="00A3605B"/>
    <w:rsid w:val="00A37933"/>
    <w:rsid w:val="00A37B6A"/>
    <w:rsid w:val="00A402DD"/>
    <w:rsid w:val="00A403E5"/>
    <w:rsid w:val="00A42755"/>
    <w:rsid w:val="00A43236"/>
    <w:rsid w:val="00A45B73"/>
    <w:rsid w:val="00A46622"/>
    <w:rsid w:val="00A47BFC"/>
    <w:rsid w:val="00A51986"/>
    <w:rsid w:val="00A53E1E"/>
    <w:rsid w:val="00A54137"/>
    <w:rsid w:val="00A54D08"/>
    <w:rsid w:val="00A55675"/>
    <w:rsid w:val="00A55DC8"/>
    <w:rsid w:val="00A5684F"/>
    <w:rsid w:val="00A60569"/>
    <w:rsid w:val="00A60B0D"/>
    <w:rsid w:val="00A62411"/>
    <w:rsid w:val="00A64B03"/>
    <w:rsid w:val="00A64CB2"/>
    <w:rsid w:val="00A673AC"/>
    <w:rsid w:val="00A72166"/>
    <w:rsid w:val="00A727E8"/>
    <w:rsid w:val="00A733EC"/>
    <w:rsid w:val="00A73D29"/>
    <w:rsid w:val="00A81BE2"/>
    <w:rsid w:val="00A83055"/>
    <w:rsid w:val="00A83D2C"/>
    <w:rsid w:val="00A8494E"/>
    <w:rsid w:val="00A86933"/>
    <w:rsid w:val="00A87246"/>
    <w:rsid w:val="00A87B36"/>
    <w:rsid w:val="00A87D71"/>
    <w:rsid w:val="00A900C5"/>
    <w:rsid w:val="00A90C52"/>
    <w:rsid w:val="00A93639"/>
    <w:rsid w:val="00A959FF"/>
    <w:rsid w:val="00A95CB6"/>
    <w:rsid w:val="00A972DC"/>
    <w:rsid w:val="00AA2C3B"/>
    <w:rsid w:val="00AA2CB0"/>
    <w:rsid w:val="00AA40B9"/>
    <w:rsid w:val="00AA4D7C"/>
    <w:rsid w:val="00AA7819"/>
    <w:rsid w:val="00AB4574"/>
    <w:rsid w:val="00AB4BDF"/>
    <w:rsid w:val="00AB6C75"/>
    <w:rsid w:val="00AC0763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0876"/>
    <w:rsid w:val="00AF2455"/>
    <w:rsid w:val="00AF2637"/>
    <w:rsid w:val="00AF35F3"/>
    <w:rsid w:val="00AF5EB5"/>
    <w:rsid w:val="00AF7714"/>
    <w:rsid w:val="00AF7944"/>
    <w:rsid w:val="00B023A5"/>
    <w:rsid w:val="00B039DA"/>
    <w:rsid w:val="00B03DAA"/>
    <w:rsid w:val="00B133DD"/>
    <w:rsid w:val="00B13D3B"/>
    <w:rsid w:val="00B144D4"/>
    <w:rsid w:val="00B152C3"/>
    <w:rsid w:val="00B16ECC"/>
    <w:rsid w:val="00B17A65"/>
    <w:rsid w:val="00B17B6D"/>
    <w:rsid w:val="00B17CAF"/>
    <w:rsid w:val="00B22107"/>
    <w:rsid w:val="00B22C13"/>
    <w:rsid w:val="00B23E2B"/>
    <w:rsid w:val="00B243E9"/>
    <w:rsid w:val="00B2490D"/>
    <w:rsid w:val="00B25892"/>
    <w:rsid w:val="00B26D89"/>
    <w:rsid w:val="00B32D60"/>
    <w:rsid w:val="00B35243"/>
    <w:rsid w:val="00B40129"/>
    <w:rsid w:val="00B40F75"/>
    <w:rsid w:val="00B417F2"/>
    <w:rsid w:val="00B503C1"/>
    <w:rsid w:val="00B504D6"/>
    <w:rsid w:val="00B51025"/>
    <w:rsid w:val="00B51A04"/>
    <w:rsid w:val="00B53508"/>
    <w:rsid w:val="00B54823"/>
    <w:rsid w:val="00B54D5F"/>
    <w:rsid w:val="00B56C33"/>
    <w:rsid w:val="00B5748B"/>
    <w:rsid w:val="00B61CCD"/>
    <w:rsid w:val="00B65B36"/>
    <w:rsid w:val="00B65B72"/>
    <w:rsid w:val="00B67E70"/>
    <w:rsid w:val="00B739EC"/>
    <w:rsid w:val="00B74ECB"/>
    <w:rsid w:val="00B76111"/>
    <w:rsid w:val="00B775CD"/>
    <w:rsid w:val="00B801B8"/>
    <w:rsid w:val="00B81A6F"/>
    <w:rsid w:val="00B81F2F"/>
    <w:rsid w:val="00B82BAF"/>
    <w:rsid w:val="00B82FE7"/>
    <w:rsid w:val="00B841C6"/>
    <w:rsid w:val="00B90031"/>
    <w:rsid w:val="00B96A78"/>
    <w:rsid w:val="00BA018E"/>
    <w:rsid w:val="00BA2AD2"/>
    <w:rsid w:val="00BA43DF"/>
    <w:rsid w:val="00BA5370"/>
    <w:rsid w:val="00BA5668"/>
    <w:rsid w:val="00BA6E66"/>
    <w:rsid w:val="00BA7703"/>
    <w:rsid w:val="00BB0A47"/>
    <w:rsid w:val="00BB41AE"/>
    <w:rsid w:val="00BB47B3"/>
    <w:rsid w:val="00BB4962"/>
    <w:rsid w:val="00BB4A82"/>
    <w:rsid w:val="00BB4D12"/>
    <w:rsid w:val="00BB4E63"/>
    <w:rsid w:val="00BB6054"/>
    <w:rsid w:val="00BC30B6"/>
    <w:rsid w:val="00BC677D"/>
    <w:rsid w:val="00BC7C2E"/>
    <w:rsid w:val="00BD23FA"/>
    <w:rsid w:val="00BD60AD"/>
    <w:rsid w:val="00BD61E1"/>
    <w:rsid w:val="00BE20A3"/>
    <w:rsid w:val="00BE563B"/>
    <w:rsid w:val="00BE7723"/>
    <w:rsid w:val="00BE77CF"/>
    <w:rsid w:val="00BF34F1"/>
    <w:rsid w:val="00BF3790"/>
    <w:rsid w:val="00BF5370"/>
    <w:rsid w:val="00BF5702"/>
    <w:rsid w:val="00C004C2"/>
    <w:rsid w:val="00C0077E"/>
    <w:rsid w:val="00C0444D"/>
    <w:rsid w:val="00C0452E"/>
    <w:rsid w:val="00C04682"/>
    <w:rsid w:val="00C04B05"/>
    <w:rsid w:val="00C05513"/>
    <w:rsid w:val="00C05D5F"/>
    <w:rsid w:val="00C0682E"/>
    <w:rsid w:val="00C06E0B"/>
    <w:rsid w:val="00C10A1E"/>
    <w:rsid w:val="00C11630"/>
    <w:rsid w:val="00C1248F"/>
    <w:rsid w:val="00C12CC8"/>
    <w:rsid w:val="00C13716"/>
    <w:rsid w:val="00C1556D"/>
    <w:rsid w:val="00C168CC"/>
    <w:rsid w:val="00C2027D"/>
    <w:rsid w:val="00C204E1"/>
    <w:rsid w:val="00C22382"/>
    <w:rsid w:val="00C2286C"/>
    <w:rsid w:val="00C24975"/>
    <w:rsid w:val="00C31500"/>
    <w:rsid w:val="00C32329"/>
    <w:rsid w:val="00C3359C"/>
    <w:rsid w:val="00C35EE6"/>
    <w:rsid w:val="00C36723"/>
    <w:rsid w:val="00C372DE"/>
    <w:rsid w:val="00C40886"/>
    <w:rsid w:val="00C42EDE"/>
    <w:rsid w:val="00C435A8"/>
    <w:rsid w:val="00C44C15"/>
    <w:rsid w:val="00C4522D"/>
    <w:rsid w:val="00C4546C"/>
    <w:rsid w:val="00C46446"/>
    <w:rsid w:val="00C50DB9"/>
    <w:rsid w:val="00C525BA"/>
    <w:rsid w:val="00C52E71"/>
    <w:rsid w:val="00C53261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2CE5"/>
    <w:rsid w:val="00C74339"/>
    <w:rsid w:val="00C75703"/>
    <w:rsid w:val="00C76CD9"/>
    <w:rsid w:val="00C8008B"/>
    <w:rsid w:val="00C80CCF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72F"/>
    <w:rsid w:val="00CA0B2E"/>
    <w:rsid w:val="00CA1C1F"/>
    <w:rsid w:val="00CA2890"/>
    <w:rsid w:val="00CA3C30"/>
    <w:rsid w:val="00CB1A44"/>
    <w:rsid w:val="00CB74CF"/>
    <w:rsid w:val="00CB7E8B"/>
    <w:rsid w:val="00CC0DDF"/>
    <w:rsid w:val="00CC173D"/>
    <w:rsid w:val="00CC205E"/>
    <w:rsid w:val="00CC5DFC"/>
    <w:rsid w:val="00CC69AD"/>
    <w:rsid w:val="00CC6F92"/>
    <w:rsid w:val="00CC7275"/>
    <w:rsid w:val="00CC72A5"/>
    <w:rsid w:val="00CC7813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4122B"/>
    <w:rsid w:val="00D41618"/>
    <w:rsid w:val="00D41B3B"/>
    <w:rsid w:val="00D513E8"/>
    <w:rsid w:val="00D54A10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0FBC"/>
    <w:rsid w:val="00D72995"/>
    <w:rsid w:val="00D73199"/>
    <w:rsid w:val="00D73E5F"/>
    <w:rsid w:val="00D74CB0"/>
    <w:rsid w:val="00D76A2A"/>
    <w:rsid w:val="00D77050"/>
    <w:rsid w:val="00D771D5"/>
    <w:rsid w:val="00D77797"/>
    <w:rsid w:val="00D80DCC"/>
    <w:rsid w:val="00D85208"/>
    <w:rsid w:val="00D87D93"/>
    <w:rsid w:val="00D906D4"/>
    <w:rsid w:val="00D916D5"/>
    <w:rsid w:val="00D91930"/>
    <w:rsid w:val="00D92A7B"/>
    <w:rsid w:val="00D93795"/>
    <w:rsid w:val="00D95216"/>
    <w:rsid w:val="00D959E2"/>
    <w:rsid w:val="00D95A5B"/>
    <w:rsid w:val="00D97306"/>
    <w:rsid w:val="00DA262E"/>
    <w:rsid w:val="00DA2B16"/>
    <w:rsid w:val="00DA2C2A"/>
    <w:rsid w:val="00DA56D2"/>
    <w:rsid w:val="00DA6209"/>
    <w:rsid w:val="00DA7E03"/>
    <w:rsid w:val="00DB3CA4"/>
    <w:rsid w:val="00DB3F86"/>
    <w:rsid w:val="00DB5040"/>
    <w:rsid w:val="00DC36A7"/>
    <w:rsid w:val="00DC3D16"/>
    <w:rsid w:val="00DC6CC3"/>
    <w:rsid w:val="00DC7950"/>
    <w:rsid w:val="00DC7DFC"/>
    <w:rsid w:val="00DD1ED9"/>
    <w:rsid w:val="00DD20E0"/>
    <w:rsid w:val="00DD217C"/>
    <w:rsid w:val="00DD29A7"/>
    <w:rsid w:val="00DE5F5D"/>
    <w:rsid w:val="00DE61C1"/>
    <w:rsid w:val="00DF2030"/>
    <w:rsid w:val="00DF353F"/>
    <w:rsid w:val="00DF4231"/>
    <w:rsid w:val="00DF4ACE"/>
    <w:rsid w:val="00DF50EE"/>
    <w:rsid w:val="00DF701A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3143"/>
    <w:rsid w:val="00E17958"/>
    <w:rsid w:val="00E21054"/>
    <w:rsid w:val="00E222DF"/>
    <w:rsid w:val="00E23AE3"/>
    <w:rsid w:val="00E24834"/>
    <w:rsid w:val="00E3137A"/>
    <w:rsid w:val="00E31FED"/>
    <w:rsid w:val="00E322DD"/>
    <w:rsid w:val="00E33393"/>
    <w:rsid w:val="00E338A5"/>
    <w:rsid w:val="00E34DF7"/>
    <w:rsid w:val="00E36C12"/>
    <w:rsid w:val="00E37919"/>
    <w:rsid w:val="00E41018"/>
    <w:rsid w:val="00E432CE"/>
    <w:rsid w:val="00E445AD"/>
    <w:rsid w:val="00E45585"/>
    <w:rsid w:val="00E50DC2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05"/>
    <w:rsid w:val="00E827F8"/>
    <w:rsid w:val="00E83886"/>
    <w:rsid w:val="00E877AA"/>
    <w:rsid w:val="00E9109F"/>
    <w:rsid w:val="00E9162A"/>
    <w:rsid w:val="00E93845"/>
    <w:rsid w:val="00E97CED"/>
    <w:rsid w:val="00EA0438"/>
    <w:rsid w:val="00EA1DF0"/>
    <w:rsid w:val="00EA6E5B"/>
    <w:rsid w:val="00EB04C8"/>
    <w:rsid w:val="00EB0C1E"/>
    <w:rsid w:val="00EB1BC3"/>
    <w:rsid w:val="00EB1D2D"/>
    <w:rsid w:val="00EB2025"/>
    <w:rsid w:val="00EB3DF6"/>
    <w:rsid w:val="00EC1DB2"/>
    <w:rsid w:val="00EC2E7E"/>
    <w:rsid w:val="00EC4883"/>
    <w:rsid w:val="00EC6075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22CD"/>
    <w:rsid w:val="00EF4356"/>
    <w:rsid w:val="00EF435C"/>
    <w:rsid w:val="00EF435D"/>
    <w:rsid w:val="00EF4492"/>
    <w:rsid w:val="00EF44DC"/>
    <w:rsid w:val="00EF5D55"/>
    <w:rsid w:val="00EF752D"/>
    <w:rsid w:val="00F0092F"/>
    <w:rsid w:val="00F04AA7"/>
    <w:rsid w:val="00F073CA"/>
    <w:rsid w:val="00F07A82"/>
    <w:rsid w:val="00F1191B"/>
    <w:rsid w:val="00F121C9"/>
    <w:rsid w:val="00F1509A"/>
    <w:rsid w:val="00F24889"/>
    <w:rsid w:val="00F32E7F"/>
    <w:rsid w:val="00F34137"/>
    <w:rsid w:val="00F406C3"/>
    <w:rsid w:val="00F4371C"/>
    <w:rsid w:val="00F4487C"/>
    <w:rsid w:val="00F45B26"/>
    <w:rsid w:val="00F46F26"/>
    <w:rsid w:val="00F5190D"/>
    <w:rsid w:val="00F51DB9"/>
    <w:rsid w:val="00F542DD"/>
    <w:rsid w:val="00F54E82"/>
    <w:rsid w:val="00F55162"/>
    <w:rsid w:val="00F55E26"/>
    <w:rsid w:val="00F57E5F"/>
    <w:rsid w:val="00F636A2"/>
    <w:rsid w:val="00F6530A"/>
    <w:rsid w:val="00F66605"/>
    <w:rsid w:val="00F666DF"/>
    <w:rsid w:val="00F72A8A"/>
    <w:rsid w:val="00F74588"/>
    <w:rsid w:val="00F74AC0"/>
    <w:rsid w:val="00F74FF3"/>
    <w:rsid w:val="00F76E36"/>
    <w:rsid w:val="00F830B8"/>
    <w:rsid w:val="00F86FD0"/>
    <w:rsid w:val="00F93490"/>
    <w:rsid w:val="00F94104"/>
    <w:rsid w:val="00F9443E"/>
    <w:rsid w:val="00F944C3"/>
    <w:rsid w:val="00F96509"/>
    <w:rsid w:val="00FA0726"/>
    <w:rsid w:val="00FA20C9"/>
    <w:rsid w:val="00FA3B37"/>
    <w:rsid w:val="00FA51CB"/>
    <w:rsid w:val="00FA529A"/>
    <w:rsid w:val="00FA785A"/>
    <w:rsid w:val="00FB1520"/>
    <w:rsid w:val="00FB1540"/>
    <w:rsid w:val="00FB44B0"/>
    <w:rsid w:val="00FB46F1"/>
    <w:rsid w:val="00FB7EAE"/>
    <w:rsid w:val="00FC1BB1"/>
    <w:rsid w:val="00FC22F5"/>
    <w:rsid w:val="00FC4A79"/>
    <w:rsid w:val="00FC71B2"/>
    <w:rsid w:val="00FC7456"/>
    <w:rsid w:val="00FC7850"/>
    <w:rsid w:val="00FD0CF9"/>
    <w:rsid w:val="00FD3BE2"/>
    <w:rsid w:val="00FE08BB"/>
    <w:rsid w:val="00FE2E1F"/>
    <w:rsid w:val="00FE2F07"/>
    <w:rsid w:val="00FE6795"/>
    <w:rsid w:val="00FE6E70"/>
    <w:rsid w:val="00FE7C0C"/>
    <w:rsid w:val="00FF0F24"/>
    <w:rsid w:val="00FF52FE"/>
    <w:rsid w:val="00FF5440"/>
    <w:rsid w:val="00FF693C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B3BC9B"/>
  <w15:docId w15:val="{FE436575-0B58-464F-926F-B9DCE5C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aliases w:val="L1,Numerowanie,sw tekst,lp1,List Paragraph2,Akapit z listą BS,Kolorowa lista — akcent 11,Preambuła,Odstavec,Obiekt,Akapit z listą 1,BulletC,normalny tekst,Akapit z listą31,Podsis rysunku,maz_wyliczenie,opis dzialania,x.,List Paragraph"/>
    <w:basedOn w:val="Normalny"/>
    <w:link w:val="AkapitzlistZnak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  <w:style w:type="character" w:customStyle="1" w:styleId="DefaultZnak">
    <w:name w:val="Default Znak"/>
    <w:basedOn w:val="Domylnaczcionkaakapitu"/>
    <w:link w:val="Default"/>
    <w:rsid w:val="00982F52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sw tekst Znak,lp1 Znak,List Paragraph2 Znak,Akapit z listą BS Znak,Kolorowa lista — akcent 11 Znak,Preambuła Znak,Odstavec Znak,Obiekt Znak,Akapit z listą 1 Znak,BulletC Znak,normalny tekst Znak,x. Znak"/>
    <w:link w:val="Akapitzlist"/>
    <w:uiPriority w:val="34"/>
    <w:qFormat/>
    <w:locked/>
    <w:rsid w:val="00B504D6"/>
  </w:style>
  <w:style w:type="paragraph" w:customStyle="1" w:styleId="footnotedescription">
    <w:name w:val="footnote description"/>
    <w:next w:val="Normalny"/>
    <w:link w:val="footnotedescriptionChar"/>
    <w:hidden/>
    <w:rsid w:val="00A47BFC"/>
    <w:pPr>
      <w:spacing w:after="0" w:line="259" w:lineRule="auto"/>
    </w:pPr>
    <w:rPr>
      <w:rFonts w:ascii="Calibri" w:eastAsia="Calibri" w:hAnsi="Calibri" w:cs="Calibri"/>
      <w:color w:val="000000"/>
      <w:sz w:val="16"/>
      <w:lang w:val="en-US"/>
    </w:rPr>
  </w:style>
  <w:style w:type="character" w:customStyle="1" w:styleId="footnotedescriptionChar">
    <w:name w:val="footnote description Char"/>
    <w:link w:val="footnotedescription"/>
    <w:rsid w:val="00A47BFC"/>
    <w:rPr>
      <w:rFonts w:ascii="Calibri" w:eastAsia="Calibri" w:hAnsi="Calibri" w:cs="Calibri"/>
      <w:color w:val="000000"/>
      <w:sz w:val="16"/>
      <w:lang w:val="en-US"/>
    </w:rPr>
  </w:style>
  <w:style w:type="character" w:customStyle="1" w:styleId="footnotemark">
    <w:name w:val="footnote mark"/>
    <w:hidden/>
    <w:rsid w:val="00A47BFC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finanse" TargetMode="External"/><Relationship Id="rId18" Type="http://schemas.openxmlformats.org/officeDocument/2006/relationships/hyperlink" Target="http://www.gov.pl/web/finans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://www.gov.pl/web/finanse" TargetMode="External"/><Relationship Id="rId17" Type="http://schemas.openxmlformats.org/officeDocument/2006/relationships/hyperlink" Target="http://www.gov.pl/web/finans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recruiter.pl/polityka-prywatnosci/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web/finanse/analityczni-liderzy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IOD@mf.gov.pl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praktyki@mf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celaria@mf.gov.pl" TargetMode="External"/><Relationship Id="rId22" Type="http://schemas.openxmlformats.org/officeDocument/2006/relationships/hyperlink" Target="https://www.gov.pl/web/finanse/du-mffipr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9787-B7B5-4D19-B489-9D48C3879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F9095-066E-4104-9108-50F6736552C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7A82B93-936A-4909-885C-7FFECF91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5588</Words>
  <Characters>33531</Characters>
  <Application>Microsoft Office Word</Application>
  <DocSecurity>4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Daniel-Berk Karolina</dc:creator>
  <cp:keywords/>
  <dc:description/>
  <cp:lastModifiedBy>Gronek Paulina</cp:lastModifiedBy>
  <cp:revision>2</cp:revision>
  <cp:lastPrinted>2019-10-02T11:41:00Z</cp:lastPrinted>
  <dcterms:created xsi:type="dcterms:W3CDTF">2023-03-13T11:20:00Z</dcterms:created>
  <dcterms:modified xsi:type="dcterms:W3CDTF">2023-03-13T11:20:00Z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MF\GLII;Gronek Paulina</vt:lpwstr>
  </property>
  <property fmtid="{D5CDD505-2E9C-101B-9397-08002B2CF9AE}" pid="5" name="MFClassificationDate">
    <vt:lpwstr>2022-03-07T08:10:23.8467119+01:00</vt:lpwstr>
  </property>
  <property fmtid="{D5CDD505-2E9C-101B-9397-08002B2CF9AE}" pid="6" name="MFClassifiedBySID">
    <vt:lpwstr>MF\S-1-5-21-1525952054-1005573771-2909822258-243981</vt:lpwstr>
  </property>
  <property fmtid="{D5CDD505-2E9C-101B-9397-08002B2CF9AE}" pid="7" name="MFGRNItemId">
    <vt:lpwstr>GRN-62c7771c-c78c-462a-9abb-fc707010a444</vt:lpwstr>
  </property>
  <property fmtid="{D5CDD505-2E9C-101B-9397-08002B2CF9AE}" pid="8" name="MFHash">
    <vt:lpwstr>wYWcHveCpXVmSYyHmPKj3JIpc9chrhXRsYVUH/HZPBw=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