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803" w:rsidRDefault="00A07803" w:rsidP="00A07803">
      <w:pPr>
        <w:spacing w:line="276" w:lineRule="auto"/>
        <w:rPr>
          <w:rFonts w:ascii="Arial" w:hAnsi="Arial" w:cs="Arial"/>
        </w:rPr>
      </w:pPr>
      <w:bookmarkStart w:id="0" w:name="_GoBack"/>
      <w:bookmarkEnd w:id="0"/>
      <w:r w:rsidRPr="00A07803">
        <w:rPr>
          <w:rFonts w:ascii="Arial" w:hAnsi="Arial" w:cs="Arial"/>
        </w:rPr>
        <w:t xml:space="preserve">Załącznik nr 5 do </w:t>
      </w:r>
      <w:r w:rsidR="002945F3">
        <w:rPr>
          <w:rFonts w:ascii="Arial" w:hAnsi="Arial" w:cs="Arial"/>
        </w:rPr>
        <w:t>warunków zamówienia</w:t>
      </w:r>
      <w:r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2022 r., poz. 835) </w:t>
      </w:r>
    </w:p>
    <w:p w:rsidR="004902DD" w:rsidRPr="004902DD" w:rsidRDefault="00A07803" w:rsidP="004902DD">
      <w:pPr>
        <w:ind w:left="851" w:hanging="851"/>
        <w:rPr>
          <w:rFonts w:ascii="Arial" w:hAnsi="Arial" w:cs="Arial"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dostawę </w:t>
      </w:r>
      <w:r w:rsidR="004902DD" w:rsidRPr="004902DD">
        <w:rPr>
          <w:rFonts w:ascii="Arial" w:hAnsi="Arial" w:cs="Arial"/>
        </w:rPr>
        <w:t>urządzenia wielofunkcyjnego kolorowego KYOCERA ECOSYS M8124cidn dla Państwowej Inspekcji Pracy Okręgowego Inspektoratu Pracy w Lublinie</w:t>
      </w:r>
    </w:p>
    <w:p w:rsidR="00A07803" w:rsidRDefault="00A07803" w:rsidP="0023136C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podlegam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udzielenie zamówienia publicznego na dostawę </w:t>
      </w:r>
      <w:r w:rsidR="0023136C" w:rsidRPr="004902DD">
        <w:rPr>
          <w:rFonts w:ascii="Arial" w:hAnsi="Arial" w:cs="Arial"/>
        </w:rPr>
        <w:t>urządzenia wielofunkcyjnego kolorowego KYOCERA ECOSYS M8124cidn dla Państwowej Inspekcji Pracy Okręgowego Inspektoratu Pracy w Lublinie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2022 r., poz. 835),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17" w:rsidRDefault="00193E17" w:rsidP="00A07803">
      <w:pPr>
        <w:spacing w:after="0" w:line="240" w:lineRule="auto"/>
      </w:pPr>
      <w:r>
        <w:separator/>
      </w:r>
    </w:p>
  </w:endnote>
  <w:endnote w:type="continuationSeparator" w:id="0">
    <w:p w:rsidR="00193E17" w:rsidRDefault="00193E17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17" w:rsidRDefault="00193E17" w:rsidP="00A07803">
      <w:pPr>
        <w:spacing w:after="0" w:line="240" w:lineRule="auto"/>
      </w:pPr>
      <w:r>
        <w:separator/>
      </w:r>
    </w:p>
  </w:footnote>
  <w:footnote w:type="continuationSeparator" w:id="0">
    <w:p w:rsidR="00193E17" w:rsidRDefault="00193E17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803" w:rsidRDefault="00A07803">
    <w:pPr>
      <w:pStyle w:val="Nagwek"/>
    </w:pPr>
    <w:r>
      <w:t>Znak sprawy: LB-POR-A.213.</w:t>
    </w:r>
    <w:r w:rsidR="002945F3">
      <w:t>111.2022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193E17"/>
    <w:rsid w:val="001A4825"/>
    <w:rsid w:val="0023136C"/>
    <w:rsid w:val="002945F3"/>
    <w:rsid w:val="004902DD"/>
    <w:rsid w:val="005B3200"/>
    <w:rsid w:val="00642949"/>
    <w:rsid w:val="0067081A"/>
    <w:rsid w:val="007F54E0"/>
    <w:rsid w:val="00A07803"/>
    <w:rsid w:val="00B1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Elżbieta Woźniak</cp:lastModifiedBy>
  <cp:revision>2</cp:revision>
  <cp:lastPrinted>2022-07-20T12:51:00Z</cp:lastPrinted>
  <dcterms:created xsi:type="dcterms:W3CDTF">2022-07-25T07:39:00Z</dcterms:created>
  <dcterms:modified xsi:type="dcterms:W3CDTF">2022-07-25T07:39:00Z</dcterms:modified>
</cp:coreProperties>
</file>