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F146" w14:textId="53900BEC" w:rsidR="001A19EC" w:rsidRPr="001A19EC" w:rsidRDefault="001A19EC" w:rsidP="001A19EC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1A19EC">
        <w:rPr>
          <w:rFonts w:ascii="Calibri" w:hAnsi="Calibri" w:cs="Calibri"/>
          <w:color w:val="auto"/>
          <w:sz w:val="28"/>
          <w:szCs w:val="28"/>
        </w:rPr>
        <w:t>Zarządzenie nr 12 Regionalnego Dyrektora Ochrony Środowiska w Olsztynie z dnia 21 marca 2019 r.</w:t>
      </w:r>
    </w:p>
    <w:p w14:paraId="3BADB8B3" w14:textId="77777777" w:rsidR="001A19EC" w:rsidRDefault="003450BC" w:rsidP="001A19EC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1A19EC">
        <w:rPr>
          <w:rFonts w:ascii="Calibri" w:hAnsi="Calibri" w:cs="Calibri"/>
        </w:rPr>
        <w:t>zmieniające zarządzenie w sprawie ustanowienia zadań ochronnych</w:t>
      </w:r>
      <w:r w:rsidR="001A19EC" w:rsidRPr="001A19EC">
        <w:rPr>
          <w:rFonts w:ascii="Calibri" w:hAnsi="Calibri" w:cs="Calibri"/>
        </w:rPr>
        <w:t xml:space="preserve"> </w:t>
      </w:r>
      <w:r w:rsidRPr="001A19EC">
        <w:rPr>
          <w:rFonts w:ascii="Calibri" w:hAnsi="Calibri" w:cs="Calibri"/>
        </w:rPr>
        <w:t>dla rezerwatu przyrody „Jezioro Nidzkie”</w:t>
      </w:r>
    </w:p>
    <w:p w14:paraId="38D2770A" w14:textId="12938F82" w:rsidR="003450BC" w:rsidRPr="001A19EC" w:rsidRDefault="003450BC" w:rsidP="001A19EC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1A19EC">
        <w:rPr>
          <w:rFonts w:ascii="Calibri" w:hAnsi="Calibri" w:cs="Calibri"/>
        </w:rPr>
        <w:t>Na podstawie art. 22 ust. 2 pkt 2 ustawy z dnia 16 kwietnia 2004 r. o ochronie przyrody</w:t>
      </w:r>
      <w:r w:rsidRPr="001A19EC">
        <w:rPr>
          <w:rFonts w:ascii="Calibri" w:hAnsi="Calibri" w:cs="Calibri"/>
        </w:rPr>
        <w:br/>
        <w:t>(</w:t>
      </w:r>
      <w:r w:rsidRPr="001A19EC">
        <w:rPr>
          <w:rFonts w:ascii="Calibri" w:hAnsi="Calibri" w:cs="Calibri"/>
          <w:bCs/>
          <w:color w:val="000000"/>
          <w:spacing w:val="-2"/>
          <w:w w:val="101"/>
        </w:rPr>
        <w:t>Dz. U. z 2018 r. poz. 1614, 2244 i 2340</w:t>
      </w:r>
      <w:r w:rsidRPr="001A19EC">
        <w:rPr>
          <w:rFonts w:ascii="Calibri" w:hAnsi="Calibri" w:cs="Calibri"/>
        </w:rPr>
        <w:t>) zarządza się, co następuje.</w:t>
      </w:r>
    </w:p>
    <w:p w14:paraId="15CBF666" w14:textId="77777777" w:rsidR="001A19EC" w:rsidRDefault="003450BC" w:rsidP="001A19EC">
      <w:pPr>
        <w:autoSpaceDE w:val="0"/>
        <w:spacing w:line="360" w:lineRule="auto"/>
        <w:rPr>
          <w:rFonts w:ascii="Calibri" w:hAnsi="Calibri" w:cs="Calibri"/>
        </w:rPr>
      </w:pPr>
      <w:r w:rsidRPr="001A19EC">
        <w:rPr>
          <w:rFonts w:ascii="Calibri" w:hAnsi="Calibri" w:cs="Calibri"/>
        </w:rPr>
        <w:t xml:space="preserve">§ 1. W zarządzeniu Nr 50 Regionalnego Dyrektora </w:t>
      </w:r>
      <w:r w:rsidR="001A19EC">
        <w:rPr>
          <w:rFonts w:ascii="Calibri" w:hAnsi="Calibri" w:cs="Calibri"/>
        </w:rPr>
        <w:t xml:space="preserve">Ochrony Środowiska w Olsztynie </w:t>
      </w:r>
      <w:r w:rsidRPr="001A19EC">
        <w:rPr>
          <w:rFonts w:ascii="Calibri" w:hAnsi="Calibri" w:cs="Calibri"/>
        </w:rPr>
        <w:t>z dnia 6 września 2018 r. w sprawie ustanowienia zadań ochronnych dla rezerwatu przyrody „Jezioro Nidzkie”, wprowadza się następujące zmiany:</w:t>
      </w:r>
    </w:p>
    <w:p w14:paraId="5697AF4B" w14:textId="41BE8B48" w:rsidR="003450BC" w:rsidRPr="001A19EC" w:rsidRDefault="003450BC" w:rsidP="009C4005">
      <w:pPr>
        <w:pStyle w:val="Akapitzlist"/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1A19EC">
        <w:rPr>
          <w:rFonts w:ascii="Calibri" w:hAnsi="Calibri" w:cs="Calibri"/>
        </w:rPr>
        <w:t xml:space="preserve">w załączniku nr 1 po pkt </w:t>
      </w:r>
      <w:r w:rsidR="001A19EC">
        <w:rPr>
          <w:rFonts w:ascii="Calibri" w:hAnsi="Calibri" w:cs="Calibri"/>
        </w:rPr>
        <w:t>8 dodaje się pkt 9 w brzmieniu:</w:t>
      </w:r>
    </w:p>
    <w:tbl>
      <w:tblPr>
        <w:tblpPr w:leftFromText="141" w:rightFromText="141" w:vertAnchor="text" w:horzAnchor="margin" w:tblpXSpec="center" w:tblpY="270"/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50 Regionalnego Dyrektora Ochrony Środowiska w Olsztynie z dnia 6 września 2018 r."/>
        <w:tblDescription w:val="Identyfikacja istniejących i potencjalnych zagrożeń wewnętrznych i zewnętrznych oraz sposoby eliminacji lub ograniczania tych zagrożeń i ich skutków"/>
      </w:tblPr>
      <w:tblGrid>
        <w:gridCol w:w="561"/>
        <w:gridCol w:w="4110"/>
        <w:gridCol w:w="4389"/>
      </w:tblGrid>
      <w:tr w:rsidR="003450BC" w:rsidRPr="00094AA0" w14:paraId="1F07C15A" w14:textId="77777777" w:rsidTr="001A19E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CC2F7" w14:textId="77777777" w:rsidR="003450BC" w:rsidRPr="001A19EC" w:rsidRDefault="003450BC" w:rsidP="001A19E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A19EC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034BB" w14:textId="77777777" w:rsidR="003450BC" w:rsidRPr="001A19EC" w:rsidRDefault="003450BC" w:rsidP="001A19E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A19EC">
              <w:rPr>
                <w:rFonts w:ascii="Calibri" w:hAnsi="Calibri" w:cs="Calibri"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3A9D8" w14:textId="77777777" w:rsidR="003450BC" w:rsidRPr="001A19EC" w:rsidRDefault="003450BC" w:rsidP="001A19E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A19EC">
              <w:rPr>
                <w:rFonts w:ascii="Calibri" w:hAnsi="Calibri" w:cs="Calibri"/>
                <w:color w:val="000000"/>
              </w:rPr>
              <w:t>Sposoby eliminacji</w:t>
            </w:r>
            <w:r w:rsidRPr="001A19EC">
              <w:rPr>
                <w:rFonts w:ascii="Calibri" w:hAnsi="Calibri" w:cs="Calibri"/>
                <w:bCs/>
                <w:color w:val="000000"/>
              </w:rPr>
              <w:t xml:space="preserve"> lub </w:t>
            </w:r>
            <w:r w:rsidRPr="001A19EC">
              <w:rPr>
                <w:rFonts w:ascii="Calibri" w:hAnsi="Calibri" w:cs="Calibri"/>
                <w:color w:val="000000"/>
              </w:rPr>
              <w:t>ograniczenia zagrożeń wewnętrznych i zewnętrznych i ich skutków</w:t>
            </w:r>
          </w:p>
        </w:tc>
      </w:tr>
      <w:tr w:rsidR="005A4A3F" w:rsidRPr="00094AA0" w14:paraId="336B2DC2" w14:textId="77777777" w:rsidTr="001A19EC">
        <w:trPr>
          <w:trHeight w:val="96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32B" w14:textId="77777777" w:rsidR="005A4A3F" w:rsidRPr="001A19EC" w:rsidRDefault="005A4A3F" w:rsidP="001A19EC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1A19EC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0584F" w14:textId="15E6D7FE" w:rsidR="005A4A3F" w:rsidRPr="001A19EC" w:rsidRDefault="00561F29" w:rsidP="001A19E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Masowe wydzielanie się sosen </w:t>
            </w:r>
            <w:r w:rsidR="005A4A3F" w:rsidRPr="001A19EC">
              <w:rPr>
                <w:rFonts w:ascii="Calibri" w:hAnsi="Calibri" w:cs="Calibri"/>
              </w:rPr>
              <w:t xml:space="preserve">w rezerwacie spowodowane wzmożonym rozwojem </w:t>
            </w:r>
            <w:proofErr w:type="spellStart"/>
            <w:r w:rsidR="005A4A3F" w:rsidRPr="001A19EC">
              <w:rPr>
                <w:rFonts w:ascii="Calibri" w:hAnsi="Calibri" w:cs="Calibri"/>
              </w:rPr>
              <w:t>foloifagów</w:t>
            </w:r>
            <w:proofErr w:type="spellEnd"/>
            <w:r w:rsidR="005A4A3F" w:rsidRPr="001A19EC">
              <w:rPr>
                <w:rFonts w:ascii="Calibri" w:hAnsi="Calibri" w:cs="Calibri"/>
              </w:rPr>
              <w:t xml:space="preserve"> (brudnicy mniszki), mogące doprowadzić do rozpad</w:t>
            </w:r>
            <w:r w:rsidR="00945B3B">
              <w:rPr>
                <w:rFonts w:ascii="Calibri" w:hAnsi="Calibri" w:cs="Calibri"/>
              </w:rPr>
              <w:t>u drzewostanów z udziałem sosny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B7AC" w14:textId="77777777" w:rsidR="005A4A3F" w:rsidRPr="001A19EC" w:rsidRDefault="005A4A3F" w:rsidP="001A19EC">
            <w:pPr>
              <w:snapToGrid w:val="0"/>
              <w:ind w:right="5"/>
              <w:rPr>
                <w:rFonts w:ascii="Calibri" w:hAnsi="Calibri" w:cs="Calibri"/>
              </w:rPr>
            </w:pPr>
            <w:r w:rsidRPr="001A19EC">
              <w:rPr>
                <w:rFonts w:ascii="Calibri" w:hAnsi="Calibri" w:cs="Calibri"/>
              </w:rPr>
              <w:t>Ograniczanie rozwoju brudnicy mniszki poprzez wykonanie lotniczego oprysku ratowniczego</w:t>
            </w:r>
          </w:p>
        </w:tc>
      </w:tr>
    </w:tbl>
    <w:p w14:paraId="31C73116" w14:textId="77777777" w:rsidR="003450BC" w:rsidRPr="00094AA0" w:rsidRDefault="003450BC" w:rsidP="003450BC">
      <w:pPr>
        <w:jc w:val="both"/>
        <w:rPr>
          <w:sz w:val="20"/>
          <w:szCs w:val="20"/>
        </w:rPr>
      </w:pPr>
    </w:p>
    <w:p w14:paraId="41B2E904" w14:textId="77777777" w:rsidR="003450BC" w:rsidRPr="003450BC" w:rsidRDefault="003450BC" w:rsidP="003450BC">
      <w:pPr>
        <w:rPr>
          <w:sz w:val="20"/>
          <w:szCs w:val="20"/>
        </w:rPr>
      </w:pPr>
    </w:p>
    <w:tbl>
      <w:tblPr>
        <w:tblpPr w:leftFromText="141" w:rightFromText="141" w:vertAnchor="text" w:horzAnchor="margin" w:tblpY="40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50 Regionalnego Dyrektora Ochrony Środowiska w Olsztynie z dnia 6 września 2018 r."/>
        <w:tblDescription w:val="Opis sposobów ochrony czynnej ekosystemów z podaniem rodzaju, rozmiaru i lokalizacji poszczególnych zadań"/>
      </w:tblPr>
      <w:tblGrid>
        <w:gridCol w:w="562"/>
        <w:gridCol w:w="4677"/>
        <w:gridCol w:w="1844"/>
        <w:gridCol w:w="1984"/>
      </w:tblGrid>
      <w:tr w:rsidR="005A4A3F" w14:paraId="2FCFD353" w14:textId="77777777" w:rsidTr="009C4005">
        <w:trPr>
          <w:trHeight w:val="699"/>
        </w:trPr>
        <w:tc>
          <w:tcPr>
            <w:tcW w:w="310" w:type="pct"/>
            <w:shd w:val="clear" w:color="auto" w:fill="auto"/>
          </w:tcPr>
          <w:p w14:paraId="07A217FF" w14:textId="77777777" w:rsidR="003450BC" w:rsidRPr="009C4005" w:rsidRDefault="003450BC" w:rsidP="009C4005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9C4005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579" w:type="pct"/>
            <w:shd w:val="clear" w:color="auto" w:fill="auto"/>
          </w:tcPr>
          <w:p w14:paraId="707F476F" w14:textId="77777777" w:rsidR="003450BC" w:rsidRPr="009C4005" w:rsidRDefault="003450BC" w:rsidP="009C4005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9C4005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1017" w:type="pct"/>
            <w:shd w:val="clear" w:color="auto" w:fill="auto"/>
          </w:tcPr>
          <w:p w14:paraId="5DE45732" w14:textId="77777777" w:rsidR="003450BC" w:rsidRPr="009C4005" w:rsidRDefault="003450BC" w:rsidP="009C4005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9C4005">
              <w:rPr>
                <w:rFonts w:ascii="Calibri" w:hAnsi="Calibri" w:cs="Calibri"/>
                <w:color w:val="000000"/>
              </w:rPr>
              <w:t>Rozmiar zadań ochronnych (ha/m</w:t>
            </w:r>
            <w:r w:rsidRPr="009C4005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 w:rsidRPr="009C400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4" w:type="pct"/>
            <w:shd w:val="clear" w:color="auto" w:fill="auto"/>
          </w:tcPr>
          <w:p w14:paraId="1BF20C55" w14:textId="77777777" w:rsidR="003450BC" w:rsidRPr="009C4005" w:rsidRDefault="003450BC" w:rsidP="009C4005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9C4005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5A4A3F" w:rsidRPr="0080080C" w14:paraId="0E62B38B" w14:textId="77777777" w:rsidTr="009C4005">
        <w:trPr>
          <w:trHeight w:val="896"/>
        </w:trPr>
        <w:tc>
          <w:tcPr>
            <w:tcW w:w="310" w:type="pct"/>
            <w:shd w:val="clear" w:color="auto" w:fill="auto"/>
          </w:tcPr>
          <w:p w14:paraId="52EAE4B4" w14:textId="77777777" w:rsidR="005A4A3F" w:rsidRPr="009C4005" w:rsidRDefault="005A4A3F" w:rsidP="009C4005">
            <w:pPr>
              <w:tabs>
                <w:tab w:val="right" w:pos="7940"/>
              </w:tabs>
              <w:snapToGrid w:val="0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9C4005">
              <w:rPr>
                <w:rFonts w:ascii="Calibri" w:hAnsi="Calibri" w:cs="Calibri"/>
                <w:bCs/>
                <w:color w:val="000000"/>
                <w:lang w:val="en-US"/>
              </w:rPr>
              <w:t>9.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7829" w14:textId="77777777" w:rsidR="009C4005" w:rsidRDefault="005A4A3F" w:rsidP="009C4005">
            <w:p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Wykonanie oprysku lotniczego środkiem mikrobiologicznym FORAY 76 B w ilości 2,5 l/ha.</w:t>
            </w:r>
          </w:p>
          <w:p w14:paraId="5A7A743E" w14:textId="77777777" w:rsidR="009C4005" w:rsidRDefault="005A4A3F" w:rsidP="009C4005">
            <w:pPr>
              <w:tabs>
                <w:tab w:val="right" w:pos="2834"/>
              </w:tabs>
              <w:snapToGrid w:val="0"/>
              <w:spacing w:before="24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Termin wykonania oprysku: maj-czerwiec</w:t>
            </w:r>
            <w:r w:rsidR="009C4005">
              <w:rPr>
                <w:rFonts w:ascii="Calibri" w:hAnsi="Calibri" w:cs="Calibri"/>
              </w:rPr>
              <w:t xml:space="preserve">. </w:t>
            </w:r>
            <w:r w:rsidR="000B1A63" w:rsidRPr="009C4005">
              <w:rPr>
                <w:rFonts w:ascii="Calibri" w:hAnsi="Calibri" w:cs="Calibri"/>
              </w:rPr>
              <w:t>W celu zminimalizowania wpływu środka użytego do oprysku na środowisko oraz na zdrowie ludzkie należy:</w:t>
            </w:r>
          </w:p>
          <w:p w14:paraId="3C4075F1" w14:textId="77777777" w:rsidR="009C4005" w:rsidRDefault="000B1A63" w:rsidP="009C4005">
            <w:pPr>
              <w:pStyle w:val="Akapitzlist"/>
              <w:numPr>
                <w:ilvl w:val="0"/>
                <w:numId w:val="5"/>
              </w:num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ustawi</w:t>
            </w:r>
            <w:r w:rsidR="00935E4C" w:rsidRPr="009C4005">
              <w:rPr>
                <w:rFonts w:ascii="Calibri" w:hAnsi="Calibri" w:cs="Calibri"/>
              </w:rPr>
              <w:t>ć</w:t>
            </w:r>
            <w:r w:rsidRPr="009C4005">
              <w:rPr>
                <w:rFonts w:ascii="Calibri" w:hAnsi="Calibri" w:cs="Calibri"/>
              </w:rPr>
              <w:t xml:space="preserve"> tablic</w:t>
            </w:r>
            <w:r w:rsidR="00935E4C" w:rsidRPr="009C4005">
              <w:rPr>
                <w:rFonts w:ascii="Calibri" w:hAnsi="Calibri" w:cs="Calibri"/>
              </w:rPr>
              <w:t>e</w:t>
            </w:r>
            <w:r w:rsidRPr="009C4005">
              <w:rPr>
                <w:rFonts w:ascii="Calibri" w:hAnsi="Calibri" w:cs="Calibri"/>
              </w:rPr>
              <w:t xml:space="preserve"> informując</w:t>
            </w:r>
            <w:r w:rsidR="00935E4C" w:rsidRPr="009C4005">
              <w:rPr>
                <w:rFonts w:ascii="Calibri" w:hAnsi="Calibri" w:cs="Calibri"/>
              </w:rPr>
              <w:t>e</w:t>
            </w:r>
            <w:r w:rsidRPr="009C4005">
              <w:rPr>
                <w:rFonts w:ascii="Calibri" w:hAnsi="Calibri" w:cs="Calibri"/>
              </w:rPr>
              <w:t xml:space="preserve"> o zamiarze wykonania oprysku w danym okresie </w:t>
            </w:r>
            <w:r w:rsidR="00935E4C" w:rsidRPr="009C4005">
              <w:rPr>
                <w:rFonts w:ascii="Calibri" w:hAnsi="Calibri" w:cs="Calibri"/>
              </w:rPr>
              <w:br/>
            </w:r>
            <w:r w:rsidRPr="009C4005">
              <w:rPr>
                <w:rFonts w:ascii="Calibri" w:hAnsi="Calibri" w:cs="Calibri"/>
              </w:rPr>
              <w:t>i obowiązującym na ten czas zakazie wstępu do lasu,</w:t>
            </w:r>
          </w:p>
          <w:p w14:paraId="12F8D281" w14:textId="6EFCD7F9" w:rsidR="000B1A63" w:rsidRPr="009C4005" w:rsidRDefault="000B1A63" w:rsidP="009C4005">
            <w:pPr>
              <w:pStyle w:val="Akapitzlist"/>
              <w:numPr>
                <w:ilvl w:val="0"/>
                <w:numId w:val="5"/>
              </w:num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postępowa</w:t>
            </w:r>
            <w:r w:rsidR="00935E4C" w:rsidRPr="009C4005">
              <w:rPr>
                <w:rFonts w:ascii="Calibri" w:hAnsi="Calibri" w:cs="Calibri"/>
              </w:rPr>
              <w:t>ć</w:t>
            </w:r>
            <w:r w:rsidRPr="009C4005">
              <w:rPr>
                <w:rFonts w:ascii="Calibri" w:hAnsi="Calibri" w:cs="Calibri"/>
              </w:rPr>
              <w:t xml:space="preserve"> zgodnie z instrukcj</w:t>
            </w:r>
            <w:r w:rsidR="00935E4C" w:rsidRPr="009C4005">
              <w:rPr>
                <w:rFonts w:ascii="Calibri" w:hAnsi="Calibri" w:cs="Calibri"/>
              </w:rPr>
              <w:t>ą</w:t>
            </w:r>
            <w:r w:rsidRPr="009C4005">
              <w:rPr>
                <w:rFonts w:ascii="Calibri" w:hAnsi="Calibri" w:cs="Calibri"/>
              </w:rPr>
              <w:t xml:space="preserve"> użycia środka </w:t>
            </w:r>
            <w:proofErr w:type="spellStart"/>
            <w:r w:rsidRPr="009C4005">
              <w:rPr>
                <w:rFonts w:ascii="Calibri" w:hAnsi="Calibri" w:cs="Calibri"/>
              </w:rPr>
              <w:t>Foray</w:t>
            </w:r>
            <w:proofErr w:type="spellEnd"/>
            <w:r w:rsidRPr="009C4005">
              <w:rPr>
                <w:rFonts w:ascii="Calibri" w:hAnsi="Calibri" w:cs="Calibri"/>
              </w:rPr>
              <w:t xml:space="preserve"> 76B</w:t>
            </w:r>
            <w:r w:rsidR="00935E4C" w:rsidRPr="009C4005">
              <w:rPr>
                <w:rFonts w:ascii="Calibri" w:hAnsi="Calibri" w:cs="Calibri"/>
              </w:rPr>
              <w:t>,</w:t>
            </w:r>
            <w:r w:rsidRPr="009C4005">
              <w:rPr>
                <w:rFonts w:ascii="Calibri" w:hAnsi="Calibri" w:cs="Calibri"/>
              </w:rPr>
              <w:t xml:space="preserve"> tj. </w:t>
            </w:r>
            <w:r w:rsidR="00B417CE" w:rsidRPr="009C4005">
              <w:rPr>
                <w:rFonts w:ascii="Calibri" w:hAnsi="Calibri" w:cs="Calibri"/>
              </w:rPr>
              <w:t xml:space="preserve">z zachowaniem odpowiedniego </w:t>
            </w:r>
            <w:r w:rsidRPr="009C4005">
              <w:rPr>
                <w:rFonts w:ascii="Calibri" w:hAnsi="Calibri" w:cs="Calibri"/>
              </w:rPr>
              <w:t>terminu jego zastosowania, stężenia środka</w:t>
            </w:r>
            <w:r w:rsidR="00B417CE" w:rsidRPr="009C4005">
              <w:rPr>
                <w:rFonts w:ascii="Calibri" w:hAnsi="Calibri" w:cs="Calibri"/>
              </w:rPr>
              <w:t>, który</w:t>
            </w:r>
            <w:r w:rsidRPr="009C4005">
              <w:rPr>
                <w:rFonts w:ascii="Calibri" w:hAnsi="Calibri" w:cs="Calibri"/>
              </w:rPr>
              <w:t xml:space="preserve"> dostosowan</w:t>
            </w:r>
            <w:r w:rsidR="00B417CE" w:rsidRPr="009C4005">
              <w:rPr>
                <w:rFonts w:ascii="Calibri" w:hAnsi="Calibri" w:cs="Calibri"/>
              </w:rPr>
              <w:t>y będzie do</w:t>
            </w:r>
            <w:r w:rsidRPr="009C4005">
              <w:rPr>
                <w:rFonts w:ascii="Calibri" w:hAnsi="Calibri" w:cs="Calibri"/>
              </w:rPr>
              <w:t xml:space="preserve"> powierzchni zabiegu, użycia go przy odpowiedniej wilgotności powietrza</w:t>
            </w:r>
            <w:r w:rsidR="00B417CE" w:rsidRPr="009C4005">
              <w:rPr>
                <w:rFonts w:ascii="Calibri" w:hAnsi="Calibri" w:cs="Calibri"/>
              </w:rPr>
              <w:t xml:space="preserve"> oraz przy zachowaniu</w:t>
            </w:r>
            <w:r w:rsidRPr="009C4005">
              <w:rPr>
                <w:rFonts w:ascii="Calibri" w:hAnsi="Calibri" w:cs="Calibri"/>
              </w:rPr>
              <w:t xml:space="preserve"> buforu </w:t>
            </w:r>
            <w:r w:rsidR="00B417CE" w:rsidRPr="009C4005">
              <w:rPr>
                <w:rFonts w:ascii="Calibri" w:hAnsi="Calibri" w:cs="Calibri"/>
              </w:rPr>
              <w:t xml:space="preserve">(100 m) </w:t>
            </w:r>
            <w:r w:rsidRPr="009C4005">
              <w:rPr>
                <w:rFonts w:ascii="Calibri" w:hAnsi="Calibri" w:cs="Calibri"/>
              </w:rPr>
              <w:t xml:space="preserve">przy zastosowaniu </w:t>
            </w:r>
            <w:r w:rsidR="00B417CE" w:rsidRPr="009C4005">
              <w:rPr>
                <w:rFonts w:ascii="Calibri" w:hAnsi="Calibri" w:cs="Calibri"/>
              </w:rPr>
              <w:t>środka</w:t>
            </w:r>
            <w:r w:rsidRPr="009C4005">
              <w:rPr>
                <w:rFonts w:ascii="Calibri" w:hAnsi="Calibri" w:cs="Calibri"/>
              </w:rPr>
              <w:t xml:space="preserve"> w pobliżu jezior</w:t>
            </w:r>
            <w:r w:rsidR="00935E4C" w:rsidRPr="009C400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05004" w14:textId="77777777" w:rsidR="005A4A3F" w:rsidRPr="009C4005" w:rsidRDefault="005A4A3F" w:rsidP="009C4005">
            <w:pPr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395,97 ha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948" w14:textId="77777777" w:rsidR="005A4A3F" w:rsidRPr="009C4005" w:rsidRDefault="005A4A3F" w:rsidP="009C4005">
            <w:pPr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 xml:space="preserve">Leśnictwo </w:t>
            </w:r>
            <w:proofErr w:type="spellStart"/>
            <w:r w:rsidRPr="009C4005">
              <w:rPr>
                <w:rFonts w:ascii="Calibri" w:hAnsi="Calibri" w:cs="Calibri"/>
              </w:rPr>
              <w:t>Zaroślak</w:t>
            </w:r>
            <w:proofErr w:type="spellEnd"/>
            <w:r w:rsidRPr="009C4005">
              <w:rPr>
                <w:rFonts w:ascii="Calibri" w:hAnsi="Calibri" w:cs="Calibri"/>
              </w:rPr>
              <w:t>:</w:t>
            </w:r>
          </w:p>
          <w:p w14:paraId="32719BA6" w14:textId="77777777" w:rsidR="005A4A3F" w:rsidRPr="009C4005" w:rsidRDefault="005A4A3F" w:rsidP="009C4005">
            <w:pPr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oddz. 16</w:t>
            </w:r>
            <w:bookmarkStart w:id="0" w:name="_GoBack"/>
            <w:bookmarkEnd w:id="0"/>
            <w:r w:rsidRPr="009C4005">
              <w:rPr>
                <w:rFonts w:ascii="Calibri" w:hAnsi="Calibri" w:cs="Calibri"/>
              </w:rPr>
              <w:t>3, 164, 165, 166, 167, 168, 174, 175, 188, 204</w:t>
            </w:r>
          </w:p>
          <w:p w14:paraId="4B6CF8F5" w14:textId="77777777" w:rsidR="005A4A3F" w:rsidRPr="009C4005" w:rsidRDefault="005A4A3F" w:rsidP="009C4005">
            <w:pPr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Leśnictwo Turośl:</w:t>
            </w:r>
          </w:p>
          <w:p w14:paraId="2E97BE0D" w14:textId="77777777" w:rsidR="005A4A3F" w:rsidRPr="009C4005" w:rsidRDefault="005A4A3F" w:rsidP="009C4005">
            <w:pPr>
              <w:snapToGrid w:val="0"/>
              <w:rPr>
                <w:rFonts w:ascii="Calibri" w:hAnsi="Calibri" w:cs="Calibri"/>
              </w:rPr>
            </w:pPr>
            <w:r w:rsidRPr="009C4005">
              <w:rPr>
                <w:rFonts w:ascii="Calibri" w:hAnsi="Calibri" w:cs="Calibri"/>
              </w:rPr>
              <w:t>202, 203, 219, 220, 240, 262, 263</w:t>
            </w:r>
          </w:p>
        </w:tc>
      </w:tr>
    </w:tbl>
    <w:p w14:paraId="7B8EA586" w14:textId="77777777" w:rsidR="003450BC" w:rsidRPr="001A19EC" w:rsidRDefault="003450BC" w:rsidP="005A4A3F">
      <w:pPr>
        <w:widowControl/>
        <w:suppressAutoHyphens w:val="0"/>
        <w:spacing w:after="160" w:line="259" w:lineRule="auto"/>
        <w:ind w:firstLine="284"/>
        <w:rPr>
          <w:rFonts w:ascii="Calibri" w:hAnsi="Calibri" w:cs="Calibri"/>
        </w:rPr>
      </w:pPr>
      <w:r w:rsidRPr="001A19EC">
        <w:rPr>
          <w:rFonts w:ascii="Calibri" w:hAnsi="Calibri" w:cs="Calibri"/>
        </w:rPr>
        <w:t xml:space="preserve">2) w załączniku nr 2 po pkt </w:t>
      </w:r>
      <w:r w:rsidR="00A54F81" w:rsidRPr="001A19EC">
        <w:rPr>
          <w:rFonts w:ascii="Calibri" w:hAnsi="Calibri" w:cs="Calibri"/>
        </w:rPr>
        <w:t>8</w:t>
      </w:r>
      <w:r w:rsidRPr="001A19EC">
        <w:rPr>
          <w:rFonts w:ascii="Calibri" w:hAnsi="Calibri" w:cs="Calibri"/>
        </w:rPr>
        <w:t xml:space="preserve"> dodaje się pkt </w:t>
      </w:r>
      <w:r w:rsidR="00A54F81" w:rsidRPr="001A19EC">
        <w:rPr>
          <w:rFonts w:ascii="Calibri" w:hAnsi="Calibri" w:cs="Calibri"/>
        </w:rPr>
        <w:t>9</w:t>
      </w:r>
      <w:r w:rsidRPr="001A19EC">
        <w:rPr>
          <w:rFonts w:ascii="Calibri" w:hAnsi="Calibri" w:cs="Calibri"/>
        </w:rPr>
        <w:t xml:space="preserve"> w brzmieniu:</w:t>
      </w:r>
    </w:p>
    <w:p w14:paraId="49E2248B" w14:textId="77777777" w:rsidR="003450BC" w:rsidRPr="009C4005" w:rsidRDefault="003450BC" w:rsidP="00945B3B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9C4005">
        <w:rPr>
          <w:rFonts w:ascii="Calibri" w:hAnsi="Calibri" w:cs="Calibri"/>
        </w:rPr>
        <w:t>§ 2. Pozostałe zapisy zarządzenia, o którym mowa w § 1, pozostają bez zmian.</w:t>
      </w:r>
    </w:p>
    <w:p w14:paraId="4840DAF1" w14:textId="498FBED6" w:rsidR="003450BC" w:rsidRDefault="003450BC" w:rsidP="009C4005">
      <w:pPr>
        <w:spacing w:line="360" w:lineRule="auto"/>
        <w:rPr>
          <w:rFonts w:ascii="Calibri" w:hAnsi="Calibri" w:cs="Calibri"/>
        </w:rPr>
      </w:pPr>
      <w:r w:rsidRPr="009C4005">
        <w:rPr>
          <w:rFonts w:ascii="Calibri" w:hAnsi="Calibri" w:cs="Calibri"/>
          <w:color w:val="000000"/>
        </w:rPr>
        <w:lastRenderedPageBreak/>
        <w:t>§ 3. Zarządzenie wchodzi w życie z dniem podpisania.</w:t>
      </w:r>
    </w:p>
    <w:p w14:paraId="4E812C2D" w14:textId="77777777" w:rsidR="009C4005" w:rsidRPr="00556027" w:rsidRDefault="009C4005" w:rsidP="009C4005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4C889C5A" w14:textId="77777777" w:rsidR="009C4005" w:rsidRPr="00556027" w:rsidRDefault="009C4005" w:rsidP="009C4005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2FE31904" w14:textId="77777777" w:rsidR="009C4005" w:rsidRPr="00556027" w:rsidRDefault="009C4005" w:rsidP="009C4005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0DE587DF" w14:textId="77777777" w:rsidR="005537A1" w:rsidRDefault="009C4005" w:rsidP="005537A1">
      <w:pPr>
        <w:widowControl/>
        <w:tabs>
          <w:tab w:val="left" w:pos="697"/>
        </w:tabs>
        <w:snapToGrid w:val="0"/>
        <w:ind w:left="-17"/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3203D1BD" w14:textId="77777777" w:rsidR="005537A1" w:rsidRDefault="005537A1">
      <w:pPr>
        <w:widowControl/>
        <w:suppressAutoHyphens w:val="0"/>
        <w:spacing w:after="160" w:line="259" w:lineRule="auto"/>
        <w:rPr>
          <w:rFonts w:ascii="Calibri" w:hAnsi="Calibri" w:cs="Calibri"/>
          <w:kern w:val="2"/>
          <w:sz w:val="20"/>
          <w:szCs w:val="20"/>
          <w:lang w:eastAsia="ar-SA"/>
        </w:rPr>
      </w:pPr>
      <w:r>
        <w:rPr>
          <w:rFonts w:ascii="Calibri" w:hAnsi="Calibri" w:cs="Calibri"/>
          <w:kern w:val="2"/>
          <w:sz w:val="20"/>
          <w:szCs w:val="20"/>
          <w:lang w:eastAsia="ar-SA"/>
        </w:rPr>
        <w:br w:type="page"/>
      </w:r>
    </w:p>
    <w:p w14:paraId="024D146D" w14:textId="1ADAB5D2" w:rsidR="003450BC" w:rsidRPr="005537A1" w:rsidRDefault="005537A1" w:rsidP="005537A1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5537A1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578E0A06" w14:textId="77777777" w:rsidR="005537A1" w:rsidRDefault="004F696C" w:rsidP="005537A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5537A1">
        <w:rPr>
          <w:rFonts w:ascii="Calibri" w:hAnsi="Calibri" w:cs="Calibri"/>
          <w:color w:val="000000"/>
        </w:rPr>
        <w:t xml:space="preserve">Na podstawie delegacji ustawowej zawartej w art. </w:t>
      </w:r>
      <w:r w:rsidR="005537A1">
        <w:rPr>
          <w:rFonts w:ascii="Calibri" w:hAnsi="Calibri" w:cs="Calibri"/>
          <w:color w:val="000000"/>
        </w:rPr>
        <w:t xml:space="preserve">22 ust. 2 pkt. 2 ustawy z dnia </w:t>
      </w:r>
      <w:r w:rsidRPr="005537A1">
        <w:rPr>
          <w:rFonts w:ascii="Calibri" w:hAnsi="Calibri" w:cs="Calibri"/>
          <w:color w:val="000000"/>
        </w:rPr>
        <w:t>16 kwietnia 2004 r. o ochronie przyrody (</w:t>
      </w:r>
      <w:r w:rsidRPr="005537A1">
        <w:rPr>
          <w:rFonts w:ascii="Calibri" w:hAnsi="Calibri" w:cs="Calibri"/>
          <w:bCs/>
          <w:color w:val="000000"/>
          <w:spacing w:val="-2"/>
          <w:w w:val="101"/>
        </w:rPr>
        <w:t xml:space="preserve">Dz. U. z 2018 r. poz. 1614, z </w:t>
      </w:r>
      <w:proofErr w:type="spellStart"/>
      <w:r w:rsidRPr="005537A1">
        <w:rPr>
          <w:rFonts w:ascii="Calibri" w:hAnsi="Calibri" w:cs="Calibri"/>
          <w:bCs/>
          <w:color w:val="000000"/>
          <w:spacing w:val="-2"/>
          <w:w w:val="101"/>
        </w:rPr>
        <w:t>późn</w:t>
      </w:r>
      <w:proofErr w:type="spellEnd"/>
      <w:r w:rsidRPr="005537A1">
        <w:rPr>
          <w:rFonts w:ascii="Calibri" w:hAnsi="Calibri" w:cs="Calibri"/>
          <w:bCs/>
          <w:color w:val="000000"/>
          <w:spacing w:val="-2"/>
          <w:w w:val="101"/>
        </w:rPr>
        <w:t>. zm.</w:t>
      </w:r>
      <w:r w:rsidRPr="005537A1">
        <w:rPr>
          <w:rFonts w:ascii="Calibri" w:hAnsi="Calibri" w:cs="Calibri"/>
          <w:color w:val="000000"/>
        </w:rPr>
        <w:t>) Regionalny Dyrektor Ochrony Środowiska w Olsztynie zarządzeniem Nr 50</w:t>
      </w:r>
      <w:r w:rsidRPr="005537A1">
        <w:rPr>
          <w:rFonts w:ascii="Calibri" w:hAnsi="Calibri" w:cs="Calibri"/>
          <w:color w:val="000000"/>
          <w:szCs w:val="24"/>
        </w:rPr>
        <w:t xml:space="preserve"> z dnia 6 września 2018 r. </w:t>
      </w:r>
      <w:r w:rsidRPr="005537A1">
        <w:rPr>
          <w:rFonts w:ascii="Calibri" w:hAnsi="Calibri" w:cs="Calibri"/>
          <w:color w:val="000000"/>
        </w:rPr>
        <w:t xml:space="preserve">ustanowił zadania ochronne dla rezerwatu przyrody „Jezioro Nidzkie”. </w:t>
      </w:r>
    </w:p>
    <w:p w14:paraId="74C965E4" w14:textId="77777777" w:rsidR="005537A1" w:rsidRDefault="004F696C" w:rsidP="005537A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5537A1">
        <w:rPr>
          <w:rFonts w:ascii="Calibri" w:hAnsi="Calibri" w:cs="Calibri"/>
          <w:color w:val="000000"/>
        </w:rPr>
        <w:t xml:space="preserve">Jak poinformowało Nadleśnictwo </w:t>
      </w:r>
      <w:proofErr w:type="spellStart"/>
      <w:r w:rsidRPr="005537A1">
        <w:rPr>
          <w:rFonts w:ascii="Calibri" w:hAnsi="Calibri" w:cs="Calibri"/>
          <w:color w:val="000000"/>
        </w:rPr>
        <w:t>Maskulińskie</w:t>
      </w:r>
      <w:proofErr w:type="spellEnd"/>
      <w:r w:rsidRPr="005537A1">
        <w:rPr>
          <w:rFonts w:ascii="Calibri" w:hAnsi="Calibri" w:cs="Calibri"/>
          <w:color w:val="000000"/>
        </w:rPr>
        <w:t xml:space="preserve"> pismem znak: ZG.7212.6.2018 r. z dnia 7 marca 2019 r. kolejny rok z rzędu odnotowuje się ogniska gradacyjne brudnicy mniszki </w:t>
      </w:r>
      <w:r w:rsidRPr="005537A1">
        <w:rPr>
          <w:rFonts w:ascii="Calibri" w:hAnsi="Calibri" w:cs="Calibri"/>
          <w:color w:val="000000"/>
        </w:rPr>
        <w:br/>
        <w:t xml:space="preserve">w drzewostanach sosnowych. </w:t>
      </w:r>
      <w:r w:rsidR="000F359F" w:rsidRPr="005537A1">
        <w:rPr>
          <w:rFonts w:ascii="Calibri" w:hAnsi="Calibri" w:cs="Calibri"/>
          <w:color w:val="000000"/>
        </w:rPr>
        <w:t xml:space="preserve">Ze względu na powyższe, po konsultacji z Zespołem Ochrony Lasu w Olsztynie </w:t>
      </w:r>
      <w:r w:rsidRPr="005537A1">
        <w:rPr>
          <w:rFonts w:ascii="Calibri" w:hAnsi="Calibri" w:cs="Calibri"/>
          <w:color w:val="000000"/>
        </w:rPr>
        <w:t xml:space="preserve">zaplanowany został </w:t>
      </w:r>
      <w:r w:rsidR="00AB7938" w:rsidRPr="005537A1">
        <w:rPr>
          <w:rFonts w:ascii="Calibri" w:hAnsi="Calibri" w:cs="Calibri"/>
          <w:color w:val="000000"/>
        </w:rPr>
        <w:t xml:space="preserve">do wykonania </w:t>
      </w:r>
      <w:r w:rsidR="000F359F" w:rsidRPr="005537A1">
        <w:rPr>
          <w:rFonts w:ascii="Calibri" w:hAnsi="Calibri" w:cs="Calibri"/>
          <w:color w:val="000000"/>
        </w:rPr>
        <w:t xml:space="preserve">zabieg o charakterze oprysku lotniczego </w:t>
      </w:r>
      <w:r w:rsidRPr="005537A1">
        <w:rPr>
          <w:rFonts w:ascii="Calibri" w:hAnsi="Calibri" w:cs="Calibri"/>
          <w:color w:val="000000"/>
        </w:rPr>
        <w:t xml:space="preserve">na powierzchni 1803 ha, z czego około 400 ha </w:t>
      </w:r>
      <w:r w:rsidR="00AB7938" w:rsidRPr="005537A1">
        <w:rPr>
          <w:rFonts w:ascii="Calibri" w:hAnsi="Calibri" w:cs="Calibri"/>
          <w:color w:val="000000"/>
        </w:rPr>
        <w:t xml:space="preserve">w drzewostanach zlokalizowanych </w:t>
      </w:r>
      <w:r w:rsidRPr="005537A1">
        <w:rPr>
          <w:rFonts w:ascii="Calibri" w:hAnsi="Calibri" w:cs="Calibri"/>
          <w:color w:val="000000"/>
        </w:rPr>
        <w:t>w rezerwacie przyrody „Jezioro Nidzkie</w:t>
      </w:r>
      <w:r w:rsidR="00AB7938" w:rsidRPr="005537A1">
        <w:rPr>
          <w:rFonts w:ascii="Calibri" w:hAnsi="Calibri" w:cs="Calibri"/>
          <w:color w:val="000000"/>
        </w:rPr>
        <w:t>”</w:t>
      </w:r>
      <w:r w:rsidRPr="005537A1">
        <w:rPr>
          <w:rFonts w:ascii="Calibri" w:hAnsi="Calibri" w:cs="Calibri"/>
          <w:color w:val="000000"/>
        </w:rPr>
        <w:t xml:space="preserve">. </w:t>
      </w:r>
    </w:p>
    <w:p w14:paraId="3F55E51D" w14:textId="6B62514E" w:rsidR="004F696C" w:rsidRPr="005537A1" w:rsidRDefault="004F696C" w:rsidP="005537A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5537A1">
        <w:rPr>
          <w:rFonts w:ascii="Calibri" w:hAnsi="Calibri" w:cs="Calibri"/>
          <w:color w:val="000000"/>
        </w:rPr>
        <w:t>Biorąc pod uwagę</w:t>
      </w:r>
      <w:r w:rsidR="000F359F" w:rsidRPr="005537A1">
        <w:rPr>
          <w:rFonts w:ascii="Calibri" w:hAnsi="Calibri" w:cs="Calibri"/>
          <w:color w:val="000000"/>
        </w:rPr>
        <w:t xml:space="preserve">, że </w:t>
      </w:r>
      <w:r w:rsidRPr="005537A1">
        <w:rPr>
          <w:rFonts w:ascii="Calibri" w:hAnsi="Calibri" w:cs="Calibri"/>
          <w:color w:val="000000"/>
        </w:rPr>
        <w:t xml:space="preserve">jednym z celów ochrony przedmiotowego rezerwatu przyrody jest zachowanie stabilnych drzewostanów, odpornych na biotyczne i abiotyczne czynniki środowiska, tut. organ uznał za zasadne wykonanie </w:t>
      </w:r>
      <w:r w:rsidR="00AB7938" w:rsidRPr="005537A1">
        <w:rPr>
          <w:rFonts w:ascii="Calibri" w:hAnsi="Calibri" w:cs="Calibri"/>
          <w:color w:val="000000"/>
        </w:rPr>
        <w:t>ww. czynności ochronnych.</w:t>
      </w:r>
      <w:r w:rsidR="00790A22">
        <w:rPr>
          <w:rFonts w:ascii="Calibri" w:hAnsi="Calibri" w:cs="Calibri"/>
          <w:color w:val="000000"/>
        </w:rPr>
        <w:t xml:space="preserve"> </w:t>
      </w:r>
      <w:r w:rsidRPr="005537A1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5D4371C2" w14:textId="55A8C8D7" w:rsidR="004F696C" w:rsidRDefault="004F696C" w:rsidP="00790A22">
      <w:pPr>
        <w:pStyle w:val="podstawa"/>
        <w:numPr>
          <w:ilvl w:val="0"/>
          <w:numId w:val="0"/>
        </w:numPr>
        <w:tabs>
          <w:tab w:val="left" w:pos="0"/>
        </w:tabs>
        <w:snapToGrid w:val="0"/>
        <w:spacing w:before="240" w:after="0" w:line="360" w:lineRule="auto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5537A1">
        <w:rPr>
          <w:rFonts w:ascii="Calibri" w:hAnsi="Calibri" w:cs="Calibri"/>
          <w:bCs/>
          <w:color w:val="000000"/>
          <w:szCs w:val="24"/>
        </w:rPr>
        <w:t>Niniejszy akt prawny zmienia zarządzenie Nr 5</w:t>
      </w:r>
      <w:r w:rsidR="00AB7938" w:rsidRPr="005537A1">
        <w:rPr>
          <w:rFonts w:ascii="Calibri" w:hAnsi="Calibri" w:cs="Calibri"/>
          <w:bCs/>
          <w:color w:val="000000"/>
          <w:szCs w:val="24"/>
        </w:rPr>
        <w:t>0</w:t>
      </w:r>
      <w:r w:rsidRPr="005537A1">
        <w:rPr>
          <w:rFonts w:ascii="Calibri" w:hAnsi="Calibri" w:cs="Calibri"/>
          <w:bCs/>
          <w:color w:val="000000"/>
          <w:szCs w:val="24"/>
        </w:rPr>
        <w:t xml:space="preserve"> Regionalne</w:t>
      </w:r>
      <w:r w:rsidR="00790A22">
        <w:rPr>
          <w:rFonts w:ascii="Calibri" w:hAnsi="Calibri" w:cs="Calibri"/>
          <w:bCs/>
          <w:color w:val="000000"/>
          <w:szCs w:val="24"/>
        </w:rPr>
        <w:t xml:space="preserve">go Dyrektora Ochrony Środowiska </w:t>
      </w:r>
      <w:r w:rsidRPr="005537A1">
        <w:rPr>
          <w:rFonts w:ascii="Calibri" w:hAnsi="Calibri" w:cs="Calibri"/>
          <w:bCs/>
          <w:color w:val="000000"/>
          <w:szCs w:val="24"/>
        </w:rPr>
        <w:t xml:space="preserve">w Olsztynie z dnia </w:t>
      </w:r>
      <w:r w:rsidR="00AB7938" w:rsidRPr="005537A1">
        <w:rPr>
          <w:rFonts w:ascii="Calibri" w:hAnsi="Calibri" w:cs="Calibri"/>
          <w:bCs/>
          <w:color w:val="000000"/>
          <w:szCs w:val="24"/>
        </w:rPr>
        <w:t>6 września</w:t>
      </w:r>
      <w:r w:rsidRPr="005537A1">
        <w:rPr>
          <w:rFonts w:ascii="Calibri" w:hAnsi="Calibri" w:cs="Calibri"/>
          <w:bCs/>
          <w:color w:val="000000"/>
          <w:szCs w:val="24"/>
        </w:rPr>
        <w:t xml:space="preserve"> 201</w:t>
      </w:r>
      <w:r w:rsidR="00AB7938" w:rsidRPr="005537A1">
        <w:rPr>
          <w:rFonts w:ascii="Calibri" w:hAnsi="Calibri" w:cs="Calibri"/>
          <w:bCs/>
          <w:color w:val="000000"/>
          <w:szCs w:val="24"/>
        </w:rPr>
        <w:t>8</w:t>
      </w:r>
      <w:r w:rsidRPr="005537A1">
        <w:rPr>
          <w:rFonts w:ascii="Calibri" w:hAnsi="Calibri" w:cs="Calibri"/>
          <w:bCs/>
          <w:color w:val="000000"/>
          <w:szCs w:val="24"/>
        </w:rPr>
        <w:t xml:space="preserve"> r. w sprawie ustanowienia zadań ochronnych dla rezerwatu przyrody „Jezioro Nidzkie”, które ustanowione zostało na okres 1 roku, wobec powyższego </w:t>
      </w:r>
      <w:r w:rsidRPr="00790A22">
        <w:rPr>
          <w:rFonts w:ascii="Calibri" w:hAnsi="Calibri" w:cs="Calibri"/>
          <w:bCs/>
          <w:color w:val="000000"/>
          <w:szCs w:val="24"/>
        </w:rPr>
        <w:t xml:space="preserve">obowiązuje do dnia </w:t>
      </w:r>
      <w:r w:rsidR="00AB7938" w:rsidRPr="00790A22">
        <w:rPr>
          <w:rFonts w:ascii="Calibri" w:hAnsi="Calibri" w:cs="Calibri"/>
          <w:bCs/>
          <w:color w:val="000000"/>
          <w:szCs w:val="24"/>
        </w:rPr>
        <w:t>5</w:t>
      </w:r>
      <w:r w:rsidRPr="00790A22">
        <w:rPr>
          <w:rFonts w:ascii="Calibri" w:hAnsi="Calibri" w:cs="Calibri"/>
          <w:bCs/>
          <w:color w:val="000000"/>
          <w:szCs w:val="24"/>
        </w:rPr>
        <w:t xml:space="preserve"> </w:t>
      </w:r>
      <w:r w:rsidR="00AB7938" w:rsidRPr="00790A22">
        <w:rPr>
          <w:rFonts w:ascii="Calibri" w:hAnsi="Calibri" w:cs="Calibri"/>
          <w:bCs/>
          <w:color w:val="000000"/>
          <w:szCs w:val="24"/>
        </w:rPr>
        <w:t>września</w:t>
      </w:r>
      <w:r w:rsidRPr="00790A22">
        <w:rPr>
          <w:rFonts w:ascii="Calibri" w:hAnsi="Calibri" w:cs="Calibri"/>
          <w:bCs/>
          <w:color w:val="000000"/>
          <w:szCs w:val="24"/>
        </w:rPr>
        <w:t xml:space="preserve"> 201</w:t>
      </w:r>
      <w:r w:rsidR="00AB7938" w:rsidRPr="00790A22">
        <w:rPr>
          <w:rFonts w:ascii="Calibri" w:hAnsi="Calibri" w:cs="Calibri"/>
          <w:bCs/>
          <w:color w:val="000000"/>
          <w:szCs w:val="24"/>
        </w:rPr>
        <w:t>9</w:t>
      </w:r>
      <w:r w:rsidRPr="00790A22">
        <w:rPr>
          <w:rFonts w:ascii="Calibri" w:hAnsi="Calibri" w:cs="Calibri"/>
          <w:bCs/>
          <w:color w:val="000000"/>
          <w:szCs w:val="24"/>
        </w:rPr>
        <w:t xml:space="preserve"> r.</w:t>
      </w:r>
      <w:r w:rsidRPr="005537A1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</w:p>
    <w:p w14:paraId="22AA096F" w14:textId="77777777" w:rsidR="00790A22" w:rsidRPr="00556027" w:rsidRDefault="00790A22" w:rsidP="00790A22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7038A0CB" w14:textId="77777777" w:rsidR="00790A22" w:rsidRPr="00556027" w:rsidRDefault="00790A22" w:rsidP="00790A22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477D71CC" w14:textId="77777777" w:rsidR="00790A22" w:rsidRPr="00556027" w:rsidRDefault="00790A22" w:rsidP="00790A22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7BE22A8D" w14:textId="6BC34C5C" w:rsidR="00DD3283" w:rsidRDefault="00790A22" w:rsidP="00790A22">
      <w:pPr>
        <w:widowControl/>
        <w:tabs>
          <w:tab w:val="left" w:pos="697"/>
        </w:tabs>
        <w:snapToGrid w:val="0"/>
        <w:ind w:left="-17"/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sectPr w:rsidR="00DD3283" w:rsidSect="002517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1B5DDF"/>
    <w:multiLevelType w:val="hybridMultilevel"/>
    <w:tmpl w:val="FD9E1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4C24"/>
    <w:multiLevelType w:val="hybridMultilevel"/>
    <w:tmpl w:val="CD3E5142"/>
    <w:lvl w:ilvl="0" w:tplc="B74A3208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29437E2"/>
    <w:multiLevelType w:val="hybridMultilevel"/>
    <w:tmpl w:val="051A0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BC"/>
    <w:rsid w:val="000B1A63"/>
    <w:rsid w:val="000F359F"/>
    <w:rsid w:val="001A19EC"/>
    <w:rsid w:val="003450BC"/>
    <w:rsid w:val="003774F8"/>
    <w:rsid w:val="004F1D78"/>
    <w:rsid w:val="004F696C"/>
    <w:rsid w:val="005537A1"/>
    <w:rsid w:val="00561F29"/>
    <w:rsid w:val="005A4A3F"/>
    <w:rsid w:val="0060583E"/>
    <w:rsid w:val="00790A22"/>
    <w:rsid w:val="0079209B"/>
    <w:rsid w:val="00935E4C"/>
    <w:rsid w:val="00945B3B"/>
    <w:rsid w:val="009C4005"/>
    <w:rsid w:val="00A54F81"/>
    <w:rsid w:val="00A732DB"/>
    <w:rsid w:val="00AB14DE"/>
    <w:rsid w:val="00AB7938"/>
    <w:rsid w:val="00B417CE"/>
    <w:rsid w:val="00B506C5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49EF"/>
  <w15:chartTrackingRefBased/>
  <w15:docId w15:val="{A5F80B82-6D25-4F46-B36C-5B2D1704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0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450BC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3450BC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3450BC"/>
    <w:pPr>
      <w:autoSpaceDE w:val="0"/>
      <w:jc w:val="center"/>
    </w:pPr>
  </w:style>
  <w:style w:type="paragraph" w:customStyle="1" w:styleId="Zawartotabeli">
    <w:name w:val="Zawartość tabeli"/>
    <w:basedOn w:val="Normalny"/>
    <w:rsid w:val="003450BC"/>
    <w:pPr>
      <w:suppressLineNumbers/>
    </w:pPr>
  </w:style>
  <w:style w:type="paragraph" w:styleId="Tekstpodstawowy">
    <w:name w:val="Body Text"/>
    <w:basedOn w:val="Normalny"/>
    <w:link w:val="TekstpodstawowyZnak"/>
    <w:unhideWhenUsed/>
    <w:rsid w:val="003450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50B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50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50B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Uwydatnienie">
    <w:name w:val="Emphasis"/>
    <w:qFormat/>
    <w:rsid w:val="003450BC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3450BC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450BC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450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50BC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1A19E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37A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A8D2-A301-45DB-87AE-D2739809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9</cp:revision>
  <cp:lastPrinted>2019-03-20T09:28:00Z</cp:lastPrinted>
  <dcterms:created xsi:type="dcterms:W3CDTF">2021-04-22T06:50:00Z</dcterms:created>
  <dcterms:modified xsi:type="dcterms:W3CDTF">2021-04-23T09:27:00Z</dcterms:modified>
</cp:coreProperties>
</file>