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64" w:rsidRDefault="00942064" w:rsidP="00942064">
      <w:pPr>
        <w:pStyle w:val="h1chapter"/>
        <w:rPr>
          <w:b w:val="0"/>
          <w:bCs w:val="0"/>
        </w:rPr>
      </w:pPr>
      <w:bookmarkStart w:id="0" w:name="_GoBack"/>
      <w:bookmarkEnd w:id="0"/>
      <w:r>
        <w:t>„Tworzenie spółek wodnych i związków wałowych”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  <w:rPr>
          <w:b/>
          <w:bCs/>
        </w:rPr>
      </w:pPr>
      <w:r>
        <w:rPr>
          <w:b/>
          <w:bCs/>
        </w:rPr>
        <w:t>Art. 441 [Forma prawna]</w:t>
      </w:r>
    </w:p>
    <w:p w:rsidR="00827135" w:rsidRDefault="00827135" w:rsidP="00942064">
      <w:pPr>
        <w:jc w:val="center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>1. Spółki wodne oraz związki wałowe są niepublicznymi formami organizacyjnymi, które nie działają w celu osiągnięcia zysku, zrzeszają osoby fizyczne lub prawne na zasadzie dobrowolności i mają na celu zaspokajanie wskazanych przepisami ustawy potrzeb w zakresie gospodarowania wodami.</w:t>
      </w: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 xml:space="preserve">2. Spółki wodne, zapewniając zaspokojenie potrzeb zrzeszonych w nich osób w zakresie gospodarowania wodami, mogą podejmować prowadzenie działalności umożliwiającej osiągnięcie zysku netto, który przeznacza </w:t>
      </w:r>
      <w:r>
        <w:br/>
        <w:t>się wyłącznie na cele statutowe spółki wodnej.</w:t>
      </w: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</w:p>
    <w:p w:rsidR="00942064" w:rsidRDefault="00942064" w:rsidP="00942064">
      <w:pPr>
        <w:pStyle w:val="divparagraph"/>
        <w:spacing w:line="240" w:lineRule="auto"/>
        <w:ind w:left="284" w:hanging="284"/>
        <w:jc w:val="both"/>
      </w:pPr>
      <w:r>
        <w:t>3. Spółki wodne mogą być tworzone w szczególności do wykonywania, utrzymywania oraz eksploatacji urządzeń, w tym urządzeń wodnych, służących do: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1) </w:t>
      </w:r>
      <w:r>
        <w:t xml:space="preserve"> zapewnienia wody dla ludności, w tym uzdatniania i dostarczania wody;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2) </w:t>
      </w:r>
      <w:r>
        <w:t xml:space="preserve"> ochrony wód przed zanieczyszczeniem, w tym odprowadzania i oczyszczania ścieków;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3) </w:t>
      </w:r>
      <w:r>
        <w:t xml:space="preserve"> melioracji wodnych oraz prowadzenia racjonalnej gospodarki na zmeliorowanych gruntach;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4) </w:t>
      </w:r>
      <w:r>
        <w:t xml:space="preserve"> ochrony przed powodzią;</w:t>
      </w:r>
    </w:p>
    <w:p w:rsidR="00942064" w:rsidRDefault="00942064" w:rsidP="000931A4">
      <w:pPr>
        <w:pStyle w:val="divpoint"/>
        <w:spacing w:line="240" w:lineRule="auto"/>
        <w:ind w:firstLine="567"/>
        <w:jc w:val="both"/>
      </w:pPr>
      <w:r>
        <w:rPr>
          <w:b/>
          <w:bCs/>
        </w:rPr>
        <w:t xml:space="preserve">5) </w:t>
      </w:r>
      <w:r>
        <w:t xml:space="preserve"> odwadniania gruntów zabudowanych lub zurbanizowanych.</w:t>
      </w:r>
    </w:p>
    <w:p w:rsidR="00942064" w:rsidRDefault="00942064" w:rsidP="00942064">
      <w:pPr>
        <w:pStyle w:val="divparagraph"/>
        <w:spacing w:line="240" w:lineRule="auto"/>
        <w:ind w:left="142" w:hanging="142"/>
        <w:jc w:val="both"/>
      </w:pPr>
    </w:p>
    <w:p w:rsidR="00942064" w:rsidRDefault="00942064" w:rsidP="00942064">
      <w:pPr>
        <w:pStyle w:val="divparagraph"/>
        <w:spacing w:line="240" w:lineRule="auto"/>
        <w:ind w:left="142" w:hanging="142"/>
        <w:jc w:val="both"/>
      </w:pPr>
      <w:r>
        <w:t>4. Spółki wodne prowadzą księgi rachunkowe oraz sporządzają sprawozdania finansowe zgodnie z przepisami ustawy z dnia 29 września 1994 r. o rachunkowości (Dz.U. z 2016 r. poz. 1047 i 2255 oraz z 2017 r. poz. 61, 245, 791 i 1089).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ind w:left="142" w:hanging="142"/>
        <w:jc w:val="center"/>
        <w:rPr>
          <w:b/>
          <w:bCs/>
        </w:rPr>
      </w:pPr>
      <w:r>
        <w:rPr>
          <w:b/>
          <w:bCs/>
        </w:rPr>
        <w:t>Art. 442 [Odpowiednie stosowanie przepisów]</w:t>
      </w:r>
    </w:p>
    <w:p w:rsidR="00942064" w:rsidRDefault="00942064" w:rsidP="00942064">
      <w:pPr>
        <w:ind w:left="142"/>
      </w:pPr>
      <w:r>
        <w:t xml:space="preserve">Do prowadzenia działalności, o której mowa w art. 441 ust. 3 pkt 1 i 2, stosuje się odpowiednio przepisy art. 8-10 </w:t>
      </w:r>
      <w:r>
        <w:br/>
        <w:t>i art. 12 ustawy z dnia 7 czerwca 2001 r. o zbiorowym zaopatrzeniu w wodę i zbiorowym odprowadzaniu ścieków oraz przepisy wydane na podstawie art. 11 i art. 13 tej ustawy.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443 [Formy korzystania z pomocy finansowej]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 xml:space="preserve">1. Spółki wodne mogą korzystać z pomocy finansowej państwa udzielanej w formie dotacji podmiotowej z budżetu państwa przeznaczonej na dofinansowanie działalności bieżącej w zakresie realizacji zadań związanych </w:t>
      </w:r>
      <w:r>
        <w:br/>
        <w:t>z utrzymaniem wód i urządzeń wodnych, z wyłączeniem zadań, na realizację których została udzielona inna dotacja.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2. Spółki wodne mogą korzystać z pomocy finansowej z budżetów jednostek samorządu terytorialnego na bieżące utrzymanie wód i urządzeń wodnych oraz na finansowanie lub dofinansowanie inwestycji.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3. Pomoc finansowa, o której mowa w ust. 2, polega na udzielaniu dotacji celowej w rozumieniu przepisów ustawy z dnia 27 sierpnia 2009 r. o finansach publicznych z budżetów jednostek samorządu terytorialnego.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lastRenderedPageBreak/>
        <w:t>4. Zasady udzielania dotacji celowej, tryb postępowania w sprawie udzielania dotacji i sposób jej rozliczania określają organy stanowiące jednostek samorządu terytorialnego w drodze uchwały będącej aktem prawa miejscowego.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>5. Udzielenie dotacji celowej następuje na podstawie umowy zawartej przez jednostkę samorządu terytorialnego ze spółką wodną.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ind w:left="142" w:hanging="142"/>
        <w:jc w:val="both"/>
      </w:pPr>
      <w:r>
        <w:t xml:space="preserve">6. W przypadku gdy dotacja celowa stanowi pomoc publiczną lub pomoc de minimis, jej udzielenie następuje </w:t>
      </w:r>
      <w:r>
        <w:br/>
        <w:t>z uwzględnieniem warunków dopuszczalności tej pomocy określonych w przepisach prawa Unii Europejskiej.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444 [Związki spółek wodnych]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Spółki wodne mogą łączyć się w związki spółek wodnych.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2. Do związków spółek wodnych stosuje się odpowiednio przepisy dotyczące spółek wodnych, z tym że prawa </w:t>
      </w:r>
      <w:r>
        <w:br/>
        <w:t>i obowiązki przysługujące wobec spółek wodnych staroście w stosunku do związków spółek wodnych wykonuje wojewoda.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7135" w:rsidRDefault="00827135">
      <w:pPr>
        <w:widowControl/>
        <w:autoSpaceDE/>
        <w:autoSpaceDN/>
        <w:adjustRightIn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942064" w:rsidRDefault="00942064" w:rsidP="00942064">
      <w:pPr>
        <w:jc w:val="center"/>
      </w:pPr>
      <w:r>
        <w:rPr>
          <w:b/>
          <w:bCs/>
        </w:rPr>
        <w:lastRenderedPageBreak/>
        <w:t>Art. 445 [Związki wałowe]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 xml:space="preserve">1. Związki wałowe mogą być tworzone do wykonywania i utrzymywania wałów przeciwpowodziowych wraz </w:t>
      </w:r>
      <w:r>
        <w:br/>
        <w:t>z urządzeniami wodnymi stanowiącymi ich wyposażenie.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Przepisy dotyczące spółek wodnych i ich związków stosuje się odpowiednio do związków wałowych.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0931A4" w:rsidP="00942064">
      <w:pPr>
        <w:jc w:val="center"/>
        <w:rPr>
          <w:b/>
          <w:bCs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446 [Utworzenie spółki wodnej w drodze porozumienia]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1. Utworzenie spółki wodnej następuje w drodze porozumienia co najmniej 3 osób fizycznych lub prawnych, zawartego w formie pisemnej.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Do utworzenia spółki wodnej jest wymagane: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uchwalenie statutu spółki wodnej przez osoby zainteresowane utworzeniem tej spółki;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dokonanie wyboru organów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Starosta właściwy miejscowo dla siedziby spółki wodnej zatwierdza statut tej spółki w drodze decyzji.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4. W przypadku niezgodności statutu z prawem starosta wzywa do usunięcia tych niezgodności w określonym terminie, a jeżeli niezgodności nie zostaną usunięte - odmawia, w drodze decyzji, zatwierdzenia statutu.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5. Spółka wodna nabywa osobowość prawną z chwilą uprawomocnienia się decyzji starosty o zatwierdzeniu statutu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pStyle w:val="divparagraph"/>
        <w:ind w:left="284" w:hanging="284"/>
        <w:jc w:val="both"/>
      </w:pPr>
      <w:r>
        <w:t>6. Osoby, które działały w imieniu spółki przed nabyciem przez tę spółkę osobowości prawnej, odpowiadają solidarnie za szkody powstałe w wyniku tego działania.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7. Przepisy ust. 3 i 4 stosuje się odpowiednio do zmiany statutu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0931A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  <w:rPr>
          <w:b/>
          <w:bCs/>
        </w:rPr>
      </w:pPr>
      <w:r>
        <w:rPr>
          <w:b/>
          <w:bCs/>
        </w:rPr>
        <w:t xml:space="preserve">Art. 447 [Wstąpienie w prawa i obowiązki członka] </w:t>
      </w:r>
    </w:p>
    <w:p w:rsidR="00942064" w:rsidRDefault="00942064" w:rsidP="00942064">
      <w:pPr>
        <w:jc w:val="center"/>
      </w:pPr>
      <w:r>
        <w:t>Następca prawny członka spółki wodnej wstępuje w jego prawa i obowiązki.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jc w:val="center"/>
      </w:pPr>
      <w:r>
        <w:rPr>
          <w:b/>
          <w:bCs/>
        </w:rPr>
        <w:t>Art. 448 [Statut spółki wodnej]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Statut spółki wodnej określa w szczególności: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nazwę i siedzibę spółki wodnej oraz teren jej działalności;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2) </w:t>
      </w:r>
      <w:r>
        <w:t xml:space="preserve"> cel działania spółki wodnej oraz sposób i środki służące do osiągnięcia tego celu;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3) </w:t>
      </w:r>
      <w:r>
        <w:t xml:space="preserve"> zasady ustalania wysokości składek członkowskich oraz innych świadczeń adekwatnych do celów spółki wodnej;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4) </w:t>
      </w:r>
      <w:r>
        <w:t xml:space="preserve">zasady ustalania należności za dostarczanie wody oraz odprowadzanie i oczyszczanie ścieków </w:t>
      </w:r>
      <w:r w:rsidR="00827135">
        <w:br/>
      </w:r>
      <w:r>
        <w:t>w przypadku prowadzenia działalności, o której mowa w art. 441 ust. 2, polegającej na realizacji działań określonych w art. 441 ust. 3 pkt 1 i 2;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lastRenderedPageBreak/>
        <w:t xml:space="preserve">5) </w:t>
      </w:r>
      <w:r>
        <w:t xml:space="preserve"> prawa i obowiązki członków spółki wodnej;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6) </w:t>
      </w:r>
      <w:r>
        <w:t xml:space="preserve">ograniczenia praw członków spółki wodnej dotyczące ich gruntów i obiektów niezbędnych </w:t>
      </w:r>
      <w:r w:rsidR="00827135">
        <w:br/>
      </w:r>
      <w:r>
        <w:t>do wykonywania zadań tej spółki;</w:t>
      </w:r>
    </w:p>
    <w:p w:rsidR="00942064" w:rsidRDefault="00942064" w:rsidP="00827135">
      <w:pPr>
        <w:pStyle w:val="divpoint"/>
        <w:ind w:left="851" w:hanging="284"/>
        <w:jc w:val="both"/>
      </w:pPr>
      <w:r>
        <w:rPr>
          <w:b/>
          <w:bCs/>
        </w:rPr>
        <w:t xml:space="preserve">7) </w:t>
      </w:r>
      <w:r>
        <w:t xml:space="preserve"> warunki przyjmowania nowych członków spółki wodnej, wykluczania członków ze spółki wodnej, ustania członkostwa w spółce wodnej oraz rezygnacji z członkostwa w tej spółce;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8) </w:t>
      </w:r>
      <w:r>
        <w:t xml:space="preserve"> warunki następstwa prawnego członków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9) </w:t>
      </w:r>
      <w:r>
        <w:t xml:space="preserve"> organy spółki wodnej, ich skład, zasady powoływania i odwoływania oraz zakres działania;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10) </w:t>
      </w:r>
      <w:r>
        <w:t xml:space="preserve"> zasady nawiązywania stosunku pracy w ramach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11) </w:t>
      </w:r>
      <w:r>
        <w:t xml:space="preserve"> przypadki wymagające zwołania walnego zgromadzenia;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12) </w:t>
      </w:r>
      <w:r>
        <w:t xml:space="preserve"> czas trwania spółki wodnej oraz sposób jej rozwiązania lub likwidacji;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13) </w:t>
      </w:r>
      <w:r>
        <w:t xml:space="preserve"> warunki zaciągania zobowiązań i udzielania pełnomocnictw do reprezentowania spółki wodnej;</w:t>
      </w:r>
    </w:p>
    <w:p w:rsidR="00942064" w:rsidRDefault="00942064" w:rsidP="00827135">
      <w:pPr>
        <w:pStyle w:val="divpoint"/>
        <w:ind w:left="567"/>
        <w:jc w:val="both"/>
      </w:pPr>
      <w:r>
        <w:rPr>
          <w:b/>
          <w:bCs/>
        </w:rPr>
        <w:t xml:space="preserve">14) </w:t>
      </w:r>
      <w:r>
        <w:t xml:space="preserve"> przeznaczenie mienia pozostałego po rozwiązaniu lub likwidacji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Do statutu załącza się listę członków spółki wodnej, zawierającą ich oznaczenie, wskazanie siedzib i adresów.</w:t>
      </w:r>
    </w:p>
    <w:p w:rsidR="000931A4" w:rsidRDefault="000931A4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942064" w:rsidRDefault="00942064" w:rsidP="000931A4">
      <w:pPr>
        <w:jc w:val="center"/>
      </w:pPr>
      <w:r>
        <w:rPr>
          <w:b/>
          <w:bCs/>
        </w:rPr>
        <w:lastRenderedPageBreak/>
        <w:t>Art. 449 [Wpis spółki wodnej do systemu informacyjnego]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1. Zarząd spółki wodnej zgłasza Wodom Polskim utworzenie spółki wodnej w celu wpisania do systemu informacyjnego gospodarowania wodami, w terminie 30 dni od dnia nabycia przez spółkę wodną osobowości prawnej.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Wpis spółki wodnej do systemu informacyjnego gospodarki wodnej obejmuje: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nazwę, siedzibę, adres i przedmiot działania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imiona i nazwiska członków zarządu oraz sposób reprezentowania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3) </w:t>
      </w:r>
      <w:r>
        <w:t xml:space="preserve"> czas trwania spółki wodnej;</w:t>
      </w:r>
    </w:p>
    <w:p w:rsidR="00942064" w:rsidRDefault="00942064" w:rsidP="00827135">
      <w:pPr>
        <w:pStyle w:val="divpoint"/>
        <w:ind w:firstLine="567"/>
        <w:jc w:val="both"/>
      </w:pPr>
      <w:r>
        <w:rPr>
          <w:b/>
          <w:bCs/>
        </w:rPr>
        <w:t xml:space="preserve">4) </w:t>
      </w:r>
      <w:r>
        <w:t xml:space="preserve"> dane dotyczące decyzji starosty o zatwierdzeniu statutu.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450 [Zgłaszanie zmian danych]</w:t>
      </w:r>
    </w:p>
    <w:p w:rsidR="00827135" w:rsidRDefault="00827135" w:rsidP="00942064"/>
    <w:p w:rsidR="00942064" w:rsidRDefault="00942064" w:rsidP="00942064">
      <w:r>
        <w:t>Wszelkie zmiany danych, o których mowa w art. 449 ust. 2, zarząd spółki wodnej zgłasza Wodom Polskim w celu wpisania do systemu informacyjnego gospodarowania wodami w terminie 30 dni od dnia ich zaistnienia.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451 [Odpowiedzialność za zobowiązania spółki wodnej]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Spółka wodna odpowiada za swoje zobowiązania całym majątkiem.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Członek spółki wodnej nie odpowiada za zobowiązania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452 [Obowiązek wnoszenia składek członkowskich]</w:t>
      </w:r>
    </w:p>
    <w:p w:rsidR="00942064" w:rsidRDefault="00942064" w:rsidP="00942064">
      <w:r>
        <w:t>Członek spółki wodnej jest obowiązany do wnoszenia składek członkowskich i ponoszenia na jej rzecz innych określonych w statucie świadczeń, adekwatnych do celów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453 [Wysokość składek członkowskich i innych świadczeń]</w:t>
      </w:r>
    </w:p>
    <w:p w:rsidR="00942064" w:rsidRDefault="00942064" w:rsidP="00942064">
      <w:r>
        <w:t xml:space="preserve">Wysokość składek członkowskich i innych świadczeń na rzecz spółki wodnej powinna być proporcjonalna </w:t>
      </w:r>
      <w:r w:rsidR="000931A4">
        <w:br/>
      </w:r>
      <w:r>
        <w:t>do korzyści odnoszonych przez członków spółki wodnej w związku z działalnością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454 [Świadczenia na rzecz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1. Jeżeli osoby fizyczne lub prawne niebędące członkami spółki wodnej oraz jednostki organizacyjne nieposiadające osobowości prawnej odnoszą korzyści z urządzeń spółki wodnej lub przyczyniają </w:t>
      </w:r>
      <w:r w:rsidR="000931A4">
        <w:br/>
      </w:r>
      <w:r>
        <w:t>się do zanieczyszczenia wody, dla której ochrony spółka wodna została utworzona, są obowiązane do ponoszenia świadczeń na rzecz tej spółki.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 xml:space="preserve">2. Świadczenia, o których mowa w ust. 1, mogą mieć charakter należności pieniężnych lub obowiązków </w:t>
      </w:r>
      <w:r w:rsidR="000931A4">
        <w:br/>
      </w:r>
      <w:r>
        <w:t>o charakterze niepieniężnym.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3. Wysokość i rodzaj świadczeń, o których mowa w ust. 1, oraz terminy ich spełnienia ustala, w drodze decyzji,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 xml:space="preserve">4. Świadczenie, o którym mowa w ust. 1, mające charakter należności pieniężnej niespełnione w terminie określonym w decyzji, o której mowa </w:t>
      </w:r>
      <w:r>
        <w:lastRenderedPageBreak/>
        <w:t xml:space="preserve">w ust. 3, podlega przymusowemu ściągnięciu w trybie określonym </w:t>
      </w:r>
      <w:r w:rsidR="000931A4">
        <w:br/>
      </w:r>
      <w:r>
        <w:t>w przepisach ustawy z dnia 17 czerwca 1966 r. o postępowaniu egzekucyjnym w administracji.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5. Obowiązek spełnienia świadczenia, o którym mowa w ust. 1, mającego charakter należności pieniężnej, przedawnia się z upływem 5 lat od dnia, w którym to świadczenie stało się wymagalne.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6. Do świadczenia, o którym mowa w ust. 1, mającego charakter należności pieniężnej, stosuje się odpowiednio przepisy działu III ustawy z dnia 29 sierpnia 1997 r. - Ordynacja podatkowa, z tym że uprawnienia organów podatkowych przysługują staroście.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 xml:space="preserve">7. Świadczenie, o którym mowa w ust. 1, będące obowiązkiem o charakterze niepieniężnym, niespełnione </w:t>
      </w:r>
      <w:r w:rsidR="000931A4">
        <w:br/>
      </w:r>
      <w:r>
        <w:t>w terminie określonym w decyzji, o której mowa w ust. 3, podlega egzekucji w trybie określonym w przepisach ustawy z dnia 17 czerwca 1966 r. o postępowaniu egzekucyjnym w administracji.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142" w:hanging="142"/>
        <w:jc w:val="both"/>
      </w:pPr>
      <w:r>
        <w:t>8. Obowiązek spełnienia świadczenia, o którym mowa w ust. 1, będącego obowiązkiem o charakterze niepieniężnym, przedawnia się z upływem 5 lat od dnia, w którym to świadczenie powinno zostać spełnione.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827135" w:rsidRDefault="00827135">
      <w:pPr>
        <w:widowControl/>
        <w:autoSpaceDE/>
        <w:autoSpaceDN/>
        <w:adjustRightInd/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lastRenderedPageBreak/>
        <w:t>Art. 455 [Podstawa dostarczania wody oraz odprowadzania i oczyszczania ścieków]</w:t>
      </w:r>
    </w:p>
    <w:p w:rsidR="00942064" w:rsidRDefault="00942064" w:rsidP="00942064">
      <w:r>
        <w:t>Dostarczanie wody oraz odprowadzanie i oczyszczanie ścieków w przypadku prowadzenia działalności, o której mowa w art. 441 ust. 2, odbywa się na podstawie umowy zawartej między spółką wodną a zainteresowanym podmiotem.</w:t>
      </w:r>
    </w:p>
    <w:p w:rsidR="00942064" w:rsidRDefault="00942064" w:rsidP="000931A4">
      <w:pPr>
        <w:pStyle w:val="h1chapter"/>
        <w:rPr>
          <w:b w:val="0"/>
          <w:bCs w:val="0"/>
        </w:rPr>
      </w:pPr>
      <w:r>
        <w:t>Rozdział 2. Organy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456 [Organy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Organami spółki wodnej są: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1) </w:t>
      </w:r>
      <w:r>
        <w:t xml:space="preserve"> walne zgromadzenie;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2) </w:t>
      </w:r>
      <w:r>
        <w:t xml:space="preserve"> zarząd;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3) </w:t>
      </w:r>
      <w:r>
        <w:t xml:space="preserve"> komisja rewizyjna, o ile spółka wodna liczy więcej niż dziesięciu członków.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2. Statut może określać organy spółki wodnej inne niż wymienione w ust. 1 oraz określać warunki, przy których walne zgromadzenie złożone z członków spółki wodnej zostaje zastąpione przez walne zgromadzenie delegatów.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457 [Zadania walnego zgromadzenia]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Do walnego zgromadzenia należy: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1) </w:t>
      </w:r>
      <w:r>
        <w:t xml:space="preserve"> uchwalanie planu prac spółki wodnej oraz jej budżetu;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2) </w:t>
      </w:r>
      <w:r>
        <w:t xml:space="preserve"> upoważnienie zarządu do zaciągania pożyczek lub kredytów w imieniu spółki wodnej do ustalonej wysokości;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3) </w:t>
      </w:r>
      <w:r>
        <w:t xml:space="preserve"> ustalanie wysokości należności za dostarczanie wody oraz odprowadzanie i oczyszczanie ścieków </w:t>
      </w:r>
      <w:r w:rsidR="00827135">
        <w:br/>
      </w:r>
      <w:r>
        <w:t>w przypadku prowadzenia działalności, o której mowa w art. 441 ust. 2;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4) </w:t>
      </w:r>
      <w:r>
        <w:t xml:space="preserve"> uchwalanie wysokości składek członkowskich i innych świadczeń adekwatnych do celów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5) </w:t>
      </w:r>
      <w:r>
        <w:t xml:space="preserve"> wybór oraz odwołanie członków zarządu i członków komisji rewizyjnej;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6) </w:t>
      </w:r>
      <w:r>
        <w:t>rozpatrywanie i zatwierdzanie rocznych sprawozdań z działalności oraz udzielanie zarządowi absolutorium;</w:t>
      </w:r>
    </w:p>
    <w:p w:rsidR="00942064" w:rsidRDefault="00942064" w:rsidP="00827135">
      <w:pPr>
        <w:pStyle w:val="divpoint"/>
        <w:ind w:left="993" w:hanging="284"/>
        <w:jc w:val="both"/>
      </w:pPr>
      <w:r>
        <w:rPr>
          <w:b/>
          <w:bCs/>
        </w:rPr>
        <w:t xml:space="preserve">7) </w:t>
      </w:r>
      <w:r>
        <w:t xml:space="preserve"> podejmowanie uchwał w sprawie nabycia nieruchomości albo zbycia lub obciążenia nieruchomości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8) </w:t>
      </w:r>
      <w:r>
        <w:t xml:space="preserve"> uchwalanie zmian statutu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9) </w:t>
      </w:r>
      <w:r>
        <w:t xml:space="preserve"> podejmowanie uchwał w sprawie przystąpienia spółki wodnej do związku spółek wodnych;</w:t>
      </w:r>
    </w:p>
    <w:p w:rsidR="00942064" w:rsidRDefault="00942064" w:rsidP="00827135">
      <w:pPr>
        <w:pStyle w:val="divpoint"/>
        <w:ind w:left="1134" w:hanging="425"/>
        <w:jc w:val="both"/>
      </w:pPr>
      <w:r>
        <w:rPr>
          <w:b/>
          <w:bCs/>
        </w:rPr>
        <w:t xml:space="preserve">10) </w:t>
      </w:r>
      <w:r>
        <w:t xml:space="preserve"> podejmowanie uchwał w sprawie połączenia spółki wodnej z inną sp</w:t>
      </w:r>
      <w:r w:rsidR="00827135">
        <w:t xml:space="preserve">ółką wodną albo podziału spółki </w:t>
      </w:r>
      <w:r>
        <w:t>wodnej na dwie lub więcej spółek wodnych;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11) </w:t>
      </w:r>
      <w:r>
        <w:t xml:space="preserve"> podjęcie uchwały w sprawie rozwiązania spółki wodnej oraz powołania likwidatorów;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12) </w:t>
      </w:r>
      <w:r>
        <w:t xml:space="preserve"> zatwierdzanie ostatecznych rachunków i sprawozdań likwidatora spółki wodnej;</w:t>
      </w:r>
    </w:p>
    <w:p w:rsidR="00942064" w:rsidRDefault="00942064" w:rsidP="00827135">
      <w:pPr>
        <w:pStyle w:val="divpoint"/>
        <w:ind w:firstLine="709"/>
        <w:jc w:val="both"/>
      </w:pPr>
      <w:r>
        <w:rPr>
          <w:b/>
          <w:bCs/>
        </w:rPr>
        <w:t xml:space="preserve">13) </w:t>
      </w:r>
      <w:r>
        <w:t xml:space="preserve"> podejmowanie uchwał w sprawach przedstawionych przez zarząd lub komisję rewizyjną.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Nieudzielenie absolutorium zarządowi spółki wodnej jest równoznaczne z odwołaniem zarządu.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931A4" w:rsidRDefault="00942064" w:rsidP="000931A4">
      <w:pPr>
        <w:jc w:val="center"/>
        <w:rPr>
          <w:b/>
          <w:bCs/>
        </w:rPr>
      </w:pPr>
      <w:r>
        <w:rPr>
          <w:b/>
          <w:bCs/>
        </w:rPr>
        <w:t>Art. 458 [Zwoływanie walnego zgromadzenia]</w:t>
      </w:r>
    </w:p>
    <w:p w:rsidR="00942064" w:rsidRDefault="00942064" w:rsidP="00827135">
      <w:pPr>
        <w:jc w:val="center"/>
      </w:pPr>
      <w:r>
        <w:lastRenderedPageBreak/>
        <w:t>Walne zgromadzenie jest zwoływane przez zarząd co najmniej raz w roku.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0931A4">
      <w:pPr>
        <w:jc w:val="center"/>
      </w:pPr>
      <w:r>
        <w:rPr>
          <w:b/>
          <w:bCs/>
        </w:rPr>
        <w:t>Art. 459 [Uchwały walnego zgromadzenia]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Jeżeli statut spółki nie stanowi inaczej, uchwały walnego zgromadzenia zapadają zwykłą większością głosów.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2. Uchwały walnego zgromadzenia w sprawie zmiany statutu, rozwiązania spółki wodnej, połączenia z inną spółką wodną lub podziału spółki wodnej zapadają większością dwóch trzecich głosów w obecności co najmniej połowy liczby członków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Członkowi spółki wodnej przysługuje jeden głos.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4. Statut może przyznać członkowi spółki wodnej taką liczbę głosów, ile razy jego świadczenia na rzecz spółki wodnej są większe od świadczeń pozostałych członków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827135">
      <w:pPr>
        <w:pStyle w:val="divparagraph"/>
        <w:ind w:left="284" w:hanging="284"/>
        <w:jc w:val="both"/>
      </w:pPr>
      <w:r>
        <w:t>5. W przypadku, o którym mowa w ust. 4, statut spółki wodnej określa sposób obliczania podwyższonej liczby głosów.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6. Do walnego zgromadzenia delegatów przepisy ust. 1-5 stosuje się odpowiednio.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460 [Zarząd]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1. Zarząd wykonuje uchwały walnego zgromadzenia, kieruje działalnością spółki wodnej, zarządza majątkiem spółki wodnej, prowadzi gospodarkę finansową spółki wodnej i reprezentuje spółkę wodną na zewnątrz.</w:t>
      </w:r>
    </w:p>
    <w:p w:rsidR="00942064" w:rsidRDefault="00942064" w:rsidP="00C56CCD">
      <w:pPr>
        <w:ind w:left="142" w:hanging="142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Zarząd może być jednoosobowy lub wieloosobowy.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Zarząd jest wybierany na 5 lat, jeżeli statut spółki wodnej nie stanowi inaczej.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4. Do właściwości zarządu należą sprawy niezastrzeżone dla innych organów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5. Do składania oświadczeń w imieniu spółki wodnej, jeżeli statut spółki wodnej nie stanowi inaczej, są uprawnieni: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firstLine="567"/>
        <w:jc w:val="both"/>
      </w:pPr>
      <w:r>
        <w:rPr>
          <w:b/>
          <w:bCs/>
        </w:rPr>
        <w:t xml:space="preserve">1) </w:t>
      </w:r>
      <w:r>
        <w:t xml:space="preserve"> 1 członek zarządu - gdy w skład zarządu wchodzą nie więcej niż 2 osoby;</w:t>
      </w:r>
    </w:p>
    <w:p w:rsidR="00942064" w:rsidRDefault="00942064" w:rsidP="00C56CCD">
      <w:pPr>
        <w:pStyle w:val="divpoint"/>
        <w:ind w:firstLine="567"/>
        <w:jc w:val="both"/>
      </w:pPr>
      <w:r>
        <w:rPr>
          <w:b/>
          <w:bCs/>
        </w:rPr>
        <w:t xml:space="preserve">2) </w:t>
      </w:r>
      <w:r>
        <w:t xml:space="preserve"> 2 członków zarządu - w pozostałych przypadkach.</w:t>
      </w:r>
    </w:p>
    <w:p w:rsidR="00942064" w:rsidRDefault="00942064" w:rsidP="00C56CCD">
      <w:pPr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6. Zarząd ma prawo obciążania członków spółki wodnej kosztami świadczeń lub prac niewykonanych w terminie.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461 [Komisja rewizyjna]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Komisja rewizyjna kontroluje działalność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 xml:space="preserve">2. Komisja rewizyjna jest obowiązana do przeprowadzenia kontroli gospodarki finansowej spółki wodnej co najmniej raz w roku, przed walnym </w:t>
      </w:r>
      <w:r>
        <w:lastRenderedPageBreak/>
        <w:t>zgromadzeniem, i przedstawienia wyników tej kontroli walnemu zgromadzeniu w formie sprawozdania.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Komisja rewizyjna składa się co najmniej z 3 członków.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4. Komisja rewizyjna jest wybierana na 5 lat, jeżeli statut spółki wodnej nie stanowi inaczej.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5. Członek komisji rewizyjnej nie może wchodzić w skład zarządu.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h1chapter"/>
        <w:rPr>
          <w:b w:val="0"/>
          <w:bCs w:val="0"/>
        </w:rPr>
      </w:pPr>
      <w:r>
        <w:t>Rozdział 3. Nadzór i kontrola nad działalnością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462 [Nadzór starosty]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Nadzór i kontrolę nad działalnością spółki wodnej sprawuje właściwy miejscowo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Zarząd przedkłada staroście uchwały organów spółki wodnej w terminie 7 dni od dnia ich podjęcia.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3. Uchwały organów spółki wodnej sprzeczne z prawem lub statutem są nieważne.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4. O nieważności uchwały organów spółki wodnej, podjętej w zakresie działalności, o której mowa w art. 441 </w:t>
      </w:r>
      <w:r w:rsidR="00C56CCD">
        <w:br/>
      </w:r>
      <w:r>
        <w:t xml:space="preserve">ust. 1 i 3, w całości lub w części orzeka, w drodze decyzji, starosta, który w terminie nie dłuższym niż 30 dni </w:t>
      </w:r>
      <w:r w:rsidR="00C56CCD">
        <w:br/>
      </w:r>
      <w:r>
        <w:t>od dnia doręczenia uchwały nadaje decyzję w placówce pocztowej operatora wyznaczonego w rozumieniu art. 3 pkt 13 ustawy z dnia 23 listopada 2012 r. - Prawo pocztowe albo w przypadku, o którym mowa w art. 39</w:t>
      </w:r>
      <w:r>
        <w:rPr>
          <w:vertAlign w:val="superscript"/>
        </w:rPr>
        <w:t>1</w:t>
      </w:r>
      <w:r>
        <w:t xml:space="preserve"> ustawy z dnia 14 czerwca 1960 r. - Kodeks postępowania administracyjnego, wprowadza decyzję do systemu teleinformatycznego.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5. Starosta, wszczynając postępowanie w sprawie stwierdzenia nieważności uchwały organu spółki wodnej, może wstrzymać jej wykonanie.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6. W przypadku nieistotnego naruszenia prawa starosta nie stwierdza nieważności uchwały, ograniczając się do wskazania, iż wydano ją z naruszeniem prawa.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7. Stwierdzenie przez starostę nieważności uchwały wstrzymuje jej wykonanie z mocy prawa w zakresie objętym stwierdzeniem nieważności, z dniem doręczenia decyzji.</w:t>
      </w:r>
    </w:p>
    <w:p w:rsidR="00C56CCD" w:rsidRDefault="00C56CCD" w:rsidP="00942064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942064" w:rsidRDefault="00942064" w:rsidP="00C56CCD">
      <w:pPr>
        <w:widowControl/>
        <w:autoSpaceDE/>
        <w:autoSpaceDN/>
        <w:adjustRightInd/>
        <w:spacing w:after="160" w:line="259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8. Po upływie terminu wskazanego w ust. 4, starosta nie może we własnym zakresie stwierdzić nieważności uchwały organu spółki wodnej. W tym przypadku starosta może zaskarżyć uchwałę podjętą w zakresie działalności, o której mowa w art. 441 ust. 1 i 3, do sądu administracyjnego.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9. W przypadku, o którym mowa w ust. 8, wydanie postanowienia o wstrzymaniu wykonania uchwały lub zarządzenia należy do sądu.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10. Każdy, czyj interes prawny lub uprawnienie zostały naruszone uchwałą organu spółki wodnej podjętą w zakresie działalności, o której mowa w art. 441 ust. 1 i 3, może - po bezskutecznym wezwaniu spółki wodnej do usunięcia naruszenia - zaskarżyć uchwałę do sądu administracyjnego, chyba że w sprawie orzekał już na podstawie ust. 8 sąd administracyjny i skargę oddalił.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463 [Rozwiązanie zarządu, przyczyny i skutki]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1. Jeżeli zarząd dopuszcza się wielokrotnego naruszania przepisów prawa lub postanowień statutu, starosta, </w:t>
      </w:r>
      <w:r>
        <w:br/>
        <w:t>w drodze decyzji, rozwiązuje zarząd, wyznaczając osobę pełniącą obowiązki zarządu.</w:t>
      </w:r>
    </w:p>
    <w:p w:rsidR="00942064" w:rsidRDefault="00942064" w:rsidP="00942064">
      <w:pPr>
        <w:pStyle w:val="divparagraph"/>
        <w:jc w:val="both"/>
      </w:pPr>
    </w:p>
    <w:p w:rsidR="00942064" w:rsidRDefault="00942064" w:rsidP="00C56CCD">
      <w:pPr>
        <w:pStyle w:val="divparagraph"/>
        <w:ind w:left="284" w:hanging="284"/>
        <w:jc w:val="both"/>
      </w:pPr>
      <w:r>
        <w:t>2. W terminie 3 miesięcy od dnia, w którym decyzja, o której mowa w ust. 1, stała się ostateczna, osoba wyznaczona do pełnienia obowiązków zarządu jest obowiązana zwołać walne zgromadzenie w celu wybrania nowego zarządu.</w:t>
      </w:r>
    </w:p>
    <w:p w:rsidR="00942064" w:rsidRDefault="00942064" w:rsidP="00C56CCD">
      <w:p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142" w:hanging="142"/>
        <w:jc w:val="both"/>
      </w:pPr>
      <w:r>
        <w:t>3. Jeżeli walne zgromadzenie nie dokona wyboru nowego zarządu, starosta ustanawia, w drodze decyzji, na koszt spółki wodnej, zarząd komisaryczny na czas oznaczony, nie dłuższy niż rok.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h1chapter"/>
        <w:rPr>
          <w:b w:val="0"/>
          <w:bCs w:val="0"/>
        </w:rPr>
      </w:pPr>
      <w:r>
        <w:t>Rozdział 4. Rozwiązanie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464 [Decyzja o rozwiązaniu spółki]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Spółka wodna może być rozwiązana uchwałą walnego zgromadzenia.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2. Spółka wodna może być rozwiązana przez starostę, w drodze decyzji, jeżeli: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działalność spółki wodnej narusza przepisy prawa lub postanowienia statutu;</w:t>
      </w:r>
    </w:p>
    <w:p w:rsidR="00942064" w:rsidRDefault="00942064" w:rsidP="00C56CCD">
      <w:pPr>
        <w:pStyle w:val="divpoint"/>
        <w:ind w:left="851" w:hanging="284"/>
        <w:jc w:val="both"/>
      </w:pPr>
      <w:r>
        <w:rPr>
          <w:b/>
          <w:bCs/>
        </w:rPr>
        <w:t xml:space="preserve">2) </w:t>
      </w:r>
      <w:r>
        <w:t xml:space="preserve"> upłynął termin, na jaki został ustanowiony zarząd komisaryczny, o którym mowa w art. 463 ust. 3, a walne zgromadzenie nie dokonało wyboru nowego zarządu;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3) </w:t>
      </w:r>
      <w:r>
        <w:t xml:space="preserve"> liczba członków jest mniejsza niż określona w art. 446 ust. 1.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jc w:val="center"/>
      </w:pPr>
      <w:r>
        <w:rPr>
          <w:b/>
          <w:bCs/>
        </w:rPr>
        <w:t>Art. 465 [Postępowanie likwidacyjne]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t>1. Rozwiązanie spółki wodnej następuje po przeprowadzeniu postępowania likwidacyjnego.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2. Likwidatorem spółki wodnej może być członek zarządu lub inna osoba powołana uchwałą walnego zgromadzenia.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>3. W przypadku rozwiązania spółki wodnej na podstawie decyzji, o której mowa w art. 464 ust. 2, likwidatora wyznacza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4. </w:t>
      </w:r>
      <w:r w:rsidR="00C56CCD">
        <w:t xml:space="preserve"> </w:t>
      </w:r>
      <w:r>
        <w:t xml:space="preserve">Likwidator wstępuje w prawa i obowiązki zarządu i podejmuje w imieniu spółki wodnej czynności niezbędne </w:t>
      </w:r>
      <w:r w:rsidR="00C56CCD">
        <w:br/>
      </w:r>
      <w:r>
        <w:t>do zakończenia jej działalności.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942064">
      <w:pPr>
        <w:pStyle w:val="divparagraph"/>
        <w:jc w:val="both"/>
      </w:pPr>
      <w:r>
        <w:lastRenderedPageBreak/>
        <w:t xml:space="preserve">5. </w:t>
      </w:r>
      <w:r w:rsidR="00C56CCD">
        <w:t xml:space="preserve"> </w:t>
      </w:r>
      <w:r>
        <w:t>Likwidator jest wynagradzany na koszt spółki wodnej, a wysokość wynagrodzenia ustala starosta.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6. Likwidator odpowiada za szkody powstałe na skutek przeprowadzenia postępowania likwidacyjnego </w:t>
      </w:r>
      <w:r w:rsidR="00C56CCD">
        <w:br/>
      </w:r>
      <w:r>
        <w:t>z naruszeniem zasad określonych w przepisach ustawy lub postanowieniach statutu spółki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aragraph"/>
        <w:ind w:left="284" w:hanging="284"/>
        <w:jc w:val="both"/>
      </w:pPr>
      <w:r>
        <w:t xml:space="preserve">7. </w:t>
      </w:r>
      <w:r w:rsidR="00C56CCD">
        <w:t xml:space="preserve"> </w:t>
      </w:r>
      <w:r>
        <w:t>W przypadku powołania więcej niż jednego likwidatora - likwidatorzy odpowiadają solidarnie za szkody, o których mowa w ust. 6.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76B35">
      <w:pPr>
        <w:pStyle w:val="divparagraph"/>
        <w:ind w:left="142" w:hanging="142"/>
        <w:jc w:val="both"/>
      </w:pPr>
      <w:r>
        <w:t>8. W okresie postępowania likwidacyjnego spółka wodna działa pod dotychczasową nazwą z dodaniem wyrazów „w likwidacji” i zachowuje osobowość prawną.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6CCD" w:rsidRDefault="00942064" w:rsidP="00C56CCD">
      <w:pPr>
        <w:jc w:val="center"/>
        <w:rPr>
          <w:b/>
          <w:bCs/>
        </w:rPr>
      </w:pPr>
      <w:r>
        <w:rPr>
          <w:b/>
          <w:bCs/>
        </w:rPr>
        <w:t>Art. 466 [Zobowiązania spółki wodnej będącej w likwidacji]</w:t>
      </w:r>
    </w:p>
    <w:p w:rsidR="00942064" w:rsidRDefault="00942064" w:rsidP="00942064">
      <w:r>
        <w:t>Zobowiązania spółki wodnej będącej w likwidacji pokrywa się w następującej kolejności: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1) </w:t>
      </w:r>
      <w:r>
        <w:t xml:space="preserve"> zobowiązania ze stosunku pracy;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2) </w:t>
      </w:r>
      <w:r>
        <w:t xml:space="preserve"> zobowiązania w zakresie danin publicznych;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3) </w:t>
      </w:r>
      <w:r>
        <w:t xml:space="preserve"> koszty prowadzenia likwidacji;</w:t>
      </w:r>
    </w:p>
    <w:p w:rsidR="00942064" w:rsidRDefault="00942064" w:rsidP="00C56CCD">
      <w:pPr>
        <w:pStyle w:val="divpoint"/>
        <w:ind w:left="567"/>
        <w:jc w:val="both"/>
      </w:pPr>
      <w:r>
        <w:rPr>
          <w:b/>
          <w:bCs/>
        </w:rPr>
        <w:t xml:space="preserve">4) </w:t>
      </w:r>
      <w:r>
        <w:t xml:space="preserve"> inne zobowiązania.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6CCD" w:rsidRDefault="00942064" w:rsidP="00C56CCD">
      <w:pPr>
        <w:jc w:val="center"/>
        <w:rPr>
          <w:b/>
          <w:bCs/>
        </w:rPr>
      </w:pPr>
      <w:r>
        <w:rPr>
          <w:b/>
          <w:bCs/>
        </w:rPr>
        <w:t>Art. 467 [Wykreślenie spółki wodnej z systemu informacyjnego]</w:t>
      </w:r>
    </w:p>
    <w:p w:rsidR="00C56CCD" w:rsidRDefault="00C56CCD" w:rsidP="00C56CCD">
      <w:pPr>
        <w:jc w:val="center"/>
        <w:rPr>
          <w:b/>
          <w:bCs/>
        </w:rPr>
      </w:pPr>
    </w:p>
    <w:p w:rsidR="00942064" w:rsidRDefault="00942064" w:rsidP="00942064">
      <w:r>
        <w:t>Starosta po otrzymaniu uchwały walnego zgromadzenia spółki wodnej w likwidacji o zatwierdzeniu ostatecznych rachunków i sprawozdań likwidatora występuje z wnioskiem o wykreślenie spółki wodnej z systemu informacyjnego gospodarki wodnej.</w:t>
      </w:r>
    </w:p>
    <w:p w:rsidR="00942064" w:rsidRDefault="00942064" w:rsidP="00942064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DE310B" w:rsidRDefault="00DE310B"/>
    <w:sectPr w:rsidR="00DE310B" w:rsidSect="0082713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64"/>
    <w:rsid w:val="000931A4"/>
    <w:rsid w:val="00713F7F"/>
    <w:rsid w:val="00827135"/>
    <w:rsid w:val="00942064"/>
    <w:rsid w:val="00C56CCD"/>
    <w:rsid w:val="00C76B35"/>
    <w:rsid w:val="00CD0FB8"/>
    <w:rsid w:val="00DE310B"/>
    <w:rsid w:val="00E2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5AD3E-C5D1-4D99-A739-47720AAC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942064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42064"/>
    <w:pPr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42064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42064"/>
    <w:pPr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42064"/>
    <w:rPr>
      <w:rFonts w:ascii="Helvetica" w:eastAsiaTheme="minorEastAsia" w:hAnsi="Helvetica" w:cs="Helvetica"/>
      <w:b/>
      <w:bCs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942064"/>
    <w:rPr>
      <w:rFonts w:ascii="Helvetica" w:eastAsiaTheme="minorEastAsia" w:hAnsi="Helvetica" w:cs="Helvetica"/>
      <w:b/>
      <w:bCs/>
      <w:i/>
      <w:iCs/>
      <w:color w:val="000000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42064"/>
    <w:rPr>
      <w:rFonts w:ascii="Helvetica" w:eastAsiaTheme="minorEastAsia" w:hAnsi="Helvetica" w:cs="Helvetica"/>
      <w:b/>
      <w:bCs/>
      <w:color w:val="000000"/>
      <w:sz w:val="26"/>
      <w:szCs w:val="26"/>
      <w:lang w:eastAsia="pl-PL"/>
    </w:rPr>
  </w:style>
  <w:style w:type="paragraph" w:customStyle="1" w:styleId="h1chapter">
    <w:name w:val="h1.chapter"/>
    <w:uiPriority w:val="99"/>
    <w:rsid w:val="00942064"/>
    <w:pPr>
      <w:widowControl w:val="0"/>
      <w:autoSpaceDE w:val="0"/>
      <w:autoSpaceDN w:val="0"/>
      <w:adjustRightInd w:val="0"/>
      <w:spacing w:before="180" w:after="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94206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94206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2739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Zbyszyńska</dc:creator>
  <cp:keywords/>
  <dc:description/>
  <cp:lastModifiedBy>Agata Zbyszyńska</cp:lastModifiedBy>
  <cp:revision>2</cp:revision>
  <dcterms:created xsi:type="dcterms:W3CDTF">2021-03-17T09:36:00Z</dcterms:created>
  <dcterms:modified xsi:type="dcterms:W3CDTF">2021-03-17T09:36:00Z</dcterms:modified>
</cp:coreProperties>
</file>