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33" w:rsidRPr="004761C6" w:rsidRDefault="00754E33" w:rsidP="004761C6">
      <w:pPr>
        <w:spacing w:after="0" w:line="360" w:lineRule="auto"/>
        <w:jc w:val="both"/>
        <w:rPr>
          <w:rFonts w:ascii="Arial" w:eastAsia="Times New Roman" w:hAnsi="Arial" w:cs="Arial"/>
          <w:b/>
          <w:sz w:val="24"/>
          <w:szCs w:val="24"/>
          <w:lang w:eastAsia="pl-PL"/>
        </w:rPr>
      </w:pPr>
      <w:bookmarkStart w:id="0" w:name="_GoBack"/>
      <w:bookmarkEnd w:id="0"/>
      <w:r w:rsidRPr="004761C6">
        <w:rPr>
          <w:rFonts w:ascii="Arial" w:eastAsia="Times New Roman" w:hAnsi="Arial" w:cs="Arial"/>
          <w:b/>
          <w:sz w:val="24"/>
          <w:szCs w:val="24"/>
          <w:lang w:eastAsia="pl-PL"/>
        </w:rPr>
        <w:t>WYMAGANIA DOTYCZĄCE PROCEDURY DISASTER RECOVERY ORAZ ZASAD REALIZACJI TESTÓW DISASTER RECOVERY</w:t>
      </w:r>
    </w:p>
    <w:p w:rsidR="00754E33" w:rsidRPr="004761C6" w:rsidRDefault="00754E33" w:rsidP="004761C6">
      <w:pPr>
        <w:spacing w:after="0" w:line="360" w:lineRule="auto"/>
        <w:jc w:val="both"/>
        <w:rPr>
          <w:rFonts w:ascii="Arial" w:eastAsia="Times New Roman" w:hAnsi="Arial" w:cs="Arial"/>
          <w:b/>
          <w:sz w:val="24"/>
          <w:szCs w:val="24"/>
          <w:lang w:eastAsia="pl-PL"/>
        </w:rPr>
      </w:pPr>
    </w:p>
    <w:p w:rsidR="00754E33" w:rsidRPr="004761C6" w:rsidRDefault="00754E33" w:rsidP="004761C6">
      <w:pPr>
        <w:pStyle w:val="Nagwek2"/>
        <w:numPr>
          <w:ilvl w:val="0"/>
          <w:numId w:val="2"/>
        </w:numPr>
        <w:spacing w:before="0" w:beforeAutospacing="0" w:after="0" w:afterAutospacing="0" w:line="360" w:lineRule="auto"/>
        <w:jc w:val="both"/>
        <w:rPr>
          <w:rFonts w:ascii="Arial" w:hAnsi="Arial" w:cs="Arial"/>
          <w:sz w:val="24"/>
          <w:szCs w:val="24"/>
          <w:lang w:val="en-US"/>
        </w:rPr>
      </w:pPr>
      <w:proofErr w:type="spellStart"/>
      <w:r w:rsidRPr="004761C6">
        <w:rPr>
          <w:rFonts w:ascii="Arial" w:hAnsi="Arial" w:cs="Arial"/>
          <w:sz w:val="24"/>
          <w:szCs w:val="24"/>
          <w:lang w:val="en-US"/>
        </w:rPr>
        <w:t>Wymagania</w:t>
      </w:r>
      <w:proofErr w:type="spellEnd"/>
      <w:r w:rsidRPr="004761C6">
        <w:rPr>
          <w:rFonts w:ascii="Arial" w:hAnsi="Arial" w:cs="Arial"/>
          <w:sz w:val="24"/>
          <w:szCs w:val="24"/>
          <w:lang w:val="en-US"/>
        </w:rPr>
        <w:t xml:space="preserve"> </w:t>
      </w:r>
      <w:proofErr w:type="spellStart"/>
      <w:r w:rsidRPr="004761C6">
        <w:rPr>
          <w:rFonts w:ascii="Arial" w:hAnsi="Arial" w:cs="Arial"/>
          <w:sz w:val="24"/>
          <w:szCs w:val="24"/>
          <w:lang w:val="en-US"/>
        </w:rPr>
        <w:t>dotyczące</w:t>
      </w:r>
      <w:proofErr w:type="spellEnd"/>
      <w:r w:rsidRPr="004761C6">
        <w:rPr>
          <w:rFonts w:ascii="Arial" w:hAnsi="Arial" w:cs="Arial"/>
          <w:sz w:val="24"/>
          <w:szCs w:val="24"/>
          <w:lang w:val="en-US"/>
        </w:rPr>
        <w:t xml:space="preserve"> </w:t>
      </w:r>
      <w:proofErr w:type="spellStart"/>
      <w:r w:rsidRPr="004761C6">
        <w:rPr>
          <w:rFonts w:ascii="Arial" w:hAnsi="Arial" w:cs="Arial"/>
          <w:sz w:val="24"/>
          <w:szCs w:val="24"/>
          <w:lang w:val="en-US"/>
        </w:rPr>
        <w:t>procedur</w:t>
      </w:r>
      <w:proofErr w:type="spellEnd"/>
      <w:r w:rsidRPr="004761C6">
        <w:rPr>
          <w:rFonts w:ascii="Arial" w:hAnsi="Arial" w:cs="Arial"/>
          <w:sz w:val="24"/>
          <w:szCs w:val="24"/>
          <w:lang w:val="en-US"/>
        </w:rPr>
        <w:t xml:space="preserve"> Disaster Recovery</w:t>
      </w:r>
    </w:p>
    <w:p w:rsidR="00754E33" w:rsidRPr="004761C6" w:rsidRDefault="00754E33" w:rsidP="004761C6">
      <w:pPr>
        <w:pStyle w:val="Akapit"/>
        <w:numPr>
          <w:ilvl w:val="0"/>
          <w:numId w:val="3"/>
        </w:numPr>
        <w:spacing w:before="0" w:after="0" w:line="360" w:lineRule="auto"/>
        <w:jc w:val="both"/>
        <w:rPr>
          <w:rFonts w:ascii="Arial" w:hAnsi="Arial" w:cs="Arial"/>
          <w:color w:val="auto"/>
          <w:sz w:val="24"/>
        </w:rPr>
      </w:pPr>
      <w:r w:rsidRPr="004761C6">
        <w:rPr>
          <w:rFonts w:ascii="Arial" w:hAnsi="Arial" w:cs="Arial"/>
          <w:color w:val="auto"/>
          <w:sz w:val="24"/>
        </w:rPr>
        <w:t xml:space="preserve">Procedury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systemu e-drewno powinny obejmować opis procedur odtworzenia/wznowienia działania systemu e-drewno w zakresie:</w:t>
      </w:r>
    </w:p>
    <w:p w:rsidR="00754E33" w:rsidRPr="004761C6" w:rsidRDefault="00754E33" w:rsidP="004761C6">
      <w:pPr>
        <w:pStyle w:val="Akapit"/>
        <w:numPr>
          <w:ilvl w:val="0"/>
          <w:numId w:val="1"/>
        </w:numPr>
        <w:spacing w:before="0" w:after="0" w:line="360" w:lineRule="auto"/>
        <w:jc w:val="both"/>
        <w:rPr>
          <w:rFonts w:ascii="Arial" w:hAnsi="Arial" w:cs="Arial"/>
          <w:color w:val="auto"/>
          <w:sz w:val="24"/>
        </w:rPr>
      </w:pPr>
      <w:r w:rsidRPr="004761C6">
        <w:rPr>
          <w:rFonts w:ascii="Arial" w:hAnsi="Arial" w:cs="Arial"/>
          <w:color w:val="auto"/>
          <w:sz w:val="24"/>
        </w:rPr>
        <w:t>Procedura odtworzenia wirtualnych maszyn</w:t>
      </w:r>
    </w:p>
    <w:p w:rsidR="00754E33" w:rsidRPr="004761C6" w:rsidRDefault="00754E33" w:rsidP="004761C6">
      <w:pPr>
        <w:pStyle w:val="Akapit"/>
        <w:numPr>
          <w:ilvl w:val="0"/>
          <w:numId w:val="1"/>
        </w:numPr>
        <w:spacing w:before="0" w:after="0" w:line="360" w:lineRule="auto"/>
        <w:jc w:val="both"/>
        <w:rPr>
          <w:rFonts w:ascii="Arial" w:hAnsi="Arial" w:cs="Arial"/>
          <w:color w:val="auto"/>
          <w:sz w:val="24"/>
        </w:rPr>
      </w:pPr>
      <w:r w:rsidRPr="004761C6">
        <w:rPr>
          <w:rFonts w:ascii="Arial" w:hAnsi="Arial" w:cs="Arial"/>
          <w:color w:val="auto"/>
          <w:sz w:val="24"/>
        </w:rPr>
        <w:t>Procedura odtworzenia kopii bazy danych w tym replikacji baz danych w trybie MASTER-SLAVE</w:t>
      </w:r>
    </w:p>
    <w:p w:rsidR="00754E33" w:rsidRPr="004761C6" w:rsidRDefault="00754E33" w:rsidP="004761C6">
      <w:pPr>
        <w:pStyle w:val="Akapit"/>
        <w:numPr>
          <w:ilvl w:val="0"/>
          <w:numId w:val="1"/>
        </w:numPr>
        <w:spacing w:before="0" w:after="0" w:line="360" w:lineRule="auto"/>
        <w:jc w:val="both"/>
        <w:rPr>
          <w:rFonts w:ascii="Arial" w:hAnsi="Arial" w:cs="Arial"/>
          <w:color w:val="auto"/>
          <w:sz w:val="24"/>
        </w:rPr>
      </w:pPr>
      <w:r w:rsidRPr="004761C6">
        <w:rPr>
          <w:rFonts w:ascii="Arial" w:hAnsi="Arial" w:cs="Arial"/>
          <w:color w:val="auto"/>
          <w:sz w:val="24"/>
        </w:rPr>
        <w:t>Procedura uruchamiania przeliczania rankingu</w:t>
      </w:r>
    </w:p>
    <w:p w:rsidR="00754E33" w:rsidRPr="004761C6" w:rsidRDefault="00754E33" w:rsidP="004761C6">
      <w:pPr>
        <w:pStyle w:val="Akapit"/>
        <w:numPr>
          <w:ilvl w:val="0"/>
          <w:numId w:val="1"/>
        </w:numPr>
        <w:spacing w:before="0" w:after="0" w:line="360" w:lineRule="auto"/>
        <w:jc w:val="both"/>
        <w:rPr>
          <w:rFonts w:ascii="Arial" w:hAnsi="Arial" w:cs="Arial"/>
          <w:color w:val="auto"/>
          <w:sz w:val="24"/>
        </w:rPr>
      </w:pPr>
      <w:r w:rsidRPr="004761C6">
        <w:rPr>
          <w:rFonts w:ascii="Arial" w:hAnsi="Arial" w:cs="Arial"/>
          <w:color w:val="auto"/>
          <w:sz w:val="24"/>
        </w:rPr>
        <w:t xml:space="preserve">Procedura zapewnienia poprawności działania usług Apache HTTP, Apache </w:t>
      </w:r>
      <w:proofErr w:type="spellStart"/>
      <w:r w:rsidRPr="004761C6">
        <w:rPr>
          <w:rFonts w:ascii="Arial" w:hAnsi="Arial" w:cs="Arial"/>
          <w:color w:val="auto"/>
          <w:sz w:val="24"/>
        </w:rPr>
        <w:t>Tomcat</w:t>
      </w:r>
      <w:proofErr w:type="spellEnd"/>
      <w:r w:rsidRPr="004761C6">
        <w:rPr>
          <w:rFonts w:ascii="Arial" w:hAnsi="Arial" w:cs="Arial"/>
          <w:color w:val="auto"/>
          <w:sz w:val="24"/>
        </w:rPr>
        <w:t xml:space="preserve">, PHP, </w:t>
      </w:r>
      <w:proofErr w:type="spellStart"/>
      <w:r w:rsidRPr="004761C6">
        <w:rPr>
          <w:rFonts w:ascii="Arial" w:hAnsi="Arial" w:cs="Arial"/>
          <w:color w:val="auto"/>
          <w:sz w:val="24"/>
        </w:rPr>
        <w:t>JBoss</w:t>
      </w:r>
      <w:proofErr w:type="spellEnd"/>
      <w:r w:rsidRPr="004761C6">
        <w:rPr>
          <w:rFonts w:ascii="Arial" w:hAnsi="Arial" w:cs="Arial"/>
          <w:color w:val="auto"/>
          <w:sz w:val="24"/>
        </w:rPr>
        <w:t xml:space="preserve"> i MySQL lub tożsame oraz skryptów uruchamianych cyklicznie</w:t>
      </w:r>
    </w:p>
    <w:p w:rsidR="00754E33" w:rsidRPr="004761C6" w:rsidRDefault="00754E33" w:rsidP="004761C6">
      <w:pPr>
        <w:pStyle w:val="Akapit"/>
        <w:numPr>
          <w:ilvl w:val="0"/>
          <w:numId w:val="1"/>
        </w:numPr>
        <w:spacing w:before="0" w:after="0" w:line="360" w:lineRule="auto"/>
        <w:jc w:val="both"/>
        <w:rPr>
          <w:rFonts w:ascii="Arial" w:hAnsi="Arial" w:cs="Arial"/>
          <w:color w:val="auto"/>
          <w:sz w:val="24"/>
        </w:rPr>
      </w:pPr>
      <w:r w:rsidRPr="004761C6">
        <w:rPr>
          <w:rFonts w:ascii="Arial" w:hAnsi="Arial" w:cs="Arial"/>
          <w:color w:val="auto"/>
          <w:sz w:val="24"/>
        </w:rPr>
        <w:t xml:space="preserve">Procedura zapewnienia poprawności działania </w:t>
      </w:r>
      <w:proofErr w:type="spellStart"/>
      <w:r w:rsidRPr="004761C6">
        <w:rPr>
          <w:rFonts w:ascii="Arial" w:hAnsi="Arial" w:cs="Arial"/>
          <w:color w:val="auto"/>
          <w:sz w:val="24"/>
        </w:rPr>
        <w:t>frameworku</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Casiopea</w:t>
      </w:r>
      <w:proofErr w:type="spellEnd"/>
    </w:p>
    <w:p w:rsidR="00754E33" w:rsidRPr="004761C6" w:rsidRDefault="00754E33" w:rsidP="004761C6">
      <w:pPr>
        <w:pStyle w:val="Akapit"/>
        <w:numPr>
          <w:ilvl w:val="0"/>
          <w:numId w:val="1"/>
        </w:numPr>
        <w:spacing w:before="0" w:after="0" w:line="360" w:lineRule="auto"/>
        <w:jc w:val="both"/>
        <w:rPr>
          <w:rFonts w:ascii="Arial" w:hAnsi="Arial" w:cs="Arial"/>
          <w:color w:val="auto"/>
          <w:sz w:val="24"/>
        </w:rPr>
      </w:pPr>
      <w:r w:rsidRPr="004761C6">
        <w:rPr>
          <w:rFonts w:ascii="Arial" w:hAnsi="Arial" w:cs="Arial"/>
          <w:color w:val="auto"/>
          <w:sz w:val="24"/>
        </w:rPr>
        <w:t>oraz innych rozwiązań opracowanych przez Wykonawcę w celu zapewnienia ciągłości działania systemu e-drewno</w:t>
      </w:r>
    </w:p>
    <w:p w:rsidR="00754E33" w:rsidRPr="004761C6" w:rsidRDefault="00754E33" w:rsidP="004761C6">
      <w:pPr>
        <w:pStyle w:val="Akapit"/>
        <w:numPr>
          <w:ilvl w:val="0"/>
          <w:numId w:val="3"/>
        </w:numPr>
        <w:spacing w:before="0" w:after="0" w:line="360" w:lineRule="auto"/>
        <w:jc w:val="both"/>
        <w:rPr>
          <w:rFonts w:ascii="Arial" w:hAnsi="Arial" w:cs="Arial"/>
          <w:color w:val="auto"/>
          <w:sz w:val="24"/>
        </w:rPr>
      </w:pPr>
      <w:r w:rsidRPr="004761C6">
        <w:rPr>
          <w:rFonts w:ascii="Arial" w:hAnsi="Arial" w:cs="Arial"/>
          <w:color w:val="auto"/>
          <w:sz w:val="24"/>
        </w:rPr>
        <w:t xml:space="preserve">Wykonawca przekaże opracowane we własnym zakresie procedury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do zatwierdzenia przez Zamawiającego przed rozpoczęciem uruchomienia środowiska produkcyjnego a także w przypadku ich aktualizacji przed rozpoczęciem testów tych procedur.</w:t>
      </w:r>
    </w:p>
    <w:p w:rsidR="00754E33" w:rsidRPr="004761C6" w:rsidRDefault="00754E33" w:rsidP="004761C6">
      <w:pPr>
        <w:pStyle w:val="Akapit"/>
        <w:numPr>
          <w:ilvl w:val="0"/>
          <w:numId w:val="3"/>
        </w:numPr>
        <w:spacing w:before="0" w:after="0" w:line="360" w:lineRule="auto"/>
        <w:jc w:val="both"/>
        <w:rPr>
          <w:rFonts w:ascii="Arial" w:hAnsi="Arial" w:cs="Arial"/>
          <w:color w:val="auto"/>
          <w:sz w:val="24"/>
        </w:rPr>
      </w:pPr>
      <w:r w:rsidRPr="004761C6">
        <w:rPr>
          <w:rFonts w:ascii="Arial" w:hAnsi="Arial" w:cs="Arial"/>
          <w:color w:val="auto"/>
          <w:sz w:val="24"/>
        </w:rPr>
        <w:t xml:space="preserve">Procedury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powinny zawierać szczegółowe komendy do wykonania i muszą być przechowywane poza systemem e-drewno.</w:t>
      </w:r>
    </w:p>
    <w:p w:rsidR="00754E33" w:rsidRPr="004761C6" w:rsidRDefault="00754E33" w:rsidP="004761C6">
      <w:pPr>
        <w:pStyle w:val="Akapit"/>
        <w:numPr>
          <w:ilvl w:val="0"/>
          <w:numId w:val="3"/>
        </w:numPr>
        <w:spacing w:before="0" w:after="0" w:line="360" w:lineRule="auto"/>
        <w:jc w:val="both"/>
        <w:rPr>
          <w:rFonts w:ascii="Arial" w:hAnsi="Arial" w:cs="Arial"/>
          <w:color w:val="auto"/>
          <w:sz w:val="24"/>
        </w:rPr>
      </w:pPr>
      <w:r w:rsidRPr="004761C6">
        <w:rPr>
          <w:rFonts w:ascii="Arial" w:hAnsi="Arial" w:cs="Arial"/>
          <w:color w:val="auto"/>
          <w:sz w:val="24"/>
        </w:rPr>
        <w:t xml:space="preserve">Opracowane procedury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powinny podlegać ciągłej aktualizacji w przypadku zmian architektury systemu e-drewno.</w:t>
      </w:r>
    </w:p>
    <w:p w:rsidR="00754E33" w:rsidRPr="004761C6" w:rsidRDefault="00754E33" w:rsidP="004761C6">
      <w:pPr>
        <w:pStyle w:val="Akapit"/>
        <w:spacing w:before="0" w:after="0" w:line="360" w:lineRule="auto"/>
        <w:ind w:left="720"/>
        <w:jc w:val="both"/>
        <w:rPr>
          <w:rFonts w:ascii="Arial" w:hAnsi="Arial" w:cs="Arial"/>
          <w:color w:val="auto"/>
          <w:sz w:val="24"/>
        </w:rPr>
      </w:pPr>
    </w:p>
    <w:p w:rsidR="00754E33" w:rsidRPr="004761C6" w:rsidRDefault="00754E33" w:rsidP="004761C6">
      <w:pPr>
        <w:pStyle w:val="Nagwek2"/>
        <w:numPr>
          <w:ilvl w:val="0"/>
          <w:numId w:val="2"/>
        </w:numPr>
        <w:spacing w:before="0" w:beforeAutospacing="0" w:after="0" w:afterAutospacing="0" w:line="360" w:lineRule="auto"/>
        <w:jc w:val="both"/>
        <w:rPr>
          <w:rFonts w:ascii="Arial" w:hAnsi="Arial" w:cs="Arial"/>
          <w:sz w:val="24"/>
          <w:szCs w:val="24"/>
        </w:rPr>
      </w:pPr>
      <w:r w:rsidRPr="004761C6">
        <w:rPr>
          <w:rFonts w:ascii="Arial" w:hAnsi="Arial" w:cs="Arial"/>
          <w:sz w:val="24"/>
          <w:szCs w:val="24"/>
        </w:rPr>
        <w:t xml:space="preserve">Wymagania dotyczące realizacji testów procedur </w:t>
      </w:r>
      <w:proofErr w:type="spellStart"/>
      <w:r w:rsidRPr="004761C6">
        <w:rPr>
          <w:rFonts w:ascii="Arial" w:hAnsi="Arial" w:cs="Arial"/>
          <w:sz w:val="24"/>
          <w:szCs w:val="24"/>
        </w:rPr>
        <w:t>Disaster</w:t>
      </w:r>
      <w:proofErr w:type="spellEnd"/>
      <w:r w:rsidRPr="004761C6">
        <w:rPr>
          <w:rFonts w:ascii="Arial" w:hAnsi="Arial" w:cs="Arial"/>
          <w:sz w:val="24"/>
          <w:szCs w:val="24"/>
        </w:rPr>
        <w:t xml:space="preserve"> </w:t>
      </w:r>
      <w:proofErr w:type="spellStart"/>
      <w:r w:rsidRPr="004761C6">
        <w:rPr>
          <w:rFonts w:ascii="Arial" w:hAnsi="Arial" w:cs="Arial"/>
          <w:sz w:val="24"/>
          <w:szCs w:val="24"/>
        </w:rPr>
        <w:t>Recovery</w:t>
      </w:r>
      <w:proofErr w:type="spellEnd"/>
    </w:p>
    <w:p w:rsidR="00754E33" w:rsidRPr="004761C6" w:rsidRDefault="00754E33" w:rsidP="004761C6">
      <w:pPr>
        <w:pStyle w:val="Akapit"/>
        <w:numPr>
          <w:ilvl w:val="0"/>
          <w:numId w:val="4"/>
        </w:numPr>
        <w:spacing w:before="0" w:after="0" w:line="360" w:lineRule="auto"/>
        <w:jc w:val="both"/>
        <w:rPr>
          <w:rFonts w:ascii="Arial" w:hAnsi="Arial" w:cs="Arial"/>
          <w:color w:val="auto"/>
          <w:sz w:val="24"/>
          <w:lang w:val="en-US"/>
        </w:rPr>
      </w:pPr>
      <w:proofErr w:type="spellStart"/>
      <w:r w:rsidRPr="004761C6">
        <w:rPr>
          <w:rFonts w:ascii="Arial" w:hAnsi="Arial" w:cs="Arial"/>
          <w:color w:val="auto"/>
          <w:sz w:val="24"/>
          <w:lang w:val="en-US"/>
        </w:rPr>
        <w:t>Termin</w:t>
      </w:r>
      <w:proofErr w:type="spellEnd"/>
      <w:r w:rsidRPr="004761C6">
        <w:rPr>
          <w:rFonts w:ascii="Arial" w:hAnsi="Arial" w:cs="Arial"/>
          <w:color w:val="auto"/>
          <w:sz w:val="24"/>
          <w:lang w:val="en-US"/>
        </w:rPr>
        <w:t xml:space="preserve"> </w:t>
      </w:r>
      <w:proofErr w:type="spellStart"/>
      <w:r w:rsidRPr="004761C6">
        <w:rPr>
          <w:rFonts w:ascii="Arial" w:hAnsi="Arial" w:cs="Arial"/>
          <w:color w:val="auto"/>
          <w:sz w:val="24"/>
          <w:lang w:val="en-US"/>
        </w:rPr>
        <w:t>i</w:t>
      </w:r>
      <w:proofErr w:type="spellEnd"/>
      <w:r w:rsidRPr="004761C6">
        <w:rPr>
          <w:rFonts w:ascii="Arial" w:hAnsi="Arial" w:cs="Arial"/>
          <w:color w:val="auto"/>
          <w:sz w:val="24"/>
          <w:lang w:val="en-US"/>
        </w:rPr>
        <w:t xml:space="preserve"> </w:t>
      </w:r>
      <w:proofErr w:type="spellStart"/>
      <w:r w:rsidRPr="004761C6">
        <w:rPr>
          <w:rFonts w:ascii="Arial" w:hAnsi="Arial" w:cs="Arial"/>
          <w:color w:val="auto"/>
          <w:sz w:val="24"/>
          <w:lang w:val="en-US"/>
        </w:rPr>
        <w:t>zakres</w:t>
      </w:r>
      <w:proofErr w:type="spellEnd"/>
      <w:r w:rsidRPr="004761C6">
        <w:rPr>
          <w:rFonts w:ascii="Arial" w:hAnsi="Arial" w:cs="Arial"/>
          <w:color w:val="auto"/>
          <w:sz w:val="24"/>
          <w:lang w:val="en-US"/>
        </w:rPr>
        <w:t xml:space="preserve"> </w:t>
      </w:r>
      <w:proofErr w:type="spellStart"/>
      <w:r w:rsidRPr="004761C6">
        <w:rPr>
          <w:rFonts w:ascii="Arial" w:hAnsi="Arial" w:cs="Arial"/>
          <w:color w:val="auto"/>
          <w:sz w:val="24"/>
          <w:lang w:val="en-US"/>
        </w:rPr>
        <w:t>testów</w:t>
      </w:r>
      <w:proofErr w:type="spellEnd"/>
      <w:r w:rsidRPr="004761C6">
        <w:rPr>
          <w:rFonts w:ascii="Arial" w:hAnsi="Arial" w:cs="Arial"/>
          <w:color w:val="auto"/>
          <w:sz w:val="24"/>
          <w:lang w:val="en-US"/>
        </w:rPr>
        <w:t xml:space="preserve"> </w:t>
      </w:r>
      <w:proofErr w:type="spellStart"/>
      <w:r w:rsidRPr="004761C6">
        <w:rPr>
          <w:rFonts w:ascii="Arial" w:hAnsi="Arial" w:cs="Arial"/>
          <w:color w:val="auto"/>
          <w:sz w:val="24"/>
          <w:lang w:val="en-US"/>
        </w:rPr>
        <w:t>procedur</w:t>
      </w:r>
      <w:proofErr w:type="spellEnd"/>
      <w:r w:rsidRPr="004761C6">
        <w:rPr>
          <w:rFonts w:ascii="Arial" w:hAnsi="Arial" w:cs="Arial"/>
          <w:color w:val="auto"/>
          <w:sz w:val="24"/>
          <w:lang w:val="en-US"/>
        </w:rPr>
        <w:t xml:space="preserve"> Disaster Recovery</w:t>
      </w:r>
    </w:p>
    <w:p w:rsidR="00754E33" w:rsidRPr="004761C6" w:rsidRDefault="00754E33" w:rsidP="004761C6">
      <w:pPr>
        <w:pStyle w:val="Akapit"/>
        <w:numPr>
          <w:ilvl w:val="0"/>
          <w:numId w:val="5"/>
        </w:numPr>
        <w:spacing w:before="0" w:after="0" w:line="360" w:lineRule="auto"/>
        <w:jc w:val="both"/>
        <w:rPr>
          <w:rFonts w:ascii="Arial" w:hAnsi="Arial" w:cs="Arial"/>
          <w:color w:val="auto"/>
          <w:sz w:val="24"/>
        </w:rPr>
      </w:pPr>
      <w:r w:rsidRPr="004761C6">
        <w:rPr>
          <w:rFonts w:ascii="Arial" w:hAnsi="Arial" w:cs="Arial"/>
          <w:color w:val="auto"/>
          <w:sz w:val="24"/>
        </w:rPr>
        <w:t xml:space="preserve">Testy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będą wykonywane raz w roku w uzgodnionym obustronnie terminie i zakresie. </w:t>
      </w:r>
    </w:p>
    <w:p w:rsidR="00754E33" w:rsidRPr="004761C6" w:rsidRDefault="00754E33" w:rsidP="004761C6">
      <w:pPr>
        <w:pStyle w:val="Akapit"/>
        <w:numPr>
          <w:ilvl w:val="0"/>
          <w:numId w:val="5"/>
        </w:numPr>
        <w:spacing w:before="0" w:after="0" w:line="360" w:lineRule="auto"/>
        <w:jc w:val="both"/>
        <w:rPr>
          <w:rFonts w:ascii="Arial" w:hAnsi="Arial" w:cs="Arial"/>
          <w:color w:val="auto"/>
          <w:sz w:val="24"/>
        </w:rPr>
      </w:pPr>
      <w:r w:rsidRPr="004761C6">
        <w:rPr>
          <w:rFonts w:ascii="Arial" w:hAnsi="Arial" w:cs="Arial"/>
          <w:color w:val="auto"/>
          <w:sz w:val="24"/>
        </w:rPr>
        <w:t>Termin i zakres testów (tzn. wykaz procedur, które będą testowane) zostaną obustronnie uzgodnione, na co najmniej 1 miesiąc przed planowanym ich rozpoczęciem.</w:t>
      </w:r>
    </w:p>
    <w:p w:rsidR="00754E33" w:rsidRPr="004761C6" w:rsidRDefault="00754E33" w:rsidP="004761C6">
      <w:pPr>
        <w:pStyle w:val="Akapit"/>
        <w:numPr>
          <w:ilvl w:val="0"/>
          <w:numId w:val="4"/>
        </w:numPr>
        <w:spacing w:before="0" w:after="0" w:line="360" w:lineRule="auto"/>
        <w:jc w:val="both"/>
        <w:rPr>
          <w:rFonts w:ascii="Arial" w:hAnsi="Arial" w:cs="Arial"/>
          <w:color w:val="auto"/>
          <w:sz w:val="24"/>
        </w:rPr>
      </w:pPr>
      <w:r w:rsidRPr="004761C6">
        <w:rPr>
          <w:rFonts w:ascii="Arial" w:hAnsi="Arial" w:cs="Arial"/>
          <w:color w:val="auto"/>
          <w:sz w:val="24"/>
        </w:rPr>
        <w:t xml:space="preserve">Środowisko do realizacji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p>
    <w:p w:rsidR="00754E33" w:rsidRPr="004761C6" w:rsidRDefault="00754E33" w:rsidP="004761C6">
      <w:pPr>
        <w:pStyle w:val="Akapit"/>
        <w:numPr>
          <w:ilvl w:val="0"/>
          <w:numId w:val="6"/>
        </w:numPr>
        <w:spacing w:before="0" w:after="0" w:line="360" w:lineRule="auto"/>
        <w:jc w:val="both"/>
        <w:rPr>
          <w:rFonts w:ascii="Arial" w:hAnsi="Arial" w:cs="Arial"/>
          <w:color w:val="auto"/>
          <w:sz w:val="24"/>
        </w:rPr>
      </w:pPr>
      <w:r w:rsidRPr="004761C6">
        <w:rPr>
          <w:rFonts w:ascii="Arial" w:hAnsi="Arial" w:cs="Arial"/>
          <w:color w:val="auto"/>
          <w:sz w:val="24"/>
        </w:rPr>
        <w:lastRenderedPageBreak/>
        <w:t xml:space="preserve">Środowisko do realizacji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na czas jego realizacji zostanie udostępnione przez Wykonawcę. </w:t>
      </w:r>
    </w:p>
    <w:p w:rsidR="00754E33" w:rsidRPr="004761C6" w:rsidRDefault="00754E33" w:rsidP="004761C6">
      <w:pPr>
        <w:pStyle w:val="Akapit"/>
        <w:numPr>
          <w:ilvl w:val="0"/>
          <w:numId w:val="6"/>
        </w:numPr>
        <w:spacing w:before="0" w:after="0" w:line="360" w:lineRule="auto"/>
        <w:jc w:val="both"/>
        <w:rPr>
          <w:rFonts w:ascii="Arial" w:hAnsi="Arial" w:cs="Arial"/>
          <w:color w:val="auto"/>
          <w:sz w:val="24"/>
        </w:rPr>
      </w:pPr>
      <w:r w:rsidRPr="004761C6">
        <w:rPr>
          <w:rFonts w:ascii="Arial" w:hAnsi="Arial" w:cs="Arial"/>
          <w:color w:val="auto"/>
          <w:sz w:val="24"/>
        </w:rPr>
        <w:t>Środowisko to nie będzie musiało spełniać parametrów wydajnościowych określonych dla środowiska produkcyjnego oraz nie będzie musiało obsługiwać pełnego zakresu danych ze środowiska produkcyjnego, ale będzie pozwalało na weryfikację pełnego zakresu funkcjonalności środowiska e-drewno.</w:t>
      </w:r>
    </w:p>
    <w:p w:rsidR="00754E33" w:rsidRPr="004761C6" w:rsidRDefault="00754E33" w:rsidP="004761C6">
      <w:pPr>
        <w:pStyle w:val="Akapit"/>
        <w:numPr>
          <w:ilvl w:val="0"/>
          <w:numId w:val="6"/>
        </w:numPr>
        <w:spacing w:before="0" w:after="0" w:line="360" w:lineRule="auto"/>
        <w:jc w:val="both"/>
        <w:rPr>
          <w:rFonts w:ascii="Arial" w:hAnsi="Arial" w:cs="Arial"/>
          <w:color w:val="auto"/>
          <w:sz w:val="24"/>
        </w:rPr>
      </w:pPr>
      <w:r w:rsidRPr="004761C6">
        <w:rPr>
          <w:rFonts w:ascii="Arial" w:hAnsi="Arial" w:cs="Arial"/>
          <w:color w:val="auto"/>
          <w:sz w:val="24"/>
        </w:rPr>
        <w:t>Realizacja testów powinna się odbywać na środowisku odseparowanym od środowiska produkcyjnego.</w:t>
      </w:r>
    </w:p>
    <w:p w:rsidR="00754E33" w:rsidRPr="004761C6" w:rsidRDefault="00754E33" w:rsidP="004761C6">
      <w:pPr>
        <w:pStyle w:val="Akapit"/>
        <w:numPr>
          <w:ilvl w:val="0"/>
          <w:numId w:val="6"/>
        </w:numPr>
        <w:spacing w:before="0" w:after="0" w:line="360" w:lineRule="auto"/>
        <w:jc w:val="both"/>
        <w:rPr>
          <w:rFonts w:ascii="Arial" w:hAnsi="Arial" w:cs="Arial"/>
          <w:color w:val="auto"/>
          <w:sz w:val="24"/>
        </w:rPr>
      </w:pPr>
      <w:r w:rsidRPr="004761C6">
        <w:rPr>
          <w:rFonts w:ascii="Arial" w:hAnsi="Arial" w:cs="Arial"/>
          <w:color w:val="auto"/>
          <w:sz w:val="24"/>
        </w:rPr>
        <w:t>Odtworzona aplikacja systemu e-drewno będzie dostępna dla Zamawiającego na okres 1 miesiąca po dostarczeniu raportu z realizacji testów w celu weryfikacji poprawności odtworzonego środowiska.</w:t>
      </w:r>
    </w:p>
    <w:p w:rsidR="00754E33" w:rsidRPr="004761C6" w:rsidRDefault="00754E33" w:rsidP="004761C6">
      <w:pPr>
        <w:pStyle w:val="Akapit"/>
        <w:numPr>
          <w:ilvl w:val="0"/>
          <w:numId w:val="4"/>
        </w:numPr>
        <w:spacing w:before="0" w:after="0" w:line="360" w:lineRule="auto"/>
        <w:jc w:val="both"/>
        <w:rPr>
          <w:rFonts w:ascii="Arial" w:hAnsi="Arial" w:cs="Arial"/>
          <w:color w:val="auto"/>
          <w:sz w:val="24"/>
          <w:lang w:val="en-US"/>
        </w:rPr>
      </w:pPr>
      <w:proofErr w:type="spellStart"/>
      <w:r w:rsidRPr="004761C6">
        <w:rPr>
          <w:rFonts w:ascii="Arial" w:hAnsi="Arial" w:cs="Arial"/>
          <w:color w:val="auto"/>
          <w:sz w:val="24"/>
          <w:lang w:val="en-US"/>
        </w:rPr>
        <w:t>Realizacja</w:t>
      </w:r>
      <w:proofErr w:type="spellEnd"/>
      <w:r w:rsidRPr="004761C6">
        <w:rPr>
          <w:rFonts w:ascii="Arial" w:hAnsi="Arial" w:cs="Arial"/>
          <w:color w:val="auto"/>
          <w:sz w:val="24"/>
          <w:lang w:val="en-US"/>
        </w:rPr>
        <w:t xml:space="preserve"> </w:t>
      </w:r>
      <w:proofErr w:type="spellStart"/>
      <w:r w:rsidRPr="004761C6">
        <w:rPr>
          <w:rFonts w:ascii="Arial" w:hAnsi="Arial" w:cs="Arial"/>
          <w:color w:val="auto"/>
          <w:sz w:val="24"/>
          <w:lang w:val="en-US"/>
        </w:rPr>
        <w:t>testów</w:t>
      </w:r>
      <w:proofErr w:type="spellEnd"/>
      <w:r w:rsidRPr="004761C6">
        <w:rPr>
          <w:rFonts w:ascii="Arial" w:hAnsi="Arial" w:cs="Arial"/>
          <w:color w:val="auto"/>
          <w:sz w:val="24"/>
          <w:lang w:val="en-US"/>
        </w:rPr>
        <w:t xml:space="preserve"> </w:t>
      </w:r>
      <w:proofErr w:type="spellStart"/>
      <w:r w:rsidRPr="004761C6">
        <w:rPr>
          <w:rFonts w:ascii="Arial" w:hAnsi="Arial" w:cs="Arial"/>
          <w:color w:val="auto"/>
          <w:sz w:val="24"/>
          <w:lang w:val="en-US"/>
        </w:rPr>
        <w:t>procedur</w:t>
      </w:r>
      <w:proofErr w:type="spellEnd"/>
      <w:r w:rsidRPr="004761C6">
        <w:rPr>
          <w:rFonts w:ascii="Arial" w:hAnsi="Arial" w:cs="Arial"/>
          <w:color w:val="auto"/>
          <w:sz w:val="24"/>
          <w:lang w:val="en-US"/>
        </w:rPr>
        <w:t xml:space="preserve"> Disaster Recovery</w:t>
      </w:r>
    </w:p>
    <w:p w:rsidR="00754E33" w:rsidRPr="004761C6" w:rsidRDefault="00754E33" w:rsidP="004761C6">
      <w:pPr>
        <w:pStyle w:val="Akapit"/>
        <w:numPr>
          <w:ilvl w:val="0"/>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Stroną realizującą testy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będzie Wykonawca.</w:t>
      </w:r>
    </w:p>
    <w:p w:rsidR="00754E33" w:rsidRPr="004761C6" w:rsidRDefault="00754E33" w:rsidP="004761C6">
      <w:pPr>
        <w:pStyle w:val="Akapit"/>
        <w:numPr>
          <w:ilvl w:val="0"/>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Wykonawca na dwa tygodnie przed rozpoczęciem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podeśle harmonogram testów.</w:t>
      </w:r>
    </w:p>
    <w:p w:rsidR="00754E33" w:rsidRPr="004761C6" w:rsidRDefault="00754E33" w:rsidP="004761C6">
      <w:pPr>
        <w:pStyle w:val="Akapit"/>
        <w:numPr>
          <w:ilvl w:val="0"/>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Wykonawca zrealizuje testy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zgodnie z dokumentacją tych procedur.</w:t>
      </w:r>
    </w:p>
    <w:p w:rsidR="00754E33" w:rsidRPr="004761C6" w:rsidRDefault="00754E33" w:rsidP="004761C6">
      <w:pPr>
        <w:pStyle w:val="Akapit"/>
        <w:numPr>
          <w:ilvl w:val="0"/>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Testy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nie mogą wprowadzać zakłócenia działania środowiska produkcyjnego systemu e-drewno. Testy mają polegać jedynie na symulacji rzeczywistej awarii. Testy mają wykazać poprawność opracowanych procedur oraz pozwalać na wprowadzenie w nich ewentualnych modyfikacji w przypadku wystąpienia błędów lub problemów.</w:t>
      </w:r>
    </w:p>
    <w:p w:rsidR="00754E33" w:rsidRPr="004761C6" w:rsidRDefault="00754E33" w:rsidP="004761C6">
      <w:pPr>
        <w:pStyle w:val="Akapit"/>
        <w:numPr>
          <w:ilvl w:val="0"/>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Wykonawca w przeciągu dwóch tygodni po zakończeniu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przekaże raport z realizacji testów.</w:t>
      </w:r>
    </w:p>
    <w:p w:rsidR="00754E33" w:rsidRPr="004761C6" w:rsidRDefault="00754E33" w:rsidP="004761C6">
      <w:pPr>
        <w:pStyle w:val="Akapit"/>
        <w:numPr>
          <w:ilvl w:val="0"/>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Wszystkie błędy i problemy, które wystąpiły w trakcie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powinny zostać zarejestrowane i zidentyfikowane. Identyfikacja tych błędów i problemów, powinna inicjować proces ich poprawiania w celu zapewnienia bezpieczeństwa w przypadku awarii systemu e-drewno.</w:t>
      </w:r>
    </w:p>
    <w:p w:rsidR="00754E33" w:rsidRPr="004761C6" w:rsidRDefault="00754E33" w:rsidP="004761C6">
      <w:pPr>
        <w:pStyle w:val="Akapit"/>
        <w:numPr>
          <w:ilvl w:val="0"/>
          <w:numId w:val="7"/>
        </w:numPr>
        <w:spacing w:before="0" w:after="0" w:line="360" w:lineRule="auto"/>
        <w:jc w:val="both"/>
        <w:rPr>
          <w:rFonts w:ascii="Arial" w:hAnsi="Arial" w:cs="Arial"/>
          <w:color w:val="auto"/>
          <w:sz w:val="24"/>
        </w:rPr>
      </w:pPr>
      <w:r w:rsidRPr="004761C6">
        <w:rPr>
          <w:rFonts w:ascii="Arial" w:hAnsi="Arial" w:cs="Arial"/>
          <w:color w:val="auto"/>
          <w:sz w:val="24"/>
        </w:rPr>
        <w:t>Po zakończeniu testów przez Wykonawcę oraz po dostarczeniu raportu z realizacji testów, Zamawiający może wymagać dostępu do odtworzonej aplikacji systemu e-drewno w celu weryfikacji poprawności testów.</w:t>
      </w:r>
    </w:p>
    <w:p w:rsidR="00754E33" w:rsidRPr="004761C6" w:rsidRDefault="00754E33" w:rsidP="004761C6">
      <w:pPr>
        <w:pStyle w:val="Akapit"/>
        <w:spacing w:before="0" w:after="0" w:line="360" w:lineRule="auto"/>
        <w:ind w:left="1068"/>
        <w:jc w:val="both"/>
        <w:rPr>
          <w:rFonts w:ascii="Arial" w:hAnsi="Arial" w:cs="Arial"/>
          <w:color w:val="auto"/>
          <w:sz w:val="24"/>
        </w:rPr>
      </w:pPr>
    </w:p>
    <w:p w:rsidR="00754E33" w:rsidRPr="004761C6" w:rsidRDefault="00754E33" w:rsidP="004761C6">
      <w:pPr>
        <w:pStyle w:val="Akapit"/>
        <w:spacing w:before="0" w:after="0" w:line="360" w:lineRule="auto"/>
        <w:ind w:left="1068"/>
        <w:jc w:val="both"/>
        <w:rPr>
          <w:rFonts w:ascii="Arial" w:hAnsi="Arial" w:cs="Arial"/>
          <w:color w:val="auto"/>
          <w:sz w:val="24"/>
        </w:rPr>
      </w:pPr>
    </w:p>
    <w:p w:rsidR="00754E33" w:rsidRPr="004761C6" w:rsidRDefault="00754E33" w:rsidP="004761C6">
      <w:pPr>
        <w:pStyle w:val="Nagwek2"/>
        <w:numPr>
          <w:ilvl w:val="0"/>
          <w:numId w:val="2"/>
        </w:numPr>
        <w:spacing w:before="0" w:beforeAutospacing="0" w:after="0" w:afterAutospacing="0" w:line="360" w:lineRule="auto"/>
        <w:jc w:val="both"/>
        <w:rPr>
          <w:rFonts w:ascii="Arial" w:hAnsi="Arial" w:cs="Arial"/>
          <w:sz w:val="24"/>
          <w:szCs w:val="24"/>
          <w:lang w:val="en-US"/>
        </w:rPr>
      </w:pPr>
      <w:proofErr w:type="spellStart"/>
      <w:r w:rsidRPr="004761C6">
        <w:rPr>
          <w:rFonts w:ascii="Arial" w:hAnsi="Arial" w:cs="Arial"/>
          <w:sz w:val="24"/>
          <w:szCs w:val="24"/>
          <w:lang w:val="en-US"/>
        </w:rPr>
        <w:t>Etapy</w:t>
      </w:r>
      <w:proofErr w:type="spellEnd"/>
      <w:r w:rsidRPr="004761C6">
        <w:rPr>
          <w:rFonts w:ascii="Arial" w:hAnsi="Arial" w:cs="Arial"/>
          <w:sz w:val="24"/>
          <w:szCs w:val="24"/>
          <w:lang w:val="en-US"/>
        </w:rPr>
        <w:t xml:space="preserve"> </w:t>
      </w:r>
      <w:proofErr w:type="spellStart"/>
      <w:r w:rsidRPr="004761C6">
        <w:rPr>
          <w:rFonts w:ascii="Arial" w:hAnsi="Arial" w:cs="Arial"/>
          <w:sz w:val="24"/>
          <w:szCs w:val="24"/>
          <w:lang w:val="en-US"/>
        </w:rPr>
        <w:t>testów</w:t>
      </w:r>
      <w:proofErr w:type="spellEnd"/>
      <w:r w:rsidRPr="004761C6">
        <w:rPr>
          <w:rFonts w:ascii="Arial" w:hAnsi="Arial" w:cs="Arial"/>
          <w:sz w:val="24"/>
          <w:szCs w:val="24"/>
          <w:lang w:val="en-US"/>
        </w:rPr>
        <w:t xml:space="preserve"> </w:t>
      </w:r>
      <w:proofErr w:type="spellStart"/>
      <w:r w:rsidRPr="004761C6">
        <w:rPr>
          <w:rFonts w:ascii="Arial" w:hAnsi="Arial" w:cs="Arial"/>
          <w:sz w:val="24"/>
          <w:szCs w:val="24"/>
          <w:lang w:val="en-US"/>
        </w:rPr>
        <w:t>procedur</w:t>
      </w:r>
      <w:proofErr w:type="spellEnd"/>
      <w:r w:rsidRPr="004761C6">
        <w:rPr>
          <w:rFonts w:ascii="Arial" w:hAnsi="Arial" w:cs="Arial"/>
          <w:sz w:val="24"/>
          <w:szCs w:val="24"/>
          <w:lang w:val="en-US"/>
        </w:rPr>
        <w:t xml:space="preserve"> Disaster Recovery:</w:t>
      </w:r>
    </w:p>
    <w:p w:rsidR="00754E33" w:rsidRPr="004761C6" w:rsidRDefault="00754E33" w:rsidP="004761C6">
      <w:pPr>
        <w:pStyle w:val="Akapit"/>
        <w:numPr>
          <w:ilvl w:val="0"/>
          <w:numId w:val="8"/>
        </w:numPr>
        <w:spacing w:before="0" w:after="0" w:line="360" w:lineRule="auto"/>
        <w:jc w:val="both"/>
        <w:rPr>
          <w:rFonts w:ascii="Arial" w:hAnsi="Arial" w:cs="Arial"/>
          <w:color w:val="auto"/>
          <w:sz w:val="24"/>
        </w:rPr>
      </w:pPr>
      <w:r w:rsidRPr="004761C6">
        <w:rPr>
          <w:rFonts w:ascii="Arial" w:hAnsi="Arial" w:cs="Arial"/>
          <w:color w:val="auto"/>
          <w:sz w:val="24"/>
        </w:rPr>
        <w:t xml:space="preserve">Przygotowanie do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w:t>
      </w:r>
    </w:p>
    <w:p w:rsidR="00754E33" w:rsidRPr="004761C6" w:rsidRDefault="00754E33" w:rsidP="004761C6">
      <w:pPr>
        <w:pStyle w:val="Akapit"/>
        <w:numPr>
          <w:ilvl w:val="1"/>
          <w:numId w:val="7"/>
        </w:numPr>
        <w:spacing w:before="0" w:after="0" w:line="360" w:lineRule="auto"/>
        <w:jc w:val="both"/>
        <w:rPr>
          <w:rFonts w:ascii="Arial" w:hAnsi="Arial" w:cs="Arial"/>
          <w:color w:val="auto"/>
          <w:sz w:val="24"/>
        </w:rPr>
      </w:pPr>
      <w:r w:rsidRPr="004761C6">
        <w:rPr>
          <w:rFonts w:ascii="Arial" w:hAnsi="Arial" w:cs="Arial"/>
          <w:color w:val="auto"/>
          <w:sz w:val="24"/>
        </w:rPr>
        <w:t>Uzgodnienie terminu testów (terminu obustronnie uzgodnionego, na co najmniej 1 miesiąc przed planowanym rozpoczęciem testów).</w:t>
      </w:r>
    </w:p>
    <w:p w:rsidR="00754E33" w:rsidRPr="004761C6" w:rsidRDefault="00754E33" w:rsidP="004761C6">
      <w:pPr>
        <w:pStyle w:val="Akapit"/>
        <w:numPr>
          <w:ilvl w:val="1"/>
          <w:numId w:val="7"/>
        </w:numPr>
        <w:spacing w:before="0" w:after="0" w:line="360" w:lineRule="auto"/>
        <w:jc w:val="both"/>
        <w:rPr>
          <w:rFonts w:ascii="Arial" w:hAnsi="Arial" w:cs="Arial"/>
          <w:color w:val="auto"/>
          <w:sz w:val="24"/>
        </w:rPr>
      </w:pPr>
      <w:r w:rsidRPr="004761C6">
        <w:rPr>
          <w:rFonts w:ascii="Arial" w:hAnsi="Arial" w:cs="Arial"/>
          <w:color w:val="auto"/>
          <w:sz w:val="24"/>
        </w:rPr>
        <w:t>Wybór zakresu procedur DR do testów.</w:t>
      </w:r>
    </w:p>
    <w:p w:rsidR="00754E33" w:rsidRPr="004761C6" w:rsidRDefault="00754E33" w:rsidP="004761C6">
      <w:pPr>
        <w:pStyle w:val="Akapit"/>
        <w:numPr>
          <w:ilvl w:val="1"/>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Opracowanie przez Wykonawcę harmonogram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(w terminie na dwa tygodnie przed rozpoczęciem testów). </w:t>
      </w:r>
    </w:p>
    <w:p w:rsidR="00754E33" w:rsidRPr="004761C6" w:rsidRDefault="00754E33" w:rsidP="004761C6">
      <w:pPr>
        <w:pStyle w:val="Akapit"/>
        <w:numPr>
          <w:ilvl w:val="1"/>
          <w:numId w:val="7"/>
        </w:numPr>
        <w:spacing w:before="0" w:after="0" w:line="360" w:lineRule="auto"/>
        <w:jc w:val="both"/>
        <w:rPr>
          <w:rFonts w:ascii="Arial" w:hAnsi="Arial" w:cs="Arial"/>
          <w:color w:val="auto"/>
          <w:sz w:val="24"/>
        </w:rPr>
      </w:pPr>
      <w:r w:rsidRPr="004761C6">
        <w:rPr>
          <w:rFonts w:ascii="Arial" w:hAnsi="Arial" w:cs="Arial"/>
          <w:color w:val="auto"/>
          <w:sz w:val="24"/>
        </w:rPr>
        <w:t>Wskazanie środowiska do realizacji testów.</w:t>
      </w:r>
    </w:p>
    <w:p w:rsidR="00754E33" w:rsidRPr="004761C6" w:rsidRDefault="00754E33" w:rsidP="004761C6">
      <w:pPr>
        <w:pStyle w:val="Akapit"/>
        <w:numPr>
          <w:ilvl w:val="1"/>
          <w:numId w:val="7"/>
        </w:numPr>
        <w:spacing w:before="0" w:after="0" w:line="360" w:lineRule="auto"/>
        <w:jc w:val="both"/>
        <w:rPr>
          <w:rFonts w:ascii="Arial" w:hAnsi="Arial" w:cs="Arial"/>
          <w:color w:val="auto"/>
          <w:sz w:val="24"/>
        </w:rPr>
      </w:pPr>
      <w:r w:rsidRPr="004761C6">
        <w:rPr>
          <w:rFonts w:ascii="Arial" w:hAnsi="Arial" w:cs="Arial"/>
          <w:color w:val="auto"/>
          <w:sz w:val="24"/>
        </w:rPr>
        <w:t>Opracowanie wykazu zmian konfiguracyjnych środowiska e-drewno wymaganych do realizacji testów w stosunku do odtwarzanych środowisk w celu zabezpieczenia środowisk produkcyjnych przed zakłóceniem ich działania wynikającymi z odtworzenia ich kopii.</w:t>
      </w:r>
    </w:p>
    <w:p w:rsidR="00754E33" w:rsidRPr="004761C6" w:rsidRDefault="00754E33" w:rsidP="004761C6">
      <w:pPr>
        <w:pStyle w:val="Akapit"/>
        <w:numPr>
          <w:ilvl w:val="1"/>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Przegląd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w celu weryfikacji ich poprawności i aktualności.</w:t>
      </w:r>
    </w:p>
    <w:p w:rsidR="00754E33" w:rsidRPr="004761C6" w:rsidRDefault="00754E33" w:rsidP="004761C6">
      <w:pPr>
        <w:pStyle w:val="Akapit"/>
        <w:numPr>
          <w:ilvl w:val="1"/>
          <w:numId w:val="7"/>
        </w:numPr>
        <w:spacing w:before="0" w:after="0" w:line="360" w:lineRule="auto"/>
        <w:jc w:val="both"/>
        <w:rPr>
          <w:rFonts w:ascii="Arial" w:hAnsi="Arial" w:cs="Arial"/>
          <w:color w:val="auto"/>
          <w:sz w:val="24"/>
        </w:rPr>
      </w:pPr>
      <w:r w:rsidRPr="004761C6">
        <w:rPr>
          <w:rFonts w:ascii="Arial" w:hAnsi="Arial" w:cs="Arial"/>
          <w:color w:val="auto"/>
          <w:sz w:val="24"/>
        </w:rPr>
        <w:t>Opracowanie scenariuszy testów i przypadków testowych oraz kryteriów jakości.</w:t>
      </w:r>
    </w:p>
    <w:p w:rsidR="00754E33" w:rsidRPr="004761C6" w:rsidRDefault="00754E33" w:rsidP="004761C6">
      <w:pPr>
        <w:pStyle w:val="Akapit"/>
        <w:numPr>
          <w:ilvl w:val="1"/>
          <w:numId w:val="7"/>
        </w:numPr>
        <w:spacing w:before="0" w:after="0" w:line="360" w:lineRule="auto"/>
        <w:jc w:val="both"/>
        <w:rPr>
          <w:rFonts w:ascii="Arial" w:hAnsi="Arial" w:cs="Arial"/>
          <w:color w:val="auto"/>
          <w:sz w:val="24"/>
        </w:rPr>
      </w:pPr>
      <w:r w:rsidRPr="004761C6">
        <w:rPr>
          <w:rFonts w:ascii="Arial" w:hAnsi="Arial" w:cs="Arial"/>
          <w:color w:val="auto"/>
          <w:sz w:val="24"/>
        </w:rPr>
        <w:t>Potwierdzenie dostępności członków zespołu wymaganego do realizacji testów:</w:t>
      </w:r>
    </w:p>
    <w:p w:rsidR="00754E33" w:rsidRPr="004761C6" w:rsidRDefault="00754E33" w:rsidP="004761C6">
      <w:pPr>
        <w:pStyle w:val="Akapit"/>
        <w:numPr>
          <w:ilvl w:val="2"/>
          <w:numId w:val="7"/>
        </w:numPr>
        <w:spacing w:before="0" w:after="0" w:line="360" w:lineRule="auto"/>
        <w:jc w:val="both"/>
        <w:rPr>
          <w:rFonts w:ascii="Arial" w:hAnsi="Arial" w:cs="Arial"/>
          <w:color w:val="auto"/>
          <w:sz w:val="24"/>
        </w:rPr>
      </w:pPr>
      <w:r w:rsidRPr="004761C6">
        <w:rPr>
          <w:rFonts w:ascii="Arial" w:hAnsi="Arial" w:cs="Arial"/>
          <w:color w:val="auto"/>
          <w:sz w:val="24"/>
        </w:rPr>
        <w:t>Administratorów i konsultantów systemu e-drewno</w:t>
      </w:r>
    </w:p>
    <w:p w:rsidR="00754E33" w:rsidRPr="004761C6" w:rsidRDefault="00754E33" w:rsidP="004761C6">
      <w:pPr>
        <w:pStyle w:val="Akapit"/>
        <w:numPr>
          <w:ilvl w:val="2"/>
          <w:numId w:val="7"/>
        </w:numPr>
        <w:spacing w:before="0" w:after="0" w:line="360" w:lineRule="auto"/>
        <w:jc w:val="both"/>
        <w:rPr>
          <w:rFonts w:ascii="Arial" w:hAnsi="Arial" w:cs="Arial"/>
          <w:color w:val="auto"/>
          <w:sz w:val="24"/>
        </w:rPr>
      </w:pPr>
      <w:r w:rsidRPr="004761C6">
        <w:rPr>
          <w:rFonts w:ascii="Arial" w:hAnsi="Arial" w:cs="Arial"/>
          <w:color w:val="auto"/>
          <w:sz w:val="24"/>
        </w:rPr>
        <w:t>Administratora systemu backupu</w:t>
      </w:r>
    </w:p>
    <w:p w:rsidR="00754E33" w:rsidRPr="004761C6" w:rsidRDefault="00754E33" w:rsidP="004761C6">
      <w:pPr>
        <w:pStyle w:val="Akapit"/>
        <w:numPr>
          <w:ilvl w:val="2"/>
          <w:numId w:val="7"/>
        </w:numPr>
        <w:spacing w:before="0" w:after="0" w:line="360" w:lineRule="auto"/>
        <w:jc w:val="both"/>
        <w:rPr>
          <w:rFonts w:ascii="Arial" w:hAnsi="Arial" w:cs="Arial"/>
          <w:color w:val="auto"/>
          <w:sz w:val="24"/>
        </w:rPr>
      </w:pPr>
      <w:r w:rsidRPr="004761C6">
        <w:rPr>
          <w:rFonts w:ascii="Arial" w:hAnsi="Arial" w:cs="Arial"/>
          <w:color w:val="auto"/>
          <w:sz w:val="24"/>
        </w:rPr>
        <w:t>Administratorów Data Center w zakresie administrowania serwerami i dostępami sieciowymi</w:t>
      </w:r>
    </w:p>
    <w:p w:rsidR="00754E33" w:rsidRPr="004761C6" w:rsidRDefault="00754E33" w:rsidP="004761C6">
      <w:pPr>
        <w:pStyle w:val="Akapit"/>
        <w:numPr>
          <w:ilvl w:val="2"/>
          <w:numId w:val="7"/>
        </w:numPr>
        <w:spacing w:before="0" w:after="0" w:line="360" w:lineRule="auto"/>
        <w:jc w:val="both"/>
        <w:rPr>
          <w:rFonts w:ascii="Arial" w:hAnsi="Arial" w:cs="Arial"/>
          <w:color w:val="auto"/>
          <w:sz w:val="24"/>
        </w:rPr>
      </w:pPr>
      <w:r w:rsidRPr="004761C6">
        <w:rPr>
          <w:rFonts w:ascii="Arial" w:hAnsi="Arial" w:cs="Arial"/>
          <w:color w:val="auto"/>
          <w:sz w:val="24"/>
        </w:rPr>
        <w:t>Testerów</w:t>
      </w:r>
    </w:p>
    <w:p w:rsidR="00754E33" w:rsidRPr="004761C6" w:rsidRDefault="00754E33" w:rsidP="004761C6">
      <w:pPr>
        <w:pStyle w:val="Akapit"/>
        <w:numPr>
          <w:ilvl w:val="0"/>
          <w:numId w:val="8"/>
        </w:numPr>
        <w:spacing w:before="0" w:after="0" w:line="360" w:lineRule="auto"/>
        <w:jc w:val="both"/>
        <w:rPr>
          <w:rFonts w:ascii="Arial" w:hAnsi="Arial" w:cs="Arial"/>
          <w:color w:val="auto"/>
          <w:sz w:val="24"/>
        </w:rPr>
      </w:pPr>
      <w:r w:rsidRPr="004761C6">
        <w:rPr>
          <w:rFonts w:ascii="Arial" w:hAnsi="Arial" w:cs="Arial"/>
          <w:color w:val="auto"/>
          <w:sz w:val="24"/>
        </w:rPr>
        <w:t xml:space="preserve">Realizacja testów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w:t>
      </w:r>
    </w:p>
    <w:p w:rsidR="00754E33" w:rsidRPr="004761C6" w:rsidRDefault="00754E33" w:rsidP="004761C6">
      <w:pPr>
        <w:pStyle w:val="Akapit"/>
        <w:numPr>
          <w:ilvl w:val="0"/>
          <w:numId w:val="9"/>
        </w:numPr>
        <w:spacing w:before="0" w:after="0" w:line="360" w:lineRule="auto"/>
        <w:jc w:val="both"/>
        <w:rPr>
          <w:rFonts w:ascii="Arial" w:hAnsi="Arial" w:cs="Arial"/>
          <w:color w:val="auto"/>
          <w:sz w:val="24"/>
        </w:rPr>
      </w:pPr>
      <w:r w:rsidRPr="004761C6">
        <w:rPr>
          <w:rFonts w:ascii="Arial" w:hAnsi="Arial" w:cs="Arial"/>
          <w:color w:val="auto"/>
          <w:sz w:val="24"/>
        </w:rPr>
        <w:t>Przygotowanie środowiska do realizacji testów</w:t>
      </w:r>
    </w:p>
    <w:p w:rsidR="00754E33" w:rsidRPr="004761C6" w:rsidRDefault="00754E33" w:rsidP="004761C6">
      <w:pPr>
        <w:pStyle w:val="Akapit"/>
        <w:numPr>
          <w:ilvl w:val="0"/>
          <w:numId w:val="9"/>
        </w:numPr>
        <w:spacing w:before="0" w:after="0" w:line="360" w:lineRule="auto"/>
        <w:jc w:val="both"/>
        <w:rPr>
          <w:rFonts w:ascii="Arial" w:hAnsi="Arial" w:cs="Arial"/>
          <w:color w:val="auto"/>
          <w:sz w:val="24"/>
        </w:rPr>
      </w:pPr>
      <w:r w:rsidRPr="004761C6">
        <w:rPr>
          <w:rFonts w:ascii="Arial" w:hAnsi="Arial" w:cs="Arial"/>
          <w:color w:val="auto"/>
          <w:sz w:val="24"/>
        </w:rPr>
        <w:t xml:space="preserve">Wykonanie odtworzenia systemu e-drewno zgodnie ze wskazanymi do testów procedurami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p>
    <w:p w:rsidR="00754E33" w:rsidRPr="004761C6" w:rsidRDefault="00754E33" w:rsidP="004761C6">
      <w:pPr>
        <w:pStyle w:val="Akapit"/>
        <w:numPr>
          <w:ilvl w:val="0"/>
          <w:numId w:val="9"/>
        </w:numPr>
        <w:spacing w:before="0" w:after="0" w:line="360" w:lineRule="auto"/>
        <w:jc w:val="both"/>
        <w:rPr>
          <w:rFonts w:ascii="Arial" w:hAnsi="Arial" w:cs="Arial"/>
          <w:color w:val="auto"/>
          <w:sz w:val="24"/>
        </w:rPr>
      </w:pPr>
      <w:r w:rsidRPr="004761C6">
        <w:rPr>
          <w:rFonts w:ascii="Arial" w:hAnsi="Arial" w:cs="Arial"/>
          <w:color w:val="auto"/>
          <w:sz w:val="24"/>
        </w:rPr>
        <w:t>Wykonanie zmian konfiguracyjnych środowiska e-drewno wymaganych do realizacji testów</w:t>
      </w:r>
    </w:p>
    <w:p w:rsidR="00754E33" w:rsidRPr="004761C6" w:rsidRDefault="00754E33" w:rsidP="004761C6">
      <w:pPr>
        <w:pStyle w:val="Akapit"/>
        <w:numPr>
          <w:ilvl w:val="0"/>
          <w:numId w:val="9"/>
        </w:numPr>
        <w:spacing w:before="0" w:after="0" w:line="360" w:lineRule="auto"/>
        <w:jc w:val="both"/>
        <w:rPr>
          <w:rFonts w:ascii="Arial" w:hAnsi="Arial" w:cs="Arial"/>
          <w:color w:val="auto"/>
          <w:sz w:val="24"/>
        </w:rPr>
      </w:pPr>
      <w:r w:rsidRPr="004761C6">
        <w:rPr>
          <w:rFonts w:ascii="Arial" w:hAnsi="Arial" w:cs="Arial"/>
          <w:color w:val="auto"/>
          <w:sz w:val="24"/>
        </w:rPr>
        <w:t>Nadanie uprawnień dostępowych do środowiska testowego dla członków zespołu (administratorów, testerów itd.)</w:t>
      </w:r>
    </w:p>
    <w:p w:rsidR="00754E33" w:rsidRPr="004761C6" w:rsidRDefault="00754E33" w:rsidP="004761C6">
      <w:pPr>
        <w:pStyle w:val="Akapit"/>
        <w:numPr>
          <w:ilvl w:val="0"/>
          <w:numId w:val="9"/>
        </w:numPr>
        <w:spacing w:before="0" w:after="0" w:line="360" w:lineRule="auto"/>
        <w:jc w:val="both"/>
        <w:rPr>
          <w:rFonts w:ascii="Arial" w:hAnsi="Arial" w:cs="Arial"/>
          <w:color w:val="auto"/>
          <w:sz w:val="24"/>
        </w:rPr>
      </w:pPr>
      <w:r w:rsidRPr="004761C6">
        <w:rPr>
          <w:rFonts w:ascii="Arial" w:hAnsi="Arial" w:cs="Arial"/>
          <w:color w:val="auto"/>
          <w:sz w:val="24"/>
        </w:rPr>
        <w:lastRenderedPageBreak/>
        <w:t>Realizacja testów zgodnie ze scenariuszami testów i przypadkami testowymi.</w:t>
      </w:r>
    </w:p>
    <w:p w:rsidR="00754E33" w:rsidRPr="004761C6" w:rsidRDefault="00754E33" w:rsidP="004761C6">
      <w:pPr>
        <w:pStyle w:val="Akapit"/>
        <w:numPr>
          <w:ilvl w:val="0"/>
          <w:numId w:val="9"/>
        </w:numPr>
        <w:spacing w:before="0" w:after="0" w:line="360" w:lineRule="auto"/>
        <w:jc w:val="both"/>
        <w:rPr>
          <w:rFonts w:ascii="Arial" w:hAnsi="Arial" w:cs="Arial"/>
          <w:color w:val="auto"/>
          <w:sz w:val="24"/>
        </w:rPr>
      </w:pPr>
      <w:r w:rsidRPr="004761C6">
        <w:rPr>
          <w:rFonts w:ascii="Arial" w:hAnsi="Arial" w:cs="Arial"/>
          <w:color w:val="auto"/>
          <w:sz w:val="24"/>
        </w:rPr>
        <w:t xml:space="preserve">Weryfikacja kryteriów jakości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w:t>
      </w:r>
    </w:p>
    <w:p w:rsidR="00754E33" w:rsidRPr="004761C6" w:rsidRDefault="00754E33" w:rsidP="004761C6">
      <w:pPr>
        <w:pStyle w:val="Akapit"/>
        <w:numPr>
          <w:ilvl w:val="0"/>
          <w:numId w:val="9"/>
        </w:numPr>
        <w:spacing w:before="0" w:after="0" w:line="360" w:lineRule="auto"/>
        <w:jc w:val="both"/>
        <w:rPr>
          <w:rFonts w:ascii="Arial" w:hAnsi="Arial" w:cs="Arial"/>
          <w:color w:val="auto"/>
          <w:sz w:val="24"/>
        </w:rPr>
      </w:pPr>
      <w:r w:rsidRPr="004761C6">
        <w:rPr>
          <w:rFonts w:ascii="Arial" w:hAnsi="Arial" w:cs="Arial"/>
          <w:color w:val="auto"/>
          <w:sz w:val="24"/>
        </w:rPr>
        <w:t>W przypadku wystąpienia błędów:</w:t>
      </w:r>
    </w:p>
    <w:p w:rsidR="00754E33" w:rsidRPr="004761C6" w:rsidRDefault="00754E33" w:rsidP="004761C6">
      <w:pPr>
        <w:pStyle w:val="Akapit"/>
        <w:numPr>
          <w:ilvl w:val="2"/>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Identyfikacja błędów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 xml:space="preserve"> i wad odtwarzanego systemu e-drewno.</w:t>
      </w:r>
    </w:p>
    <w:p w:rsidR="00754E33" w:rsidRPr="004761C6" w:rsidRDefault="00754E33" w:rsidP="004761C6">
      <w:pPr>
        <w:pStyle w:val="Akapit"/>
        <w:numPr>
          <w:ilvl w:val="0"/>
          <w:numId w:val="8"/>
        </w:numPr>
        <w:spacing w:before="0" w:after="0" w:line="360" w:lineRule="auto"/>
        <w:jc w:val="both"/>
        <w:rPr>
          <w:rFonts w:ascii="Arial" w:hAnsi="Arial" w:cs="Arial"/>
          <w:color w:val="auto"/>
          <w:sz w:val="24"/>
        </w:rPr>
      </w:pPr>
      <w:r w:rsidRPr="004761C6">
        <w:rPr>
          <w:rFonts w:ascii="Arial" w:hAnsi="Arial" w:cs="Arial"/>
          <w:color w:val="auto"/>
          <w:sz w:val="24"/>
        </w:rPr>
        <w:t xml:space="preserve">Narada przeglądu po zakończeniu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r w:rsidRPr="004761C6">
        <w:rPr>
          <w:rFonts w:ascii="Arial" w:hAnsi="Arial" w:cs="Arial"/>
          <w:color w:val="auto"/>
          <w:sz w:val="24"/>
        </w:rPr>
        <w:t>:</w:t>
      </w:r>
    </w:p>
    <w:p w:rsidR="00754E33" w:rsidRPr="004761C6" w:rsidRDefault="00754E33" w:rsidP="004761C6">
      <w:pPr>
        <w:pStyle w:val="Akapit"/>
        <w:numPr>
          <w:ilvl w:val="0"/>
          <w:numId w:val="10"/>
        </w:numPr>
        <w:spacing w:before="0" w:after="0" w:line="360" w:lineRule="auto"/>
        <w:jc w:val="both"/>
        <w:rPr>
          <w:rFonts w:ascii="Arial" w:hAnsi="Arial" w:cs="Arial"/>
          <w:color w:val="auto"/>
          <w:sz w:val="24"/>
        </w:rPr>
      </w:pPr>
      <w:r w:rsidRPr="004761C6">
        <w:rPr>
          <w:rFonts w:ascii="Arial" w:hAnsi="Arial" w:cs="Arial"/>
          <w:color w:val="auto"/>
          <w:sz w:val="24"/>
        </w:rPr>
        <w:t xml:space="preserve">Przegląd wyników testów procedur </w:t>
      </w:r>
      <w:proofErr w:type="spellStart"/>
      <w:r w:rsidRPr="004761C6">
        <w:rPr>
          <w:rFonts w:ascii="Arial" w:hAnsi="Arial" w:cs="Arial"/>
          <w:color w:val="auto"/>
          <w:sz w:val="24"/>
        </w:rPr>
        <w:t>Disaster</w:t>
      </w:r>
      <w:proofErr w:type="spellEnd"/>
      <w:r w:rsidRPr="004761C6">
        <w:rPr>
          <w:rFonts w:ascii="Arial" w:hAnsi="Arial" w:cs="Arial"/>
          <w:color w:val="auto"/>
          <w:sz w:val="24"/>
        </w:rPr>
        <w:t xml:space="preserve"> </w:t>
      </w:r>
      <w:proofErr w:type="spellStart"/>
      <w:r w:rsidRPr="004761C6">
        <w:rPr>
          <w:rFonts w:ascii="Arial" w:hAnsi="Arial" w:cs="Arial"/>
          <w:color w:val="auto"/>
          <w:sz w:val="24"/>
        </w:rPr>
        <w:t>Recovery</w:t>
      </w:r>
      <w:proofErr w:type="spellEnd"/>
    </w:p>
    <w:p w:rsidR="00754E33" w:rsidRPr="004761C6" w:rsidRDefault="00754E33" w:rsidP="004761C6">
      <w:pPr>
        <w:pStyle w:val="Akapit"/>
        <w:numPr>
          <w:ilvl w:val="0"/>
          <w:numId w:val="10"/>
        </w:numPr>
        <w:spacing w:before="0" w:after="0" w:line="360" w:lineRule="auto"/>
        <w:jc w:val="both"/>
        <w:rPr>
          <w:rFonts w:ascii="Arial" w:hAnsi="Arial" w:cs="Arial"/>
          <w:color w:val="auto"/>
          <w:sz w:val="24"/>
        </w:rPr>
      </w:pPr>
      <w:r w:rsidRPr="004761C6">
        <w:rPr>
          <w:rFonts w:ascii="Arial" w:hAnsi="Arial" w:cs="Arial"/>
          <w:color w:val="auto"/>
          <w:sz w:val="24"/>
        </w:rPr>
        <w:t>Dyskusja, wyjaśnienia oraz uzgodnienia wszystkich spraw przedstawionych przez testerów.</w:t>
      </w:r>
    </w:p>
    <w:p w:rsidR="00754E33" w:rsidRPr="004761C6" w:rsidRDefault="00754E33" w:rsidP="004761C6">
      <w:pPr>
        <w:pStyle w:val="Akapit"/>
        <w:numPr>
          <w:ilvl w:val="0"/>
          <w:numId w:val="10"/>
        </w:numPr>
        <w:spacing w:before="0" w:after="0" w:line="360" w:lineRule="auto"/>
        <w:jc w:val="both"/>
        <w:rPr>
          <w:rFonts w:ascii="Arial" w:hAnsi="Arial" w:cs="Arial"/>
          <w:color w:val="auto"/>
          <w:sz w:val="24"/>
        </w:rPr>
      </w:pPr>
      <w:r w:rsidRPr="004761C6">
        <w:rPr>
          <w:rFonts w:ascii="Arial" w:hAnsi="Arial" w:cs="Arial"/>
          <w:color w:val="auto"/>
          <w:sz w:val="24"/>
        </w:rPr>
        <w:t>W przypadku wystąpienia błędów:</w:t>
      </w:r>
    </w:p>
    <w:p w:rsidR="00754E33" w:rsidRPr="004761C6" w:rsidRDefault="00754E33" w:rsidP="004761C6">
      <w:pPr>
        <w:pStyle w:val="Akapit"/>
        <w:numPr>
          <w:ilvl w:val="2"/>
          <w:numId w:val="7"/>
        </w:numPr>
        <w:spacing w:before="0" w:after="0" w:line="360" w:lineRule="auto"/>
        <w:jc w:val="both"/>
        <w:rPr>
          <w:rFonts w:ascii="Arial" w:hAnsi="Arial" w:cs="Arial"/>
          <w:color w:val="auto"/>
          <w:sz w:val="24"/>
        </w:rPr>
      </w:pPr>
      <w:r w:rsidRPr="004761C6">
        <w:rPr>
          <w:rFonts w:ascii="Arial" w:hAnsi="Arial" w:cs="Arial"/>
          <w:color w:val="auto"/>
          <w:sz w:val="24"/>
        </w:rPr>
        <w:t xml:space="preserve">Uzgodnienie działań naprawczych odpowiednich dla każdego z </w:t>
      </w:r>
      <w:proofErr w:type="spellStart"/>
      <w:r w:rsidRPr="004761C6">
        <w:rPr>
          <w:rFonts w:ascii="Arial" w:hAnsi="Arial" w:cs="Arial"/>
          <w:color w:val="auto"/>
          <w:sz w:val="24"/>
        </w:rPr>
        <w:t>zindentyfikowanych</w:t>
      </w:r>
      <w:proofErr w:type="spellEnd"/>
      <w:r w:rsidRPr="004761C6">
        <w:rPr>
          <w:rFonts w:ascii="Arial" w:hAnsi="Arial" w:cs="Arial"/>
          <w:color w:val="auto"/>
          <w:sz w:val="24"/>
        </w:rPr>
        <w:t xml:space="preserve"> i omówionych błędów.</w:t>
      </w:r>
    </w:p>
    <w:p w:rsidR="00754E33" w:rsidRPr="004761C6" w:rsidRDefault="00754E33" w:rsidP="004761C6">
      <w:pPr>
        <w:pStyle w:val="Akapit"/>
        <w:numPr>
          <w:ilvl w:val="2"/>
          <w:numId w:val="7"/>
        </w:numPr>
        <w:spacing w:before="0" w:after="0" w:line="360" w:lineRule="auto"/>
        <w:jc w:val="both"/>
        <w:rPr>
          <w:rFonts w:ascii="Arial" w:hAnsi="Arial" w:cs="Arial"/>
          <w:color w:val="auto"/>
          <w:sz w:val="24"/>
        </w:rPr>
      </w:pPr>
      <w:r w:rsidRPr="004761C6">
        <w:rPr>
          <w:rFonts w:ascii="Arial" w:hAnsi="Arial" w:cs="Arial"/>
          <w:color w:val="auto"/>
          <w:sz w:val="24"/>
        </w:rPr>
        <w:t>Wskazanie osób odpowiedzialnych za realizację działań naprawczych oraz za weryfikację poprawności usunięcia błędów.</w:t>
      </w:r>
    </w:p>
    <w:p w:rsidR="00754E33" w:rsidRPr="004761C6" w:rsidRDefault="00754E33" w:rsidP="004761C6">
      <w:pPr>
        <w:pStyle w:val="Akapit"/>
        <w:numPr>
          <w:ilvl w:val="0"/>
          <w:numId w:val="8"/>
        </w:numPr>
        <w:spacing w:before="0" w:after="0" w:line="360" w:lineRule="auto"/>
        <w:jc w:val="both"/>
        <w:rPr>
          <w:rFonts w:ascii="Arial" w:hAnsi="Arial" w:cs="Arial"/>
          <w:color w:val="auto"/>
          <w:sz w:val="24"/>
        </w:rPr>
      </w:pPr>
      <w:r w:rsidRPr="004761C6">
        <w:rPr>
          <w:rFonts w:ascii="Arial" w:hAnsi="Arial" w:cs="Arial"/>
          <w:color w:val="auto"/>
          <w:sz w:val="24"/>
        </w:rPr>
        <w:t>Działania naprawcze (w przypadku wystąpienia błędów):</w:t>
      </w:r>
    </w:p>
    <w:p w:rsidR="00754E33" w:rsidRPr="004761C6" w:rsidRDefault="00754E33" w:rsidP="004761C6">
      <w:pPr>
        <w:pStyle w:val="Akapit"/>
        <w:numPr>
          <w:ilvl w:val="0"/>
          <w:numId w:val="11"/>
        </w:numPr>
        <w:spacing w:before="0" w:after="0" w:line="360" w:lineRule="auto"/>
        <w:jc w:val="both"/>
        <w:rPr>
          <w:rFonts w:ascii="Arial" w:hAnsi="Arial" w:cs="Arial"/>
          <w:color w:val="auto"/>
          <w:sz w:val="24"/>
        </w:rPr>
      </w:pPr>
      <w:r w:rsidRPr="004761C6">
        <w:rPr>
          <w:rFonts w:ascii="Arial" w:hAnsi="Arial" w:cs="Arial"/>
          <w:color w:val="auto"/>
          <w:sz w:val="24"/>
        </w:rPr>
        <w:t>Ustalenie harmonogramu realizacji działań naprawczych.</w:t>
      </w:r>
    </w:p>
    <w:p w:rsidR="00754E33" w:rsidRPr="004761C6" w:rsidRDefault="00754E33" w:rsidP="004761C6">
      <w:pPr>
        <w:pStyle w:val="Akapit"/>
        <w:numPr>
          <w:ilvl w:val="0"/>
          <w:numId w:val="11"/>
        </w:numPr>
        <w:spacing w:before="0" w:after="0" w:line="360" w:lineRule="auto"/>
        <w:jc w:val="both"/>
        <w:rPr>
          <w:rFonts w:ascii="Arial" w:hAnsi="Arial" w:cs="Arial"/>
          <w:color w:val="auto"/>
          <w:sz w:val="24"/>
        </w:rPr>
      </w:pPr>
      <w:r w:rsidRPr="004761C6">
        <w:rPr>
          <w:rFonts w:ascii="Arial" w:hAnsi="Arial" w:cs="Arial"/>
          <w:color w:val="auto"/>
          <w:sz w:val="24"/>
        </w:rPr>
        <w:t>Realizacja działań naprawczych.</w:t>
      </w:r>
    </w:p>
    <w:p w:rsidR="00754E33" w:rsidRPr="004761C6" w:rsidRDefault="00754E33" w:rsidP="004761C6">
      <w:pPr>
        <w:pStyle w:val="Akapit"/>
        <w:numPr>
          <w:ilvl w:val="0"/>
          <w:numId w:val="11"/>
        </w:numPr>
        <w:spacing w:before="0" w:after="0" w:line="360" w:lineRule="auto"/>
        <w:jc w:val="both"/>
        <w:rPr>
          <w:rFonts w:ascii="Arial" w:hAnsi="Arial" w:cs="Arial"/>
          <w:color w:val="auto"/>
          <w:sz w:val="24"/>
        </w:rPr>
      </w:pPr>
      <w:r w:rsidRPr="004761C6">
        <w:rPr>
          <w:rFonts w:ascii="Arial" w:hAnsi="Arial" w:cs="Arial"/>
          <w:color w:val="auto"/>
          <w:sz w:val="24"/>
        </w:rPr>
        <w:t>Weryfikacja poprawności usunięcia błędów.</w:t>
      </w:r>
    </w:p>
    <w:p w:rsidR="00754E33" w:rsidRPr="004761C6" w:rsidRDefault="00754E33" w:rsidP="004761C6">
      <w:pPr>
        <w:spacing w:after="0" w:line="360" w:lineRule="auto"/>
        <w:jc w:val="both"/>
        <w:rPr>
          <w:rFonts w:ascii="Arial" w:hAnsi="Arial" w:cs="Arial"/>
          <w:sz w:val="24"/>
          <w:szCs w:val="24"/>
        </w:rPr>
      </w:pPr>
      <w:r w:rsidRPr="004761C6">
        <w:rPr>
          <w:rFonts w:ascii="Arial" w:hAnsi="Arial" w:cs="Arial"/>
          <w:sz w:val="24"/>
          <w:szCs w:val="24"/>
        </w:rPr>
        <w:t xml:space="preserve"> </w:t>
      </w:r>
    </w:p>
    <w:p w:rsidR="00BF2B86" w:rsidRPr="004761C6" w:rsidRDefault="00BF2B86" w:rsidP="004761C6">
      <w:pPr>
        <w:jc w:val="both"/>
        <w:rPr>
          <w:rFonts w:ascii="Arial" w:hAnsi="Arial" w:cs="Arial"/>
          <w:sz w:val="24"/>
          <w:szCs w:val="24"/>
        </w:rPr>
      </w:pPr>
    </w:p>
    <w:sectPr w:rsidR="00BF2B86" w:rsidRPr="004761C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3C" w:rsidRDefault="00794B3C">
      <w:pPr>
        <w:spacing w:after="0" w:line="240" w:lineRule="auto"/>
      </w:pPr>
      <w:r>
        <w:separator/>
      </w:r>
    </w:p>
  </w:endnote>
  <w:endnote w:type="continuationSeparator" w:id="0">
    <w:p w:rsidR="00794B3C" w:rsidRDefault="0079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854317"/>
      <w:docPartObj>
        <w:docPartGallery w:val="Page Numbers (Bottom of Page)"/>
        <w:docPartUnique/>
      </w:docPartObj>
    </w:sdtPr>
    <w:sdtEndPr/>
    <w:sdtContent>
      <w:sdt>
        <w:sdtPr>
          <w:id w:val="-1669238322"/>
          <w:docPartObj>
            <w:docPartGallery w:val="Page Numbers (Top of Page)"/>
            <w:docPartUnique/>
          </w:docPartObj>
        </w:sdtPr>
        <w:sdtEndPr/>
        <w:sdtContent>
          <w:p w:rsidR="00B17320" w:rsidRDefault="00754E3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0529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0529D">
              <w:rPr>
                <w:b/>
                <w:bCs/>
                <w:noProof/>
              </w:rPr>
              <w:t>4</w:t>
            </w:r>
            <w:r>
              <w:rPr>
                <w:b/>
                <w:bCs/>
                <w:sz w:val="24"/>
                <w:szCs w:val="24"/>
              </w:rPr>
              <w:fldChar w:fldCharType="end"/>
            </w:r>
          </w:p>
        </w:sdtContent>
      </w:sdt>
    </w:sdtContent>
  </w:sdt>
  <w:p w:rsidR="00B17320" w:rsidRDefault="003052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3C" w:rsidRDefault="00794B3C">
      <w:pPr>
        <w:spacing w:after="0" w:line="240" w:lineRule="auto"/>
      </w:pPr>
      <w:r>
        <w:separator/>
      </w:r>
    </w:p>
  </w:footnote>
  <w:footnote w:type="continuationSeparator" w:id="0">
    <w:p w:rsidR="00794B3C" w:rsidRDefault="00794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EB1" w:rsidRDefault="00727EB1" w:rsidP="00727EB1">
    <w:pPr>
      <w:widowControl w:val="0"/>
      <w:adjustRightInd w:val="0"/>
      <w:spacing w:after="0" w:line="360" w:lineRule="atLeast"/>
      <w:jc w:val="right"/>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837"/>
    <w:multiLevelType w:val="hybridMultilevel"/>
    <w:tmpl w:val="64A4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F7579"/>
    <w:multiLevelType w:val="hybridMultilevel"/>
    <w:tmpl w:val="64A4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74239"/>
    <w:multiLevelType w:val="hybridMultilevel"/>
    <w:tmpl w:val="D1E6E034"/>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nsid w:val="1F861B6A"/>
    <w:multiLevelType w:val="hybridMultilevel"/>
    <w:tmpl w:val="5902007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nsid w:val="50D24847"/>
    <w:multiLevelType w:val="hybridMultilevel"/>
    <w:tmpl w:val="7D50C442"/>
    <w:lvl w:ilvl="0" w:tplc="04150017">
      <w:start w:val="1"/>
      <w:numFmt w:val="lowerLetter"/>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646A1590"/>
    <w:multiLevelType w:val="hybridMultilevel"/>
    <w:tmpl w:val="D1E6E034"/>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6A830281"/>
    <w:multiLevelType w:val="hybridMultilevel"/>
    <w:tmpl w:val="5902007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7">
    <w:nsid w:val="70177FC4"/>
    <w:multiLevelType w:val="hybridMultilevel"/>
    <w:tmpl w:val="D1E6E034"/>
    <w:lvl w:ilvl="0" w:tplc="04150017">
      <w:start w:val="1"/>
      <w:numFmt w:val="lowerLetter"/>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nsid w:val="749C4EB8"/>
    <w:multiLevelType w:val="hybridMultilevel"/>
    <w:tmpl w:val="55BA2022"/>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518710A"/>
    <w:multiLevelType w:val="hybridMultilevel"/>
    <w:tmpl w:val="64A4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A2409DB"/>
    <w:multiLevelType w:val="hybridMultilevel"/>
    <w:tmpl w:val="59020076"/>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num w:numId="1">
    <w:abstractNumId w:val="7"/>
  </w:num>
  <w:num w:numId="2">
    <w:abstractNumId w:val="8"/>
  </w:num>
  <w:num w:numId="3">
    <w:abstractNumId w:val="0"/>
  </w:num>
  <w:num w:numId="4">
    <w:abstractNumId w:val="9"/>
  </w:num>
  <w:num w:numId="5">
    <w:abstractNumId w:val="5"/>
  </w:num>
  <w:num w:numId="6">
    <w:abstractNumId w:val="2"/>
  </w:num>
  <w:num w:numId="7">
    <w:abstractNumId w:val="4"/>
  </w:num>
  <w:num w:numId="8">
    <w:abstractNumId w:val="1"/>
  </w:num>
  <w:num w:numId="9">
    <w:abstractNumId w:val="6"/>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33"/>
    <w:rsid w:val="000D2CFC"/>
    <w:rsid w:val="0016174C"/>
    <w:rsid w:val="0030529D"/>
    <w:rsid w:val="00425C13"/>
    <w:rsid w:val="004761C6"/>
    <w:rsid w:val="007207FF"/>
    <w:rsid w:val="00727EB1"/>
    <w:rsid w:val="00754E33"/>
    <w:rsid w:val="00780F2B"/>
    <w:rsid w:val="0078493A"/>
    <w:rsid w:val="00794B3C"/>
    <w:rsid w:val="00816A91"/>
    <w:rsid w:val="00BF2B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E33"/>
    <w:pPr>
      <w:spacing w:after="160" w:line="259" w:lineRule="auto"/>
    </w:pPr>
    <w:rPr>
      <w:rFonts w:ascii="Calibri" w:eastAsia="Calibri" w:hAnsi="Calibri" w:cs="Times New Roman"/>
    </w:rPr>
  </w:style>
  <w:style w:type="paragraph" w:styleId="Nagwek2">
    <w:name w:val="heading 2"/>
    <w:basedOn w:val="Normalny"/>
    <w:link w:val="Nagwek2Znak"/>
    <w:uiPriority w:val="9"/>
    <w:qFormat/>
    <w:rsid w:val="00754E3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54E33"/>
    <w:rPr>
      <w:rFonts w:ascii="Times New Roman" w:eastAsia="Times New Roman" w:hAnsi="Times New Roman" w:cs="Times New Roman"/>
      <w:b/>
      <w:bCs/>
      <w:sz w:val="36"/>
      <w:szCs w:val="36"/>
      <w:lang w:eastAsia="pl-PL"/>
    </w:rPr>
  </w:style>
  <w:style w:type="paragraph" w:customStyle="1" w:styleId="Akapit">
    <w:name w:val="Akapit"/>
    <w:basedOn w:val="Normalny"/>
    <w:rsid w:val="00754E33"/>
    <w:pPr>
      <w:spacing w:before="120" w:after="120" w:line="240" w:lineRule="auto"/>
    </w:pPr>
    <w:rPr>
      <w:rFonts w:ascii="Lucida Sans Unicode" w:eastAsia="Times New Roman" w:hAnsi="Lucida Sans Unicode"/>
      <w:color w:val="333333"/>
      <w:sz w:val="20"/>
      <w:szCs w:val="24"/>
      <w:lang w:eastAsia="pl-PL"/>
    </w:rPr>
  </w:style>
  <w:style w:type="paragraph" w:styleId="Nagwek">
    <w:name w:val="header"/>
    <w:basedOn w:val="Normalny"/>
    <w:link w:val="NagwekZnak"/>
    <w:uiPriority w:val="99"/>
    <w:unhideWhenUsed/>
    <w:rsid w:val="00754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E33"/>
    <w:rPr>
      <w:rFonts w:ascii="Calibri" w:eastAsia="Calibri" w:hAnsi="Calibri" w:cs="Times New Roman"/>
    </w:rPr>
  </w:style>
  <w:style w:type="paragraph" w:styleId="Stopka">
    <w:name w:val="footer"/>
    <w:basedOn w:val="Normalny"/>
    <w:link w:val="StopkaZnak"/>
    <w:uiPriority w:val="99"/>
    <w:unhideWhenUsed/>
    <w:rsid w:val="00754E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33"/>
    <w:rPr>
      <w:rFonts w:ascii="Calibri" w:eastAsia="Calibri" w:hAnsi="Calibri" w:cs="Times New Roman"/>
    </w:rPr>
  </w:style>
  <w:style w:type="paragraph" w:styleId="Tekstdymka">
    <w:name w:val="Balloon Text"/>
    <w:basedOn w:val="Normalny"/>
    <w:link w:val="TekstdymkaZnak"/>
    <w:uiPriority w:val="99"/>
    <w:semiHidden/>
    <w:unhideWhenUsed/>
    <w:rsid w:val="00816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6A9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4E33"/>
    <w:pPr>
      <w:spacing w:after="160" w:line="259" w:lineRule="auto"/>
    </w:pPr>
    <w:rPr>
      <w:rFonts w:ascii="Calibri" w:eastAsia="Calibri" w:hAnsi="Calibri" w:cs="Times New Roman"/>
    </w:rPr>
  </w:style>
  <w:style w:type="paragraph" w:styleId="Nagwek2">
    <w:name w:val="heading 2"/>
    <w:basedOn w:val="Normalny"/>
    <w:link w:val="Nagwek2Znak"/>
    <w:uiPriority w:val="9"/>
    <w:qFormat/>
    <w:rsid w:val="00754E33"/>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54E33"/>
    <w:rPr>
      <w:rFonts w:ascii="Times New Roman" w:eastAsia="Times New Roman" w:hAnsi="Times New Roman" w:cs="Times New Roman"/>
      <w:b/>
      <w:bCs/>
      <w:sz w:val="36"/>
      <w:szCs w:val="36"/>
      <w:lang w:eastAsia="pl-PL"/>
    </w:rPr>
  </w:style>
  <w:style w:type="paragraph" w:customStyle="1" w:styleId="Akapit">
    <w:name w:val="Akapit"/>
    <w:basedOn w:val="Normalny"/>
    <w:rsid w:val="00754E33"/>
    <w:pPr>
      <w:spacing w:before="120" w:after="120" w:line="240" w:lineRule="auto"/>
    </w:pPr>
    <w:rPr>
      <w:rFonts w:ascii="Lucida Sans Unicode" w:eastAsia="Times New Roman" w:hAnsi="Lucida Sans Unicode"/>
      <w:color w:val="333333"/>
      <w:sz w:val="20"/>
      <w:szCs w:val="24"/>
      <w:lang w:eastAsia="pl-PL"/>
    </w:rPr>
  </w:style>
  <w:style w:type="paragraph" w:styleId="Nagwek">
    <w:name w:val="header"/>
    <w:basedOn w:val="Normalny"/>
    <w:link w:val="NagwekZnak"/>
    <w:uiPriority w:val="99"/>
    <w:unhideWhenUsed/>
    <w:rsid w:val="00754E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4E33"/>
    <w:rPr>
      <w:rFonts w:ascii="Calibri" w:eastAsia="Calibri" w:hAnsi="Calibri" w:cs="Times New Roman"/>
    </w:rPr>
  </w:style>
  <w:style w:type="paragraph" w:styleId="Stopka">
    <w:name w:val="footer"/>
    <w:basedOn w:val="Normalny"/>
    <w:link w:val="StopkaZnak"/>
    <w:uiPriority w:val="99"/>
    <w:unhideWhenUsed/>
    <w:rsid w:val="00754E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4E33"/>
    <w:rPr>
      <w:rFonts w:ascii="Calibri" w:eastAsia="Calibri" w:hAnsi="Calibri" w:cs="Times New Roman"/>
    </w:rPr>
  </w:style>
  <w:style w:type="paragraph" w:styleId="Tekstdymka">
    <w:name w:val="Balloon Text"/>
    <w:basedOn w:val="Normalny"/>
    <w:link w:val="TekstdymkaZnak"/>
    <w:uiPriority w:val="99"/>
    <w:semiHidden/>
    <w:unhideWhenUsed/>
    <w:rsid w:val="00816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6A9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863</Words>
  <Characters>5181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ZILP;Cezary Godziszewski</dc:creator>
  <cp:lastModifiedBy>Agata Imielińska</cp:lastModifiedBy>
  <cp:revision>2</cp:revision>
  <cp:lastPrinted>2020-01-30T07:39:00Z</cp:lastPrinted>
  <dcterms:created xsi:type="dcterms:W3CDTF">2022-03-30T10:15:00Z</dcterms:created>
  <dcterms:modified xsi:type="dcterms:W3CDTF">2022-03-30T10:15:00Z</dcterms:modified>
</cp:coreProperties>
</file>