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48634B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bookmarkStart w:id="0" w:name="_GoBack"/>
      <w:bookmarkEnd w:id="0"/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7C5442">
      <w:pPr>
        <w:spacing w:before="6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</w:t>
      </w:r>
      <w:r w:rsidR="00A26F46">
        <w:rPr>
          <w:rFonts w:ascii="Calibri" w:hAnsi="Calibri"/>
        </w:rPr>
        <w:t>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</w:t>
      </w:r>
      <w:r w:rsidR="00A26F46">
        <w:rPr>
          <w:rFonts w:ascii="Calibri" w:hAnsi="Calibri" w:cs="Calibri"/>
          <w:color w:val="000000"/>
          <w:shd w:val="clear" w:color="auto" w:fill="FFFFFF"/>
        </w:rPr>
        <w:br/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w celu zaopiniowania w trybie korespondencyjnego uzgodnienia stanowisk (tryb obiegowy) przez osoby uczestniczące w pracach Komitetu, przekazuję </w:t>
      </w:r>
      <w:r w:rsidR="00AA7BF1" w:rsidRPr="00AA7BF1">
        <w:rPr>
          <w:rFonts w:ascii="Calibri" w:hAnsi="Calibri" w:cs="Calibri"/>
          <w:color w:val="000000"/>
          <w:u w:val="single"/>
          <w:shd w:val="clear" w:color="auto" w:fill="FFFFFF"/>
        </w:rPr>
        <w:t>autokorekty</w:t>
      </w:r>
      <w:r w:rsidR="00AA7BF1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AA7BF1">
        <w:rPr>
          <w:rFonts w:ascii="Calibri" w:hAnsi="Calibri" w:cs="Calibri"/>
        </w:rPr>
        <w:t>raportów</w:t>
      </w:r>
      <w:r w:rsidR="00DE6594">
        <w:rPr>
          <w:rFonts w:ascii="Calibri" w:hAnsi="Calibri" w:cs="Calibri"/>
        </w:rPr>
        <w:t xml:space="preserve"> </w:t>
      </w:r>
      <w:r w:rsidR="00A26F46">
        <w:rPr>
          <w:rFonts w:ascii="Calibri" w:hAnsi="Calibri" w:cs="Calibri"/>
        </w:rPr>
        <w:t>za I</w:t>
      </w:r>
      <w:r w:rsidRPr="00415F46">
        <w:rPr>
          <w:rFonts w:ascii="Calibri" w:hAnsi="Calibri" w:cs="Calibri"/>
        </w:rPr>
        <w:t xml:space="preserve"> kwartał 202</w:t>
      </w:r>
      <w:r w:rsidR="00A26F46">
        <w:rPr>
          <w:rFonts w:ascii="Calibri" w:hAnsi="Calibri" w:cs="Calibri"/>
        </w:rPr>
        <w:t>1</w:t>
      </w:r>
      <w:r w:rsidRPr="00415F46">
        <w:rPr>
          <w:rFonts w:ascii="Calibri" w:hAnsi="Calibri" w:cs="Calibri"/>
        </w:rPr>
        <w:t xml:space="preserve"> r. z postępu rzeczowo-finansowego następujących projektów informatycznych:</w:t>
      </w:r>
    </w:p>
    <w:p w:rsidR="00415F46" w:rsidRPr="00415F46" w:rsidRDefault="00A26F46" w:rsidP="00A26F46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A26F46">
        <w:rPr>
          <w:rFonts w:ascii="Calibri" w:eastAsia="Calibri" w:hAnsi="Calibri"/>
          <w:b/>
          <w:szCs w:val="22"/>
          <w:lang w:eastAsia="en-US"/>
        </w:rPr>
        <w:t xml:space="preserve">Wdrożenie „Systemu Wspomagania Zarządzania Zasobami” klasy ERP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196E33" w:rsidRPr="00196E33">
        <w:rPr>
          <w:rFonts w:ascii="Calibri" w:eastAsia="Calibri" w:hAnsi="Calibri"/>
          <w:szCs w:val="22"/>
          <w:lang w:eastAsia="en-US"/>
        </w:rPr>
        <w:t>Minister Zdrowia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26F46">
        <w:rPr>
          <w:rFonts w:ascii="Calibri" w:eastAsia="Calibri" w:hAnsi="Calibri"/>
          <w:szCs w:val="22"/>
          <w:lang w:eastAsia="en-US"/>
        </w:rPr>
        <w:t>Narodowy Fundusz Zdrowia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A26F46" w:rsidP="00A26F46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szCs w:val="22"/>
          <w:lang w:eastAsia="en-US"/>
        </w:rPr>
      </w:pPr>
      <w:r w:rsidRPr="00A26F46">
        <w:rPr>
          <w:rFonts w:ascii="Calibri" w:eastAsia="Calibri" w:hAnsi="Calibri"/>
          <w:b/>
          <w:szCs w:val="22"/>
          <w:lang w:eastAsia="en-US"/>
        </w:rPr>
        <w:t xml:space="preserve">Digital Brain – cyfrowe zasoby Instytutu Psychiatrii i Neurologii w Warszawie </w:t>
      </w:r>
      <w:r>
        <w:rPr>
          <w:rFonts w:ascii="Calibri" w:eastAsia="Calibri" w:hAnsi="Calibri"/>
          <w:b/>
          <w:szCs w:val="22"/>
          <w:lang w:eastAsia="en-US"/>
        </w:rPr>
        <w:br/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A26F46">
        <w:rPr>
          <w:rFonts w:ascii="Calibri" w:eastAsia="Calibri" w:hAnsi="Calibri"/>
          <w:szCs w:val="22"/>
          <w:lang w:eastAsia="en-US"/>
        </w:rPr>
        <w:t>Instytut Psychiatrii i Neurologii w Warszawie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26F46">
        <w:rPr>
          <w:rFonts w:ascii="Calibri" w:eastAsia="Calibri" w:hAnsi="Calibri"/>
          <w:szCs w:val="22"/>
          <w:lang w:eastAsia="en-US"/>
        </w:rPr>
        <w:t>Instytut Psychiatrii i Neurologii w Warszawie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AA7BF1" w:rsidP="00AA7BF1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AA7BF1">
        <w:rPr>
          <w:rFonts w:ascii="Calibri" w:eastAsia="Calibri" w:hAnsi="Calibri"/>
          <w:b/>
          <w:szCs w:val="22"/>
          <w:lang w:eastAsia="en-US"/>
        </w:rPr>
        <w:t>Digitalizacja zasobów będących w posiadaniu Polskiego Wydawnictwa Muzycznego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A26F46" w:rsidRPr="00A26F46">
        <w:rPr>
          <w:rFonts w:ascii="Calibri" w:eastAsia="Calibri" w:hAnsi="Calibri"/>
          <w:szCs w:val="22"/>
          <w:lang w:eastAsia="en-US"/>
        </w:rPr>
        <w:t xml:space="preserve">Minister </w:t>
      </w:r>
      <w:r>
        <w:rPr>
          <w:rFonts w:ascii="Calibri" w:eastAsia="Calibri" w:hAnsi="Calibri"/>
          <w:szCs w:val="22"/>
          <w:lang w:eastAsia="en-US"/>
        </w:rPr>
        <w:t>Kultury, Dziedzictwa Narodowego i Sportu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A7BF1">
        <w:rPr>
          <w:rFonts w:ascii="Calibri" w:eastAsia="Calibri" w:hAnsi="Calibri"/>
          <w:szCs w:val="22"/>
          <w:lang w:eastAsia="en-US"/>
        </w:rPr>
        <w:t>Polskie Wydawnictwo Muzyczne</w:t>
      </w:r>
      <w:r>
        <w:rPr>
          <w:rFonts w:ascii="Calibri" w:eastAsia="Calibri" w:hAnsi="Calibri"/>
          <w:szCs w:val="22"/>
          <w:lang w:eastAsia="en-US"/>
        </w:rPr>
        <w:t>.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AA7BF1">
        <w:rPr>
          <w:rFonts w:asciiTheme="minorHAnsi" w:hAnsiTheme="minorHAnsi" w:cstheme="minorHAnsi"/>
          <w:b/>
          <w:u w:val="single"/>
        </w:rPr>
        <w:t>7</w:t>
      </w:r>
      <w:r w:rsidR="00FE6451">
        <w:rPr>
          <w:rFonts w:asciiTheme="minorHAnsi" w:hAnsiTheme="minorHAnsi" w:cstheme="minorHAnsi"/>
          <w:b/>
          <w:u w:val="single"/>
        </w:rPr>
        <w:t xml:space="preserve"> </w:t>
      </w:r>
      <w:r w:rsidR="00AA7BF1">
        <w:rPr>
          <w:rFonts w:asciiTheme="minorHAnsi" w:hAnsiTheme="minorHAnsi" w:cstheme="minorHAnsi"/>
          <w:b/>
          <w:u w:val="single"/>
        </w:rPr>
        <w:t>maja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Uprzejmie proszę o wnoszenie uwag wyłącznie w formie tabeli, która stanowi załącznik </w:t>
      </w:r>
      <w:r w:rsidR="007C5442">
        <w:rPr>
          <w:rFonts w:ascii="Calibri" w:hAnsi="Calibri"/>
        </w:rPr>
        <w:br/>
      </w:r>
      <w:r w:rsidRPr="00415F46">
        <w:rPr>
          <w:rFonts w:ascii="Calibri" w:hAnsi="Calibri"/>
        </w:rPr>
        <w:t>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48634B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48634B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48634B" w:rsidP="00415F46">
      <w:pPr>
        <w:ind w:left="4860"/>
        <w:jc w:val="center"/>
        <w:rPr>
          <w:rFonts w:ascii="Calibri" w:hAnsi="Calibri" w:cs="Calibri"/>
        </w:rPr>
      </w:pPr>
    </w:p>
    <w:p w:rsidR="00584952" w:rsidRPr="00AA7BF1" w:rsidRDefault="00584952" w:rsidP="00AA7BF1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</w:t>
      </w:r>
      <w:r w:rsidR="00AA7BF1">
        <w:rPr>
          <w:rFonts w:ascii="Calibri" w:hAnsi="Calibri" w:cs="Calibri"/>
          <w:i/>
          <w:sz w:val="18"/>
          <w:szCs w:val="18"/>
        </w:rPr>
        <w:t>fikowanym podpisem elektronicznym/</w:t>
      </w:r>
    </w:p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FE645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FE645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34B" w:rsidRDefault="0048634B">
      <w:r>
        <w:separator/>
      </w:r>
    </w:p>
  </w:endnote>
  <w:endnote w:type="continuationSeparator" w:id="0">
    <w:p w:rsidR="0048634B" w:rsidRDefault="0048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ul. Królewska 27, 00-060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34B" w:rsidRDefault="0048634B">
      <w:r>
        <w:separator/>
      </w:r>
    </w:p>
  </w:footnote>
  <w:footnote w:type="continuationSeparator" w:id="0">
    <w:p w:rsidR="0048634B" w:rsidRDefault="00486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48634B" w:rsidP="00356E95">
    <w:pPr>
      <w:pStyle w:val="Nagwek"/>
      <w:jc w:val="right"/>
    </w:pPr>
  </w:p>
  <w:p w:rsidR="00F21B71" w:rsidRDefault="0048634B" w:rsidP="00356E95">
    <w:pPr>
      <w:pStyle w:val="Nagwek"/>
      <w:jc w:val="right"/>
    </w:pPr>
  </w:p>
  <w:p w:rsidR="00BC024C" w:rsidRDefault="00A26F46" w:rsidP="00F21B71">
    <w:pPr>
      <w:pStyle w:val="Nagwek"/>
      <w:jc w:val="right"/>
    </w:pPr>
    <w: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-201930</wp:posOffset>
              </wp:positionH>
              <wp:positionV relativeFrom="paragraph">
                <wp:posOffset>441960</wp:posOffset>
              </wp:positionV>
              <wp:extent cx="3840480" cy="1244600"/>
              <wp:effectExtent l="0" t="0" r="26670" b="127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44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48634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F73A9C" w:rsidP="00F73A9C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F73A9C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DAIP.WOKRM.0102.19.2.2021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9pt;margin-top:34.8pt;width:302.4pt;height:9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VtGQIAAB4EAAAOAAAAZHJzL2Uyb0RvYy54bWysU8Fy2yAQvXem/8BwryWrTupqLGdSp+4l&#10;TTOT9gMQQhITYClgS+7Xd0G2k7q3TjkwwC5vd9++Xd2MWpG9cF6Cqeh8llMiDIdGmq6iP75v3y0p&#10;8YGZhikwoqIH4enN+u2b1WBLUUAPqhGOIIjx5WAr2odgyyzzvBea+RlYYdDYgtMs4NV1WePYgOha&#10;ZUWeX2cDuMY64MJ7fL2bjHSd8NtW8PCtbb0IRFUUcwtpd2mv456tV6zsHLO95Mc02D9koZk0GPQM&#10;dccCIzsn/4LSkjvw0IYZB51B20ouUg1YzTy/qOapZ1akWpAcb880+f8Hyx/2j47IpqLF/AMlhmls&#10;0iMoQYJ49gEGQYpI0mB9ib5PFr3D+AlGbHYq2Nt74M+eGNj0zHTi1jkYesEaTHIef2avvk44PoLU&#10;w1doMBbbBUhAY+t0ZBA5IYiOzTqcGyTGQDg+vl8u8sUSTRxt82KxuM5TCzNWnr5b58MXAZrEQ0Ud&#10;KiDBs/29DzEdVp5cYjQPSjZbqVS6uK7eKEf2DNWyTStVcOGmDBkq+vGquJoY+AMiClecQepu4uAC&#10;QcuAqldSV3SZxzXpMNL22TRJk4FJNZ0xY2WOPEbqJhLDWI+pbylA5LiG5oDEOphEjkOJhx7cL0oG&#10;FHhF/c8dc4ISZjg+VzScjpuQJiJSYOAWG9LKRNUL6jE8ijAxeByYqPLX9+T1Mtbr3wAAAP//AwBQ&#10;SwMEFAAGAAgAAAAhAB07ykPgAAAACgEAAA8AAABkcnMvZG93bnJldi54bWxMj8FOwzAQRO9I/IO1&#10;SNxapy11aYhTIRC9oYpQFY5OvCQR8TqK3Tbw9SwnOI5mNPMm24yuEyccQutJw2yagECqvG2p1rB/&#10;fZrcggjRkDWdJ9TwhQE2+eVFZlLrz/SCpyLWgksopEZDE2OfShmqBp0JU98jsffhB2ciy6GWdjBn&#10;LnednCeJks60xAuN6fGhweqzODoNoUrUYXdTHN5KucXvtbWP79tnra+vxvs7EBHH+BeGX3xGh5yZ&#10;Sn8kG0SnYbKYMXrUoNYKBAeWqwWfKzXM1VKBzDP5/0L+AwAA//8DAFBLAQItABQABgAIAAAAIQC2&#10;gziS/gAAAOEBAAATAAAAAAAAAAAAAAAAAAAAAABbQ29udGVudF9UeXBlc10ueG1sUEsBAi0AFAAG&#10;AAgAAAAhADj9If/WAAAAlAEAAAsAAAAAAAAAAAAAAAAALwEAAF9yZWxzLy5yZWxzUEsBAi0AFAAG&#10;AAgAAAAhAL0WdW0ZAgAAHgQAAA4AAAAAAAAAAAAAAAAALgIAAGRycy9lMm9Eb2MueG1sUEsBAi0A&#10;FAAGAAgAAAAhAB07ykP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48634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F73A9C" w:rsidP="00F73A9C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F73A9C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DAIP.WOKRM.0102.19.2.2021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74FDF"/>
    <w:multiLevelType w:val="hybridMultilevel"/>
    <w:tmpl w:val="BE58B0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F6277"/>
    <w:rsid w:val="00196E33"/>
    <w:rsid w:val="00197259"/>
    <w:rsid w:val="001B215B"/>
    <w:rsid w:val="001E0ADF"/>
    <w:rsid w:val="00231417"/>
    <w:rsid w:val="0023568A"/>
    <w:rsid w:val="003160AC"/>
    <w:rsid w:val="003B3D7D"/>
    <w:rsid w:val="00465301"/>
    <w:rsid w:val="0048634B"/>
    <w:rsid w:val="00584952"/>
    <w:rsid w:val="005D13ED"/>
    <w:rsid w:val="006B5D42"/>
    <w:rsid w:val="007C5442"/>
    <w:rsid w:val="007F3C3D"/>
    <w:rsid w:val="00826873"/>
    <w:rsid w:val="008B2354"/>
    <w:rsid w:val="00A26F46"/>
    <w:rsid w:val="00AA7BF1"/>
    <w:rsid w:val="00D37175"/>
    <w:rsid w:val="00DE6594"/>
    <w:rsid w:val="00F73A9C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15</cp:revision>
  <cp:lastPrinted>2018-05-09T10:02:00Z</cp:lastPrinted>
  <dcterms:created xsi:type="dcterms:W3CDTF">2020-10-28T08:51:00Z</dcterms:created>
  <dcterms:modified xsi:type="dcterms:W3CDTF">2021-04-30T11:16:00Z</dcterms:modified>
</cp:coreProperties>
</file>