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F8" w:rsidRPr="006430F8" w:rsidRDefault="006430F8" w:rsidP="0064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430F8" w:rsidRPr="006430F8" w:rsidRDefault="006430F8" w:rsidP="0064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430F8">
        <w:rPr>
          <w:rFonts w:ascii="Times New Roman" w:eastAsia="Times New Roman" w:hAnsi="Times New Roman" w:cs="Times New Roman"/>
          <w:sz w:val="23"/>
          <w:szCs w:val="23"/>
          <w:lang w:eastAsia="pl-PL"/>
        </w:rPr>
        <w:t>Wykaz prawidłowych odpowiedzi do testu</w:t>
      </w:r>
    </w:p>
    <w:p w:rsidR="006430F8" w:rsidRPr="006430F8" w:rsidRDefault="006430F8" w:rsidP="0064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430F8">
        <w:rPr>
          <w:rFonts w:ascii="Times New Roman" w:eastAsia="Times New Roman" w:hAnsi="Times New Roman" w:cs="Times New Roman"/>
          <w:sz w:val="23"/>
          <w:szCs w:val="23"/>
          <w:lang w:eastAsia="pl-PL"/>
        </w:rPr>
        <w:t>na egzamin dla osób ubiegających się o licencję doradcy restrukturyzacyjnego</w:t>
      </w:r>
    </w:p>
    <w:p w:rsidR="006430F8" w:rsidRPr="006430F8" w:rsidRDefault="006430F8" w:rsidP="0064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430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dniu </w:t>
      </w:r>
      <w:r w:rsidR="00A62E03">
        <w:rPr>
          <w:rFonts w:ascii="Times New Roman" w:eastAsia="Times New Roman" w:hAnsi="Times New Roman" w:cs="Times New Roman"/>
          <w:sz w:val="23"/>
          <w:szCs w:val="23"/>
          <w:lang w:eastAsia="pl-PL"/>
        </w:rPr>
        <w:t>24 maja 2021</w:t>
      </w:r>
      <w:r w:rsidRPr="006430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:rsidR="006430F8" w:rsidRPr="006430F8" w:rsidRDefault="006430F8" w:rsidP="006430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pytania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prawidłowa odpowiedź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0D20FE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 20 ust. </w:t>
            </w:r>
            <w:r w:rsidR="00325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pkt 6</w:t>
            </w:r>
            <w:r w:rsidR="00A62E03" w:rsidRPr="00A62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28 lutego 2003 r. - Prawo upadłościowe</w:t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(Dz.U. z 2020 r. poz. 1228 ze zm.)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A62E03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A62E03" w:rsidP="006430F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2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art. 23 ust. 1 pkt 4 </w:t>
            </w:r>
            <w:r w:rsidR="006430F8" w:rsidRPr="00643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A62E03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A62E03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art. 26</w:t>
            </w:r>
            <w:r w:rsidRPr="000D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1</w:t>
            </w:r>
            <w:r w:rsidRPr="00A6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ust. 1 </w:t>
            </w:r>
            <w:r w:rsidR="006430F8" w:rsidRPr="0064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A62E03" w:rsidP="006430F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2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56a ust. 1 i 2a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28 lutego 2003 r. - Prawo upadłościowe           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1C41BF">
        <w:trPr>
          <w:trHeight w:val="526"/>
        </w:trPr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1C41B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1C41BF" w:rsidP="006430F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1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56a ust. 1 i 6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28 lutego 2003 r. - Prawo upadłościowe </w:t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(Dz.U. z 2020 r. poz. 1228 ze zm.)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1C41B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1C41BF" w:rsidP="006430F8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1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73 ust. 6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28 lutego 2003 r. – Prawo upadłościowe </w:t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1C41BF" w:rsidP="001C41B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1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105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28 lutego 2003 r. - Prawo upadłościowe  </w:t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(Dz.U. z 2020 r. poz. 1228 ze zm.)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1C41B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1C41BF" w:rsidP="001C41B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C41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art. 151 ust. 1c w zw. z art. 149 ust. 1 </w:t>
            </w:r>
            <w:r w:rsidR="006430F8" w:rsidRPr="00643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ustawy 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dnia 28 lutego 2003 r. – Prawo upadłościowe</w:t>
            </w:r>
            <w:r w:rsidR="00535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1C41BF" w:rsidP="001C41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art. 176 ust. 1 </w:t>
            </w:r>
            <w:r w:rsidR="006430F8" w:rsidRPr="0064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ustawy z dnia 28 lutego 2003 r. - Prawo upadłościowe   </w:t>
            </w:r>
            <w:r w:rsidR="006430F8" w:rsidRPr="0064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C10EBA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C10EBA" w:rsidP="001C41B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176 ust. 4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C10EBA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C10EBA" w:rsidP="001C41B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0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204 ust. 1 i 2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28 lutego 2003 r. - Prawo upadłościowe </w:t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E6765C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E6765C" w:rsidP="001C41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228a ust. 1 i 4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071850" w:rsidP="001C41B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18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230 ust. 1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071850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071850" w:rsidP="001C41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art. 236 ust. 1 </w:t>
            </w:r>
            <w:r w:rsidR="006430F8" w:rsidRPr="0064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ustawy z dnia 28 lutego 2003 r. - Prawo upadłościowe           </w:t>
            </w:r>
            <w:r w:rsidR="006430F8" w:rsidRPr="0064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E912CA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E912CA" w:rsidP="000D2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912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242a ust. 4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E912CA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Default="00E912CA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912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311</w:t>
            </w:r>
            <w:r w:rsidR="0063048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ust. 3</w:t>
            </w:r>
            <w:r w:rsidRPr="00E912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ustawy z dnia 28 lutego 2003 r. - Prawo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upadłościowe</w:t>
            </w:r>
          </w:p>
          <w:p w:rsidR="00E912CA" w:rsidRPr="006430F8" w:rsidRDefault="00535A4F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9443A1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Default="00630487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313</w:t>
            </w:r>
            <w:r w:rsidR="009443A1" w:rsidRPr="009443A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ust. 1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28 lutego 2003 r. -</w:t>
            </w:r>
            <w:r w:rsidR="00E912C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Prawo upadłościowe            </w:t>
            </w:r>
          </w:p>
          <w:p w:rsidR="00E912CA" w:rsidRPr="006430F8" w:rsidRDefault="00535A4F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FC247D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FC247D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C24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316</w:t>
            </w:r>
            <w:r w:rsidR="0063048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ust. 2</w:t>
            </w:r>
            <w:r w:rsidRPr="00FC24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ustawy z dnia 28 lutego 2003 r. - Prawo upadłościowe            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FC247D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C24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317 ust. 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B50A54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B50A54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0A5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319 ust. 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Default="00B50A54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50A5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art. 362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28 lutego</w:t>
            </w:r>
            <w:r w:rsidR="00535A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2003 r. - Prawo upadłościowe 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</w:t>
            </w:r>
          </w:p>
          <w:p w:rsidR="00E912CA" w:rsidRPr="006430F8" w:rsidRDefault="00535A4F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9851A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9851AF" w:rsidP="00E912C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851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art. 362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ustawy z dnia 28 lutego 2003 r. - Prawo upadłościowe </w:t>
            </w:r>
            <w:r w:rsidR="00535A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9851A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9851AF" w:rsidP="009851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851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art. 370a ust. 2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rPr>
          <w:trHeight w:val="59"/>
        </w:trPr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9851A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Default="009851AF" w:rsidP="009851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851A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art. 371 ust. 1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28 lutego 2003 r. – Prawo upadłościowe</w:t>
            </w:r>
            <w:r w:rsidR="00535A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(Dz.U. z 2020 r. poz. 1228 ze zm.)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</w:t>
            </w:r>
          </w:p>
          <w:p w:rsidR="00C26074" w:rsidRPr="006430F8" w:rsidRDefault="00C26074" w:rsidP="009851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B014E2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B014E2" w:rsidP="009851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014E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art. 372 ust. 1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ustawy z dnia 28 lutego 2003 r. - Prawo upadłościowe       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B014E2" w:rsidP="009851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014E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384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ustawy z dnia 28 lutego 2003 r. - Prawo upadłościowe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0D4946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0D4946" w:rsidP="00663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425</w:t>
            </w:r>
            <w:r w:rsidRPr="000D494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n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28 lutego</w:t>
            </w:r>
            <w:r w:rsidR="00663F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2003 r. - Prawo upadłościowe</w:t>
            </w:r>
            <w:r w:rsidR="00535A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D462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(Dz.U. z 2020 r. poz. 1228 ze zm.) </w:t>
            </w:r>
            <w:r w:rsidR="00663F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0D4946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0D4946" w:rsidP="000D494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D494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art. 489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28 lut</w:t>
            </w:r>
            <w:r w:rsidR="00535A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ego 2003 r. - Prawo upadłościowe</w:t>
            </w:r>
            <w:r w:rsidR="00535A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63FCC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663FCC" w:rsidP="00663F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63F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491</w:t>
            </w:r>
            <w:r w:rsidRPr="00663FCC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25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ust. 1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28 lutego 2003 r. -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Prawo upadłościowe</w:t>
            </w:r>
            <w:r w:rsidR="00535A4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(Dz.U. z 2020 r. poz. 1228 ze zm.)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63FCC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663FCC" w:rsidP="00663F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63F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491</w:t>
            </w:r>
            <w:r w:rsidRPr="00663FCC">
              <w:rPr>
                <w:rFonts w:ascii="Times New Roman" w:eastAsia="SimSun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ust. 1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28 luteg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o 2003 r. - Prawo upadłościowe </w:t>
            </w:r>
            <w:r w:rsidR="00535A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2020 r. poz. 1228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9409B0" w:rsidP="00535A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</w:t>
            </w:r>
            <w:r w:rsidR="00E02A4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409B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 ust. 2 pkt 8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15 maja 2015</w:t>
            </w:r>
            <w:r w:rsidR="00663FC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r. - Prawo restrukturyzacyjne </w:t>
            </w:r>
            <w:r w:rsidR="0051720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(DZ. U. z 2020 r. poz. 814)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9409B0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9409B0" w:rsidP="00535A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409B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art.6 ust. 1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15 maja 2015 r. - Prawo restrukturyzacyjne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="00EF52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(DZ. U. z 2020 r. poz. 814)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F22196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F22196" w:rsidP="00663F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2219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art. 8 ust. 1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15 maja 2015 r. - Prawo restrukturyzacyjne</w:t>
            </w:r>
            <w:r w:rsidR="00EF52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(DZ. U. z 2020 r. poz. 814)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F22196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52F3" w:rsidRDefault="00F22196" w:rsidP="00663F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2219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art. 14 ust. 1 i 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15 maja 2015 r. - Prawo restrukturyzacyjne</w:t>
            </w:r>
          </w:p>
          <w:p w:rsidR="006430F8" w:rsidRPr="006430F8" w:rsidRDefault="00EF52F3" w:rsidP="00663F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(DZ. U. z 2020 r. poz. 814)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F22196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Default="00F22196" w:rsidP="00663F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2219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art. 17 </w:t>
            </w:r>
            <w:r w:rsidR="006430F8" w:rsidRPr="006430F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ustawy z dnia 15 maja 2015</w:t>
            </w:r>
            <w:r w:rsidR="00EF52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r. - Prawo restrukturyzacyjne</w:t>
            </w:r>
          </w:p>
          <w:p w:rsidR="00EF52F3" w:rsidRPr="006430F8" w:rsidRDefault="00EF52F3" w:rsidP="00663FC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(DZ. U. z 2020 r. poz. 814)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2A319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52F3" w:rsidRDefault="002A3198" w:rsidP="00663FC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31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171 ust. 3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15 maja 20</w:t>
            </w:r>
            <w:r w:rsidR="00EF5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r. - Prawo restrukturyzacyjne</w:t>
            </w:r>
          </w:p>
          <w:p w:rsidR="006430F8" w:rsidRPr="006430F8" w:rsidRDefault="00EF52F3" w:rsidP="00663FC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(DZ. U. z 2020 r. poz. 814)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2A319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52F3" w:rsidRDefault="002A3198" w:rsidP="00663FC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31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173 ust. 1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15 maja 2015 r. - Prawo restrukturyzacyjne</w:t>
            </w:r>
          </w:p>
          <w:p w:rsidR="006430F8" w:rsidRPr="006430F8" w:rsidRDefault="00EF52F3" w:rsidP="00663FC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(DZ. U. z 2020 r. poz. 814)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52F3" w:rsidRDefault="00AF1AAB" w:rsidP="00663F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235 ust. 6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15 maja 2015 r. - Prawo restrukturyzacyjne</w:t>
            </w:r>
          </w:p>
          <w:p w:rsidR="006430F8" w:rsidRPr="006430F8" w:rsidRDefault="00EF52F3" w:rsidP="00663FC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(DZ. U. z 2020 r. poz. 814)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256202" w:rsidP="00663FCC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</w:t>
            </w:r>
            <w:r w:rsidRPr="00256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235 ust. 7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15 maja 2015 r. - Prawo restrukturyzacyjne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F52F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(DZ. U. z 2020 r. poz. 814)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F52F3" w:rsidRDefault="00256202" w:rsidP="0025620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2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239 ust. 2 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15 maja 2015 r. - Prawo restrukturyzacyjne</w:t>
            </w:r>
          </w:p>
          <w:p w:rsidR="006430F8" w:rsidRPr="006430F8" w:rsidRDefault="00EF52F3" w:rsidP="0025620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(DZ. U. z 2020 r. poz. 814)</w:t>
            </w:r>
            <w:r w:rsidR="006430F8"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</w:tr>
      <w:tr w:rsidR="00FB2CB9" w:rsidRPr="006430F8" w:rsidTr="000C71A3">
        <w:tc>
          <w:tcPr>
            <w:tcW w:w="993" w:type="dxa"/>
            <w:shd w:val="clear" w:color="auto" w:fill="auto"/>
            <w:vAlign w:val="center"/>
          </w:tcPr>
          <w:p w:rsidR="00FB2CB9" w:rsidRPr="006430F8" w:rsidRDefault="00FB2CB9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CB9" w:rsidRPr="006430F8" w:rsidRDefault="00FB2CB9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B2CB9" w:rsidRPr="00256202" w:rsidRDefault="00FB2CB9" w:rsidP="0025620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12 </w:t>
            </w:r>
            <w:proofErr w:type="spellStart"/>
            <w:r w:rsidRPr="00FB2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k.s.h</w:t>
            </w:r>
            <w:proofErr w:type="spellEnd"/>
            <w:r w:rsidRPr="00FB2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72612E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38 § 1 </w:t>
            </w:r>
            <w:r w:rsidR="00545279" w:rsidRPr="00545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zw. z art.  37 § 2</w:t>
            </w:r>
            <w:r w:rsidR="00545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45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k.s.h</w:t>
            </w:r>
            <w:proofErr w:type="spellEnd"/>
            <w:r w:rsidR="00545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545279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545279" w:rsidP="008A620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81 § 1 i</w:t>
            </w:r>
            <w:r w:rsidR="008A62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45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545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k.s.h</w:t>
            </w:r>
            <w:proofErr w:type="spellEnd"/>
            <w:r w:rsidRPr="005452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8F2220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30F8" w:rsidRPr="006430F8" w:rsidRDefault="008F2220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22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102 </w:t>
            </w:r>
            <w:proofErr w:type="spellStart"/>
            <w:r w:rsidRPr="008F22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k.s.h</w:t>
            </w:r>
            <w:proofErr w:type="spellEnd"/>
            <w:r w:rsidRPr="008F22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8F2220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103 § 1 </w:t>
            </w:r>
            <w:proofErr w:type="spellStart"/>
            <w:r w:rsidRPr="008F2220">
              <w:rPr>
                <w:rFonts w:ascii="Times New Roman" w:eastAsia="Calibri" w:hAnsi="Times New Roman" w:cs="Times New Roman"/>
                <w:sz w:val="24"/>
                <w:szCs w:val="24"/>
              </w:rPr>
              <w:t>k.s.h</w:t>
            </w:r>
            <w:proofErr w:type="spellEnd"/>
            <w:r w:rsidRPr="008F22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430F8" w:rsidRPr="006430F8" w:rsidTr="000C71A3">
        <w:trPr>
          <w:trHeight w:val="287"/>
        </w:trPr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8F2220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8F2220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145 § 2 </w:t>
            </w:r>
            <w:proofErr w:type="spellStart"/>
            <w:r w:rsidRPr="008F2220">
              <w:rPr>
                <w:rFonts w:ascii="Times New Roman" w:eastAsia="Calibri" w:hAnsi="Times New Roman" w:cs="Times New Roman"/>
                <w:sz w:val="24"/>
                <w:szCs w:val="24"/>
              </w:rPr>
              <w:t>k.s.h</w:t>
            </w:r>
            <w:proofErr w:type="spellEnd"/>
            <w:r w:rsidRPr="008F22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2CB9" w:rsidRPr="006430F8" w:rsidTr="000C71A3">
        <w:trPr>
          <w:trHeight w:val="287"/>
        </w:trPr>
        <w:tc>
          <w:tcPr>
            <w:tcW w:w="993" w:type="dxa"/>
            <w:shd w:val="clear" w:color="auto" w:fill="auto"/>
            <w:vAlign w:val="center"/>
          </w:tcPr>
          <w:p w:rsidR="00FB2CB9" w:rsidRPr="006430F8" w:rsidRDefault="00FB2CB9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CB9" w:rsidRDefault="00FB2CB9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B2CB9" w:rsidRPr="008F2220" w:rsidRDefault="00FB2CB9" w:rsidP="000367A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175 </w:t>
            </w:r>
            <w:r w:rsidR="000367AF" w:rsidRPr="008F2220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03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B2CB9">
              <w:rPr>
                <w:rFonts w:ascii="Times New Roman" w:eastAsia="Calibri" w:hAnsi="Times New Roman" w:cs="Times New Roman"/>
                <w:sz w:val="24"/>
                <w:szCs w:val="24"/>
              </w:rPr>
              <w:t>k.s.h</w:t>
            </w:r>
            <w:proofErr w:type="spellEnd"/>
            <w:r w:rsidRPr="00FB2C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6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CB9" w:rsidRPr="006430F8" w:rsidTr="000C71A3">
        <w:trPr>
          <w:trHeight w:val="287"/>
        </w:trPr>
        <w:tc>
          <w:tcPr>
            <w:tcW w:w="993" w:type="dxa"/>
            <w:shd w:val="clear" w:color="auto" w:fill="auto"/>
            <w:vAlign w:val="center"/>
          </w:tcPr>
          <w:p w:rsidR="00FB2CB9" w:rsidRPr="006430F8" w:rsidRDefault="00FB2CB9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CB9" w:rsidRDefault="00702C7A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B2CB9" w:rsidRPr="008F2220" w:rsidRDefault="00702C7A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180 §1 </w:t>
            </w:r>
            <w:proofErr w:type="spellStart"/>
            <w:r w:rsidRPr="00702C7A">
              <w:rPr>
                <w:rFonts w:ascii="Times New Roman" w:eastAsia="Calibri" w:hAnsi="Times New Roman" w:cs="Times New Roman"/>
                <w:sz w:val="24"/>
                <w:szCs w:val="24"/>
              </w:rPr>
              <w:t>k.s.h</w:t>
            </w:r>
            <w:proofErr w:type="spellEnd"/>
            <w:r w:rsidRPr="00702C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2CB9" w:rsidRPr="006430F8" w:rsidTr="000C71A3">
        <w:trPr>
          <w:trHeight w:val="287"/>
        </w:trPr>
        <w:tc>
          <w:tcPr>
            <w:tcW w:w="993" w:type="dxa"/>
            <w:shd w:val="clear" w:color="auto" w:fill="auto"/>
            <w:vAlign w:val="center"/>
          </w:tcPr>
          <w:p w:rsidR="00FB2CB9" w:rsidRPr="006430F8" w:rsidRDefault="00FB2CB9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CB9" w:rsidRDefault="0057108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B2CB9" w:rsidRPr="008F2220" w:rsidRDefault="0057108F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301 </w:t>
            </w:r>
            <w:r w:rsidR="004569C4" w:rsidRPr="00702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 </w:t>
            </w:r>
            <w:proofErr w:type="spellStart"/>
            <w:r w:rsidRPr="0057108F">
              <w:rPr>
                <w:rFonts w:ascii="Times New Roman" w:eastAsia="Calibri" w:hAnsi="Times New Roman" w:cs="Times New Roman"/>
                <w:sz w:val="24"/>
                <w:szCs w:val="24"/>
              </w:rPr>
              <w:t>k.s.h</w:t>
            </w:r>
            <w:proofErr w:type="spellEnd"/>
            <w:r w:rsidRPr="005710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2CB9" w:rsidRPr="006430F8" w:rsidTr="000C71A3">
        <w:trPr>
          <w:trHeight w:val="287"/>
        </w:trPr>
        <w:tc>
          <w:tcPr>
            <w:tcW w:w="993" w:type="dxa"/>
            <w:shd w:val="clear" w:color="auto" w:fill="auto"/>
            <w:vAlign w:val="center"/>
          </w:tcPr>
          <w:p w:rsidR="00FB2CB9" w:rsidRPr="006430F8" w:rsidRDefault="00FB2CB9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2CB9" w:rsidRDefault="0057108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FB2CB9" w:rsidRPr="008F2220" w:rsidRDefault="0057108F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art</w:t>
            </w:r>
            <w:r w:rsidR="001A1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71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352 </w:t>
            </w:r>
            <w:proofErr w:type="spellStart"/>
            <w:r w:rsidRPr="0057108F">
              <w:rPr>
                <w:rFonts w:ascii="Times New Roman" w:eastAsia="Calibri" w:hAnsi="Times New Roman" w:cs="Times New Roman"/>
                <w:sz w:val="24"/>
                <w:szCs w:val="24"/>
              </w:rPr>
              <w:t>k.s.h</w:t>
            </w:r>
            <w:proofErr w:type="spellEnd"/>
            <w:r w:rsidRPr="005710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A17C1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A17C18" w:rsidP="006430F8">
            <w:pPr>
              <w:tabs>
                <w:tab w:val="left" w:pos="85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C18">
              <w:rPr>
                <w:rFonts w:ascii="Times New Roman" w:eastAsia="Calibri" w:hAnsi="Times New Roman" w:cs="Times New Roman"/>
                <w:sz w:val="24"/>
                <w:szCs w:val="24"/>
              </w:rPr>
              <w:t>art.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4a k</w:t>
            </w:r>
            <w:r w:rsidRPr="00A17C18">
              <w:rPr>
                <w:rFonts w:ascii="Times New Roman" w:eastAsia="Calibri" w:hAnsi="Times New Roman" w:cs="Times New Roman"/>
                <w:sz w:val="24"/>
                <w:szCs w:val="24"/>
              </w:rPr>
              <w:t>.p.a.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2454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62454F" w:rsidP="006245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4F">
              <w:rPr>
                <w:rFonts w:ascii="Times New Roman" w:eastAsia="Calibri" w:hAnsi="Times New Roman" w:cs="Times New Roman"/>
                <w:sz w:val="24"/>
                <w:szCs w:val="24"/>
              </w:rPr>
              <w:t>art. 18</w:t>
            </w:r>
            <w:r w:rsidRPr="002666B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62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 § 1 i 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k.p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B0021" w:rsidRPr="006430F8" w:rsidTr="000C71A3">
        <w:tc>
          <w:tcPr>
            <w:tcW w:w="993" w:type="dxa"/>
            <w:shd w:val="clear" w:color="auto" w:fill="auto"/>
            <w:vAlign w:val="center"/>
          </w:tcPr>
          <w:p w:rsidR="00CB0021" w:rsidRPr="006430F8" w:rsidRDefault="00CB0021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021" w:rsidRDefault="00CB0021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B0021" w:rsidRPr="0062454F" w:rsidRDefault="00CB0021" w:rsidP="006245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021">
              <w:rPr>
                <w:rFonts w:ascii="Times New Roman" w:eastAsia="Calibri" w:hAnsi="Times New Roman" w:cs="Times New Roman"/>
                <w:sz w:val="24"/>
                <w:szCs w:val="24"/>
              </w:rPr>
              <w:t>art. 30 § 1  k. r. i o</w:t>
            </w:r>
          </w:p>
        </w:tc>
      </w:tr>
      <w:tr w:rsidR="00CB0021" w:rsidRPr="006430F8" w:rsidTr="000C71A3">
        <w:tc>
          <w:tcPr>
            <w:tcW w:w="993" w:type="dxa"/>
            <w:shd w:val="clear" w:color="auto" w:fill="auto"/>
            <w:vAlign w:val="center"/>
          </w:tcPr>
          <w:p w:rsidR="00CB0021" w:rsidRPr="006430F8" w:rsidRDefault="00CB0021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021" w:rsidRDefault="00CB0021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B0021" w:rsidRPr="0062454F" w:rsidRDefault="00CB0021" w:rsidP="006245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021">
              <w:rPr>
                <w:rFonts w:ascii="Times New Roman" w:eastAsia="Calibri" w:hAnsi="Times New Roman" w:cs="Times New Roman"/>
                <w:sz w:val="24"/>
                <w:szCs w:val="24"/>
              </w:rPr>
              <w:t>art. 31 § 2 pkt. 2  k. r. i o.</w:t>
            </w:r>
          </w:p>
        </w:tc>
      </w:tr>
      <w:tr w:rsidR="00CB0021" w:rsidRPr="006430F8" w:rsidTr="000C71A3">
        <w:tc>
          <w:tcPr>
            <w:tcW w:w="993" w:type="dxa"/>
            <w:shd w:val="clear" w:color="auto" w:fill="auto"/>
            <w:vAlign w:val="center"/>
          </w:tcPr>
          <w:p w:rsidR="00CB0021" w:rsidRPr="006430F8" w:rsidRDefault="00CB0021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021" w:rsidRDefault="00C059A5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B0021" w:rsidRPr="0062454F" w:rsidRDefault="00C059A5" w:rsidP="006245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9A5">
              <w:rPr>
                <w:rFonts w:ascii="Times New Roman" w:eastAsia="Calibri" w:hAnsi="Times New Roman" w:cs="Times New Roman"/>
                <w:sz w:val="24"/>
                <w:szCs w:val="24"/>
              </w:rPr>
              <w:t>art. 28 k.c.</w:t>
            </w:r>
          </w:p>
        </w:tc>
      </w:tr>
      <w:tr w:rsidR="00CB0021" w:rsidRPr="006430F8" w:rsidTr="000C71A3">
        <w:tc>
          <w:tcPr>
            <w:tcW w:w="993" w:type="dxa"/>
            <w:shd w:val="clear" w:color="auto" w:fill="auto"/>
            <w:vAlign w:val="center"/>
          </w:tcPr>
          <w:p w:rsidR="00CB0021" w:rsidRPr="006430F8" w:rsidRDefault="00CB0021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021" w:rsidRDefault="00C059A5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B0021" w:rsidRPr="0062454F" w:rsidRDefault="00C059A5" w:rsidP="006245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9A5">
              <w:rPr>
                <w:rFonts w:ascii="Times New Roman" w:eastAsia="Calibri" w:hAnsi="Times New Roman" w:cs="Times New Roman"/>
                <w:sz w:val="24"/>
                <w:szCs w:val="24"/>
              </w:rPr>
              <w:t>art. 99 § 2 k.c.</w:t>
            </w:r>
          </w:p>
        </w:tc>
      </w:tr>
      <w:tr w:rsidR="00CB0021" w:rsidRPr="006430F8" w:rsidTr="000C71A3">
        <w:tc>
          <w:tcPr>
            <w:tcW w:w="993" w:type="dxa"/>
            <w:shd w:val="clear" w:color="auto" w:fill="auto"/>
            <w:vAlign w:val="center"/>
          </w:tcPr>
          <w:p w:rsidR="00CB0021" w:rsidRPr="006430F8" w:rsidRDefault="00CB0021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021" w:rsidRDefault="00C059A5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B0021" w:rsidRPr="0062454F" w:rsidRDefault="00C059A5" w:rsidP="006245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9A5">
              <w:rPr>
                <w:rFonts w:ascii="Times New Roman" w:eastAsia="Calibri" w:hAnsi="Times New Roman" w:cs="Times New Roman"/>
                <w:sz w:val="24"/>
                <w:szCs w:val="24"/>
              </w:rPr>
              <w:t>art. 455 k.c.</w:t>
            </w:r>
          </w:p>
        </w:tc>
      </w:tr>
      <w:tr w:rsidR="00CB0021" w:rsidRPr="006430F8" w:rsidTr="000C71A3">
        <w:tc>
          <w:tcPr>
            <w:tcW w:w="993" w:type="dxa"/>
            <w:shd w:val="clear" w:color="auto" w:fill="auto"/>
            <w:vAlign w:val="center"/>
          </w:tcPr>
          <w:p w:rsidR="00CB0021" w:rsidRPr="006430F8" w:rsidRDefault="00CB0021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021" w:rsidRDefault="004C46A3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B0021" w:rsidRPr="0062454F" w:rsidRDefault="004C46A3" w:rsidP="006245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6A3">
              <w:rPr>
                <w:rFonts w:ascii="Times New Roman" w:eastAsia="Calibri" w:hAnsi="Times New Roman" w:cs="Times New Roman"/>
                <w:sz w:val="24"/>
                <w:szCs w:val="24"/>
              </w:rPr>
              <w:t>art. 634 k.c.</w:t>
            </w:r>
          </w:p>
        </w:tc>
      </w:tr>
      <w:tr w:rsidR="00CB0021" w:rsidRPr="006430F8" w:rsidTr="000C71A3">
        <w:tc>
          <w:tcPr>
            <w:tcW w:w="993" w:type="dxa"/>
            <w:shd w:val="clear" w:color="auto" w:fill="auto"/>
            <w:vAlign w:val="center"/>
          </w:tcPr>
          <w:p w:rsidR="00CB0021" w:rsidRPr="006430F8" w:rsidRDefault="00CB0021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021" w:rsidRDefault="00572F50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B0021" w:rsidRPr="0062454F" w:rsidRDefault="00572F50" w:rsidP="006245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F50">
              <w:rPr>
                <w:rFonts w:ascii="Times New Roman" w:eastAsia="Calibri" w:hAnsi="Times New Roman" w:cs="Times New Roman"/>
                <w:sz w:val="24"/>
                <w:szCs w:val="24"/>
              </w:rPr>
              <w:t>art. 76 k.p.c.</w:t>
            </w:r>
          </w:p>
        </w:tc>
      </w:tr>
      <w:tr w:rsidR="00CB0021" w:rsidRPr="006430F8" w:rsidTr="000C71A3">
        <w:tc>
          <w:tcPr>
            <w:tcW w:w="993" w:type="dxa"/>
            <w:shd w:val="clear" w:color="auto" w:fill="auto"/>
            <w:vAlign w:val="center"/>
          </w:tcPr>
          <w:p w:rsidR="00CB0021" w:rsidRPr="006430F8" w:rsidRDefault="00CB0021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0021" w:rsidRDefault="008870F7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CB0021" w:rsidRPr="0062454F" w:rsidRDefault="008870F7" w:rsidP="006245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7">
              <w:rPr>
                <w:rFonts w:ascii="Times New Roman" w:eastAsia="Calibri" w:hAnsi="Times New Roman" w:cs="Times New Roman"/>
                <w:sz w:val="24"/>
                <w:szCs w:val="24"/>
              </w:rPr>
              <w:t>art. 130 § 4 k.p.c.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2454F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62454F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6245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art. 101 </w:t>
            </w:r>
            <w:proofErr w:type="spellStart"/>
            <w:r w:rsidRPr="006245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ust</w:t>
            </w:r>
            <w:proofErr w:type="spellEnd"/>
            <w:r w:rsidRPr="006245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  <w:r w:rsidR="00FD0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1 </w:t>
            </w:r>
            <w:proofErr w:type="spellStart"/>
            <w:r w:rsidR="00FD0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Konstytucji</w:t>
            </w:r>
            <w:proofErr w:type="spellEnd"/>
            <w:r w:rsidR="00FD0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FD0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Rzeczypospolitej</w:t>
            </w:r>
            <w:proofErr w:type="spellEnd"/>
            <w:r w:rsidR="00FD0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FD0C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Polskiej</w:t>
            </w:r>
            <w:proofErr w:type="spellEnd"/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FD0C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Default="00FD0C6B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119 ust. 2 Konstytucji Rzeczypospolitej Polskiej.</w:t>
            </w:r>
          </w:p>
          <w:p w:rsidR="008870F7" w:rsidRPr="006430F8" w:rsidRDefault="008870F7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FD0C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FD0C6B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116 § 3</w:t>
            </w:r>
            <w:r w:rsidR="00C132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4</w:t>
            </w:r>
            <w:r w:rsidRPr="00FD0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29 sierpnia 1997 r. – Ordynacja podatkowa (Dz</w:t>
            </w:r>
            <w:r w:rsidR="0009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.U. z 2020 r. poz. 1325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4018B6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4018B6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1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10 ust. 3 ustawy z dnia 9 września 2000 r. o podatku od czynności cywilnoprawnych (Dz.U. z 2020 r. poz. 815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7435BC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7435BC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24 ust. 3a ustawy z dnia 26 lipca 1991 r. o podatku dochodowym od osób fizycznych (Dz.U. z 2020 r. poz. 1426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7435BC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7 ust. 1 ustawy z dnia 15 lutego 1992 r. o podatku dochodowym od osób prawnych (Dz. U. z 2020 r. poz. 1406, ze zm.)</w:t>
            </w:r>
          </w:p>
        </w:tc>
      </w:tr>
      <w:tr w:rsidR="006430F8" w:rsidRPr="006430F8" w:rsidTr="000C71A3">
        <w:tc>
          <w:tcPr>
            <w:tcW w:w="993" w:type="dxa"/>
            <w:shd w:val="clear" w:color="auto" w:fill="auto"/>
            <w:vAlign w:val="center"/>
          </w:tcPr>
          <w:p w:rsidR="006430F8" w:rsidRPr="006430F8" w:rsidRDefault="006430F8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0F8" w:rsidRPr="006430F8" w:rsidRDefault="006430F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430F8" w:rsidRPr="006430F8" w:rsidRDefault="007435BC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11 ust. 1 ustawy z dnia 12 stycznia 1991 r. o podatkach i o</w:t>
            </w:r>
            <w:r w:rsidR="00EF52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płatach lokalnych (Dz. U. z 2019</w:t>
            </w: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1170 ze zm.)</w:t>
            </w:r>
          </w:p>
        </w:tc>
      </w:tr>
      <w:tr w:rsidR="0067069A" w:rsidRPr="006430F8" w:rsidTr="000C71A3">
        <w:tc>
          <w:tcPr>
            <w:tcW w:w="993" w:type="dxa"/>
            <w:shd w:val="clear" w:color="auto" w:fill="auto"/>
            <w:vAlign w:val="center"/>
          </w:tcPr>
          <w:p w:rsidR="0067069A" w:rsidRPr="006430F8" w:rsidRDefault="0067069A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069A" w:rsidRPr="006430F8" w:rsidRDefault="0067069A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7069A" w:rsidRPr="007435BC" w:rsidRDefault="0067069A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0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4 pkt 3 lit. b ustawy </w:t>
            </w:r>
            <w:r w:rsidR="00347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8 marca 2013 r. </w:t>
            </w:r>
            <w:r w:rsidRPr="00670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przeciwdziałaniu nadmiernym opóźnieniom w transakcjach handlowych</w:t>
            </w:r>
            <w:r w:rsidR="0009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92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47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U. z 2021 poz. 424)</w:t>
            </w:r>
          </w:p>
        </w:tc>
      </w:tr>
      <w:tr w:rsidR="0067069A" w:rsidRPr="006430F8" w:rsidTr="000C71A3">
        <w:tc>
          <w:tcPr>
            <w:tcW w:w="993" w:type="dxa"/>
            <w:shd w:val="clear" w:color="auto" w:fill="auto"/>
            <w:vAlign w:val="center"/>
          </w:tcPr>
          <w:p w:rsidR="0067069A" w:rsidRPr="006430F8" w:rsidRDefault="0067069A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069A" w:rsidRPr="006430F8" w:rsidRDefault="0067069A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7069A" w:rsidRPr="007435BC" w:rsidRDefault="0067069A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0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29 ustawy z dnia 6 lipca 1982 r. o księgach wieczystych i hipotece</w:t>
            </w:r>
            <w:r w:rsidR="00347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(Dz. U. z 2019 r. poz. 2204)</w:t>
            </w:r>
          </w:p>
        </w:tc>
      </w:tr>
      <w:tr w:rsidR="0067069A" w:rsidRPr="006430F8" w:rsidTr="000C71A3">
        <w:tc>
          <w:tcPr>
            <w:tcW w:w="993" w:type="dxa"/>
            <w:shd w:val="clear" w:color="auto" w:fill="auto"/>
            <w:vAlign w:val="center"/>
          </w:tcPr>
          <w:p w:rsidR="0067069A" w:rsidRPr="006430F8" w:rsidRDefault="0067069A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069A" w:rsidRPr="006430F8" w:rsidRDefault="00D116D3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7069A" w:rsidRPr="007435BC" w:rsidRDefault="00D116D3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16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7 ust. 2 ustawy z dnia 24 czerwca 1994 r. o własności lokali</w:t>
            </w:r>
            <w:r w:rsidR="00347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477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(Dz. U. z 2020 r. poz. 1910 ze zm.)</w:t>
            </w:r>
          </w:p>
        </w:tc>
      </w:tr>
      <w:tr w:rsidR="0067069A" w:rsidRPr="006430F8" w:rsidTr="000C71A3">
        <w:tc>
          <w:tcPr>
            <w:tcW w:w="993" w:type="dxa"/>
            <w:shd w:val="clear" w:color="auto" w:fill="auto"/>
            <w:vAlign w:val="center"/>
          </w:tcPr>
          <w:p w:rsidR="0067069A" w:rsidRPr="006430F8" w:rsidRDefault="0067069A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069A" w:rsidRPr="006430F8" w:rsidRDefault="001E1A94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7069A" w:rsidRPr="007435BC" w:rsidRDefault="001E1A94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17 ust. 2 ustawy </w:t>
            </w:r>
            <w:r w:rsidR="00AB0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6 grudnia 1996 r. </w:t>
            </w:r>
            <w:r w:rsidRPr="001E1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zastawie rejestrowym </w:t>
            </w:r>
            <w:r w:rsidR="00613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1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rejestrze zastawów</w:t>
            </w:r>
            <w:r w:rsidR="00AB0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(Dz. U</w:t>
            </w:r>
            <w:r w:rsidR="00B359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 2018 r. poz. 2017)</w:t>
            </w:r>
          </w:p>
        </w:tc>
      </w:tr>
      <w:tr w:rsidR="0067069A" w:rsidRPr="006430F8" w:rsidTr="000C71A3">
        <w:tc>
          <w:tcPr>
            <w:tcW w:w="993" w:type="dxa"/>
            <w:shd w:val="clear" w:color="auto" w:fill="auto"/>
            <w:vAlign w:val="center"/>
          </w:tcPr>
          <w:p w:rsidR="0067069A" w:rsidRPr="006430F8" w:rsidRDefault="0067069A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069A" w:rsidRPr="006430F8" w:rsidRDefault="0084702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7069A" w:rsidRPr="007435BC" w:rsidRDefault="00847028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17</w:t>
            </w:r>
            <w:r w:rsidRPr="00B420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18</w:t>
            </w:r>
            <w:r w:rsidRPr="0084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ust. 1 ustawy </w:t>
            </w:r>
            <w:r w:rsidR="00AD2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15 grudnia 2000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spółdzielniach mieszkaniowych</w:t>
            </w:r>
            <w:r w:rsidR="00AD2D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(Dz. U. z 2000 r. poz. 1465 ze zm.)</w:t>
            </w:r>
          </w:p>
        </w:tc>
      </w:tr>
      <w:tr w:rsidR="0067069A" w:rsidRPr="006430F8" w:rsidTr="000C71A3">
        <w:tc>
          <w:tcPr>
            <w:tcW w:w="993" w:type="dxa"/>
            <w:shd w:val="clear" w:color="auto" w:fill="auto"/>
            <w:vAlign w:val="center"/>
          </w:tcPr>
          <w:p w:rsidR="0067069A" w:rsidRPr="006430F8" w:rsidRDefault="0067069A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069A" w:rsidRPr="006430F8" w:rsidRDefault="0084702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7069A" w:rsidRPr="007435BC" w:rsidRDefault="00847028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11 </w:t>
            </w:r>
            <w:r w:rsidR="00EB7B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ust. 1 </w:t>
            </w:r>
            <w:r w:rsidRPr="0084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rozporządzenia Parlamentu Europejskiego i Rady (UE) </w:t>
            </w:r>
            <w:r w:rsidR="00613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4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2015/848 z dnia 20 maja 2015 r. w sprawie postępowania upadłościowego</w:t>
            </w:r>
            <w:r w:rsidR="00DF1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(Dz. U. </w:t>
            </w:r>
            <w:r w:rsidR="00613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DF1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613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L.</w:t>
            </w:r>
            <w:r w:rsidR="00DE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13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2015 r. Nr 141, poz. 19 ze zm.)</w:t>
            </w:r>
          </w:p>
        </w:tc>
      </w:tr>
      <w:tr w:rsidR="0067069A" w:rsidRPr="006430F8" w:rsidTr="000C71A3">
        <w:tc>
          <w:tcPr>
            <w:tcW w:w="993" w:type="dxa"/>
            <w:shd w:val="clear" w:color="auto" w:fill="auto"/>
            <w:vAlign w:val="center"/>
          </w:tcPr>
          <w:p w:rsidR="0067069A" w:rsidRPr="006430F8" w:rsidRDefault="0067069A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069A" w:rsidRPr="006430F8" w:rsidRDefault="00847028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67069A" w:rsidRPr="007435BC" w:rsidRDefault="00847028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18 ustawy </w:t>
            </w:r>
            <w:r w:rsidR="004E6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19 czerwca 2020 r. </w:t>
            </w:r>
            <w:r w:rsidRPr="0084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dopłatach do oprocentowania kredytów bankowych udzielonych przedsiębiorcom dotkniętym skutkami COVID-19 oraz o uproszczonym postępowaniu o zatwierdzeniu układu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związku z wystąpieniem COVID-19</w:t>
            </w:r>
            <w:r w:rsidR="006130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(Dz. U. z 2020 r. poz. 1086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7435BC" w:rsidRDefault="008B236B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16b ust. 2 pkt 6 ustawy z dnia 14 lipca 1983 r. o narodowym zasobie archiwalnym i archiwach (Dz. U. z 2020 r. poz. 164,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7435BC" w:rsidRDefault="008B236B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1E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25b ustawy z dnia 21 sierpnia 1997 r. o gospodarce nieruchomościami (Dz.U. z 2020 r.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1990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7435BC" w:rsidRDefault="008B236B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14 w zw. z art. 1 ust</w:t>
            </w:r>
            <w:r w:rsidR="006C6F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22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z dnia 20 sierpnia 1997 r. o Krajowym Rejestrze Sądowym (Dz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.U. z 2021 r. poz. 112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7435BC" w:rsidRDefault="008B236B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55 ust. 1 pkt 2 i 5 ustawy z dnia 13 października 1998 r. o systemie ubezp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ieczeń społecznych (Dz.U. z 2021</w:t>
            </w:r>
            <w:r w:rsidRPr="00B22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423</w:t>
            </w:r>
            <w:r w:rsidRPr="00B22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27 ustawy z dnia 30 maja 2014 r. o prawach konsumenta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2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z.U. z 2020 r. poz. 287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EF52F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5DAC">
              <w:rPr>
                <w:rFonts w:ascii="Times New Roman" w:eastAsia="Calibri" w:hAnsi="Times New Roman" w:cs="Times New Roman"/>
                <w:sz w:val="24"/>
                <w:szCs w:val="24"/>
              </w:rPr>
              <w:t>art. 8 ust. 1 pkt 1 ustawy z dnia 13 marca 2003 r. o szczególnych zasadach rozwiązywania z pracownikami stosunków pracy z przyczyn niedotyczących pracowników (Dz.U. z 2018 r. poz. 1969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6430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B42">
              <w:rPr>
                <w:rFonts w:ascii="Times New Roman" w:eastAsia="Calibri" w:hAnsi="Times New Roman" w:cs="Times New Roman"/>
                <w:sz w:val="24"/>
                <w:szCs w:val="24"/>
              </w:rPr>
              <w:t>art. 20 ust. 4 ustawy z dnia 6 marca 2018 r. – Pra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 przedsiębiorców (Dz.U. z 2021 r. poz. 162</w:t>
            </w:r>
            <w:r w:rsidRPr="00516B4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EF52F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6 ustawy z dnia 12 maja 2011 r. o kredycie konsumenckim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16B42">
              <w:rPr>
                <w:rFonts w:ascii="Times New Roman" w:eastAsia="Calibri" w:hAnsi="Times New Roman" w:cs="Times New Roman"/>
                <w:sz w:val="24"/>
                <w:szCs w:val="24"/>
              </w:rPr>
              <w:t>(Dz.U. z 2019 r. poz. 1083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74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859">
              <w:rPr>
                <w:rFonts w:ascii="Times New Roman" w:eastAsia="Calibri" w:hAnsi="Times New Roman" w:cs="Times New Roman"/>
                <w:sz w:val="24"/>
                <w:szCs w:val="24"/>
              </w:rPr>
              <w:t>art. 26 ust. 2 ustawy z dnia 16 września 2011 r. o ochronie praw nabywcy lokalu mieszkalnego lub domu jedn</w:t>
            </w:r>
            <w:r w:rsidR="00742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orodzinnego (Dz. U. z 2019 r., </w:t>
            </w:r>
            <w:r w:rsidRPr="00D12859">
              <w:rPr>
                <w:rFonts w:ascii="Times New Roman" w:eastAsia="Calibri" w:hAnsi="Times New Roman" w:cs="Times New Roman"/>
                <w:sz w:val="24"/>
                <w:szCs w:val="24"/>
              </w:rPr>
              <w:t>poz. 1805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r w:rsidRPr="00D12859">
              <w:rPr>
                <w:rFonts w:ascii="Times New Roman" w:eastAsia="Calibri" w:hAnsi="Times New Roman" w:cs="Times New Roman"/>
                <w:sz w:val="24"/>
                <w:szCs w:val="24"/>
              </w:rPr>
              <w:t>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F65D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D3A">
              <w:rPr>
                <w:rFonts w:ascii="Times New Roman" w:eastAsia="Calibri" w:hAnsi="Times New Roman" w:cs="Times New Roman"/>
                <w:sz w:val="24"/>
                <w:szCs w:val="24"/>
              </w:rPr>
              <w:t>art. 10 ust. 1 i 2 w związku z art. 2 ustawy z dn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ia 28 czerwca 2012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o spłacie niektórych </w:t>
            </w:r>
            <w:r w:rsidRPr="008B2D3A">
              <w:rPr>
                <w:rFonts w:ascii="Times New Roman" w:eastAsia="Calibri" w:hAnsi="Times New Roman" w:cs="Times New Roman"/>
                <w:sz w:val="24"/>
                <w:szCs w:val="24"/>
              </w:rPr>
              <w:t>niezaspokojonych należności przedsiębiorców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B2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wynikających z realizacji udzielonych zamówień publicznych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B2D3A">
              <w:rPr>
                <w:rFonts w:ascii="Times New Roman" w:eastAsia="Calibri" w:hAnsi="Times New Roman" w:cs="Times New Roman"/>
                <w:sz w:val="24"/>
                <w:szCs w:val="24"/>
              </w:rPr>
              <w:t>(Dz. U. z 2020 r., poz. 227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</w:t>
            </w:r>
            <w:r w:rsidRPr="008B2D3A">
              <w:rPr>
                <w:rFonts w:ascii="Times New Roman" w:eastAsia="Calibri" w:hAnsi="Times New Roman" w:cs="Times New Roman"/>
                <w:sz w:val="24"/>
                <w:szCs w:val="24"/>
              </w:rPr>
              <w:t>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516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art. 12 w zw. z art. 1 ustawy  z dnia 16 lipca 2020 r. o udzielaniu pomocy publicznej w celu ratowania  lub restrukturyzacji przedsiębiorców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F43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(Dz.U. z 2020 r., poz. 1298)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516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E1">
              <w:rPr>
                <w:rFonts w:ascii="Times New Roman" w:eastAsia="Calibri" w:hAnsi="Times New Roman" w:cs="Times New Roman"/>
                <w:sz w:val="24"/>
                <w:szCs w:val="24"/>
              </w:rPr>
              <w:t>art. 75 ust. 1 ustawy z dnia 29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ierpnia 1997 r. - Prawo bankowe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82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(Dz. U.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2020 poz. 1896</w:t>
            </w:r>
            <w:r w:rsidRPr="00E82FF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04039F" w:rsidRPr="006430F8" w:rsidRDefault="008B236B" w:rsidP="00A20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6C9">
              <w:rPr>
                <w:rFonts w:ascii="Times New Roman" w:eastAsia="Calibri" w:hAnsi="Times New Roman" w:cs="Times New Roman"/>
                <w:sz w:val="24"/>
                <w:szCs w:val="24"/>
              </w:rPr>
              <w:t>art. 12 ustawy z dnia 15 stycznia 2015r. o obligacjach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(Dz. U. z 2020 r. poz. 1208 </w:t>
            </w:r>
            <w:r w:rsidRPr="00CD56C9">
              <w:rPr>
                <w:rFonts w:ascii="Times New Roman" w:eastAsia="Calibri" w:hAnsi="Times New Roman" w:cs="Times New Roman"/>
                <w:sz w:val="24"/>
                <w:szCs w:val="24"/>
              </w:rPr>
              <w:t>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8B2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613">
              <w:rPr>
                <w:rFonts w:ascii="Times New Roman" w:eastAsia="Calibri" w:hAnsi="Times New Roman" w:cs="Times New Roman"/>
                <w:sz w:val="24"/>
                <w:szCs w:val="24"/>
              </w:rPr>
              <w:t>art. 36 ust. 1 i  2 ustawy z dnia 22 marca 2018 r. o komornikach sądowych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73A">
              <w:rPr>
                <w:rFonts w:ascii="Times New Roman" w:eastAsia="Calibri" w:hAnsi="Times New Roman" w:cs="Times New Roman"/>
                <w:sz w:val="24"/>
                <w:szCs w:val="24"/>
              </w:rPr>
              <w:t>(Dz. U. z 2020 r. poz. 121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AF43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924">
              <w:rPr>
                <w:rFonts w:ascii="Times New Roman" w:eastAsia="Calibri" w:hAnsi="Times New Roman" w:cs="Times New Roman"/>
                <w:sz w:val="24"/>
                <w:szCs w:val="24"/>
              </w:rPr>
              <w:t>art. 16b  ust. 1 i  2 ustawy z dnia 15 czerwca 2007 r. o licenc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ji doradcy restrukturyzacyjnego </w:t>
            </w:r>
            <w:r w:rsidRPr="00516924">
              <w:rPr>
                <w:rFonts w:ascii="Times New Roman" w:eastAsia="Calibri" w:hAnsi="Times New Roman" w:cs="Times New Roman"/>
                <w:sz w:val="24"/>
                <w:szCs w:val="24"/>
              </w:rPr>
              <w:t>(Dz. U. z 2020 r. poz. 242 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E82F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A9A">
              <w:rPr>
                <w:rFonts w:ascii="Times New Roman" w:eastAsia="Calibri" w:hAnsi="Times New Roman" w:cs="Times New Roman"/>
                <w:sz w:val="24"/>
                <w:szCs w:val="24"/>
              </w:rPr>
              <w:t>art. 3 ust. 1 pkt 22 ustawy z dnia 29 września 1994 r. o rachunkowości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(Dz. U. z 2021 r. poz. 217 </w:t>
            </w:r>
            <w:r w:rsidRPr="00C21A9A">
              <w:rPr>
                <w:rFonts w:ascii="Times New Roman" w:eastAsia="Calibri" w:hAnsi="Times New Roman" w:cs="Times New Roman"/>
                <w:sz w:val="24"/>
                <w:szCs w:val="24"/>
              </w:rPr>
              <w:t>ze zm.)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P. Dec, P. </w:t>
            </w:r>
            <w:proofErr w:type="spellStart"/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>Masiukiewicz</w:t>
            </w:r>
            <w:proofErr w:type="spellEnd"/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Finanse przedsiębiorstw w modelach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>i zadan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iach, PWN, Warszawa 2020, s. 47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P. Dec, P. </w:t>
            </w:r>
            <w:proofErr w:type="spellStart"/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>Masiukiewicz</w:t>
            </w:r>
            <w:proofErr w:type="spellEnd"/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Finanse przedsiębiorstw w modelach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>i zadaniach, PWN, Warszawa 2020, s. 107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>P. Dec, Pomoc publiczna w restrukturyzacji przedsiębiorstw, Oficyna Wydawnicza SGH, Warszawa 2018,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71 i 72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>P. Dec, Pomoc publiczna w restrukturyzacji przedsiębiorstw, Oficyna Wyda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wnicza SGH, Warszawa 2018, s. 95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B9">
              <w:rPr>
                <w:rFonts w:ascii="Times New Roman" w:eastAsia="Calibri" w:hAnsi="Times New Roman" w:cs="Times New Roman"/>
                <w:sz w:val="24"/>
                <w:szCs w:val="24"/>
              </w:rPr>
              <w:t>M. Sierpińska, T. Jachna, Ocena przedsiębiorstwa według standardów światowych, PWN, Warszawa 2007 r. s. 307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Wycena przedsiębiorstwa. Od teorii do praktyki, pod red. M. Panfila, A. Szablewskiego, wyd. </w:t>
            </w:r>
            <w:proofErr w:type="spellStart"/>
            <w:r w:rsidRPr="00480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Poltext</w:t>
            </w:r>
            <w:proofErr w:type="spellEnd"/>
            <w:r w:rsidRPr="00480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Warszawa, 2011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480B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</w:t>
            </w:r>
          </w:p>
        </w:tc>
      </w:tr>
      <w:tr w:rsidR="008B236B" w:rsidRPr="006430F8" w:rsidTr="000C71A3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480BE0">
              <w:rPr>
                <w:rFonts w:ascii="Times New Roman" w:eastAsia="Calibri" w:hAnsi="Times New Roman" w:cs="Times New Roman"/>
                <w:sz w:val="24"/>
                <w:szCs w:val="24"/>
              </w:rPr>
              <w:t>Beksiak</w:t>
            </w:r>
            <w:proofErr w:type="spellEnd"/>
            <w:r w:rsidRPr="00480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Ekonomia – kurs podstawowy, C.H. Beck, Warszawa 2014,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80BE0">
              <w:rPr>
                <w:rFonts w:ascii="Times New Roman" w:eastAsia="Calibri" w:hAnsi="Times New Roman" w:cs="Times New Roman"/>
                <w:sz w:val="24"/>
                <w:szCs w:val="24"/>
              </w:rPr>
              <w:t>s. 256</w:t>
            </w:r>
          </w:p>
        </w:tc>
      </w:tr>
      <w:tr w:rsidR="008B236B" w:rsidRPr="006430F8" w:rsidTr="003F227B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3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E. Nowak, Rachunkowość – kurs podstawowy, PWE, Warszawa 2016,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C3D3C">
              <w:rPr>
                <w:rFonts w:ascii="Times New Roman" w:eastAsia="Calibri" w:hAnsi="Times New Roman" w:cs="Times New Roman"/>
                <w:sz w:val="24"/>
                <w:szCs w:val="24"/>
              </w:rPr>
              <w:t>s. 326</w:t>
            </w:r>
          </w:p>
        </w:tc>
      </w:tr>
      <w:tr w:rsidR="008B236B" w:rsidRPr="006430F8" w:rsidTr="003F227B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3C">
              <w:rPr>
                <w:rFonts w:ascii="Times New Roman" w:eastAsia="Calibri" w:hAnsi="Times New Roman" w:cs="Times New Roman"/>
                <w:sz w:val="24"/>
                <w:szCs w:val="24"/>
              </w:rPr>
              <w:t>R. W. Griffin, Podstawy zarządzania organizacjami, Wydawnictwo Naukowe PWN, Warszawa 2019,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3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283</w:t>
            </w:r>
          </w:p>
        </w:tc>
      </w:tr>
      <w:tr w:rsidR="008B236B" w:rsidRPr="006430F8" w:rsidTr="003F227B">
        <w:tc>
          <w:tcPr>
            <w:tcW w:w="993" w:type="dxa"/>
            <w:shd w:val="clear" w:color="auto" w:fill="auto"/>
            <w:vAlign w:val="center"/>
          </w:tcPr>
          <w:p w:rsidR="008B236B" w:rsidRPr="006430F8" w:rsidRDefault="008B236B" w:rsidP="006430F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B236B" w:rsidRPr="006430F8" w:rsidRDefault="008B236B" w:rsidP="0064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3D3C">
              <w:rPr>
                <w:rFonts w:ascii="Times New Roman" w:eastAsia="Calibri" w:hAnsi="Times New Roman" w:cs="Times New Roman"/>
                <w:sz w:val="24"/>
                <w:szCs w:val="24"/>
              </w:rPr>
              <w:t>R. W. Griffin, Podstawy zarządzania organizacjami, Wydawnictwo Naukowe PWN, Warszawa 2019, s. 315</w:t>
            </w:r>
          </w:p>
        </w:tc>
      </w:tr>
    </w:tbl>
    <w:p w:rsidR="006430F8" w:rsidRPr="006430F8" w:rsidRDefault="006430F8" w:rsidP="006430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301E7D" w:rsidRDefault="00301E7D"/>
    <w:sectPr w:rsidR="00301E7D" w:rsidSect="001C7DEC">
      <w:footerReference w:type="even" r:id="rId8"/>
      <w:footerReference w:type="default" r:id="rId9"/>
      <w:pgSz w:w="11906" w:h="16838"/>
      <w:pgMar w:top="284" w:right="1418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A0" w:rsidRDefault="00D929A0">
      <w:pPr>
        <w:spacing w:after="0" w:line="240" w:lineRule="auto"/>
      </w:pPr>
      <w:r>
        <w:separator/>
      </w:r>
    </w:p>
  </w:endnote>
  <w:endnote w:type="continuationSeparator" w:id="0">
    <w:p w:rsidR="00D929A0" w:rsidRDefault="00D9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92" w:rsidRDefault="006430F8" w:rsidP="00027D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3692" w:rsidRDefault="00D929A0" w:rsidP="00503E1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92" w:rsidRDefault="006430F8" w:rsidP="00027D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607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03692" w:rsidRDefault="00D929A0" w:rsidP="009A34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A0" w:rsidRDefault="00D929A0">
      <w:pPr>
        <w:spacing w:after="0" w:line="240" w:lineRule="auto"/>
      </w:pPr>
      <w:r>
        <w:separator/>
      </w:r>
    </w:p>
  </w:footnote>
  <w:footnote w:type="continuationSeparator" w:id="0">
    <w:p w:rsidR="00D929A0" w:rsidRDefault="00D92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6107"/>
    <w:multiLevelType w:val="hybridMultilevel"/>
    <w:tmpl w:val="D55002AA"/>
    <w:lvl w:ilvl="0" w:tplc="AB184F9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54"/>
    <w:rsid w:val="000367AF"/>
    <w:rsid w:val="0004039F"/>
    <w:rsid w:val="00071850"/>
    <w:rsid w:val="0009294C"/>
    <w:rsid w:val="000D20FE"/>
    <w:rsid w:val="000D4946"/>
    <w:rsid w:val="000E709A"/>
    <w:rsid w:val="00112A7F"/>
    <w:rsid w:val="001332F6"/>
    <w:rsid w:val="00195025"/>
    <w:rsid w:val="001A11A7"/>
    <w:rsid w:val="001C41BF"/>
    <w:rsid w:val="001E1A94"/>
    <w:rsid w:val="00256202"/>
    <w:rsid w:val="002666B8"/>
    <w:rsid w:val="00282613"/>
    <w:rsid w:val="002A3198"/>
    <w:rsid w:val="002D462E"/>
    <w:rsid w:val="002D7756"/>
    <w:rsid w:val="00301E7D"/>
    <w:rsid w:val="00325631"/>
    <w:rsid w:val="00347711"/>
    <w:rsid w:val="00363C4F"/>
    <w:rsid w:val="003C3D3C"/>
    <w:rsid w:val="004018B6"/>
    <w:rsid w:val="004569C4"/>
    <w:rsid w:val="00466706"/>
    <w:rsid w:val="00480BE0"/>
    <w:rsid w:val="004C46A3"/>
    <w:rsid w:val="004E6977"/>
    <w:rsid w:val="00500958"/>
    <w:rsid w:val="00516924"/>
    <w:rsid w:val="00516B42"/>
    <w:rsid w:val="0051720E"/>
    <w:rsid w:val="00535A4F"/>
    <w:rsid w:val="00545279"/>
    <w:rsid w:val="0057108F"/>
    <w:rsid w:val="00572F50"/>
    <w:rsid w:val="0061302E"/>
    <w:rsid w:val="0062454F"/>
    <w:rsid w:val="00630487"/>
    <w:rsid w:val="006430F8"/>
    <w:rsid w:val="00663FCC"/>
    <w:rsid w:val="0067069A"/>
    <w:rsid w:val="006936D9"/>
    <w:rsid w:val="006C6FCA"/>
    <w:rsid w:val="00702C7A"/>
    <w:rsid w:val="0072612E"/>
    <w:rsid w:val="00742700"/>
    <w:rsid w:val="007435BC"/>
    <w:rsid w:val="007E7F1C"/>
    <w:rsid w:val="008003B9"/>
    <w:rsid w:val="00847028"/>
    <w:rsid w:val="008870F7"/>
    <w:rsid w:val="008A6209"/>
    <w:rsid w:val="008B236B"/>
    <w:rsid w:val="008B2D3A"/>
    <w:rsid w:val="008F2220"/>
    <w:rsid w:val="009409B0"/>
    <w:rsid w:val="009443A1"/>
    <w:rsid w:val="009851AF"/>
    <w:rsid w:val="00A17C18"/>
    <w:rsid w:val="00A20513"/>
    <w:rsid w:val="00A3779F"/>
    <w:rsid w:val="00A62E03"/>
    <w:rsid w:val="00A92CD3"/>
    <w:rsid w:val="00AA2228"/>
    <w:rsid w:val="00AB0650"/>
    <w:rsid w:val="00AD2D16"/>
    <w:rsid w:val="00AF1AAB"/>
    <w:rsid w:val="00AF43E1"/>
    <w:rsid w:val="00B014E2"/>
    <w:rsid w:val="00B2268A"/>
    <w:rsid w:val="00B35979"/>
    <w:rsid w:val="00B4073A"/>
    <w:rsid w:val="00B42031"/>
    <w:rsid w:val="00B50A54"/>
    <w:rsid w:val="00BD1EB1"/>
    <w:rsid w:val="00BF43B7"/>
    <w:rsid w:val="00C059A5"/>
    <w:rsid w:val="00C10EBA"/>
    <w:rsid w:val="00C132F9"/>
    <w:rsid w:val="00C21A9A"/>
    <w:rsid w:val="00C26074"/>
    <w:rsid w:val="00C92407"/>
    <w:rsid w:val="00CB0021"/>
    <w:rsid w:val="00CD56C9"/>
    <w:rsid w:val="00D116D3"/>
    <w:rsid w:val="00D12859"/>
    <w:rsid w:val="00D57854"/>
    <w:rsid w:val="00D929A0"/>
    <w:rsid w:val="00DE083C"/>
    <w:rsid w:val="00DF10CA"/>
    <w:rsid w:val="00E02A43"/>
    <w:rsid w:val="00E6765C"/>
    <w:rsid w:val="00E82FFD"/>
    <w:rsid w:val="00E912CA"/>
    <w:rsid w:val="00EB7B4F"/>
    <w:rsid w:val="00EF52F3"/>
    <w:rsid w:val="00F22196"/>
    <w:rsid w:val="00F53833"/>
    <w:rsid w:val="00F65DAC"/>
    <w:rsid w:val="00FB2CB9"/>
    <w:rsid w:val="00FC247D"/>
    <w:rsid w:val="00F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430F8"/>
  </w:style>
  <w:style w:type="paragraph" w:styleId="Stopka">
    <w:name w:val="footer"/>
    <w:basedOn w:val="Normalny"/>
    <w:link w:val="StopkaZnak"/>
    <w:rsid w:val="006430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430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430F8"/>
  </w:style>
  <w:style w:type="paragraph" w:styleId="Stopka">
    <w:name w:val="footer"/>
    <w:basedOn w:val="Normalny"/>
    <w:link w:val="StopkaZnak"/>
    <w:rsid w:val="006430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430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2021-04-20T09:02:00Z</cp:lastPrinted>
  <dcterms:created xsi:type="dcterms:W3CDTF">2021-04-01T08:21:00Z</dcterms:created>
  <dcterms:modified xsi:type="dcterms:W3CDTF">2021-04-20T09:02:00Z</dcterms:modified>
</cp:coreProperties>
</file>