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2B863" w14:textId="2841E764" w:rsidR="00233A83" w:rsidRDefault="000F2AFB" w:rsidP="007A7E34">
      <w:pPr>
        <w:keepNext/>
        <w:keepLines/>
        <w:spacing w:before="0" w:after="0"/>
        <w:jc w:val="both"/>
        <w:outlineLvl w:val="1"/>
        <w:rPr>
          <w:rFonts w:cs="Arial"/>
          <w:color w:val="FF0000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SA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II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2909F9">
        <w:rPr>
          <w:rFonts w:cs="Arial"/>
          <w:b/>
          <w:bCs/>
          <w:color w:val="365F91" w:themeColor="accent1" w:themeShade="BF"/>
          <w:sz w:val="22"/>
          <w:szCs w:val="22"/>
        </w:rPr>
        <w:t>77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bookmarkStart w:id="0" w:name="_Toc289083058"/>
      <w:r w:rsidR="0058331B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D479A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7A7E34">
        <w:rPr>
          <w:rFonts w:cs="Arial"/>
          <w:b/>
          <w:bCs/>
          <w:color w:val="365F91" w:themeColor="accent1" w:themeShade="BF"/>
          <w:sz w:val="22"/>
          <w:szCs w:val="22"/>
        </w:rPr>
        <w:t>AG</w:t>
      </w:r>
      <w:r w:rsidR="00233A83"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233A83">
        <w:rPr>
          <w:rFonts w:cs="Arial"/>
          <w:color w:val="FF0000"/>
          <w:sz w:val="22"/>
          <w:szCs w:val="22"/>
        </w:rPr>
        <w:t xml:space="preserve">                                                </w:t>
      </w:r>
      <w:r w:rsidR="00233A83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711D62">
        <w:rPr>
          <w:rFonts w:cs="Arial"/>
          <w:color w:val="365F91" w:themeColor="accent1" w:themeShade="BF"/>
          <w:sz w:val="22"/>
          <w:szCs w:val="22"/>
        </w:rPr>
        <w:t>2</w:t>
      </w:r>
      <w:r w:rsidR="00233A83">
        <w:rPr>
          <w:rFonts w:cs="Arial"/>
          <w:color w:val="365F91" w:themeColor="accent1" w:themeShade="BF"/>
          <w:sz w:val="22"/>
          <w:szCs w:val="22"/>
        </w:rPr>
        <w:t xml:space="preserve"> do</w:t>
      </w:r>
      <w:r w:rsidR="007A7E34">
        <w:rPr>
          <w:rFonts w:cs="Arial"/>
          <w:color w:val="365F91" w:themeColor="accent1" w:themeShade="BF"/>
          <w:sz w:val="22"/>
          <w:szCs w:val="22"/>
        </w:rPr>
        <w:t xml:space="preserve"> </w:t>
      </w:r>
      <w:r w:rsidR="00233A83">
        <w:rPr>
          <w:rFonts w:cs="Arial"/>
          <w:color w:val="365F91" w:themeColor="accent1" w:themeShade="BF"/>
          <w:sz w:val="22"/>
          <w:szCs w:val="22"/>
        </w:rPr>
        <w:t>umowy</w:t>
      </w:r>
    </w:p>
    <w:p w14:paraId="4FF109FB" w14:textId="287DC355" w:rsidR="000F2AFB" w:rsidRPr="00233A83" w:rsidRDefault="000F2AFB" w:rsidP="00233A83">
      <w:pPr>
        <w:keepNext/>
        <w:keepLines/>
        <w:spacing w:before="0" w:after="0"/>
        <w:jc w:val="left"/>
        <w:outlineLvl w:val="1"/>
        <w:rPr>
          <w:rFonts w:cs="Arial"/>
          <w:color w:val="FF0000"/>
          <w:sz w:val="22"/>
          <w:szCs w:val="22"/>
        </w:rPr>
      </w:pP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1E944D27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Protokół </w:t>
      </w:r>
      <w:r w:rsidR="00711D62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dostawy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6423212" w14:textId="31CE714E" w:rsidR="00D479AA" w:rsidRPr="00D108BD" w:rsidRDefault="009A6D23" w:rsidP="00D108BD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541F49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bookmarkStart w:id="1" w:name="_Hlk183428917"/>
      <w:r w:rsidR="00711D62">
        <w:rPr>
          <w:rFonts w:ascii="Arial" w:hAnsi="Arial" w:cs="Arial"/>
          <w:b/>
          <w:color w:val="0F243E" w:themeColor="text2" w:themeShade="80"/>
          <w:sz w:val="22"/>
          <w:szCs w:val="22"/>
        </w:rPr>
        <w:t>Sprzedaż</w:t>
      </w:r>
      <w:r w:rsidR="002909F9" w:rsidRPr="002909F9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i dostawa 10 000 mb fladr do zabezpieczania hodowli zwierząt przed atakiem wilków dla Regionalnej Dyrekcji Ochrony Środowiska w Gdańsku</w:t>
      </w:r>
      <w:bookmarkEnd w:id="1"/>
      <w:r w:rsidR="00541F49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  <w:r w:rsidR="00541F49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</w:p>
    <w:p w14:paraId="4FC16966" w14:textId="1998CECC" w:rsidR="00233A83" w:rsidRDefault="00D479AA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  <w:r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</w:p>
    <w:p w14:paraId="139A0DC3" w14:textId="57D1BD18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color w:val="0F243E" w:themeColor="text2" w:themeShade="80"/>
          <w:sz w:val="22"/>
          <w:szCs w:val="22"/>
        </w:rPr>
        <w:t>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color w:val="0F243E" w:themeColor="text2" w:themeShade="80"/>
          <w:sz w:val="22"/>
          <w:szCs w:val="22"/>
        </w:rPr>
        <w:t>i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402FCEC4" w14:textId="6E3C31E3" w:rsidR="008C45BD" w:rsidRPr="002F46F9" w:rsidRDefault="007A7E34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7A7E34">
        <w:rPr>
          <w:rFonts w:cs="Arial"/>
          <w:i w:val="0"/>
          <w:sz w:val="22"/>
          <w:szCs w:val="22"/>
        </w:rPr>
        <w:lastRenderedPageBreak/>
        <w:t>Nr sprawy: SA.III.261.2.</w:t>
      </w:r>
      <w:r w:rsidR="002909F9">
        <w:rPr>
          <w:rFonts w:cs="Arial"/>
          <w:i w:val="0"/>
          <w:sz w:val="22"/>
          <w:szCs w:val="22"/>
        </w:rPr>
        <w:t>77</w:t>
      </w:r>
      <w:r w:rsidRPr="007A7E34">
        <w:rPr>
          <w:rFonts w:cs="Arial"/>
          <w:i w:val="0"/>
          <w:sz w:val="22"/>
          <w:szCs w:val="22"/>
        </w:rPr>
        <w:t>.202</w:t>
      </w:r>
      <w:r w:rsidR="0058331B">
        <w:rPr>
          <w:rFonts w:cs="Arial"/>
          <w:i w:val="0"/>
          <w:sz w:val="22"/>
          <w:szCs w:val="22"/>
        </w:rPr>
        <w:t>4</w:t>
      </w:r>
      <w:r w:rsidRPr="007A7E34">
        <w:rPr>
          <w:rFonts w:cs="Arial"/>
          <w:i w:val="0"/>
          <w:sz w:val="22"/>
          <w:szCs w:val="22"/>
        </w:rPr>
        <w:t xml:space="preserve">.AG                                                 </w:t>
      </w:r>
      <w:r w:rsidR="008C45BD"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DBAF22D" w14:textId="0356C25F" w:rsidR="008C45BD" w:rsidRPr="002F46F9" w:rsidRDefault="00541F49" w:rsidP="00541F49">
      <w:pPr>
        <w:pStyle w:val="Tekstpodstawowy1"/>
        <w:jc w:val="righ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>
        <w:rPr>
          <w:rFonts w:cs="Arial"/>
          <w:color w:val="365F91" w:themeColor="accent1" w:themeShade="BF"/>
          <w:sz w:val="22"/>
          <w:szCs w:val="22"/>
        </w:rPr>
        <w:t>3 do umowy</w:t>
      </w:r>
    </w:p>
    <w:p w14:paraId="6650A4B3" w14:textId="77777777" w:rsidR="00541F49" w:rsidRDefault="00541F49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28913951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  <w:r w:rsidR="00B9756B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bez wad</w:t>
      </w:r>
    </w:p>
    <w:p w14:paraId="2DD0A6B2" w14:textId="580F140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sporządzony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a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0CB25BD6" w14:textId="2C41DB72" w:rsidR="00D479AA" w:rsidRPr="00D108BD" w:rsidRDefault="00233A83" w:rsidP="00541F49">
      <w:pPr>
        <w:pStyle w:val="Standard"/>
        <w:spacing w:line="276" w:lineRule="auto"/>
        <w:ind w:right="397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D479AA">
        <w:rPr>
          <w:rFonts w:eastAsia="Arial" w:cs="Arial"/>
          <w:b/>
          <w:color w:val="365F91" w:themeColor="accent1" w:themeShade="BF"/>
          <w:sz w:val="22"/>
          <w:szCs w:val="22"/>
        </w:rPr>
        <w:t xml:space="preserve"> </w:t>
      </w:r>
      <w:bookmarkStart w:id="2" w:name="_Hlk171601539"/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711D62">
        <w:rPr>
          <w:rFonts w:ascii="Arial" w:hAnsi="Arial" w:cs="Arial"/>
          <w:b/>
          <w:color w:val="0F243E" w:themeColor="text2" w:themeShade="80"/>
          <w:sz w:val="22"/>
          <w:szCs w:val="22"/>
        </w:rPr>
        <w:t>Sprzedaż</w:t>
      </w:r>
      <w:r w:rsidR="002909F9" w:rsidRPr="002909F9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i dostawa 10 000 mb fladr do zabezpieczania hodowli zwierząt przed atakiem wilków dla Regionalnej Dyrekcji Ochrony Środowiska w Gdańsku</w:t>
      </w:r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”</w:t>
      </w:r>
      <w:bookmarkEnd w:id="2"/>
      <w:r w:rsidR="00B9756B" w:rsidRPr="009D1351">
        <w:rPr>
          <w:rFonts w:ascii="Arial" w:hAnsi="Arial" w:cs="Arial"/>
          <w:b/>
          <w:color w:val="0F243E" w:themeColor="text2" w:themeShade="80"/>
          <w:sz w:val="22"/>
          <w:szCs w:val="22"/>
        </w:rPr>
        <w:t>.</w:t>
      </w:r>
      <w:r w:rsidR="00B9756B" w:rsidRPr="005101AD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B9756B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1A180E51" w14:textId="6788F881" w:rsidR="00233A83" w:rsidRDefault="00233A83" w:rsidP="00233A83">
      <w:pPr>
        <w:spacing w:before="60" w:after="60"/>
        <w:jc w:val="left"/>
        <w:rPr>
          <w:rFonts w:eastAsia="Arial" w:cs="Arial"/>
          <w:b/>
          <w:sz w:val="22"/>
          <w:szCs w:val="22"/>
        </w:rPr>
      </w:pPr>
    </w:p>
    <w:p w14:paraId="4D38A71F" w14:textId="649C94C8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stwierdza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wykonanie </w:t>
      </w:r>
      <w:r w:rsidR="002909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P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rzedmiotu </w:t>
      </w:r>
      <w:r w:rsidR="002909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U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mowy</w:t>
      </w:r>
      <w:r w:rsidR="002909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 xml:space="preserve"> bez wad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7B03BF87" w14:textId="77777777" w:rsidR="00C84F9E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27E9F0BA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4C4C4FE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BC631AC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1D6C4E75" w14:textId="77777777" w:rsidR="00233A83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p w14:paraId="5F0A901B" w14:textId="77777777" w:rsidR="00233A83" w:rsidRPr="002F46F9" w:rsidRDefault="00233A83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8"/>
      <w:footerReference w:type="default" r:id="rId9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285951">
    <w:abstractNumId w:val="3"/>
  </w:num>
  <w:num w:numId="2" w16cid:durableId="793670875">
    <w:abstractNumId w:val="2"/>
  </w:num>
  <w:num w:numId="3" w16cid:durableId="288437002">
    <w:abstractNumId w:val="1"/>
  </w:num>
  <w:num w:numId="4" w16cid:durableId="533614691">
    <w:abstractNumId w:val="5"/>
  </w:num>
  <w:num w:numId="5" w16cid:durableId="162865988">
    <w:abstractNumId w:val="0"/>
  </w:num>
  <w:num w:numId="6" w16cid:durableId="1931543746">
    <w:abstractNumId w:val="4"/>
  </w:num>
  <w:num w:numId="7" w16cid:durableId="3543100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33A83"/>
    <w:rsid w:val="002705E5"/>
    <w:rsid w:val="002909F9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B6257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1F49"/>
    <w:rsid w:val="00545464"/>
    <w:rsid w:val="00561367"/>
    <w:rsid w:val="00564F28"/>
    <w:rsid w:val="0058331B"/>
    <w:rsid w:val="005A4C72"/>
    <w:rsid w:val="005D3C35"/>
    <w:rsid w:val="005F0A94"/>
    <w:rsid w:val="00605CA3"/>
    <w:rsid w:val="00620503"/>
    <w:rsid w:val="006558BF"/>
    <w:rsid w:val="006C34F5"/>
    <w:rsid w:val="006F1A2F"/>
    <w:rsid w:val="00711D62"/>
    <w:rsid w:val="0077200A"/>
    <w:rsid w:val="007A7E34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17242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0C87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3211"/>
    <w:rsid w:val="00AE4C0C"/>
    <w:rsid w:val="00AE6DE9"/>
    <w:rsid w:val="00B15B9B"/>
    <w:rsid w:val="00B52FD7"/>
    <w:rsid w:val="00B744F8"/>
    <w:rsid w:val="00B9756B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108BD"/>
    <w:rsid w:val="00D40C20"/>
    <w:rsid w:val="00D43C83"/>
    <w:rsid w:val="00D45EEE"/>
    <w:rsid w:val="00D479AA"/>
    <w:rsid w:val="00D64457"/>
    <w:rsid w:val="00DA17DC"/>
    <w:rsid w:val="00DC5284"/>
    <w:rsid w:val="00DD1308"/>
    <w:rsid w:val="00DE1A68"/>
    <w:rsid w:val="00E01579"/>
    <w:rsid w:val="00E07F83"/>
    <w:rsid w:val="00E2781D"/>
    <w:rsid w:val="00E27972"/>
    <w:rsid w:val="00E352C8"/>
    <w:rsid w:val="00E461EA"/>
    <w:rsid w:val="00E4655B"/>
    <w:rsid w:val="00E713D5"/>
    <w:rsid w:val="00F0427D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A08D5EB"/>
  <w15:docId w15:val="{36990542-DDD9-4AF8-B8FE-8589C510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D479A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A7C36-D649-47FA-85E7-944E3BEDB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Grotha</cp:lastModifiedBy>
  <cp:revision>14</cp:revision>
  <cp:lastPrinted>2022-09-13T11:45:00Z</cp:lastPrinted>
  <dcterms:created xsi:type="dcterms:W3CDTF">2022-09-13T11:38:00Z</dcterms:created>
  <dcterms:modified xsi:type="dcterms:W3CDTF">2024-12-03T11:37:00Z</dcterms:modified>
</cp:coreProperties>
</file>