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CC19" w14:textId="0FC38E8C" w:rsidR="008B3AA3" w:rsidRPr="00CA210B" w:rsidRDefault="00895763" w:rsidP="002F2785">
      <w:pPr>
        <w:spacing w:after="0"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CA210B">
        <w:rPr>
          <w:rStyle w:val="Pogrubienie"/>
          <w:rFonts w:ascii="Lato" w:hAnsi="Lato" w:cstheme="minorHAnsi"/>
          <w:b w:val="0"/>
          <w:sz w:val="20"/>
          <w:szCs w:val="20"/>
        </w:rPr>
        <w:t>Agnieszka Dziemianowicz-Bąk</w:t>
      </w:r>
    </w:p>
    <w:p w14:paraId="03277889" w14:textId="77777777" w:rsidR="003E4025" w:rsidRPr="00CA210B" w:rsidRDefault="003E4025" w:rsidP="002F2785">
      <w:pPr>
        <w:spacing w:after="0"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3D0E766A" w14:textId="77777777" w:rsidR="000364E9" w:rsidRPr="00CA210B" w:rsidRDefault="000364E9" w:rsidP="002F2785">
      <w:pPr>
        <w:spacing w:after="0"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18FD3AD0" w14:textId="77777777" w:rsidR="005B725C" w:rsidRPr="00CA210B" w:rsidRDefault="005B725C" w:rsidP="002F2785">
      <w:pPr>
        <w:spacing w:after="0"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CA210B">
        <w:rPr>
          <w:rFonts w:ascii="Lato" w:hAnsi="Lato" w:cstheme="minorHAnsi"/>
          <w:sz w:val="20"/>
          <w:szCs w:val="20"/>
        </w:rPr>
        <w:t>DPP-I.070.1.2024.EB</w:t>
      </w:r>
    </w:p>
    <w:p w14:paraId="04E1723B" w14:textId="11F90338" w:rsidR="009276B2" w:rsidRPr="00CA210B" w:rsidRDefault="00971345" w:rsidP="002F2785">
      <w:pPr>
        <w:spacing w:after="0"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CA210B">
        <w:rPr>
          <w:rFonts w:ascii="Lato" w:hAnsi="Lato" w:cstheme="minorHAnsi"/>
          <w:sz w:val="20"/>
          <w:szCs w:val="20"/>
        </w:rPr>
        <w:t xml:space="preserve">Warszawa, </w:t>
      </w:r>
      <w:bookmarkStart w:id="0" w:name="_Hlk118380867"/>
      <w:r w:rsidR="000E4CAB" w:rsidRPr="00CA210B">
        <w:rPr>
          <w:rFonts w:ascii="Lato" w:hAnsi="Lato" w:cstheme="minorHAnsi"/>
          <w:sz w:val="20"/>
          <w:szCs w:val="20"/>
        </w:rPr>
        <w:t>/elektroniczny znacznik czasu</w:t>
      </w:r>
      <w:bookmarkEnd w:id="0"/>
      <w:r w:rsidR="000E4CAB" w:rsidRPr="00CA210B">
        <w:rPr>
          <w:rFonts w:ascii="Lato" w:hAnsi="Lato" w:cstheme="minorHAnsi"/>
          <w:sz w:val="20"/>
          <w:szCs w:val="20"/>
        </w:rPr>
        <w:t>/</w:t>
      </w:r>
    </w:p>
    <w:p w14:paraId="318FDB61" w14:textId="2A1C4D49" w:rsidR="003A1C13" w:rsidRPr="00CA210B" w:rsidRDefault="003A1C13" w:rsidP="002F2785">
      <w:pPr>
        <w:spacing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1ACDB6A0" w14:textId="77777777" w:rsidR="00D508CD" w:rsidRPr="00CA210B" w:rsidRDefault="00D508CD" w:rsidP="002F2785">
      <w:pPr>
        <w:spacing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5B7F59FF" w14:textId="45C5EB45" w:rsidR="00630C02" w:rsidRPr="00CA210B" w:rsidRDefault="00895763" w:rsidP="002F2785">
      <w:pPr>
        <w:spacing w:after="0" w:line="276" w:lineRule="auto"/>
        <w:jc w:val="both"/>
        <w:rPr>
          <w:rFonts w:ascii="Lato" w:hAnsi="Lato"/>
          <w:bCs/>
          <w:sz w:val="20"/>
          <w:szCs w:val="20"/>
        </w:rPr>
      </w:pPr>
      <w:r w:rsidRPr="00CA210B">
        <w:rPr>
          <w:rFonts w:ascii="Lato" w:hAnsi="Lato"/>
          <w:bCs/>
          <w:sz w:val="20"/>
          <w:szCs w:val="20"/>
        </w:rPr>
        <w:t>Pan</w:t>
      </w:r>
    </w:p>
    <w:p w14:paraId="54DF8843" w14:textId="30665FD6" w:rsidR="005B725C" w:rsidRPr="00CA210B" w:rsidRDefault="005B725C" w:rsidP="002F2785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CA210B">
        <w:rPr>
          <w:rFonts w:ascii="Lato" w:hAnsi="Lato"/>
          <w:b/>
          <w:sz w:val="20"/>
          <w:szCs w:val="20"/>
        </w:rPr>
        <w:t>Bartłomiej Chmielowiec</w:t>
      </w:r>
    </w:p>
    <w:p w14:paraId="627763F1" w14:textId="7220802A" w:rsidR="005B725C" w:rsidRPr="00CA210B" w:rsidRDefault="005B725C" w:rsidP="002F2785">
      <w:pPr>
        <w:spacing w:after="0" w:line="276" w:lineRule="auto"/>
        <w:jc w:val="both"/>
        <w:rPr>
          <w:rFonts w:ascii="Lato" w:hAnsi="Lato"/>
          <w:bCs/>
          <w:sz w:val="20"/>
          <w:szCs w:val="20"/>
        </w:rPr>
      </w:pPr>
      <w:r w:rsidRPr="00CA210B">
        <w:rPr>
          <w:rFonts w:ascii="Lato" w:hAnsi="Lato"/>
          <w:bCs/>
          <w:sz w:val="20"/>
          <w:szCs w:val="20"/>
        </w:rPr>
        <w:t>Rzecznik Praw Pacjenta</w:t>
      </w:r>
    </w:p>
    <w:p w14:paraId="3A877F65" w14:textId="674CD5E4" w:rsidR="00630C02" w:rsidRDefault="00630C02" w:rsidP="002F2785">
      <w:pPr>
        <w:spacing w:after="0" w:line="276" w:lineRule="auto"/>
        <w:jc w:val="both"/>
        <w:rPr>
          <w:rFonts w:ascii="Lato" w:hAnsi="Lato"/>
          <w:bCs/>
          <w:sz w:val="20"/>
          <w:szCs w:val="20"/>
        </w:rPr>
      </w:pPr>
    </w:p>
    <w:p w14:paraId="09B66D17" w14:textId="77777777" w:rsidR="0028152D" w:rsidRPr="00CA210B" w:rsidRDefault="0028152D" w:rsidP="002F2785">
      <w:pPr>
        <w:spacing w:after="0" w:line="276" w:lineRule="auto"/>
        <w:jc w:val="both"/>
        <w:rPr>
          <w:rFonts w:ascii="Lato" w:hAnsi="Lato"/>
          <w:bCs/>
          <w:sz w:val="20"/>
          <w:szCs w:val="20"/>
        </w:rPr>
      </w:pPr>
    </w:p>
    <w:p w14:paraId="249D30C8" w14:textId="77777777" w:rsidR="00F248D9" w:rsidRDefault="00630C02" w:rsidP="00F248D9">
      <w:pPr>
        <w:spacing w:after="120" w:line="276" w:lineRule="auto"/>
        <w:jc w:val="both"/>
        <w:rPr>
          <w:rFonts w:ascii="Lato" w:hAnsi="Lato"/>
          <w:bCs/>
          <w:sz w:val="20"/>
          <w:szCs w:val="20"/>
        </w:rPr>
      </w:pPr>
      <w:bookmarkStart w:id="1" w:name="_Hlk155602424"/>
      <w:r w:rsidRPr="00CA210B">
        <w:rPr>
          <w:rFonts w:ascii="Lato" w:hAnsi="Lato"/>
          <w:bCs/>
          <w:sz w:val="20"/>
          <w:szCs w:val="20"/>
        </w:rPr>
        <w:t>Szanown</w:t>
      </w:r>
      <w:r w:rsidR="005B725C" w:rsidRPr="00CA210B">
        <w:rPr>
          <w:rFonts w:ascii="Lato" w:hAnsi="Lato"/>
          <w:bCs/>
          <w:sz w:val="20"/>
          <w:szCs w:val="20"/>
        </w:rPr>
        <w:t>y</w:t>
      </w:r>
      <w:r w:rsidR="002B1C40" w:rsidRPr="00CA210B">
        <w:rPr>
          <w:rFonts w:ascii="Lato" w:hAnsi="Lato"/>
          <w:bCs/>
          <w:sz w:val="20"/>
          <w:szCs w:val="20"/>
        </w:rPr>
        <w:t xml:space="preserve"> Pa</w:t>
      </w:r>
      <w:r w:rsidR="00895763" w:rsidRPr="00CA210B">
        <w:rPr>
          <w:rFonts w:ascii="Lato" w:hAnsi="Lato"/>
          <w:bCs/>
          <w:sz w:val="20"/>
          <w:szCs w:val="20"/>
        </w:rPr>
        <w:t>nie</w:t>
      </w:r>
      <w:r w:rsidR="005B725C" w:rsidRPr="00CA210B">
        <w:rPr>
          <w:rFonts w:ascii="Lato" w:hAnsi="Lato"/>
          <w:bCs/>
          <w:sz w:val="20"/>
          <w:szCs w:val="20"/>
        </w:rPr>
        <w:t xml:space="preserve"> Rzeczniku</w:t>
      </w:r>
      <w:r w:rsidRPr="00CA210B">
        <w:rPr>
          <w:rFonts w:ascii="Lato" w:hAnsi="Lato"/>
          <w:bCs/>
          <w:sz w:val="20"/>
          <w:szCs w:val="20"/>
        </w:rPr>
        <w:t>,</w:t>
      </w:r>
    </w:p>
    <w:p w14:paraId="3F27CA65" w14:textId="2D15C945" w:rsidR="008B4352" w:rsidRPr="00F248D9" w:rsidRDefault="005B725C" w:rsidP="00F248D9">
      <w:pPr>
        <w:spacing w:after="120" w:line="276" w:lineRule="auto"/>
        <w:jc w:val="both"/>
        <w:rPr>
          <w:rFonts w:ascii="Lato" w:hAnsi="Lato"/>
          <w:bCs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 xml:space="preserve">w odpowiedzi na wystąpienie z dnia </w:t>
      </w:r>
      <w:r w:rsidR="00420229" w:rsidRPr="00F248D9">
        <w:rPr>
          <w:rFonts w:ascii="Lato" w:hAnsi="Lato" w:cstheme="minorHAnsi"/>
          <w:sz w:val="20"/>
          <w:szCs w:val="20"/>
        </w:rPr>
        <w:t>1</w:t>
      </w:r>
      <w:r w:rsidRPr="00F248D9">
        <w:rPr>
          <w:rFonts w:ascii="Lato" w:hAnsi="Lato" w:cstheme="minorHAnsi"/>
          <w:sz w:val="20"/>
          <w:szCs w:val="20"/>
        </w:rPr>
        <w:t>1 stycznia</w:t>
      </w:r>
      <w:r w:rsidR="008301F8" w:rsidRPr="00F248D9">
        <w:rPr>
          <w:rFonts w:ascii="Lato" w:hAnsi="Lato" w:cstheme="minorHAnsi"/>
          <w:sz w:val="20"/>
          <w:szCs w:val="20"/>
        </w:rPr>
        <w:t xml:space="preserve"> 202</w:t>
      </w:r>
      <w:r w:rsidRPr="00F248D9">
        <w:rPr>
          <w:rFonts w:ascii="Lato" w:hAnsi="Lato" w:cstheme="minorHAnsi"/>
          <w:sz w:val="20"/>
          <w:szCs w:val="20"/>
        </w:rPr>
        <w:t>4</w:t>
      </w:r>
      <w:r w:rsidR="008301F8" w:rsidRPr="00F248D9">
        <w:rPr>
          <w:rFonts w:ascii="Lato" w:hAnsi="Lato" w:cstheme="minorHAnsi"/>
          <w:sz w:val="20"/>
          <w:szCs w:val="20"/>
        </w:rPr>
        <w:t xml:space="preserve"> r. </w:t>
      </w:r>
      <w:r w:rsidR="00F248D9" w:rsidRPr="00F248D9">
        <w:rPr>
          <w:rFonts w:ascii="Lato" w:hAnsi="Lato" w:cstheme="minorHAnsi"/>
          <w:sz w:val="20"/>
          <w:szCs w:val="20"/>
        </w:rPr>
        <w:t xml:space="preserve">znak sprawy: </w:t>
      </w:r>
      <w:r w:rsidR="00F248D9" w:rsidRPr="00F248D9">
        <w:rPr>
          <w:rFonts w:ascii="Lato" w:hAnsi="Lato"/>
          <w:sz w:val="20"/>
          <w:szCs w:val="20"/>
        </w:rPr>
        <w:t xml:space="preserve">RzPP-DWS-WPS.420.156.2023.KMa </w:t>
      </w:r>
      <w:r w:rsidR="008301F8" w:rsidRPr="00F248D9">
        <w:rPr>
          <w:rFonts w:ascii="Lato" w:hAnsi="Lato" w:cstheme="minorHAnsi"/>
          <w:sz w:val="20"/>
          <w:szCs w:val="20"/>
        </w:rPr>
        <w:t>do Ministerstwa Rodziny, Pracy i Polityki Społecznej w sprawie</w:t>
      </w:r>
      <w:r w:rsidR="00427C01" w:rsidRPr="00F248D9">
        <w:rPr>
          <w:rFonts w:ascii="Lato" w:hAnsi="Lato" w:cstheme="minorHAnsi"/>
          <w:sz w:val="20"/>
          <w:szCs w:val="20"/>
        </w:rPr>
        <w:t xml:space="preserve"> </w:t>
      </w:r>
      <w:r w:rsidRPr="00F248D9">
        <w:rPr>
          <w:rFonts w:ascii="Lato" w:hAnsi="Lato" w:cstheme="minorHAnsi"/>
          <w:sz w:val="20"/>
          <w:szCs w:val="20"/>
        </w:rPr>
        <w:t xml:space="preserve">wyrażonego przez Pana </w:t>
      </w:r>
      <w:r w:rsidR="00FB045C">
        <w:rPr>
          <w:rFonts w:ascii="Lato" w:hAnsi="Lato" w:cstheme="minorHAnsi"/>
          <w:sz w:val="20"/>
          <w:szCs w:val="20"/>
        </w:rPr>
        <w:t xml:space="preserve">Rzecznika </w:t>
      </w:r>
      <w:r w:rsidRPr="00F248D9">
        <w:rPr>
          <w:rFonts w:ascii="Lato" w:hAnsi="Lato" w:cstheme="minorHAnsi"/>
          <w:sz w:val="20"/>
          <w:szCs w:val="20"/>
        </w:rPr>
        <w:t xml:space="preserve">poparcia dla </w:t>
      </w:r>
      <w:r w:rsidRPr="00F248D9">
        <w:rPr>
          <w:rFonts w:ascii="Lato" w:hAnsi="Lato" w:cs="Lato-Regular"/>
          <w:sz w:val="20"/>
          <w:szCs w:val="20"/>
        </w:rPr>
        <w:t xml:space="preserve">zaproponowanych przez </w:t>
      </w:r>
      <w:r w:rsidR="0028152D">
        <w:rPr>
          <w:rFonts w:ascii="Lato" w:hAnsi="Lato" w:cs="Lato-Regular"/>
          <w:sz w:val="20"/>
          <w:szCs w:val="20"/>
        </w:rPr>
        <w:t xml:space="preserve">organizacje współtworzące </w:t>
      </w:r>
      <w:r w:rsidRPr="00F248D9">
        <w:rPr>
          <w:rFonts w:ascii="Lato" w:hAnsi="Lato" w:cs="Lato-Regular"/>
          <w:sz w:val="20"/>
          <w:szCs w:val="20"/>
        </w:rPr>
        <w:t>Ogólnopolskie Porozumienie Razem dla Wcześniaków</w:t>
      </w:r>
      <w:r w:rsidR="0028152D">
        <w:rPr>
          <w:rFonts w:ascii="Lato" w:hAnsi="Lato" w:cs="Lato-Regular"/>
          <w:sz w:val="20"/>
          <w:szCs w:val="20"/>
        </w:rPr>
        <w:t>,</w:t>
      </w:r>
      <w:r w:rsidRPr="00F248D9">
        <w:rPr>
          <w:rFonts w:ascii="Lato" w:hAnsi="Lato" w:cs="Lato-Regular"/>
          <w:sz w:val="20"/>
          <w:szCs w:val="20"/>
        </w:rPr>
        <w:t xml:space="preserve"> zmian w sprawie u</w:t>
      </w:r>
      <w:r w:rsidRPr="00F248D9">
        <w:rPr>
          <w:rFonts w:ascii="Lato" w:hAnsi="Lato" w:cstheme="minorHAnsi"/>
          <w:sz w:val="20"/>
          <w:szCs w:val="20"/>
        </w:rPr>
        <w:t>dzielania matkom wcześniaków oraz noworodków wymagających hospitalizacji pełnopłatnego zwolnienia lekarskiego z tytułu opieki nad dzieckiem do czasu wypisu niemowlęcia do domu</w:t>
      </w:r>
      <w:r w:rsidRPr="00F248D9">
        <w:rPr>
          <w:rFonts w:ascii="Lato" w:hAnsi="Lato" w:cs="Lato-Regular"/>
          <w:sz w:val="20"/>
          <w:szCs w:val="20"/>
        </w:rPr>
        <w:t xml:space="preserve"> oraz rozważeni</w:t>
      </w:r>
      <w:r w:rsidR="009248E0" w:rsidRPr="00F248D9">
        <w:rPr>
          <w:rFonts w:ascii="Lato" w:hAnsi="Lato" w:cs="Lato-Regular"/>
          <w:sz w:val="20"/>
          <w:szCs w:val="20"/>
        </w:rPr>
        <w:t>a</w:t>
      </w:r>
      <w:r w:rsidRPr="00F248D9">
        <w:rPr>
          <w:rFonts w:ascii="Lato" w:hAnsi="Lato" w:cs="Lato-Regular"/>
          <w:sz w:val="20"/>
          <w:szCs w:val="20"/>
        </w:rPr>
        <w:t xml:space="preserve"> zmian</w:t>
      </w:r>
      <w:r w:rsidR="008B4352" w:rsidRPr="00F248D9">
        <w:rPr>
          <w:rFonts w:ascii="Lato" w:hAnsi="Lato" w:cs="Lato-Regular"/>
          <w:sz w:val="20"/>
          <w:szCs w:val="20"/>
        </w:rPr>
        <w:t>y</w:t>
      </w:r>
      <w:r w:rsidRPr="00F248D9">
        <w:rPr>
          <w:rFonts w:ascii="Lato" w:hAnsi="Lato" w:cs="Lato-Regular"/>
          <w:sz w:val="20"/>
          <w:szCs w:val="20"/>
        </w:rPr>
        <w:t xml:space="preserve"> przepisów w</w:t>
      </w:r>
      <w:r w:rsidR="008B4352" w:rsidRPr="00F248D9">
        <w:rPr>
          <w:rFonts w:ascii="Lato" w:hAnsi="Lato" w:cs="Lato-Regular"/>
          <w:sz w:val="20"/>
          <w:szCs w:val="20"/>
        </w:rPr>
        <w:t xml:space="preserve"> </w:t>
      </w:r>
      <w:r w:rsidRPr="00F248D9">
        <w:rPr>
          <w:rFonts w:ascii="Lato" w:hAnsi="Lato" w:cs="Lato-Regular"/>
          <w:sz w:val="20"/>
          <w:szCs w:val="20"/>
        </w:rPr>
        <w:t>zakresie możliwości wydłużenia urlop</w:t>
      </w:r>
      <w:r w:rsidR="00CA210B" w:rsidRPr="00F248D9">
        <w:rPr>
          <w:rFonts w:ascii="Lato" w:hAnsi="Lato" w:cs="Lato-Regular"/>
          <w:sz w:val="20"/>
          <w:szCs w:val="20"/>
        </w:rPr>
        <w:t>u</w:t>
      </w:r>
      <w:r w:rsidRPr="00F248D9">
        <w:rPr>
          <w:rFonts w:ascii="Lato" w:hAnsi="Lato" w:cs="Lato-Regular"/>
          <w:sz w:val="20"/>
          <w:szCs w:val="20"/>
        </w:rPr>
        <w:t xml:space="preserve"> macierzyński</w:t>
      </w:r>
      <w:r w:rsidR="00CA210B" w:rsidRPr="00F248D9">
        <w:rPr>
          <w:rFonts w:ascii="Lato" w:hAnsi="Lato" w:cs="Lato-Regular"/>
          <w:sz w:val="20"/>
          <w:szCs w:val="20"/>
        </w:rPr>
        <w:t>ego</w:t>
      </w:r>
      <w:r w:rsidRPr="00F248D9">
        <w:rPr>
          <w:rFonts w:ascii="Lato" w:hAnsi="Lato" w:cs="Lato-Regular"/>
          <w:sz w:val="20"/>
          <w:szCs w:val="20"/>
        </w:rPr>
        <w:t xml:space="preserve"> matk</w:t>
      </w:r>
      <w:r w:rsidR="00CA210B" w:rsidRPr="00F248D9">
        <w:rPr>
          <w:rFonts w:ascii="Lato" w:hAnsi="Lato" w:cs="Lato-Regular"/>
          <w:sz w:val="20"/>
          <w:szCs w:val="20"/>
        </w:rPr>
        <w:t>om</w:t>
      </w:r>
      <w:r w:rsidRPr="00F248D9">
        <w:rPr>
          <w:rFonts w:ascii="Lato" w:hAnsi="Lato" w:cs="Lato-Regular"/>
          <w:sz w:val="20"/>
          <w:szCs w:val="20"/>
        </w:rPr>
        <w:t xml:space="preserve"> dzieci długotrwale</w:t>
      </w:r>
      <w:r w:rsidR="008B4352" w:rsidRPr="00F248D9">
        <w:rPr>
          <w:rFonts w:ascii="Lato" w:hAnsi="Lato" w:cs="Lato-Regular"/>
          <w:sz w:val="20"/>
          <w:szCs w:val="20"/>
        </w:rPr>
        <w:t xml:space="preserve"> </w:t>
      </w:r>
      <w:r w:rsidRPr="00F248D9">
        <w:rPr>
          <w:rFonts w:ascii="Lato" w:hAnsi="Lato" w:cs="Lato-Regular"/>
          <w:sz w:val="20"/>
          <w:szCs w:val="20"/>
        </w:rPr>
        <w:t>hospitalizowany</w:t>
      </w:r>
      <w:r w:rsidR="00CA210B" w:rsidRPr="00F248D9">
        <w:rPr>
          <w:rFonts w:ascii="Lato" w:hAnsi="Lato" w:cs="Lato-Regular"/>
          <w:sz w:val="20"/>
          <w:szCs w:val="20"/>
        </w:rPr>
        <w:t>m</w:t>
      </w:r>
      <w:r w:rsidRPr="00F248D9">
        <w:rPr>
          <w:rFonts w:ascii="Lato" w:hAnsi="Lato" w:cs="Lato-Regular"/>
          <w:sz w:val="20"/>
          <w:szCs w:val="20"/>
        </w:rPr>
        <w:t xml:space="preserve"> o czas, jaki muszą one spędzić w szpitalu po urodzeniu</w:t>
      </w:r>
      <w:r w:rsidR="00BD5EBB" w:rsidRPr="00F248D9">
        <w:rPr>
          <w:rFonts w:ascii="Lato" w:hAnsi="Lato" w:cstheme="minorHAnsi"/>
          <w:sz w:val="20"/>
          <w:szCs w:val="20"/>
        </w:rPr>
        <w:t>,</w:t>
      </w:r>
      <w:r w:rsidR="00427C01" w:rsidRPr="00F248D9">
        <w:rPr>
          <w:rFonts w:ascii="Lato" w:hAnsi="Lato" w:cstheme="minorHAnsi"/>
          <w:sz w:val="20"/>
          <w:szCs w:val="20"/>
        </w:rPr>
        <w:t xml:space="preserve"> </w:t>
      </w:r>
      <w:r w:rsidR="00893F52" w:rsidRPr="00F248D9">
        <w:rPr>
          <w:rFonts w:ascii="Lato" w:hAnsi="Lato" w:cstheme="minorHAnsi"/>
          <w:sz w:val="20"/>
          <w:szCs w:val="20"/>
        </w:rPr>
        <w:t xml:space="preserve">pragnę </w:t>
      </w:r>
      <w:r w:rsidR="00BD5EBB" w:rsidRPr="00F248D9">
        <w:rPr>
          <w:rFonts w:ascii="Lato" w:hAnsi="Lato" w:cstheme="minorHAnsi"/>
          <w:sz w:val="20"/>
          <w:szCs w:val="20"/>
        </w:rPr>
        <w:t>przekazać</w:t>
      </w:r>
      <w:r w:rsidR="00DD2F01" w:rsidRPr="00F248D9">
        <w:rPr>
          <w:rFonts w:ascii="Lato" w:hAnsi="Lato" w:cstheme="minorHAnsi"/>
          <w:sz w:val="20"/>
          <w:szCs w:val="20"/>
        </w:rPr>
        <w:t>, co</w:t>
      </w:r>
      <w:r w:rsidR="00BD5EBB" w:rsidRPr="00F248D9">
        <w:rPr>
          <w:rFonts w:ascii="Lato" w:hAnsi="Lato" w:cstheme="minorHAnsi"/>
          <w:sz w:val="20"/>
          <w:szCs w:val="20"/>
        </w:rPr>
        <w:t xml:space="preserve"> następuj</w:t>
      </w:r>
      <w:bookmarkEnd w:id="1"/>
      <w:r w:rsidR="00DD2F01" w:rsidRPr="00F248D9">
        <w:rPr>
          <w:rFonts w:ascii="Lato" w:hAnsi="Lato" w:cstheme="minorHAnsi"/>
          <w:sz w:val="20"/>
          <w:szCs w:val="20"/>
        </w:rPr>
        <w:t>e</w:t>
      </w:r>
      <w:r w:rsidR="008B4352" w:rsidRPr="00F248D9">
        <w:rPr>
          <w:rFonts w:ascii="Lato" w:hAnsi="Lato" w:cstheme="minorHAnsi"/>
          <w:sz w:val="20"/>
          <w:szCs w:val="20"/>
        </w:rPr>
        <w:t xml:space="preserve">. </w:t>
      </w:r>
    </w:p>
    <w:p w14:paraId="61E59984" w14:textId="32987158" w:rsidR="007042BB" w:rsidRPr="00F248D9" w:rsidRDefault="00FB045C" w:rsidP="00F248D9">
      <w:pPr>
        <w:spacing w:line="276" w:lineRule="auto"/>
        <w:jc w:val="both"/>
        <w:rPr>
          <w:rFonts w:ascii="Lato" w:eastAsia="Calibri" w:hAnsi="Lato" w:cs="Calibri"/>
          <w:sz w:val="20"/>
          <w:szCs w:val="20"/>
        </w:rPr>
      </w:pPr>
      <w:r>
        <w:rPr>
          <w:rFonts w:ascii="Lato" w:eastAsia="Calibri" w:hAnsi="Lato" w:cs="Calibri"/>
          <w:sz w:val="20"/>
          <w:szCs w:val="20"/>
        </w:rPr>
        <w:t xml:space="preserve">Dziękuję </w:t>
      </w:r>
      <w:r w:rsidR="00893F52" w:rsidRPr="00F248D9">
        <w:rPr>
          <w:rFonts w:ascii="Lato" w:eastAsia="Calibri" w:hAnsi="Lato" w:cs="Calibri"/>
          <w:sz w:val="20"/>
          <w:szCs w:val="20"/>
        </w:rPr>
        <w:t xml:space="preserve">za </w:t>
      </w:r>
      <w:r w:rsidR="008B4352" w:rsidRPr="00F248D9">
        <w:rPr>
          <w:rFonts w:ascii="Lato" w:eastAsia="Calibri" w:hAnsi="Lato" w:cs="Calibri"/>
          <w:sz w:val="20"/>
          <w:szCs w:val="20"/>
        </w:rPr>
        <w:t xml:space="preserve">wyrażone poparcie </w:t>
      </w:r>
      <w:r w:rsidR="00DD2F01" w:rsidRPr="00F248D9">
        <w:rPr>
          <w:rFonts w:ascii="Lato" w:eastAsia="Calibri" w:hAnsi="Lato" w:cs="Calibri"/>
          <w:sz w:val="20"/>
          <w:szCs w:val="20"/>
        </w:rPr>
        <w:t>oraz</w:t>
      </w:r>
      <w:r w:rsidR="00893F52" w:rsidRPr="00F248D9">
        <w:rPr>
          <w:rFonts w:ascii="Lato" w:eastAsia="Calibri" w:hAnsi="Lato" w:cs="Calibri"/>
          <w:sz w:val="20"/>
          <w:szCs w:val="20"/>
        </w:rPr>
        <w:t xml:space="preserve"> </w:t>
      </w:r>
      <w:r w:rsidR="00DD2F01" w:rsidRPr="00F248D9">
        <w:rPr>
          <w:rFonts w:ascii="Lato" w:eastAsia="Calibri" w:hAnsi="Lato" w:cs="Calibri"/>
          <w:sz w:val="20"/>
          <w:szCs w:val="20"/>
        </w:rPr>
        <w:t xml:space="preserve">za </w:t>
      </w:r>
      <w:r>
        <w:rPr>
          <w:rFonts w:ascii="Lato" w:eastAsia="Calibri" w:hAnsi="Lato" w:cs="Calibri"/>
          <w:sz w:val="20"/>
          <w:szCs w:val="20"/>
        </w:rPr>
        <w:t xml:space="preserve">przesłaną </w:t>
      </w:r>
      <w:r w:rsidR="00893F52" w:rsidRPr="00F248D9">
        <w:rPr>
          <w:rFonts w:ascii="Lato" w:eastAsia="Calibri" w:hAnsi="Lato" w:cs="Calibri"/>
          <w:sz w:val="20"/>
          <w:szCs w:val="20"/>
        </w:rPr>
        <w:t>analizę możliwości rozwiązania problemu</w:t>
      </w:r>
      <w:r w:rsidR="00BD5EBB" w:rsidRPr="00F248D9">
        <w:rPr>
          <w:rFonts w:ascii="Lato" w:eastAsia="Calibri" w:hAnsi="Lato" w:cs="Calibri"/>
          <w:sz w:val="20"/>
          <w:szCs w:val="20"/>
        </w:rPr>
        <w:t>,</w:t>
      </w:r>
      <w:r w:rsidR="00893F52" w:rsidRPr="00F248D9">
        <w:rPr>
          <w:rFonts w:ascii="Lato" w:eastAsia="Calibri" w:hAnsi="Lato" w:cs="Calibri"/>
          <w:sz w:val="20"/>
          <w:szCs w:val="20"/>
        </w:rPr>
        <w:t xml:space="preserve"> z jakim mierzą się rodzice</w:t>
      </w:r>
      <w:r w:rsidR="00DD2F01" w:rsidRPr="00F248D9">
        <w:rPr>
          <w:rFonts w:ascii="Lato" w:eastAsia="Calibri" w:hAnsi="Lato" w:cs="Calibri"/>
          <w:sz w:val="20"/>
          <w:szCs w:val="20"/>
        </w:rPr>
        <w:t xml:space="preserve"> dzieci przedwcześnie urodzonych oraz dzieci </w:t>
      </w:r>
      <w:r w:rsidR="00893F52" w:rsidRPr="00F248D9">
        <w:rPr>
          <w:rFonts w:ascii="Lato" w:eastAsia="Calibri" w:hAnsi="Lato" w:cs="Calibri"/>
          <w:sz w:val="20"/>
          <w:szCs w:val="20"/>
        </w:rPr>
        <w:t xml:space="preserve">hospitalizowanych </w:t>
      </w:r>
      <w:r w:rsidR="00DD2F01" w:rsidRPr="00F248D9">
        <w:rPr>
          <w:rFonts w:ascii="Lato" w:eastAsia="Calibri" w:hAnsi="Lato" w:cs="Calibri"/>
          <w:sz w:val="20"/>
          <w:szCs w:val="20"/>
        </w:rPr>
        <w:t>od urodzenia.</w:t>
      </w:r>
    </w:p>
    <w:p w14:paraId="4D5F3027" w14:textId="1C7B5EFE" w:rsidR="009642DF" w:rsidRPr="00F248D9" w:rsidRDefault="007042BB" w:rsidP="00F248D9">
      <w:pPr>
        <w:spacing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>Ze swej strony d</w:t>
      </w:r>
      <w:r w:rsidR="009642DF" w:rsidRPr="00F248D9">
        <w:rPr>
          <w:rFonts w:ascii="Lato" w:hAnsi="Lato" w:cstheme="minorHAnsi"/>
          <w:sz w:val="20"/>
          <w:szCs w:val="20"/>
        </w:rPr>
        <w:t xml:space="preserve">eklaruję pełną </w:t>
      </w:r>
      <w:r w:rsidR="00F12AC5" w:rsidRPr="00F248D9">
        <w:rPr>
          <w:rFonts w:ascii="Lato" w:hAnsi="Lato" w:cstheme="minorHAnsi"/>
          <w:sz w:val="20"/>
          <w:szCs w:val="20"/>
        </w:rPr>
        <w:t>gotow</w:t>
      </w:r>
      <w:r w:rsidR="009642DF" w:rsidRPr="00F248D9">
        <w:rPr>
          <w:rFonts w:ascii="Lato" w:hAnsi="Lato" w:cstheme="minorHAnsi"/>
          <w:sz w:val="20"/>
          <w:szCs w:val="20"/>
        </w:rPr>
        <w:t>ość</w:t>
      </w:r>
      <w:r w:rsidR="00F12AC5" w:rsidRPr="00F248D9">
        <w:rPr>
          <w:rFonts w:ascii="Lato" w:hAnsi="Lato" w:cstheme="minorHAnsi"/>
          <w:sz w:val="20"/>
          <w:szCs w:val="20"/>
        </w:rPr>
        <w:t xml:space="preserve"> </w:t>
      </w:r>
      <w:r w:rsidR="009642DF" w:rsidRPr="00F248D9">
        <w:rPr>
          <w:rFonts w:ascii="Lato" w:hAnsi="Lato" w:cstheme="minorHAnsi"/>
          <w:sz w:val="20"/>
          <w:szCs w:val="20"/>
        </w:rPr>
        <w:t xml:space="preserve">do </w:t>
      </w:r>
      <w:r w:rsidR="002D00C3" w:rsidRPr="00F248D9">
        <w:rPr>
          <w:rFonts w:ascii="Lato" w:hAnsi="Lato" w:cstheme="minorHAnsi"/>
          <w:sz w:val="20"/>
          <w:szCs w:val="20"/>
        </w:rPr>
        <w:t>rozpocz</w:t>
      </w:r>
      <w:r w:rsidR="009642DF" w:rsidRPr="00F248D9">
        <w:rPr>
          <w:rFonts w:ascii="Lato" w:hAnsi="Lato" w:cstheme="minorHAnsi"/>
          <w:sz w:val="20"/>
          <w:szCs w:val="20"/>
        </w:rPr>
        <w:t>ęcia</w:t>
      </w:r>
      <w:r w:rsidR="002D00C3" w:rsidRPr="00F248D9">
        <w:rPr>
          <w:rFonts w:ascii="Lato" w:hAnsi="Lato" w:cstheme="minorHAnsi"/>
          <w:sz w:val="20"/>
          <w:szCs w:val="20"/>
        </w:rPr>
        <w:t xml:space="preserve"> prac nad przedstawionym</w:t>
      </w:r>
      <w:r w:rsidR="008B6336" w:rsidRPr="00F248D9">
        <w:rPr>
          <w:rFonts w:ascii="Lato" w:hAnsi="Lato" w:cstheme="minorHAnsi"/>
          <w:sz w:val="20"/>
          <w:szCs w:val="20"/>
        </w:rPr>
        <w:t>i</w:t>
      </w:r>
      <w:r w:rsidR="002D00C3" w:rsidRPr="00F248D9">
        <w:rPr>
          <w:rFonts w:ascii="Lato" w:hAnsi="Lato" w:cstheme="minorHAnsi"/>
          <w:sz w:val="20"/>
          <w:szCs w:val="20"/>
        </w:rPr>
        <w:t xml:space="preserve"> przez </w:t>
      </w:r>
      <w:r w:rsidR="008B4352" w:rsidRPr="00F248D9">
        <w:rPr>
          <w:rFonts w:ascii="Lato" w:hAnsi="Lato" w:cstheme="minorHAnsi"/>
          <w:sz w:val="20"/>
          <w:szCs w:val="20"/>
        </w:rPr>
        <w:t xml:space="preserve">Przedstawicieli </w:t>
      </w:r>
      <w:r w:rsidR="008B4352" w:rsidRPr="00F248D9">
        <w:rPr>
          <w:rFonts w:ascii="Lato" w:hAnsi="Lato" w:cs="Lato-Regular"/>
          <w:sz w:val="20"/>
          <w:szCs w:val="20"/>
        </w:rPr>
        <w:t xml:space="preserve">Ogólnopolskiego Porozumienia Razem dla Wcześniaków </w:t>
      </w:r>
      <w:r w:rsidR="002D00C3" w:rsidRPr="00F248D9">
        <w:rPr>
          <w:rFonts w:ascii="Lato" w:hAnsi="Lato" w:cstheme="minorHAnsi"/>
          <w:sz w:val="20"/>
          <w:szCs w:val="20"/>
        </w:rPr>
        <w:t>postulat</w:t>
      </w:r>
      <w:r w:rsidR="008B6336" w:rsidRPr="00F248D9">
        <w:rPr>
          <w:rFonts w:ascii="Lato" w:hAnsi="Lato" w:cstheme="minorHAnsi"/>
          <w:sz w:val="20"/>
          <w:szCs w:val="20"/>
        </w:rPr>
        <w:t>ami</w:t>
      </w:r>
      <w:r w:rsidR="009642DF" w:rsidRPr="00F248D9">
        <w:rPr>
          <w:rFonts w:ascii="Lato" w:hAnsi="Lato" w:cstheme="minorHAnsi"/>
          <w:sz w:val="20"/>
          <w:szCs w:val="20"/>
        </w:rPr>
        <w:t xml:space="preserve">, które wymagają pogłębionej </w:t>
      </w:r>
      <w:r w:rsidR="003B5974" w:rsidRPr="00F248D9">
        <w:rPr>
          <w:rFonts w:ascii="Lato" w:hAnsi="Lato" w:cstheme="minorHAnsi"/>
          <w:sz w:val="20"/>
          <w:szCs w:val="20"/>
        </w:rPr>
        <w:t>analizy</w:t>
      </w:r>
      <w:r w:rsidR="00BD5EBB" w:rsidRPr="00F248D9">
        <w:rPr>
          <w:rFonts w:ascii="Lato" w:hAnsi="Lato" w:cstheme="minorHAnsi"/>
          <w:sz w:val="20"/>
          <w:szCs w:val="20"/>
        </w:rPr>
        <w:t>,</w:t>
      </w:r>
      <w:r w:rsidR="009642DF" w:rsidRPr="00F248D9">
        <w:rPr>
          <w:rFonts w:ascii="Lato" w:hAnsi="Lato" w:cstheme="minorHAnsi"/>
          <w:sz w:val="20"/>
          <w:szCs w:val="20"/>
        </w:rPr>
        <w:t xml:space="preserve"> także w kontekście </w:t>
      </w:r>
      <w:r w:rsidRPr="00F248D9">
        <w:rPr>
          <w:rFonts w:ascii="Lato" w:hAnsi="Lato" w:cstheme="minorHAnsi"/>
          <w:sz w:val="20"/>
          <w:szCs w:val="20"/>
        </w:rPr>
        <w:t xml:space="preserve">obowiązujących </w:t>
      </w:r>
      <w:r w:rsidR="009642DF" w:rsidRPr="00F248D9">
        <w:rPr>
          <w:rFonts w:ascii="Lato" w:hAnsi="Lato" w:cstheme="minorHAnsi"/>
          <w:sz w:val="20"/>
          <w:szCs w:val="20"/>
        </w:rPr>
        <w:t xml:space="preserve">rozwiązań w prawie krajowym i międzynarodowym. </w:t>
      </w:r>
      <w:r w:rsidR="003B5974" w:rsidRPr="00F248D9">
        <w:rPr>
          <w:rFonts w:ascii="Lato" w:hAnsi="Lato" w:cstheme="minorHAnsi"/>
          <w:sz w:val="20"/>
          <w:szCs w:val="20"/>
        </w:rPr>
        <w:t xml:space="preserve"> </w:t>
      </w:r>
    </w:p>
    <w:p w14:paraId="6B37970B" w14:textId="776AD7A1" w:rsidR="009642DF" w:rsidRPr="00F248D9" w:rsidRDefault="009642DF" w:rsidP="00F248D9">
      <w:pPr>
        <w:spacing w:after="120" w:line="276" w:lineRule="auto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>W tym miejscu podkreślić należy, że</w:t>
      </w:r>
      <w:r w:rsidR="00EF3B0F" w:rsidRPr="00F248D9">
        <w:rPr>
          <w:rFonts w:ascii="Lato" w:hAnsi="Lato" w:cstheme="minorHAnsi"/>
          <w:sz w:val="20"/>
          <w:szCs w:val="20"/>
        </w:rPr>
        <w:t xml:space="preserve"> obowiązujące w Polsce regulacje w zakresie </w:t>
      </w:r>
      <w:r w:rsidRPr="00F248D9">
        <w:rPr>
          <w:rFonts w:ascii="Lato" w:hAnsi="Lato" w:cstheme="minorHAnsi"/>
          <w:sz w:val="20"/>
          <w:szCs w:val="20"/>
        </w:rPr>
        <w:t xml:space="preserve"> obligatoryjn</w:t>
      </w:r>
      <w:r w:rsidR="00BD5EBB" w:rsidRPr="00F248D9">
        <w:rPr>
          <w:rFonts w:ascii="Lato" w:hAnsi="Lato" w:cstheme="minorHAnsi"/>
          <w:sz w:val="20"/>
          <w:szCs w:val="20"/>
        </w:rPr>
        <w:t>ego</w:t>
      </w:r>
      <w:r w:rsidR="00EF3B0F" w:rsidRPr="00F248D9">
        <w:rPr>
          <w:rFonts w:ascii="Lato" w:hAnsi="Lato" w:cstheme="minorHAnsi"/>
          <w:sz w:val="20"/>
          <w:szCs w:val="20"/>
        </w:rPr>
        <w:t xml:space="preserve"> </w:t>
      </w:r>
      <w:r w:rsidRPr="00F248D9">
        <w:rPr>
          <w:rFonts w:ascii="Lato" w:hAnsi="Lato" w:cstheme="minorHAnsi"/>
          <w:sz w:val="20"/>
          <w:szCs w:val="20"/>
        </w:rPr>
        <w:t>wykorzystani</w:t>
      </w:r>
      <w:r w:rsidR="00EF3B0F" w:rsidRPr="00F248D9">
        <w:rPr>
          <w:rFonts w:ascii="Lato" w:hAnsi="Lato" w:cstheme="minorHAnsi"/>
          <w:sz w:val="20"/>
          <w:szCs w:val="20"/>
        </w:rPr>
        <w:t>a</w:t>
      </w:r>
      <w:r w:rsidRPr="00F248D9">
        <w:rPr>
          <w:rFonts w:ascii="Lato" w:hAnsi="Lato" w:cstheme="minorHAnsi"/>
          <w:sz w:val="20"/>
          <w:szCs w:val="20"/>
        </w:rPr>
        <w:t xml:space="preserve"> przez pracownicę – matkę urlopu macierzyńskiego</w:t>
      </w:r>
      <w:r w:rsidR="00EF3B0F" w:rsidRPr="00F248D9">
        <w:rPr>
          <w:rFonts w:ascii="Lato" w:hAnsi="Lato" w:cstheme="minorHAnsi"/>
          <w:sz w:val="20"/>
          <w:szCs w:val="20"/>
        </w:rPr>
        <w:t xml:space="preserve"> po porodzie</w:t>
      </w:r>
      <w:r w:rsidRPr="00F248D9">
        <w:rPr>
          <w:rFonts w:ascii="Lato" w:hAnsi="Lato" w:cstheme="minorHAnsi"/>
          <w:sz w:val="20"/>
          <w:szCs w:val="20"/>
        </w:rPr>
        <w:t xml:space="preserve"> </w:t>
      </w:r>
      <w:r w:rsidR="00EF3B0F" w:rsidRPr="00F248D9">
        <w:rPr>
          <w:rFonts w:ascii="Lato" w:hAnsi="Lato" w:cstheme="minorHAnsi"/>
          <w:sz w:val="20"/>
          <w:szCs w:val="20"/>
        </w:rPr>
        <w:t>wynikają</w:t>
      </w:r>
      <w:r w:rsidRPr="00F248D9">
        <w:rPr>
          <w:rFonts w:ascii="Lato" w:hAnsi="Lato" w:cstheme="minorHAnsi"/>
          <w:sz w:val="20"/>
          <w:szCs w:val="20"/>
        </w:rPr>
        <w:t xml:space="preserve"> z</w:t>
      </w:r>
      <w:r w:rsidR="00EF3B0F" w:rsidRPr="00F248D9">
        <w:rPr>
          <w:rFonts w:ascii="Lato" w:hAnsi="Lato" w:cstheme="minorHAnsi"/>
          <w:sz w:val="20"/>
          <w:szCs w:val="20"/>
        </w:rPr>
        <w:t xml:space="preserve"> konieczności</w:t>
      </w:r>
      <w:r w:rsidRPr="00F248D9">
        <w:rPr>
          <w:rFonts w:ascii="Lato" w:hAnsi="Lato" w:cstheme="minorHAnsi"/>
          <w:sz w:val="20"/>
          <w:szCs w:val="20"/>
        </w:rPr>
        <w:t xml:space="preserve"> zapewnienia zgodności</w:t>
      </w:r>
      <w:r w:rsidR="00EF3B0F" w:rsidRPr="00F248D9">
        <w:rPr>
          <w:rFonts w:ascii="Lato" w:hAnsi="Lato" w:cstheme="minorHAnsi"/>
          <w:sz w:val="20"/>
          <w:szCs w:val="20"/>
        </w:rPr>
        <w:t xml:space="preserve"> polskich regulacji </w:t>
      </w:r>
      <w:r w:rsidRPr="00F248D9">
        <w:rPr>
          <w:rFonts w:ascii="Lato" w:hAnsi="Lato" w:cstheme="minorHAnsi"/>
          <w:sz w:val="20"/>
          <w:szCs w:val="20"/>
        </w:rPr>
        <w:t xml:space="preserve">z aktami prawa </w:t>
      </w:r>
      <w:r w:rsidR="003512A2">
        <w:rPr>
          <w:rFonts w:ascii="Lato" w:hAnsi="Lato" w:cstheme="minorHAnsi"/>
          <w:sz w:val="20"/>
          <w:szCs w:val="20"/>
        </w:rPr>
        <w:t xml:space="preserve">unijnego i </w:t>
      </w:r>
      <w:r w:rsidRPr="00F248D9">
        <w:rPr>
          <w:rFonts w:ascii="Lato" w:hAnsi="Lato" w:cstheme="minorHAnsi"/>
          <w:sz w:val="20"/>
          <w:szCs w:val="20"/>
        </w:rPr>
        <w:t>międzynarodowego, w szczególności konwencjami M</w:t>
      </w:r>
      <w:r w:rsidR="00BD5EBB" w:rsidRPr="00F248D9">
        <w:rPr>
          <w:rFonts w:ascii="Lato" w:hAnsi="Lato" w:cstheme="minorHAnsi"/>
          <w:sz w:val="20"/>
          <w:szCs w:val="20"/>
        </w:rPr>
        <w:t>iędzynarodowej Organizacji Pracy (MOP)</w:t>
      </w:r>
      <w:r w:rsidRPr="00F248D9">
        <w:rPr>
          <w:rFonts w:ascii="Lato" w:hAnsi="Lato" w:cstheme="minorHAnsi"/>
          <w:sz w:val="20"/>
          <w:szCs w:val="20"/>
        </w:rPr>
        <w:t xml:space="preserve">. </w:t>
      </w:r>
    </w:p>
    <w:p w14:paraId="4EAA8039" w14:textId="34DE74F2" w:rsidR="009642DF" w:rsidRPr="00F248D9" w:rsidRDefault="009642DF" w:rsidP="00F248D9">
      <w:pPr>
        <w:spacing w:after="120" w:line="276" w:lineRule="auto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 xml:space="preserve">Jako podstawową należy wskazać dyrektywę Rady 92/85/EWG z dnia 19 października </w:t>
      </w:r>
      <w:r w:rsidRPr="00F248D9">
        <w:rPr>
          <w:rFonts w:ascii="Lato" w:hAnsi="Lato" w:cstheme="minorHAnsi"/>
          <w:sz w:val="20"/>
          <w:szCs w:val="20"/>
        </w:rPr>
        <w:br/>
        <w:t xml:space="preserve">1992 r. w sprawie wprowadzenia środków służących wspieraniu poprawy w miejscu pracy bezpieczeństwa i zdrowia pracownic w ciąży, pracownic, które niedawno rodziły i pracownic karmiących piersią (dziesiąta dyrektywa szczegółowa w rozumieniu art. 16 ust. 1 dyrektywy 89/391/EWG). </w:t>
      </w:r>
      <w:r w:rsidR="00E9444E" w:rsidRPr="00F248D9">
        <w:rPr>
          <w:rFonts w:ascii="Lato" w:hAnsi="Lato" w:cstheme="minorHAnsi"/>
          <w:sz w:val="20"/>
          <w:szCs w:val="20"/>
        </w:rPr>
        <w:t xml:space="preserve">Jak sam tytuł wskazuje celem tej dyrektywy jest poprawa w miejscu pracy bezpieczeństwa i zdrowia ww. pracownic. Cel ten jest realizowany m.in. poprzez zapewnienie </w:t>
      </w:r>
      <w:r w:rsidRPr="00F248D9">
        <w:rPr>
          <w:rFonts w:ascii="Lato" w:hAnsi="Lato" w:cstheme="minorHAnsi"/>
          <w:sz w:val="20"/>
          <w:szCs w:val="20"/>
        </w:rPr>
        <w:t>urlop</w:t>
      </w:r>
      <w:r w:rsidR="00E9444E" w:rsidRPr="00F248D9">
        <w:rPr>
          <w:rFonts w:ascii="Lato" w:hAnsi="Lato" w:cstheme="minorHAnsi"/>
          <w:sz w:val="20"/>
          <w:szCs w:val="20"/>
        </w:rPr>
        <w:t xml:space="preserve">u </w:t>
      </w:r>
      <w:r w:rsidRPr="00F248D9">
        <w:rPr>
          <w:rFonts w:ascii="Lato" w:hAnsi="Lato" w:cstheme="minorHAnsi"/>
          <w:sz w:val="20"/>
          <w:szCs w:val="20"/>
        </w:rPr>
        <w:t>macierzyński</w:t>
      </w:r>
      <w:r w:rsidR="00E9444E" w:rsidRPr="00F248D9">
        <w:rPr>
          <w:rFonts w:ascii="Lato" w:hAnsi="Lato" w:cstheme="minorHAnsi"/>
          <w:sz w:val="20"/>
          <w:szCs w:val="20"/>
        </w:rPr>
        <w:t>ego trwającego co</w:t>
      </w:r>
      <w:r w:rsidRPr="00F248D9">
        <w:rPr>
          <w:rFonts w:ascii="Lato" w:hAnsi="Lato" w:cstheme="minorHAnsi"/>
          <w:sz w:val="20"/>
          <w:szCs w:val="20"/>
        </w:rPr>
        <w:t xml:space="preserve"> najmniej 14 tygodni i </w:t>
      </w:r>
      <w:r w:rsidRPr="00F248D9">
        <w:rPr>
          <w:rFonts w:ascii="Lato" w:hAnsi="Lato" w:cstheme="minorHAnsi"/>
          <w:sz w:val="20"/>
          <w:szCs w:val="20"/>
        </w:rPr>
        <w:lastRenderedPageBreak/>
        <w:t>obejm</w:t>
      </w:r>
      <w:r w:rsidR="005806BE" w:rsidRPr="00F248D9">
        <w:rPr>
          <w:rFonts w:ascii="Lato" w:hAnsi="Lato" w:cstheme="minorHAnsi"/>
          <w:sz w:val="20"/>
          <w:szCs w:val="20"/>
        </w:rPr>
        <w:t>ującego</w:t>
      </w:r>
      <w:r w:rsidRPr="00F248D9">
        <w:rPr>
          <w:rFonts w:ascii="Lato" w:hAnsi="Lato" w:cstheme="minorHAnsi"/>
          <w:sz w:val="20"/>
          <w:szCs w:val="20"/>
        </w:rPr>
        <w:t xml:space="preserve"> co najmniej 2-tygodniowy obowiązkowy urlop</w:t>
      </w:r>
      <w:r w:rsidR="00ED4B3F" w:rsidRPr="00F248D9">
        <w:rPr>
          <w:rFonts w:ascii="Lato" w:hAnsi="Lato" w:cstheme="minorHAnsi"/>
          <w:sz w:val="20"/>
          <w:szCs w:val="20"/>
        </w:rPr>
        <w:t xml:space="preserve"> udzielany przed i/lub po porodzie</w:t>
      </w:r>
      <w:r w:rsidRPr="00F248D9">
        <w:rPr>
          <w:rFonts w:ascii="Lato" w:hAnsi="Lato" w:cstheme="minorHAnsi"/>
          <w:sz w:val="20"/>
          <w:szCs w:val="20"/>
        </w:rPr>
        <w:t>.</w:t>
      </w:r>
    </w:p>
    <w:p w14:paraId="7E05F507" w14:textId="2B6CBE46" w:rsidR="009642DF" w:rsidRPr="00F248D9" w:rsidRDefault="009642DF" w:rsidP="00F248D9">
      <w:pPr>
        <w:spacing w:after="120" w:line="276" w:lineRule="auto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>Polska jest związana także konwencją MOP Nr 103 z 1952 r.</w:t>
      </w:r>
      <w:r w:rsidR="00BD5EBB" w:rsidRPr="00F248D9">
        <w:rPr>
          <w:rFonts w:ascii="Lato" w:hAnsi="Lato" w:cstheme="minorHAnsi"/>
          <w:sz w:val="20"/>
          <w:szCs w:val="20"/>
        </w:rPr>
        <w:t>,</w:t>
      </w:r>
      <w:r w:rsidR="005806BE" w:rsidRPr="00F248D9">
        <w:rPr>
          <w:rFonts w:ascii="Lato" w:hAnsi="Lato" w:cstheme="minorHAnsi"/>
          <w:sz w:val="20"/>
          <w:szCs w:val="20"/>
        </w:rPr>
        <w:t xml:space="preserve"> </w:t>
      </w:r>
      <w:r w:rsidRPr="00F248D9">
        <w:rPr>
          <w:rFonts w:ascii="Lato" w:hAnsi="Lato" w:cstheme="minorHAnsi"/>
          <w:sz w:val="20"/>
          <w:szCs w:val="20"/>
        </w:rPr>
        <w:t>zgodnie z którą</w:t>
      </w:r>
      <w:r w:rsidRPr="00F248D9">
        <w:rPr>
          <w:rFonts w:ascii="Lato" w:hAnsi="Lato" w:cstheme="minorHAnsi"/>
          <w:b/>
          <w:sz w:val="20"/>
          <w:szCs w:val="20"/>
        </w:rPr>
        <w:t xml:space="preserve"> </w:t>
      </w:r>
      <w:r w:rsidRPr="00F248D9">
        <w:rPr>
          <w:rFonts w:ascii="Lato" w:hAnsi="Lato" w:cstheme="minorHAnsi"/>
          <w:bCs/>
          <w:sz w:val="20"/>
          <w:szCs w:val="20"/>
        </w:rPr>
        <w:t>okres urlopu macierzyńskiego powinien wynosić obowiązkowo 12 tygodni, z czego 6 tygodni powinno być wykorzystane po porodzie.</w:t>
      </w:r>
      <w:r w:rsidRPr="00F248D9">
        <w:rPr>
          <w:rFonts w:ascii="Lato" w:hAnsi="Lato" w:cstheme="minorHAnsi"/>
          <w:sz w:val="20"/>
          <w:szCs w:val="20"/>
        </w:rPr>
        <w:t xml:space="preserve"> Natomiast konwencja Nr 183</w:t>
      </w:r>
      <w:r w:rsidR="00ED4B3F" w:rsidRPr="00F248D9">
        <w:rPr>
          <w:rFonts w:ascii="Lato" w:hAnsi="Lato" w:cstheme="minorHAnsi"/>
          <w:sz w:val="20"/>
          <w:szCs w:val="20"/>
        </w:rPr>
        <w:t>, która w 2000 r. zrewidowała poprzednią konwencję,</w:t>
      </w:r>
      <w:r w:rsidRPr="00F248D9">
        <w:rPr>
          <w:rFonts w:ascii="Lato" w:hAnsi="Lato" w:cstheme="minorHAnsi"/>
          <w:sz w:val="20"/>
          <w:szCs w:val="20"/>
        </w:rPr>
        <w:t xml:space="preserve"> przewiduje wydłużenie okresu urlopu macierzyńskiego do co najmniej 14 tygodni oraz utrzymanie minimum 6 </w:t>
      </w:r>
      <w:r w:rsidR="005806BE" w:rsidRPr="00F248D9">
        <w:rPr>
          <w:rFonts w:ascii="Lato" w:hAnsi="Lato" w:cstheme="minorHAnsi"/>
          <w:sz w:val="20"/>
          <w:szCs w:val="20"/>
        </w:rPr>
        <w:t xml:space="preserve">tygodniowego </w:t>
      </w:r>
      <w:r w:rsidRPr="00F248D9">
        <w:rPr>
          <w:rFonts w:ascii="Lato" w:hAnsi="Lato" w:cstheme="minorHAnsi"/>
          <w:sz w:val="20"/>
          <w:szCs w:val="20"/>
        </w:rPr>
        <w:t>obowiązkowego urlopu po porodzie</w:t>
      </w:r>
      <w:r w:rsidR="005806BE" w:rsidRPr="00F248D9">
        <w:rPr>
          <w:rFonts w:ascii="Lato" w:hAnsi="Lato" w:cstheme="minorHAnsi"/>
          <w:sz w:val="20"/>
          <w:szCs w:val="20"/>
        </w:rPr>
        <w:t>. Celem obowiązkowego urlopu po porodzie jest zapewnienie ochrony zdrowia matki i dziecka.</w:t>
      </w:r>
    </w:p>
    <w:p w14:paraId="1AB685A3" w14:textId="342DE428" w:rsidR="005806BE" w:rsidRPr="00F248D9" w:rsidRDefault="005806BE" w:rsidP="00F248D9">
      <w:pPr>
        <w:spacing w:after="120" w:line="276" w:lineRule="auto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 xml:space="preserve">W myśl obowiązujących w Polsce regulacji rodzicom dzieci urodzonych przedwcześnie przysługują takie same uprawnienia rodzicielskie jak rodzicom dzieci urodzonych </w:t>
      </w:r>
      <w:r w:rsidRPr="00F248D9">
        <w:rPr>
          <w:rFonts w:ascii="Lato" w:hAnsi="Lato" w:cstheme="minorHAnsi"/>
          <w:sz w:val="20"/>
          <w:szCs w:val="20"/>
        </w:rPr>
        <w:br/>
        <w:t xml:space="preserve">po 37 tygodniu ciąży tj.: </w:t>
      </w:r>
    </w:p>
    <w:p w14:paraId="67317164" w14:textId="77777777" w:rsidR="005806BE" w:rsidRPr="00F248D9" w:rsidRDefault="005806BE" w:rsidP="00FB045C">
      <w:pPr>
        <w:numPr>
          <w:ilvl w:val="0"/>
          <w:numId w:val="15"/>
        </w:numPr>
        <w:spacing w:after="0" w:line="276" w:lineRule="auto"/>
        <w:ind w:hanging="357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>urlop macierzyński;</w:t>
      </w:r>
    </w:p>
    <w:p w14:paraId="6ED7E57D" w14:textId="77777777" w:rsidR="005806BE" w:rsidRPr="00F248D9" w:rsidRDefault="005806BE" w:rsidP="00FB045C">
      <w:pPr>
        <w:numPr>
          <w:ilvl w:val="0"/>
          <w:numId w:val="15"/>
        </w:numPr>
        <w:spacing w:after="0" w:line="276" w:lineRule="auto"/>
        <w:ind w:hanging="357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>urlop ojcowski;</w:t>
      </w:r>
    </w:p>
    <w:p w14:paraId="6B8BD648" w14:textId="77777777" w:rsidR="005806BE" w:rsidRPr="00F248D9" w:rsidRDefault="005806BE" w:rsidP="00FB045C">
      <w:pPr>
        <w:numPr>
          <w:ilvl w:val="0"/>
          <w:numId w:val="15"/>
        </w:numPr>
        <w:spacing w:after="0" w:line="276" w:lineRule="auto"/>
        <w:ind w:hanging="357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>urlop rodzicielski;</w:t>
      </w:r>
    </w:p>
    <w:p w14:paraId="61B54235" w14:textId="06606334" w:rsidR="005806BE" w:rsidRPr="00F248D9" w:rsidRDefault="005806BE" w:rsidP="00FB045C">
      <w:pPr>
        <w:numPr>
          <w:ilvl w:val="0"/>
          <w:numId w:val="15"/>
        </w:numPr>
        <w:spacing w:after="120" w:line="276" w:lineRule="auto"/>
        <w:ind w:hanging="357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 xml:space="preserve">urlop wychowawczy. </w:t>
      </w:r>
    </w:p>
    <w:p w14:paraId="2733CCF6" w14:textId="2C44AFF9" w:rsidR="00FA384D" w:rsidRPr="00F248D9" w:rsidRDefault="007C04F1" w:rsidP="00FB045C">
      <w:pPr>
        <w:spacing w:after="120" w:line="276" w:lineRule="auto"/>
        <w:jc w:val="both"/>
        <w:rPr>
          <w:rFonts w:ascii="Lato" w:hAnsi="Lato" w:cstheme="minorHAnsi"/>
          <w:bCs/>
          <w:sz w:val="20"/>
          <w:szCs w:val="20"/>
        </w:rPr>
      </w:pPr>
      <w:r w:rsidRPr="00F248D9">
        <w:rPr>
          <w:rFonts w:ascii="Lato" w:hAnsi="Lato" w:cstheme="minorHAnsi"/>
          <w:sz w:val="20"/>
          <w:szCs w:val="20"/>
        </w:rPr>
        <w:t>Jak już zostało zasygnalizowane</w:t>
      </w:r>
      <w:r w:rsidR="00BD5EBB" w:rsidRPr="00F248D9">
        <w:rPr>
          <w:rFonts w:ascii="Lato" w:hAnsi="Lato" w:cstheme="minorHAnsi"/>
          <w:sz w:val="20"/>
          <w:szCs w:val="20"/>
        </w:rPr>
        <w:t>,</w:t>
      </w:r>
      <w:r w:rsidRPr="00F248D9">
        <w:rPr>
          <w:rFonts w:ascii="Lato" w:hAnsi="Lato" w:cstheme="minorHAnsi"/>
          <w:sz w:val="20"/>
          <w:szCs w:val="20"/>
        </w:rPr>
        <w:t xml:space="preserve"> u</w:t>
      </w:r>
      <w:r w:rsidR="00FA384D" w:rsidRPr="00F248D9">
        <w:rPr>
          <w:rFonts w:ascii="Lato" w:hAnsi="Lato" w:cstheme="minorHAnsi"/>
          <w:sz w:val="20"/>
          <w:szCs w:val="20"/>
        </w:rPr>
        <w:t>rlop macierzyński ma na celu ochronę zdrowia matki, regenerację sił po odbytym porodzie</w:t>
      </w:r>
      <w:r w:rsidR="00BD5EBB" w:rsidRPr="00F248D9">
        <w:rPr>
          <w:rFonts w:ascii="Lato" w:hAnsi="Lato" w:cstheme="minorHAnsi"/>
          <w:sz w:val="20"/>
          <w:szCs w:val="20"/>
        </w:rPr>
        <w:t>,</w:t>
      </w:r>
      <w:r w:rsidR="00FA384D" w:rsidRPr="00F248D9">
        <w:rPr>
          <w:rFonts w:ascii="Lato" w:hAnsi="Lato" w:cstheme="minorHAnsi"/>
          <w:sz w:val="20"/>
          <w:szCs w:val="20"/>
        </w:rPr>
        <w:t xml:space="preserve"> a także ochronę zdrowia fizycznego i psychicznego dziecka poprzez umożliwienie bezpośredniego kontaktu matki z dzieckiem oraz sprawowanie nad nim osobistej opieki w pierwszym okresie jego życia</w:t>
      </w:r>
      <w:r w:rsidR="00FA384D" w:rsidRPr="00F248D9">
        <w:rPr>
          <w:rFonts w:ascii="Lato" w:hAnsi="Lato" w:cstheme="minorHAnsi"/>
          <w:bCs/>
          <w:sz w:val="20"/>
          <w:szCs w:val="20"/>
        </w:rPr>
        <w:t xml:space="preserve">. </w:t>
      </w:r>
    </w:p>
    <w:p w14:paraId="3296E29B" w14:textId="12264D2B" w:rsidR="00CA210B" w:rsidRPr="00F248D9" w:rsidRDefault="00BE58FB" w:rsidP="00F248D9">
      <w:pPr>
        <w:spacing w:after="120" w:line="276" w:lineRule="auto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hAnsi="Lato"/>
          <w:sz w:val="20"/>
          <w:szCs w:val="20"/>
        </w:rPr>
        <w:t>Mając na względzie dobro dzieci urodzonych przedwcześnie</w:t>
      </w:r>
      <w:r w:rsidR="00286B91" w:rsidRPr="00F248D9">
        <w:rPr>
          <w:rFonts w:ascii="Lato" w:hAnsi="Lato"/>
          <w:sz w:val="20"/>
          <w:szCs w:val="20"/>
        </w:rPr>
        <w:t xml:space="preserve"> </w:t>
      </w:r>
      <w:r w:rsidR="007C04F1" w:rsidRPr="00F248D9">
        <w:rPr>
          <w:rFonts w:ascii="Lato" w:hAnsi="Lato"/>
          <w:sz w:val="20"/>
          <w:szCs w:val="20"/>
        </w:rPr>
        <w:t xml:space="preserve">i dzieci hospitalizowanych zaraz po urodzeniu </w:t>
      </w:r>
      <w:r w:rsidR="00286B91" w:rsidRPr="00F248D9">
        <w:rPr>
          <w:rFonts w:ascii="Lato" w:hAnsi="Lato"/>
          <w:sz w:val="20"/>
          <w:szCs w:val="20"/>
        </w:rPr>
        <w:t>oraz</w:t>
      </w:r>
      <w:r w:rsidRPr="00F248D9">
        <w:rPr>
          <w:rFonts w:ascii="Lato" w:hAnsi="Lato"/>
          <w:sz w:val="20"/>
          <w:szCs w:val="20"/>
        </w:rPr>
        <w:t xml:space="preserve"> trudną sytuację, w której w </w:t>
      </w:r>
      <w:r w:rsidR="007C04F1" w:rsidRPr="00F248D9">
        <w:rPr>
          <w:rFonts w:ascii="Lato" w:hAnsi="Lato"/>
          <w:sz w:val="20"/>
          <w:szCs w:val="20"/>
        </w:rPr>
        <w:t xml:space="preserve">tym </w:t>
      </w:r>
      <w:r w:rsidRPr="00F248D9">
        <w:rPr>
          <w:rFonts w:ascii="Lato" w:hAnsi="Lato"/>
          <w:sz w:val="20"/>
          <w:szCs w:val="20"/>
        </w:rPr>
        <w:t>czasie znajdują się pracownic</w:t>
      </w:r>
      <w:r w:rsidR="007C04F1" w:rsidRPr="00F248D9">
        <w:rPr>
          <w:rFonts w:ascii="Lato" w:hAnsi="Lato"/>
          <w:sz w:val="20"/>
          <w:szCs w:val="20"/>
        </w:rPr>
        <w:t>e</w:t>
      </w:r>
      <w:r w:rsidRPr="00F248D9">
        <w:rPr>
          <w:rFonts w:ascii="Lato" w:hAnsi="Lato"/>
          <w:sz w:val="20"/>
          <w:szCs w:val="20"/>
        </w:rPr>
        <w:t xml:space="preserve"> –</w:t>
      </w:r>
      <w:r w:rsidR="007C04F1" w:rsidRPr="00F248D9">
        <w:rPr>
          <w:rFonts w:ascii="Lato" w:hAnsi="Lato"/>
          <w:sz w:val="20"/>
          <w:szCs w:val="20"/>
        </w:rPr>
        <w:t xml:space="preserve">matki </w:t>
      </w:r>
      <w:r w:rsidRPr="00F248D9">
        <w:rPr>
          <w:rFonts w:ascii="Lato" w:hAnsi="Lato"/>
          <w:sz w:val="20"/>
          <w:szCs w:val="20"/>
        </w:rPr>
        <w:t>dziecka</w:t>
      </w:r>
      <w:r w:rsidR="008B6336" w:rsidRPr="00F248D9">
        <w:rPr>
          <w:rFonts w:ascii="Lato" w:hAnsi="Lato"/>
          <w:sz w:val="20"/>
          <w:szCs w:val="20"/>
        </w:rPr>
        <w:t>,</w:t>
      </w:r>
      <w:r w:rsidR="007C04F1" w:rsidRPr="00F248D9">
        <w:rPr>
          <w:rFonts w:ascii="Lato" w:hAnsi="Lato"/>
          <w:sz w:val="20"/>
          <w:szCs w:val="20"/>
        </w:rPr>
        <w:t xml:space="preserve"> zapewniam</w:t>
      </w:r>
      <w:r w:rsidR="00BD5EBB" w:rsidRPr="00F248D9">
        <w:rPr>
          <w:rFonts w:ascii="Lato" w:hAnsi="Lato"/>
          <w:sz w:val="20"/>
          <w:szCs w:val="20"/>
        </w:rPr>
        <w:t>,</w:t>
      </w:r>
      <w:r w:rsidR="007C04F1" w:rsidRPr="00F248D9">
        <w:rPr>
          <w:rFonts w:ascii="Lato" w:hAnsi="Lato"/>
          <w:sz w:val="20"/>
          <w:szCs w:val="20"/>
        </w:rPr>
        <w:t xml:space="preserve"> iż </w:t>
      </w:r>
      <w:r w:rsidRPr="00F248D9">
        <w:rPr>
          <w:rFonts w:ascii="Lato" w:hAnsi="Lato"/>
          <w:sz w:val="20"/>
          <w:szCs w:val="20"/>
        </w:rPr>
        <w:t>Ministerstwo Rodziny, Pracy i Polityki Społecznej analizuje zgłaszane dotąd postulaty w celu wypracowania jak najlepszych rozwiązań dla rodziców i ich dzieci</w:t>
      </w:r>
      <w:r w:rsidR="00ED3FD5" w:rsidRPr="00F248D9">
        <w:rPr>
          <w:rFonts w:ascii="Lato" w:hAnsi="Lato"/>
          <w:sz w:val="20"/>
          <w:szCs w:val="20"/>
        </w:rPr>
        <w:t>.</w:t>
      </w:r>
      <w:r w:rsidR="007C04F1" w:rsidRPr="00F248D9">
        <w:rPr>
          <w:rFonts w:ascii="Lato" w:hAnsi="Lato"/>
          <w:sz w:val="20"/>
          <w:szCs w:val="20"/>
        </w:rPr>
        <w:t xml:space="preserve"> Problematyka ta ma złożony charakter także z uwagi na </w:t>
      </w:r>
      <w:r w:rsidR="0009033B" w:rsidRPr="00F248D9">
        <w:rPr>
          <w:rFonts w:ascii="Lato" w:hAnsi="Lato"/>
          <w:sz w:val="20"/>
          <w:szCs w:val="20"/>
        </w:rPr>
        <w:t xml:space="preserve">powiązanie przepisów </w:t>
      </w:r>
      <w:r w:rsidRPr="00F248D9">
        <w:rPr>
          <w:rFonts w:ascii="Lato" w:hAnsi="Lato"/>
          <w:sz w:val="20"/>
          <w:szCs w:val="20"/>
        </w:rPr>
        <w:t xml:space="preserve">Kodeksu pracy z </w:t>
      </w:r>
      <w:r w:rsidR="00F12AC5" w:rsidRPr="00F248D9">
        <w:rPr>
          <w:rFonts w:ascii="Lato" w:hAnsi="Lato"/>
          <w:sz w:val="20"/>
          <w:szCs w:val="20"/>
        </w:rPr>
        <w:t xml:space="preserve">przepisami m.in. </w:t>
      </w:r>
      <w:r w:rsidRPr="00F248D9">
        <w:rPr>
          <w:rFonts w:ascii="Lato" w:hAnsi="Lato"/>
          <w:sz w:val="20"/>
          <w:szCs w:val="20"/>
        </w:rPr>
        <w:t>ustaw</w:t>
      </w:r>
      <w:r w:rsidR="00F12AC5" w:rsidRPr="00F248D9">
        <w:rPr>
          <w:rFonts w:ascii="Lato" w:hAnsi="Lato"/>
          <w:sz w:val="20"/>
          <w:szCs w:val="20"/>
        </w:rPr>
        <w:t>y</w:t>
      </w:r>
      <w:r w:rsidRPr="00F248D9">
        <w:rPr>
          <w:rFonts w:ascii="Lato" w:hAnsi="Lato"/>
          <w:sz w:val="20"/>
          <w:szCs w:val="20"/>
        </w:rPr>
        <w:t xml:space="preserve"> </w:t>
      </w:r>
      <w:r w:rsidR="00ED3FD5" w:rsidRPr="00F248D9">
        <w:rPr>
          <w:rFonts w:ascii="Lato" w:eastAsia="Times New Roman" w:hAnsi="Lato" w:cs="Noto Sans"/>
          <w:sz w:val="20"/>
          <w:szCs w:val="20"/>
          <w:lang w:eastAsia="pl-PL"/>
        </w:rPr>
        <w:t>z dnia 25 czerwca 1999 r. o świadczeniach pieniężnych z ubezpieczenia społecznego w razie choroby i macierzyństwa (Dz. U. z 2023 r. poz. 2780)</w:t>
      </w:r>
      <w:r w:rsidR="0009033B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 </w:t>
      </w:r>
      <w:r w:rsidR="00F12AC5" w:rsidRPr="00F248D9">
        <w:rPr>
          <w:rFonts w:ascii="Lato" w:eastAsia="Times New Roman" w:hAnsi="Lato" w:cs="Noto Sans"/>
          <w:sz w:val="20"/>
          <w:szCs w:val="20"/>
          <w:lang w:eastAsia="pl-PL"/>
        </w:rPr>
        <w:t>oraz z</w:t>
      </w:r>
      <w:r w:rsidR="0009033B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 szeregiem</w:t>
      </w:r>
      <w:r w:rsidR="006C15A1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 </w:t>
      </w:r>
      <w:r w:rsidR="00ED3FD5" w:rsidRPr="00F248D9">
        <w:rPr>
          <w:rFonts w:ascii="Lato" w:eastAsia="Times New Roman" w:hAnsi="Lato" w:cs="Noto Sans"/>
          <w:sz w:val="20"/>
          <w:szCs w:val="20"/>
          <w:lang w:eastAsia="pl-PL"/>
        </w:rPr>
        <w:t>pragmatyk służbowych</w:t>
      </w:r>
      <w:r w:rsidR="007C04F1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. </w:t>
      </w:r>
      <w:r w:rsidR="0028152D">
        <w:rPr>
          <w:rFonts w:ascii="Lato" w:eastAsia="Times New Roman" w:hAnsi="Lato" w:cs="Noto Sans"/>
          <w:sz w:val="20"/>
          <w:szCs w:val="20"/>
          <w:lang w:eastAsia="pl-PL"/>
        </w:rPr>
        <w:t xml:space="preserve">Z uwagi na fakt, że </w:t>
      </w:r>
      <w:r w:rsidR="00ED3FD5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wszelkie </w:t>
      </w:r>
      <w:r w:rsidR="00F12AC5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proponowane </w:t>
      </w:r>
      <w:r w:rsidR="00ED3FD5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zmiany przepisów </w:t>
      </w:r>
      <w:r w:rsidR="007C04F1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powinny </w:t>
      </w:r>
      <w:r w:rsidR="00ED3FD5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być szczegółowo przeanalizowane oraz </w:t>
      </w:r>
      <w:r w:rsidR="00F12AC5" w:rsidRPr="00F248D9">
        <w:rPr>
          <w:rFonts w:ascii="Lato" w:eastAsia="Times New Roman" w:hAnsi="Lato" w:cs="Noto Sans"/>
          <w:sz w:val="20"/>
          <w:szCs w:val="20"/>
          <w:lang w:eastAsia="pl-PL"/>
        </w:rPr>
        <w:t>poddane szerokim konsultacjom</w:t>
      </w:r>
      <w:r w:rsidR="00CA210B"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, </w:t>
      </w:r>
      <w:r w:rsidR="0028152D">
        <w:rPr>
          <w:rFonts w:ascii="Lato" w:eastAsia="Times New Roman" w:hAnsi="Lato" w:cs="Noto Sans"/>
          <w:sz w:val="20"/>
          <w:szCs w:val="20"/>
          <w:lang w:eastAsia="pl-PL"/>
        </w:rPr>
        <w:t>w MRPiPS z</w:t>
      </w:r>
      <w:r w:rsidR="00CA210B" w:rsidRPr="00F248D9">
        <w:rPr>
          <w:rFonts w:ascii="Lato" w:hAnsi="Lato" w:cstheme="minorHAnsi"/>
          <w:sz w:val="20"/>
          <w:szCs w:val="20"/>
        </w:rPr>
        <w:t xml:space="preserve">ostanie powołany zespół roboczy </w:t>
      </w:r>
      <w:r w:rsidR="0028152D">
        <w:rPr>
          <w:rFonts w:ascii="Lato" w:hAnsi="Lato" w:cstheme="minorHAnsi"/>
          <w:sz w:val="20"/>
          <w:szCs w:val="20"/>
        </w:rPr>
        <w:t>zajmujący się przedmiotową tematyką.</w:t>
      </w:r>
      <w:r w:rsidR="00CA210B" w:rsidRPr="00F248D9">
        <w:rPr>
          <w:rFonts w:ascii="Lato" w:hAnsi="Lato" w:cstheme="minorHAnsi"/>
          <w:sz w:val="20"/>
          <w:szCs w:val="20"/>
        </w:rPr>
        <w:t xml:space="preserve"> </w:t>
      </w:r>
    </w:p>
    <w:p w14:paraId="560DC081" w14:textId="6B1799C1" w:rsidR="008B6336" w:rsidRPr="00F248D9" w:rsidRDefault="00CA210B" w:rsidP="00F248D9">
      <w:pPr>
        <w:spacing w:after="120" w:line="276" w:lineRule="auto"/>
        <w:jc w:val="both"/>
        <w:rPr>
          <w:rFonts w:ascii="Lato" w:hAnsi="Lato" w:cstheme="minorHAnsi"/>
          <w:sz w:val="20"/>
          <w:szCs w:val="20"/>
        </w:rPr>
      </w:pPr>
      <w:r w:rsidRPr="00F248D9">
        <w:rPr>
          <w:rFonts w:ascii="Lato" w:eastAsia="Times New Roman" w:hAnsi="Lato" w:cs="Noto Sans"/>
          <w:sz w:val="20"/>
          <w:szCs w:val="20"/>
          <w:lang w:eastAsia="pl-PL"/>
        </w:rPr>
        <w:t>Raz jeszcze dziękuję za przedstawien</w:t>
      </w:r>
      <w:r w:rsidR="00DD2F01" w:rsidRPr="00F248D9">
        <w:rPr>
          <w:rFonts w:ascii="Lato" w:eastAsia="Times New Roman" w:hAnsi="Lato" w:cs="Noto Sans"/>
          <w:sz w:val="20"/>
          <w:szCs w:val="20"/>
          <w:lang w:eastAsia="pl-PL"/>
        </w:rPr>
        <w:t>ie</w:t>
      </w:r>
      <w:r w:rsidRPr="00F248D9">
        <w:rPr>
          <w:rFonts w:ascii="Lato" w:eastAsia="Times New Roman" w:hAnsi="Lato" w:cs="Noto Sans"/>
          <w:sz w:val="20"/>
          <w:szCs w:val="20"/>
          <w:lang w:eastAsia="pl-PL"/>
        </w:rPr>
        <w:t xml:space="preserve"> stanowiska w powyższej sprawie. Pragnę zapewnić, że</w:t>
      </w:r>
      <w:r w:rsidRPr="00F248D9">
        <w:rPr>
          <w:rFonts w:ascii="Lato" w:hAnsi="Lato"/>
          <w:sz w:val="20"/>
          <w:szCs w:val="20"/>
        </w:rPr>
        <w:t xml:space="preserve"> jesteśmy otwarci na dialog i współpracę, a także</w:t>
      </w:r>
      <w:r w:rsidRPr="00F248D9">
        <w:rPr>
          <w:rFonts w:ascii="Lato" w:hAnsi="Lato" w:cstheme="minorHAnsi"/>
          <w:sz w:val="20"/>
          <w:szCs w:val="20"/>
        </w:rPr>
        <w:t>, że żadne decyzje w tej sprawie nie zostaną podjęte bez pogłębionej dyskusji i konsultacji z zainteresowanym środowiskiem</w:t>
      </w:r>
      <w:r w:rsidR="00ED3FD5" w:rsidRPr="00F248D9">
        <w:rPr>
          <w:rFonts w:ascii="Lato" w:eastAsia="Times New Roman" w:hAnsi="Lato" w:cs="Noto Sans"/>
          <w:sz w:val="20"/>
          <w:szCs w:val="20"/>
          <w:lang w:eastAsia="pl-PL"/>
        </w:rPr>
        <w:t>.</w:t>
      </w:r>
    </w:p>
    <w:p w14:paraId="47A5DF1E" w14:textId="77777777" w:rsidR="008B6336" w:rsidRPr="00CA210B" w:rsidRDefault="008B6336" w:rsidP="002F2785">
      <w:pPr>
        <w:spacing w:after="0"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4BA9A898" w14:textId="426FCCBA" w:rsidR="00ED3FD5" w:rsidRPr="00CA210B" w:rsidRDefault="00971345" w:rsidP="002F2785">
      <w:pPr>
        <w:spacing w:after="0" w:line="276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CA210B">
        <w:rPr>
          <w:rFonts w:ascii="Lato" w:hAnsi="Lato" w:cstheme="minorHAnsi"/>
          <w:sz w:val="20"/>
          <w:szCs w:val="20"/>
        </w:rPr>
        <w:t>Z wyrazami szacunku</w:t>
      </w:r>
    </w:p>
    <w:p w14:paraId="463EE587" w14:textId="567C5CAA" w:rsidR="00895763" w:rsidRPr="00CA210B" w:rsidRDefault="00895763" w:rsidP="002F2785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CA210B">
        <w:rPr>
          <w:rFonts w:ascii="Lato" w:hAnsi="Lato"/>
          <w:b/>
          <w:bCs/>
          <w:sz w:val="20"/>
          <w:szCs w:val="20"/>
        </w:rPr>
        <w:t>Agnieszka Dziemianowicz-Bąk</w:t>
      </w:r>
    </w:p>
    <w:p w14:paraId="75F845E1" w14:textId="76769AC5" w:rsidR="00895763" w:rsidRPr="00CA210B" w:rsidRDefault="00895763" w:rsidP="002F2785">
      <w:p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CA210B">
        <w:rPr>
          <w:rFonts w:ascii="Lato" w:hAnsi="Lato"/>
          <w:b/>
          <w:bCs/>
          <w:sz w:val="20"/>
          <w:szCs w:val="20"/>
        </w:rPr>
        <w:t>Ministra Rodziny, Pracy i Polityki Społecznej</w:t>
      </w:r>
    </w:p>
    <w:p w14:paraId="10F61696" w14:textId="509DC0C6" w:rsidR="000E4CAB" w:rsidRPr="00CA210B" w:rsidRDefault="00895763" w:rsidP="002F2785">
      <w:pPr>
        <w:spacing w:after="0" w:line="276" w:lineRule="auto"/>
        <w:contextualSpacing/>
        <w:jc w:val="both"/>
        <w:rPr>
          <w:rFonts w:ascii="Lato" w:hAnsi="Lato" w:cstheme="minorHAnsi"/>
          <w:bCs/>
          <w:sz w:val="20"/>
          <w:szCs w:val="20"/>
        </w:rPr>
      </w:pPr>
      <w:r w:rsidRPr="00CA210B">
        <w:rPr>
          <w:rFonts w:ascii="Lato" w:hAnsi="Lato"/>
          <w:sz w:val="20"/>
          <w:szCs w:val="20"/>
        </w:rPr>
        <w:t>/- kwalifikowany podpis elektroniczny-/</w:t>
      </w:r>
    </w:p>
    <w:sectPr w:rsidR="000E4CAB" w:rsidRPr="00CA210B" w:rsidSect="007B5B3D">
      <w:footerReference w:type="default" r:id="rId8"/>
      <w:headerReference w:type="first" r:id="rId9"/>
      <w:footerReference w:type="first" r:id="rId10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ED97" w14:textId="77777777" w:rsidR="007B5B3D" w:rsidRDefault="007B5B3D" w:rsidP="009276B2">
      <w:pPr>
        <w:spacing w:after="0" w:line="240" w:lineRule="auto"/>
      </w:pPr>
      <w:r>
        <w:separator/>
      </w:r>
    </w:p>
  </w:endnote>
  <w:endnote w:type="continuationSeparator" w:id="0">
    <w:p w14:paraId="700649F9" w14:textId="77777777" w:rsidR="007B5B3D" w:rsidRDefault="007B5B3D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0D44290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7F10A7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000000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3581" w14:textId="67D2EEE3"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91619" wp14:editId="205943A9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D33C3F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14:paraId="7887668F" w14:textId="77777777" w:rsidR="00D37496" w:rsidRPr="00DE78BB" w:rsidRDefault="00000000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14:paraId="50291F0F" w14:textId="77777777"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2E1A" w14:textId="77777777" w:rsidR="007B5B3D" w:rsidRDefault="007B5B3D" w:rsidP="009276B2">
      <w:pPr>
        <w:spacing w:after="0" w:line="240" w:lineRule="auto"/>
      </w:pPr>
      <w:r>
        <w:separator/>
      </w:r>
    </w:p>
  </w:footnote>
  <w:footnote w:type="continuationSeparator" w:id="0">
    <w:p w14:paraId="1D72B415" w14:textId="77777777" w:rsidR="007B5B3D" w:rsidRDefault="007B5B3D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E5E0" w14:textId="6E899581" w:rsidR="00677D1F" w:rsidRPr="00A4133D" w:rsidRDefault="00403783" w:rsidP="00D508CD">
    <w:pPr>
      <w:pStyle w:val="Nagwek"/>
      <w:ind w:left="-1418"/>
      <w:rPr>
        <w:rFonts w:ascii="Lato" w:hAnsi="Lato"/>
      </w:rPr>
    </w:pPr>
    <w:r>
      <w:rPr>
        <w:noProof/>
        <w:lang w:eastAsia="pl-PL"/>
      </w:rPr>
      <w:drawing>
        <wp:inline distT="0" distB="0" distL="0" distR="0" wp14:anchorId="2F397A56" wp14:editId="4B17147A">
          <wp:extent cx="3644900" cy="10604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64490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CC0"/>
    <w:multiLevelType w:val="hybridMultilevel"/>
    <w:tmpl w:val="C78CD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AD8"/>
    <w:multiLevelType w:val="hybridMultilevel"/>
    <w:tmpl w:val="D21AD68A"/>
    <w:lvl w:ilvl="0" w:tplc="C4C2D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D3485"/>
    <w:multiLevelType w:val="hybridMultilevel"/>
    <w:tmpl w:val="3B742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420"/>
    <w:multiLevelType w:val="hybridMultilevel"/>
    <w:tmpl w:val="F66E60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5453B"/>
    <w:multiLevelType w:val="hybridMultilevel"/>
    <w:tmpl w:val="3390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072A"/>
    <w:multiLevelType w:val="hybridMultilevel"/>
    <w:tmpl w:val="32C63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948"/>
    <w:multiLevelType w:val="hybridMultilevel"/>
    <w:tmpl w:val="3CA28B5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DA07BEA"/>
    <w:multiLevelType w:val="hybridMultilevel"/>
    <w:tmpl w:val="2CA62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175A"/>
    <w:multiLevelType w:val="hybridMultilevel"/>
    <w:tmpl w:val="AD54E8E6"/>
    <w:lvl w:ilvl="0" w:tplc="3D7415B6">
      <w:start w:val="1"/>
      <w:numFmt w:val="lowerLetter"/>
      <w:lvlText w:val="%1)"/>
      <w:lvlJc w:val="left"/>
      <w:pPr>
        <w:ind w:left="502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52FC8"/>
    <w:multiLevelType w:val="hybridMultilevel"/>
    <w:tmpl w:val="F66E60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F3DD6"/>
    <w:multiLevelType w:val="hybridMultilevel"/>
    <w:tmpl w:val="07443204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3799D"/>
    <w:multiLevelType w:val="hybridMultilevel"/>
    <w:tmpl w:val="7166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0863"/>
    <w:multiLevelType w:val="hybridMultilevel"/>
    <w:tmpl w:val="F66E60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33302"/>
    <w:multiLevelType w:val="hybridMultilevel"/>
    <w:tmpl w:val="EB3026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6C66"/>
    <w:multiLevelType w:val="hybridMultilevel"/>
    <w:tmpl w:val="E48A0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6473B0"/>
    <w:multiLevelType w:val="hybridMultilevel"/>
    <w:tmpl w:val="D64A51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C871C48"/>
    <w:multiLevelType w:val="hybridMultilevel"/>
    <w:tmpl w:val="4DC27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633D0"/>
    <w:multiLevelType w:val="hybridMultilevel"/>
    <w:tmpl w:val="C00E8B9A"/>
    <w:lvl w:ilvl="0" w:tplc="52A88A4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49489214">
    <w:abstractNumId w:val="13"/>
  </w:num>
  <w:num w:numId="2" w16cid:durableId="1311862973">
    <w:abstractNumId w:val="2"/>
  </w:num>
  <w:num w:numId="3" w16cid:durableId="1119376043">
    <w:abstractNumId w:val="7"/>
  </w:num>
  <w:num w:numId="4" w16cid:durableId="798034295">
    <w:abstractNumId w:val="10"/>
  </w:num>
  <w:num w:numId="5" w16cid:durableId="1764104152">
    <w:abstractNumId w:val="0"/>
  </w:num>
  <w:num w:numId="6" w16cid:durableId="1799108975">
    <w:abstractNumId w:val="15"/>
  </w:num>
  <w:num w:numId="7" w16cid:durableId="203953825">
    <w:abstractNumId w:val="14"/>
  </w:num>
  <w:num w:numId="8" w16cid:durableId="9453276">
    <w:abstractNumId w:val="5"/>
  </w:num>
  <w:num w:numId="9" w16cid:durableId="476610038">
    <w:abstractNumId w:val="4"/>
  </w:num>
  <w:num w:numId="10" w16cid:durableId="1263495385">
    <w:abstractNumId w:val="3"/>
  </w:num>
  <w:num w:numId="11" w16cid:durableId="2114081677">
    <w:abstractNumId w:val="11"/>
  </w:num>
  <w:num w:numId="12" w16cid:durableId="526023008">
    <w:abstractNumId w:val="9"/>
  </w:num>
  <w:num w:numId="13" w16cid:durableId="566502848">
    <w:abstractNumId w:val="12"/>
  </w:num>
  <w:num w:numId="14" w16cid:durableId="1245257329">
    <w:abstractNumId w:val="1"/>
  </w:num>
  <w:num w:numId="15" w16cid:durableId="982999308">
    <w:abstractNumId w:val="6"/>
  </w:num>
  <w:num w:numId="16" w16cid:durableId="1375881871">
    <w:abstractNumId w:val="16"/>
  </w:num>
  <w:num w:numId="17" w16cid:durableId="477504704">
    <w:abstractNumId w:val="17"/>
  </w:num>
  <w:num w:numId="18" w16cid:durableId="1853832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B2"/>
    <w:rsid w:val="00005105"/>
    <w:rsid w:val="00015F3B"/>
    <w:rsid w:val="00016454"/>
    <w:rsid w:val="00034FD6"/>
    <w:rsid w:val="0003517E"/>
    <w:rsid w:val="000364E9"/>
    <w:rsid w:val="00037D57"/>
    <w:rsid w:val="0004601E"/>
    <w:rsid w:val="00046313"/>
    <w:rsid w:val="000510FB"/>
    <w:rsid w:val="00055F10"/>
    <w:rsid w:val="000565A7"/>
    <w:rsid w:val="00056986"/>
    <w:rsid w:val="00060901"/>
    <w:rsid w:val="00061E17"/>
    <w:rsid w:val="0006313F"/>
    <w:rsid w:val="000666CB"/>
    <w:rsid w:val="00075EE6"/>
    <w:rsid w:val="0009033B"/>
    <w:rsid w:val="00096150"/>
    <w:rsid w:val="000B2E6E"/>
    <w:rsid w:val="000B58FD"/>
    <w:rsid w:val="000C24DD"/>
    <w:rsid w:val="000C751E"/>
    <w:rsid w:val="000E1132"/>
    <w:rsid w:val="000E4CAB"/>
    <w:rsid w:val="000E6712"/>
    <w:rsid w:val="000E71F7"/>
    <w:rsid w:val="000F1C02"/>
    <w:rsid w:val="000F4BC5"/>
    <w:rsid w:val="00100315"/>
    <w:rsid w:val="00112CB1"/>
    <w:rsid w:val="00113BF8"/>
    <w:rsid w:val="00120F98"/>
    <w:rsid w:val="00122CBA"/>
    <w:rsid w:val="001236B0"/>
    <w:rsid w:val="00124322"/>
    <w:rsid w:val="0012735E"/>
    <w:rsid w:val="00136105"/>
    <w:rsid w:val="0014575A"/>
    <w:rsid w:val="00147C4E"/>
    <w:rsid w:val="00154036"/>
    <w:rsid w:val="0015786F"/>
    <w:rsid w:val="00166A88"/>
    <w:rsid w:val="00180B2B"/>
    <w:rsid w:val="001842A6"/>
    <w:rsid w:val="00185B09"/>
    <w:rsid w:val="00186DCC"/>
    <w:rsid w:val="001B70EB"/>
    <w:rsid w:val="001C07D9"/>
    <w:rsid w:val="001C43E2"/>
    <w:rsid w:val="001D5F77"/>
    <w:rsid w:val="001D6EEF"/>
    <w:rsid w:val="001E165B"/>
    <w:rsid w:val="001E31D0"/>
    <w:rsid w:val="001F3D66"/>
    <w:rsid w:val="001F3E0C"/>
    <w:rsid w:val="001F73F8"/>
    <w:rsid w:val="00207483"/>
    <w:rsid w:val="00210C15"/>
    <w:rsid w:val="002117CE"/>
    <w:rsid w:val="00215AF8"/>
    <w:rsid w:val="00224DCF"/>
    <w:rsid w:val="00227FCE"/>
    <w:rsid w:val="0023075C"/>
    <w:rsid w:val="00237E83"/>
    <w:rsid w:val="002409A7"/>
    <w:rsid w:val="00253A5E"/>
    <w:rsid w:val="002564A3"/>
    <w:rsid w:val="00257BD3"/>
    <w:rsid w:val="00267350"/>
    <w:rsid w:val="00280FB8"/>
    <w:rsid w:val="0028152D"/>
    <w:rsid w:val="00286B91"/>
    <w:rsid w:val="00290FE0"/>
    <w:rsid w:val="002B1001"/>
    <w:rsid w:val="002B15BD"/>
    <w:rsid w:val="002B1C40"/>
    <w:rsid w:val="002C00E9"/>
    <w:rsid w:val="002C228F"/>
    <w:rsid w:val="002C6954"/>
    <w:rsid w:val="002D00C3"/>
    <w:rsid w:val="002D19E2"/>
    <w:rsid w:val="002E0C9D"/>
    <w:rsid w:val="002E19E3"/>
    <w:rsid w:val="002E1F3F"/>
    <w:rsid w:val="002E2DA1"/>
    <w:rsid w:val="002E7471"/>
    <w:rsid w:val="002F261A"/>
    <w:rsid w:val="002F2785"/>
    <w:rsid w:val="0030034D"/>
    <w:rsid w:val="00305C37"/>
    <w:rsid w:val="00310FA7"/>
    <w:rsid w:val="00324202"/>
    <w:rsid w:val="00330C88"/>
    <w:rsid w:val="003357F8"/>
    <w:rsid w:val="00335AC3"/>
    <w:rsid w:val="00335CB7"/>
    <w:rsid w:val="00336209"/>
    <w:rsid w:val="00344469"/>
    <w:rsid w:val="003512A2"/>
    <w:rsid w:val="00355493"/>
    <w:rsid w:val="00357F11"/>
    <w:rsid w:val="0036084C"/>
    <w:rsid w:val="00371448"/>
    <w:rsid w:val="003720F0"/>
    <w:rsid w:val="0038305B"/>
    <w:rsid w:val="003873B4"/>
    <w:rsid w:val="003A1C13"/>
    <w:rsid w:val="003A63B8"/>
    <w:rsid w:val="003B4FDF"/>
    <w:rsid w:val="003B583C"/>
    <w:rsid w:val="003B5974"/>
    <w:rsid w:val="003B7A14"/>
    <w:rsid w:val="003C5A1E"/>
    <w:rsid w:val="003C6125"/>
    <w:rsid w:val="003D2B0E"/>
    <w:rsid w:val="003D4E0A"/>
    <w:rsid w:val="003D50AB"/>
    <w:rsid w:val="003E3C90"/>
    <w:rsid w:val="003E4025"/>
    <w:rsid w:val="00403783"/>
    <w:rsid w:val="00412D1F"/>
    <w:rsid w:val="00420229"/>
    <w:rsid w:val="00424459"/>
    <w:rsid w:val="00427C01"/>
    <w:rsid w:val="00435D37"/>
    <w:rsid w:val="00437EFA"/>
    <w:rsid w:val="004534E4"/>
    <w:rsid w:val="00456AFD"/>
    <w:rsid w:val="00474AB1"/>
    <w:rsid w:val="00476C02"/>
    <w:rsid w:val="00493FA0"/>
    <w:rsid w:val="004A2223"/>
    <w:rsid w:val="004A2E26"/>
    <w:rsid w:val="004A7210"/>
    <w:rsid w:val="004C1D36"/>
    <w:rsid w:val="004C3C2B"/>
    <w:rsid w:val="004E25F4"/>
    <w:rsid w:val="004E5D99"/>
    <w:rsid w:val="004F564D"/>
    <w:rsid w:val="004F5965"/>
    <w:rsid w:val="004F5D02"/>
    <w:rsid w:val="005070B0"/>
    <w:rsid w:val="0053285B"/>
    <w:rsid w:val="00533D28"/>
    <w:rsid w:val="00533DA5"/>
    <w:rsid w:val="005419CC"/>
    <w:rsid w:val="00545202"/>
    <w:rsid w:val="005459C8"/>
    <w:rsid w:val="005500A2"/>
    <w:rsid w:val="005505B8"/>
    <w:rsid w:val="0055170F"/>
    <w:rsid w:val="0055746A"/>
    <w:rsid w:val="00561FCE"/>
    <w:rsid w:val="00563CA7"/>
    <w:rsid w:val="00564503"/>
    <w:rsid w:val="00571D2E"/>
    <w:rsid w:val="00573154"/>
    <w:rsid w:val="005743AF"/>
    <w:rsid w:val="005806BE"/>
    <w:rsid w:val="00586721"/>
    <w:rsid w:val="00590C4E"/>
    <w:rsid w:val="00593F86"/>
    <w:rsid w:val="005944EC"/>
    <w:rsid w:val="00595236"/>
    <w:rsid w:val="005A31D8"/>
    <w:rsid w:val="005A6023"/>
    <w:rsid w:val="005A6E03"/>
    <w:rsid w:val="005B4322"/>
    <w:rsid w:val="005B477B"/>
    <w:rsid w:val="005B725C"/>
    <w:rsid w:val="005C0D95"/>
    <w:rsid w:val="005D15E0"/>
    <w:rsid w:val="005D5523"/>
    <w:rsid w:val="005F0067"/>
    <w:rsid w:val="005F6030"/>
    <w:rsid w:val="0060226B"/>
    <w:rsid w:val="006039FD"/>
    <w:rsid w:val="00604DB6"/>
    <w:rsid w:val="00606807"/>
    <w:rsid w:val="00606950"/>
    <w:rsid w:val="0061083A"/>
    <w:rsid w:val="0061085E"/>
    <w:rsid w:val="00621589"/>
    <w:rsid w:val="00625F8B"/>
    <w:rsid w:val="0063029D"/>
    <w:rsid w:val="00630C02"/>
    <w:rsid w:val="006317DA"/>
    <w:rsid w:val="00643BCA"/>
    <w:rsid w:val="00644C25"/>
    <w:rsid w:val="00656241"/>
    <w:rsid w:val="00657CB5"/>
    <w:rsid w:val="00661844"/>
    <w:rsid w:val="006662E6"/>
    <w:rsid w:val="00667F60"/>
    <w:rsid w:val="00671685"/>
    <w:rsid w:val="00673E82"/>
    <w:rsid w:val="0067652C"/>
    <w:rsid w:val="006769B8"/>
    <w:rsid w:val="00677D1F"/>
    <w:rsid w:val="006810D2"/>
    <w:rsid w:val="00681925"/>
    <w:rsid w:val="0068437A"/>
    <w:rsid w:val="00686562"/>
    <w:rsid w:val="0069618C"/>
    <w:rsid w:val="006A1DA2"/>
    <w:rsid w:val="006A38D5"/>
    <w:rsid w:val="006B1F8A"/>
    <w:rsid w:val="006B204C"/>
    <w:rsid w:val="006B2B32"/>
    <w:rsid w:val="006B37D7"/>
    <w:rsid w:val="006B6332"/>
    <w:rsid w:val="006C15A1"/>
    <w:rsid w:val="006C6D4C"/>
    <w:rsid w:val="006D489D"/>
    <w:rsid w:val="006D6B49"/>
    <w:rsid w:val="006E50C7"/>
    <w:rsid w:val="006F3EA7"/>
    <w:rsid w:val="006F5656"/>
    <w:rsid w:val="00701EC1"/>
    <w:rsid w:val="007042BB"/>
    <w:rsid w:val="00704398"/>
    <w:rsid w:val="00704CC8"/>
    <w:rsid w:val="0070631E"/>
    <w:rsid w:val="007115B8"/>
    <w:rsid w:val="00712DF9"/>
    <w:rsid w:val="00720278"/>
    <w:rsid w:val="00721526"/>
    <w:rsid w:val="00742BDE"/>
    <w:rsid w:val="007468D5"/>
    <w:rsid w:val="00746BE5"/>
    <w:rsid w:val="00755898"/>
    <w:rsid w:val="00761887"/>
    <w:rsid w:val="00763E7F"/>
    <w:rsid w:val="00763F26"/>
    <w:rsid w:val="00783AE8"/>
    <w:rsid w:val="00794858"/>
    <w:rsid w:val="00797577"/>
    <w:rsid w:val="007A7FFD"/>
    <w:rsid w:val="007B2CE5"/>
    <w:rsid w:val="007B30FF"/>
    <w:rsid w:val="007B4CF9"/>
    <w:rsid w:val="007B507A"/>
    <w:rsid w:val="007B5B3D"/>
    <w:rsid w:val="007B6848"/>
    <w:rsid w:val="007C04F1"/>
    <w:rsid w:val="007C50DF"/>
    <w:rsid w:val="007C677A"/>
    <w:rsid w:val="007F0DDC"/>
    <w:rsid w:val="007F1584"/>
    <w:rsid w:val="007F6AC1"/>
    <w:rsid w:val="00802D83"/>
    <w:rsid w:val="008230B1"/>
    <w:rsid w:val="00823AC0"/>
    <w:rsid w:val="0082456D"/>
    <w:rsid w:val="00827248"/>
    <w:rsid w:val="008301F8"/>
    <w:rsid w:val="008362DF"/>
    <w:rsid w:val="008426D2"/>
    <w:rsid w:val="008521DB"/>
    <w:rsid w:val="00855C54"/>
    <w:rsid w:val="00860DE3"/>
    <w:rsid w:val="00873002"/>
    <w:rsid w:val="008743C2"/>
    <w:rsid w:val="00880DA5"/>
    <w:rsid w:val="00887833"/>
    <w:rsid w:val="00890FB1"/>
    <w:rsid w:val="00892159"/>
    <w:rsid w:val="00893F52"/>
    <w:rsid w:val="008949AA"/>
    <w:rsid w:val="00895763"/>
    <w:rsid w:val="008B10E0"/>
    <w:rsid w:val="008B3871"/>
    <w:rsid w:val="008B3AA3"/>
    <w:rsid w:val="008B4352"/>
    <w:rsid w:val="008B6336"/>
    <w:rsid w:val="008C3A38"/>
    <w:rsid w:val="008D4B67"/>
    <w:rsid w:val="008E3FDB"/>
    <w:rsid w:val="008F1B08"/>
    <w:rsid w:val="008F7B5A"/>
    <w:rsid w:val="00902C4A"/>
    <w:rsid w:val="009148F0"/>
    <w:rsid w:val="00916A91"/>
    <w:rsid w:val="0091794B"/>
    <w:rsid w:val="009207AD"/>
    <w:rsid w:val="009245C3"/>
    <w:rsid w:val="009248E0"/>
    <w:rsid w:val="00926A41"/>
    <w:rsid w:val="009276B2"/>
    <w:rsid w:val="00927E10"/>
    <w:rsid w:val="00942DBA"/>
    <w:rsid w:val="00945617"/>
    <w:rsid w:val="009471E8"/>
    <w:rsid w:val="00947DEF"/>
    <w:rsid w:val="00947ECA"/>
    <w:rsid w:val="0095111A"/>
    <w:rsid w:val="00954B53"/>
    <w:rsid w:val="00963EE7"/>
    <w:rsid w:val="009642DF"/>
    <w:rsid w:val="00971345"/>
    <w:rsid w:val="00973E94"/>
    <w:rsid w:val="00975B86"/>
    <w:rsid w:val="00977EC8"/>
    <w:rsid w:val="00984550"/>
    <w:rsid w:val="0098630E"/>
    <w:rsid w:val="00987705"/>
    <w:rsid w:val="0099056E"/>
    <w:rsid w:val="0099112C"/>
    <w:rsid w:val="0099113C"/>
    <w:rsid w:val="009B3BDF"/>
    <w:rsid w:val="009C029D"/>
    <w:rsid w:val="009C3896"/>
    <w:rsid w:val="009C741B"/>
    <w:rsid w:val="009C7742"/>
    <w:rsid w:val="009D360B"/>
    <w:rsid w:val="009E0F6C"/>
    <w:rsid w:val="009E21BC"/>
    <w:rsid w:val="009E5E41"/>
    <w:rsid w:val="009F003A"/>
    <w:rsid w:val="009F0803"/>
    <w:rsid w:val="009F5EAE"/>
    <w:rsid w:val="00A02034"/>
    <w:rsid w:val="00A04949"/>
    <w:rsid w:val="00A15295"/>
    <w:rsid w:val="00A16E94"/>
    <w:rsid w:val="00A20B4B"/>
    <w:rsid w:val="00A2367B"/>
    <w:rsid w:val="00A277D8"/>
    <w:rsid w:val="00A37DD7"/>
    <w:rsid w:val="00A40AE2"/>
    <w:rsid w:val="00A4133D"/>
    <w:rsid w:val="00A4250B"/>
    <w:rsid w:val="00A478E4"/>
    <w:rsid w:val="00A57390"/>
    <w:rsid w:val="00A578D3"/>
    <w:rsid w:val="00A60D1A"/>
    <w:rsid w:val="00A6161D"/>
    <w:rsid w:val="00A67DCB"/>
    <w:rsid w:val="00A705E1"/>
    <w:rsid w:val="00A76E00"/>
    <w:rsid w:val="00A862C8"/>
    <w:rsid w:val="00A9062A"/>
    <w:rsid w:val="00AA1DB1"/>
    <w:rsid w:val="00AA228D"/>
    <w:rsid w:val="00AB750E"/>
    <w:rsid w:val="00AC373A"/>
    <w:rsid w:val="00AD6906"/>
    <w:rsid w:val="00AE3995"/>
    <w:rsid w:val="00AE5D4B"/>
    <w:rsid w:val="00AE6276"/>
    <w:rsid w:val="00AF0541"/>
    <w:rsid w:val="00AF0575"/>
    <w:rsid w:val="00AF0A9B"/>
    <w:rsid w:val="00AF0EE5"/>
    <w:rsid w:val="00AF10CE"/>
    <w:rsid w:val="00AF6014"/>
    <w:rsid w:val="00B03BCD"/>
    <w:rsid w:val="00B10802"/>
    <w:rsid w:val="00B20AD8"/>
    <w:rsid w:val="00B30FE5"/>
    <w:rsid w:val="00B327FF"/>
    <w:rsid w:val="00B36E8F"/>
    <w:rsid w:val="00B47043"/>
    <w:rsid w:val="00B548F8"/>
    <w:rsid w:val="00B55CE2"/>
    <w:rsid w:val="00B71396"/>
    <w:rsid w:val="00B82EBF"/>
    <w:rsid w:val="00B8382E"/>
    <w:rsid w:val="00B84A04"/>
    <w:rsid w:val="00B8607F"/>
    <w:rsid w:val="00B87744"/>
    <w:rsid w:val="00B9560E"/>
    <w:rsid w:val="00BA0CF9"/>
    <w:rsid w:val="00BB42B1"/>
    <w:rsid w:val="00BB4D14"/>
    <w:rsid w:val="00BC47D1"/>
    <w:rsid w:val="00BC6495"/>
    <w:rsid w:val="00BD098A"/>
    <w:rsid w:val="00BD0C0E"/>
    <w:rsid w:val="00BD5EBB"/>
    <w:rsid w:val="00BE58FB"/>
    <w:rsid w:val="00BE6444"/>
    <w:rsid w:val="00BE721F"/>
    <w:rsid w:val="00BF17D4"/>
    <w:rsid w:val="00BF45E1"/>
    <w:rsid w:val="00BF4A57"/>
    <w:rsid w:val="00C04378"/>
    <w:rsid w:val="00C15589"/>
    <w:rsid w:val="00C25870"/>
    <w:rsid w:val="00C27BBD"/>
    <w:rsid w:val="00C33039"/>
    <w:rsid w:val="00C4131B"/>
    <w:rsid w:val="00C43720"/>
    <w:rsid w:val="00C43C0D"/>
    <w:rsid w:val="00C4547E"/>
    <w:rsid w:val="00C457C6"/>
    <w:rsid w:val="00C50A9A"/>
    <w:rsid w:val="00C55558"/>
    <w:rsid w:val="00C72FF1"/>
    <w:rsid w:val="00C73B98"/>
    <w:rsid w:val="00C8064A"/>
    <w:rsid w:val="00C85D56"/>
    <w:rsid w:val="00C87390"/>
    <w:rsid w:val="00C94A25"/>
    <w:rsid w:val="00C9720C"/>
    <w:rsid w:val="00CA210B"/>
    <w:rsid w:val="00CA3782"/>
    <w:rsid w:val="00CA5D5D"/>
    <w:rsid w:val="00CC0C75"/>
    <w:rsid w:val="00CC1CDC"/>
    <w:rsid w:val="00CC2C17"/>
    <w:rsid w:val="00CC68F5"/>
    <w:rsid w:val="00CC7548"/>
    <w:rsid w:val="00CE5DAD"/>
    <w:rsid w:val="00CE74A1"/>
    <w:rsid w:val="00CF21C3"/>
    <w:rsid w:val="00CF7054"/>
    <w:rsid w:val="00D00D04"/>
    <w:rsid w:val="00D028E9"/>
    <w:rsid w:val="00D132C0"/>
    <w:rsid w:val="00D15285"/>
    <w:rsid w:val="00D175FC"/>
    <w:rsid w:val="00D2787A"/>
    <w:rsid w:val="00D30A45"/>
    <w:rsid w:val="00D37496"/>
    <w:rsid w:val="00D508CD"/>
    <w:rsid w:val="00D56BAF"/>
    <w:rsid w:val="00D570E2"/>
    <w:rsid w:val="00D6294B"/>
    <w:rsid w:val="00D640D4"/>
    <w:rsid w:val="00D64A90"/>
    <w:rsid w:val="00D7222E"/>
    <w:rsid w:val="00D73437"/>
    <w:rsid w:val="00D80DBA"/>
    <w:rsid w:val="00D8309E"/>
    <w:rsid w:val="00D84554"/>
    <w:rsid w:val="00D92BAC"/>
    <w:rsid w:val="00DA46CC"/>
    <w:rsid w:val="00DB0F37"/>
    <w:rsid w:val="00DB4B5C"/>
    <w:rsid w:val="00DB589A"/>
    <w:rsid w:val="00DB6029"/>
    <w:rsid w:val="00DC3D1E"/>
    <w:rsid w:val="00DC74C0"/>
    <w:rsid w:val="00DC7858"/>
    <w:rsid w:val="00DC78D5"/>
    <w:rsid w:val="00DD2F01"/>
    <w:rsid w:val="00DD46FC"/>
    <w:rsid w:val="00DD7F75"/>
    <w:rsid w:val="00DE3CD7"/>
    <w:rsid w:val="00DE48CE"/>
    <w:rsid w:val="00DE7434"/>
    <w:rsid w:val="00DE78BB"/>
    <w:rsid w:val="00DF12CB"/>
    <w:rsid w:val="00DF5870"/>
    <w:rsid w:val="00E10650"/>
    <w:rsid w:val="00E150F9"/>
    <w:rsid w:val="00E24395"/>
    <w:rsid w:val="00E25EFF"/>
    <w:rsid w:val="00E3400A"/>
    <w:rsid w:val="00E45197"/>
    <w:rsid w:val="00E5024A"/>
    <w:rsid w:val="00E57F92"/>
    <w:rsid w:val="00E6600A"/>
    <w:rsid w:val="00E666E7"/>
    <w:rsid w:val="00E676BA"/>
    <w:rsid w:val="00E70959"/>
    <w:rsid w:val="00E80176"/>
    <w:rsid w:val="00E82E89"/>
    <w:rsid w:val="00E9444E"/>
    <w:rsid w:val="00E951CC"/>
    <w:rsid w:val="00E974C1"/>
    <w:rsid w:val="00E9781A"/>
    <w:rsid w:val="00EA7970"/>
    <w:rsid w:val="00EB0A2C"/>
    <w:rsid w:val="00EB764C"/>
    <w:rsid w:val="00EC54A0"/>
    <w:rsid w:val="00ED3FD5"/>
    <w:rsid w:val="00ED4B3F"/>
    <w:rsid w:val="00ED608B"/>
    <w:rsid w:val="00EE2C26"/>
    <w:rsid w:val="00EF3B0F"/>
    <w:rsid w:val="00F0045C"/>
    <w:rsid w:val="00F03817"/>
    <w:rsid w:val="00F03D2C"/>
    <w:rsid w:val="00F05F16"/>
    <w:rsid w:val="00F1174A"/>
    <w:rsid w:val="00F12AC5"/>
    <w:rsid w:val="00F13890"/>
    <w:rsid w:val="00F16548"/>
    <w:rsid w:val="00F177FC"/>
    <w:rsid w:val="00F248D9"/>
    <w:rsid w:val="00F269A2"/>
    <w:rsid w:val="00F32494"/>
    <w:rsid w:val="00F345D8"/>
    <w:rsid w:val="00F35662"/>
    <w:rsid w:val="00F50433"/>
    <w:rsid w:val="00F5337B"/>
    <w:rsid w:val="00F535A5"/>
    <w:rsid w:val="00F5709C"/>
    <w:rsid w:val="00F61DB2"/>
    <w:rsid w:val="00F62576"/>
    <w:rsid w:val="00F647E6"/>
    <w:rsid w:val="00F65012"/>
    <w:rsid w:val="00F71C42"/>
    <w:rsid w:val="00F75E21"/>
    <w:rsid w:val="00F81913"/>
    <w:rsid w:val="00F81EF4"/>
    <w:rsid w:val="00F82B89"/>
    <w:rsid w:val="00F90BEB"/>
    <w:rsid w:val="00F9112F"/>
    <w:rsid w:val="00FA384D"/>
    <w:rsid w:val="00FA6BD4"/>
    <w:rsid w:val="00FB045C"/>
    <w:rsid w:val="00FB0C97"/>
    <w:rsid w:val="00FB7713"/>
    <w:rsid w:val="00FC2293"/>
    <w:rsid w:val="00FC6B56"/>
    <w:rsid w:val="00FC7FF1"/>
    <w:rsid w:val="00FD2EBD"/>
    <w:rsid w:val="00FE1E92"/>
    <w:rsid w:val="00FE46AF"/>
    <w:rsid w:val="00FE78E6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24FAD"/>
  <w15:docId w15:val="{C942447A-B447-4122-9AA0-287D23AA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3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Akapitzlist">
    <w:name w:val="List Paragraph"/>
    <w:aliases w:val="Paragraf,1st level - Bullet List Paragraph,Lettre d'introduction,Normal bullet 2,Bullet list,Listenabsatz1,OM numbered bullets,Table of contents numbered,F5 List Paragraph,Numbered List,Paragraph,Bullet EY,List Paragraph11,Bullet1,Dot pt"/>
    <w:basedOn w:val="Normalny"/>
    <w:link w:val="AkapitzlistZnak"/>
    <w:uiPriority w:val="34"/>
    <w:qFormat/>
    <w:rsid w:val="008B3AA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880DA5"/>
    <w:rPr>
      <w:color w:val="954F72" w:themeColor="followed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257B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57BD3"/>
    <w:rPr>
      <w:b w:val="0"/>
      <w:i w:val="0"/>
      <w:vanish w:val="0"/>
      <w:spacing w:val="0"/>
      <w:vertAlign w:val="superscript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B82EB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B82EBF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AkapitzlistZnak">
    <w:name w:val="Akapit z listą Znak"/>
    <w:aliases w:val="Paragraf Znak,1st level - Bullet List Paragraph Znak,Lettre d'introduction Znak,Normal bullet 2 Znak,Bullet list Znak,Listenabsatz1 Znak,OM numbered bullets Znak,Table of contents numbered Znak,F5 List Paragraph Znak,Paragraph Znak"/>
    <w:link w:val="Akapitzlist"/>
    <w:uiPriority w:val="34"/>
    <w:qFormat/>
    <w:locked/>
    <w:rsid w:val="00CE74A1"/>
    <w:rPr>
      <w:rFonts w:ascii="Calibri" w:eastAsia="Calibri" w:hAnsi="Calibri" w:cs="Calibri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E74A1"/>
    <w:pPr>
      <w:spacing w:before="0"/>
    </w:pPr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CE74A1"/>
    <w:rPr>
      <w:b/>
    </w:rPr>
  </w:style>
  <w:style w:type="character" w:customStyle="1" w:styleId="articletitle">
    <w:name w:val="articletitle"/>
    <w:basedOn w:val="Domylnaczcionkaakapitu"/>
    <w:rsid w:val="0006313F"/>
  </w:style>
  <w:style w:type="paragraph" w:customStyle="1" w:styleId="mainpub">
    <w:name w:val="mainpub"/>
    <w:basedOn w:val="Normalny"/>
    <w:rsid w:val="0006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3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B84A0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DB5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7F0DDC"/>
  </w:style>
  <w:style w:type="paragraph" w:styleId="NormalnyWeb">
    <w:name w:val="Normal (Web)"/>
    <w:basedOn w:val="Normalny"/>
    <w:uiPriority w:val="99"/>
    <w:unhideWhenUsed/>
    <w:rsid w:val="0045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5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6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8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5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0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9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12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1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8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308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4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2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27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82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3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391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210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35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05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8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1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5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24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1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1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52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7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8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6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4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3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93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03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90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7733-69C5-4D8B-B87F-098148AE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Brakoniecka</dc:creator>
  <cp:keywords/>
  <dc:description/>
  <cp:lastModifiedBy>Małgorzata Duda</cp:lastModifiedBy>
  <cp:revision>2</cp:revision>
  <cp:lastPrinted>2024-01-08T07:11:00Z</cp:lastPrinted>
  <dcterms:created xsi:type="dcterms:W3CDTF">2024-01-23T09:03:00Z</dcterms:created>
  <dcterms:modified xsi:type="dcterms:W3CDTF">2024-01-23T09:03:00Z</dcterms:modified>
</cp:coreProperties>
</file>