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DE2" w14:textId="77777777" w:rsidR="00BE2489" w:rsidRPr="00BE2489" w:rsidRDefault="00BE2489" w:rsidP="00BE24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Merytoryczne kryteria włączenia do wykazu laboratoriów COVID opracowane przez Zespół do spraw koordynacji sieci laboratoriów COVID (aktualizacja 18.03.2021 r.)</w:t>
      </w:r>
    </w:p>
    <w:p w14:paraId="015E8762" w14:textId="77777777" w:rsidR="00BE2489" w:rsidRPr="00BE2489" w:rsidRDefault="00BE2489" w:rsidP="00BE24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Laboratorium spełniające wymogi zachowania środków hermetyczności grupy 2 zagrożenia (Rozporządzenie Ministra Zdrowia z dnia 22 kwietnia 2005 roku w sprawie szkodliwych czynników biologicznych dla zdrowia w środowisku pracy oraz ochrony zdrowia pracowników zawodowo narażonych na te czynniki).</w:t>
      </w:r>
    </w:p>
    <w:p w14:paraId="227C6CE1" w14:textId="77777777" w:rsidR="00BE2489" w:rsidRPr="00BE2489" w:rsidRDefault="00BE2489" w:rsidP="00BE24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Personel</w:t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a) kierownik laboratorium posiada prawo wykonywania zawodu diagnosty laboratoryjnego oraz specjalizację w zakresie: laboratoryjnej diagnostyki medycznej; mikrobiologii medycznej; mikrobiologii, laboratoryjnej genetyki medycznej albo specjalizację lekarską z dziedziny diagnostyka laboratoryjna lub mikrobiologia lekarska lub, w przypadku laboratorium wieloprofilowego, tytuł specjalisty zgodny z profilem laboratorium np. </w:t>
      </w:r>
      <w:proofErr w:type="spellStart"/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RCKiK</w:t>
      </w:r>
      <w:proofErr w:type="spellEnd"/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– laboratoryjna transfuzjologia medyczna;;</w:t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b) kierownik laboratorium ubiegającego się o włączenie do wykazu laboratoriów COVID nie może pełnić funkcji kierownika w innym laboratorium COVID włączonym do wykazu;</w:t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c) minimalny wymiar czasu pracy kierownika w laboratorium COVID wynosi 1 etat lub jego równoważnik;</w:t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d) laboratorium deklaruje czy wykonuje diagnostykę 8h,12h czy 24h na dobę oraz informuje o tym, w jakim wymiarze czasu pracy zatrudnia każdego diagnostę laboratoryjnego i kierownika laboratorium. Minister Zdrowia może zażądać potwierdzenia deklarowanego czasu pracy od osób wskazanych przez wnioskodawcę jako personel laboratorium COVID;</w:t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e) laboratoria deklarujące dostępność do badań w systemie 8 lub 12h, dla zapewnienia ciągłości wymagane jest minimum 3 etaty diagnosty laboratoryjnego, personel pomocniczy wg potrzeb jednostki;</w:t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f) </w:t>
      </w:r>
      <w:proofErr w:type="spellStart"/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aboratoria</w:t>
      </w:r>
      <w:proofErr w:type="spellEnd"/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deklarujące dostępność do badań w systemie 24h, dla zapewnienia ciągłości wymagane jest minimum 5,5 etatu diagnosty, personel pomocniczy wg potrzeb jednostki</w:t>
      </w:r>
    </w:p>
    <w:p w14:paraId="1A69C903" w14:textId="77777777" w:rsidR="00BE2489" w:rsidRPr="00BE2489" w:rsidRDefault="00BE2489" w:rsidP="00BE24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Wyposażenie – wykazana kompletna tabela z wniosku wg stosowanej metody. W przypadku wykonywania badań różnymi metodami wprowadzić kompletny wykaz aparatury w zakresie wskazanym we wniosku.</w:t>
      </w:r>
    </w:p>
    <w:p w14:paraId="67512BD3" w14:textId="77777777" w:rsidR="00BE2489" w:rsidRPr="00BE2489" w:rsidRDefault="00BE2489" w:rsidP="00BE24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wniosku należy dołączyć pozytywną opinię urzędu wojewódzkiego nt. potrzeby utworzenia laboratorium COVID na terenie województwa.</w:t>
      </w:r>
    </w:p>
    <w:p w14:paraId="300B3AE5" w14:textId="77777777" w:rsidR="00BE2489" w:rsidRPr="00BE2489" w:rsidRDefault="00BE2489" w:rsidP="00BE24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Prosimy o przesłanie dokumentów: </w:t>
      </w:r>
      <w:r w:rsidRPr="00BE2489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wniosku (zarówno podpisanego jak i w wersji edytowalnej </w:t>
      </w:r>
      <w:proofErr w:type="spellStart"/>
      <w:r w:rsidRPr="00BE2489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excel</w:t>
      </w:r>
      <w:proofErr w:type="spellEnd"/>
      <w:r w:rsidRPr="00BE2489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) wraz z załącznikami (oświadczenia, opinia urzędu wojewódzkiego i KRS/ oświadczenie CEIDG) na adres: </w:t>
      </w:r>
      <w:hyperlink r:id="rId5" w:history="1">
        <w:r w:rsidRPr="00BE2489">
          <w:rPr>
            <w:rFonts w:ascii="inherit" w:eastAsia="Times New Roman" w:hAnsi="inherit" w:cs="Arial"/>
            <w:b/>
            <w:bCs/>
            <w:color w:val="0052A5"/>
            <w:sz w:val="24"/>
            <w:szCs w:val="24"/>
            <w:u w:val="single"/>
            <w:lang w:eastAsia="pl-PL"/>
          </w:rPr>
          <w:t>labcovid@mz.gov.pl</w:t>
        </w:r>
      </w:hyperlink>
      <w:r w:rsidRPr="00BE2489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14:paraId="39DF414D" w14:textId="77777777" w:rsidR="00BE2489" w:rsidRPr="00BE2489" w:rsidRDefault="00BE2489" w:rsidP="00BE24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Laboratoria wpisane na listę przed 31.12.2020 r. do 31 marca 2021 r. dostosują się do wymogów określonych w pkt 2 lit a-c.</w:t>
      </w:r>
    </w:p>
    <w:p w14:paraId="44D90635" w14:textId="77777777" w:rsidR="00BE2489" w:rsidRPr="00BE2489" w:rsidRDefault="00BE2489" w:rsidP="00BE24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aktualizacji danych laboratorium należy przesłać zaktualizowany wniosek uzupełniony części dotyczącej danych laboratorium (pkt. 1, 2 i 3 w części I) oraz w częściach, w których następuje aktualizacja danych (zarówno podpisany jak</w:t>
      </w: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i w wersji edytowalnej </w:t>
      </w:r>
      <w:proofErr w:type="spellStart"/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word</w:t>
      </w:r>
      <w:proofErr w:type="spellEnd"/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 na adres: </w:t>
      </w:r>
      <w:hyperlink r:id="rId6" w:history="1">
        <w:r w:rsidRPr="00BE2489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labcovid@mz.gov.pl</w:t>
        </w:r>
      </w:hyperlink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54CFF3EC" w14:textId="77777777" w:rsidR="00BE2489" w:rsidRPr="00BE2489" w:rsidRDefault="00BE2489" w:rsidP="00BE248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BE2489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Ustalenia w zakresie kontroli jakości badań w laboratoriach COVID</w:t>
      </w:r>
    </w:p>
    <w:p w14:paraId="48CD8850" w14:textId="77777777" w:rsidR="00BE2489" w:rsidRPr="00BE2489" w:rsidRDefault="00BE2489" w:rsidP="00BE24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dnia 30.06.2021 r. Laboratoria COVID zobowiązane są do uzyskania certyfikatu potwierdzającego jakość badań laboratoryjnych w kierunku SARS-CoV-2 w materiale klinicznym od ludzi uzyskany w ramach udziału w zewnętrznych, ogólnodostępnych programach kontroli jakości badań (EQA) lub w programach organizowanych przez WHO lub ECDC.</w:t>
      </w:r>
    </w:p>
    <w:p w14:paraId="0FF34E44" w14:textId="77777777" w:rsidR="00BE2489" w:rsidRPr="00BE2489" w:rsidRDefault="00BE2489" w:rsidP="00BE24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Certyfikat, o którym mowa w pkt. 1 pozostaje ważny przez 12 miesięcy od dnia wystawienia.</w:t>
      </w:r>
    </w:p>
    <w:p w14:paraId="040E3B15" w14:textId="77777777" w:rsidR="00BE2489" w:rsidRPr="00BE2489" w:rsidRDefault="00BE2489" w:rsidP="00BE24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nie wywiązania się z obowiązku, o którym mowa w pkt. 1, laboratorium niezwłocznie powiadamia Ministra Zdrowia oraz podaje przyczyny i dokumentuje podjęte działania zaradcze. Minister Zdrowia może warunkowo pozostawić laboratorium w wykazie, jednak nie dłużej niż określono w pkt. 5.</w:t>
      </w:r>
    </w:p>
    <w:p w14:paraId="30FD46D5" w14:textId="77777777" w:rsidR="00BE2489" w:rsidRPr="00BE2489" w:rsidRDefault="00BE2489" w:rsidP="00BE24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dnia 31.03.2021r. laboratoria COVID, które nie uzyskały certyfikatu, o którym mowa w pkt. 1 lub nie poddały się dotychczas weryfikacji wyników badań laboratoryjnych w NIZP-PZH mogą przystąpić do weryfikacji na zasadach opisanych na stronie Instytutu (</w:t>
      </w:r>
      <w:hyperlink r:id="rId7" w:history="1">
        <w:r w:rsidRPr="00BE2489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https://www.pzh.gov.pl/wp-content/uploads/2020/11/Wytyczne-do-weryfikacji-COVID-03.11.2020.docx</w:t>
        </w:r>
      </w:hyperlink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). Uwaga, po dniu 31.03.2021r. NIZP-PZH nie będzie przyjmował próbek do weryfikacji z wyjątkiem tych laboratoriów, którym Instytut zalecił przesłanie materiału w ramach rozpoczętego przed ww. dniem procesu weryfikacji.</w:t>
      </w:r>
    </w:p>
    <w:p w14:paraId="7F9327AD" w14:textId="77777777" w:rsidR="00BE2489" w:rsidRPr="00BE2489" w:rsidRDefault="00BE2489" w:rsidP="00BE24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Laboratoria COVID, które do dnia 31.12.2021r. nie przedstawią Ministrowi Zdrowia certyfikatu, o którym mowa w pkt. 1, zostają usunięte z wykazu. Przesłanie skanów certyfikatów jest rejestrowane, bez odpowiedzi zwrotnej.</w:t>
      </w:r>
    </w:p>
    <w:p w14:paraId="4B6610EE" w14:textId="77777777" w:rsidR="00BE2489" w:rsidRPr="00BE2489" w:rsidRDefault="00BE2489" w:rsidP="00BE248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2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Okres 30 czerwca - 31 grudnia 2021 r. jest przewidziany na przekazanie do MZ certyfikatów, które mogą być uzyskane z opóźnieniem wynikającym np. z przystąpienia laboratorium do EQA w maju lub w czerwcu 2021 r. Rozpoczęcie udziału w EQA przed 30.06.2021 r. uznaje się za wystarczające do pozostawienia laboratorium na liście laboratoriów COVID do dnia przekazania certyfikatu z pozytywnym wynikiem oceny nie później jednak niż do 31.12.2021 r.</w:t>
      </w:r>
    </w:p>
    <w:p w14:paraId="675EED9A" w14:textId="77777777" w:rsidR="0018697A" w:rsidRDefault="0018697A"/>
    <w:sectPr w:rsidR="0018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54E"/>
    <w:multiLevelType w:val="multilevel"/>
    <w:tmpl w:val="741A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91187"/>
    <w:multiLevelType w:val="multilevel"/>
    <w:tmpl w:val="3AF6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89"/>
    <w:rsid w:val="0018697A"/>
    <w:rsid w:val="00B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1246"/>
  <w15:chartTrackingRefBased/>
  <w15:docId w15:val="{9022209E-4ACC-4CFD-93DD-D763D1E5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2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4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4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2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zh.gov.pl/wp-content/uploads/2020/11/Wytyczne-do-weryfikacji-COVID-03.11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covid@mz.gov.pl" TargetMode="External"/><Relationship Id="rId5" Type="http://schemas.openxmlformats.org/officeDocument/2006/relationships/hyperlink" Target="mailto:labcovid@mz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Burski Maciej</cp:lastModifiedBy>
  <cp:revision>1</cp:revision>
  <dcterms:created xsi:type="dcterms:W3CDTF">2022-02-04T10:50:00Z</dcterms:created>
  <dcterms:modified xsi:type="dcterms:W3CDTF">2022-02-04T10:52:00Z</dcterms:modified>
</cp:coreProperties>
</file>