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9B162" w14:textId="77777777" w:rsidR="00C928CC" w:rsidRPr="00C928CC" w:rsidRDefault="00C928CC" w:rsidP="00C928CC"/>
    <w:p w14:paraId="21B6A4FD" w14:textId="024E6944" w:rsidR="00C928CC" w:rsidRDefault="002B47D1" w:rsidP="009B0299">
      <w:pPr>
        <w:pStyle w:val="NormalnyWeb"/>
        <w:spacing w:line="360" w:lineRule="auto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INCLUDEPICTURE "http://psse-gniezno.pl/images/stories/Obraz1.jpg" \* MERGEFORMATINET </w:instrText>
      </w:r>
      <w:r>
        <w:rPr>
          <w:b/>
          <w:bCs/>
        </w:rPr>
        <w:fldChar w:fldCharType="separate"/>
      </w:r>
      <w:r w:rsidR="00F376F9">
        <w:rPr>
          <w:noProof/>
        </w:rPr>
        <w:drawing>
          <wp:anchor distT="0" distB="0" distL="114300" distR="114300" simplePos="0" relativeHeight="251657728" behindDoc="0" locked="0" layoutInCell="1" allowOverlap="1" wp14:anchorId="316E31B6" wp14:editId="5399056A">
            <wp:simplePos x="0" y="0"/>
            <wp:positionH relativeFrom="column">
              <wp:posOffset>2162175</wp:posOffset>
            </wp:positionH>
            <wp:positionV relativeFrom="paragraph">
              <wp:posOffset>5715</wp:posOffset>
            </wp:positionV>
            <wp:extent cx="1428750" cy="1419225"/>
            <wp:effectExtent l="0" t="0" r="0" b="9525"/>
            <wp:wrapSquare wrapText="right"/>
            <wp:docPr id="2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fldChar w:fldCharType="end"/>
      </w:r>
      <w:r w:rsidR="009B0299">
        <w:rPr>
          <w:b/>
          <w:bCs/>
        </w:rPr>
        <w:br w:type="textWrapping" w:clear="all"/>
      </w:r>
    </w:p>
    <w:p w14:paraId="76E45413" w14:textId="77777777" w:rsidR="00E81F4A" w:rsidRDefault="002B47D1" w:rsidP="00E81F4A">
      <w:pPr>
        <w:pStyle w:val="NormalnyWeb"/>
        <w:spacing w:before="0" w:beforeAutospacing="0" w:after="0" w:afterAutospacing="0" w:line="360" w:lineRule="auto"/>
        <w:jc w:val="center"/>
        <w:rPr>
          <w:rStyle w:val="Pogrubienie"/>
        </w:rPr>
      </w:pPr>
      <w:r>
        <w:rPr>
          <w:rStyle w:val="Pogrubienie"/>
        </w:rPr>
        <w:t>KOMUNIKAT</w:t>
      </w:r>
      <w:r>
        <w:br/>
      </w:r>
      <w:r>
        <w:rPr>
          <w:rStyle w:val="Pogrubienie"/>
        </w:rPr>
        <w:t>Państwowego Powiatowego Inspektora Sanitarnego w Gnieźnie</w:t>
      </w:r>
      <w:r>
        <w:br/>
      </w:r>
      <w:r w:rsidR="003A5B54">
        <w:rPr>
          <w:rStyle w:val="Pogrubienie"/>
        </w:rPr>
        <w:t xml:space="preserve">z dnia </w:t>
      </w:r>
      <w:r w:rsidR="00EE2EDF">
        <w:rPr>
          <w:rStyle w:val="Pogrubienie"/>
        </w:rPr>
        <w:t>25</w:t>
      </w:r>
      <w:r w:rsidR="003A5B54">
        <w:rPr>
          <w:rStyle w:val="Pogrubienie"/>
        </w:rPr>
        <w:t xml:space="preserve"> </w:t>
      </w:r>
      <w:r w:rsidR="00EE2EDF">
        <w:rPr>
          <w:rStyle w:val="Pogrubienie"/>
        </w:rPr>
        <w:t>października</w:t>
      </w:r>
      <w:r w:rsidR="003A5B54">
        <w:rPr>
          <w:rStyle w:val="Pogrubienie"/>
        </w:rPr>
        <w:t xml:space="preserve"> 20</w:t>
      </w:r>
      <w:r w:rsidR="00B17010">
        <w:rPr>
          <w:rStyle w:val="Pogrubienie"/>
        </w:rPr>
        <w:t>2</w:t>
      </w:r>
      <w:r w:rsidR="00EE2EDF">
        <w:rPr>
          <w:rStyle w:val="Pogrubienie"/>
        </w:rPr>
        <w:t>4</w:t>
      </w:r>
      <w:r>
        <w:rPr>
          <w:rStyle w:val="Pogrubienie"/>
        </w:rPr>
        <w:t xml:space="preserve"> roku</w:t>
      </w:r>
      <w:r>
        <w:br/>
      </w:r>
      <w:r w:rsidR="00E81F4A">
        <w:rPr>
          <w:rStyle w:val="Pogrubienie"/>
        </w:rPr>
        <w:t>w sprawie jakości wody przeznaczonej do spożycia przez ludzi  dotyczy  wodociągu zakładowego Malczewo zaopatrującego mieszkańców wsi Malczewo.</w:t>
      </w:r>
    </w:p>
    <w:p w14:paraId="307A58C3" w14:textId="77777777" w:rsidR="00FA6DA8" w:rsidRDefault="00FA6DA8" w:rsidP="00E81F4A">
      <w:pPr>
        <w:spacing w:line="360" w:lineRule="auto"/>
      </w:pPr>
    </w:p>
    <w:p w14:paraId="60ABEE0E" w14:textId="77777777" w:rsidR="00FA6DA8" w:rsidRDefault="00FA6DA8" w:rsidP="00FA6DA8">
      <w:pPr>
        <w:spacing w:line="276" w:lineRule="auto"/>
        <w:jc w:val="both"/>
        <w:rPr>
          <w:bCs/>
        </w:rPr>
      </w:pPr>
      <w:r>
        <w:rPr>
          <w:bCs/>
        </w:rPr>
        <w:t>Państwowy Powiatowy Inspektor Sanitarny w Gnieźnie</w:t>
      </w:r>
      <w:r w:rsidR="00572C1D">
        <w:rPr>
          <w:bCs/>
        </w:rPr>
        <w:t>,</w:t>
      </w:r>
      <w:r w:rsidR="006638A6">
        <w:rPr>
          <w:bCs/>
        </w:rPr>
        <w:t xml:space="preserve"> </w:t>
      </w:r>
      <w:r>
        <w:rPr>
          <w:bCs/>
        </w:rPr>
        <w:t>na podstawie przeprowadzonych badań kontrolnych</w:t>
      </w:r>
      <w:r w:rsidR="006638A6">
        <w:rPr>
          <w:bCs/>
        </w:rPr>
        <w:t xml:space="preserve"> informuje</w:t>
      </w:r>
      <w:r>
        <w:rPr>
          <w:bCs/>
        </w:rPr>
        <w:t xml:space="preserve">, iż jakość wody odbiega od obowiązujących wymagań </w:t>
      </w:r>
      <w:r w:rsidR="006638A6">
        <w:rPr>
          <w:bCs/>
        </w:rPr>
        <w:br/>
      </w:r>
      <w:r>
        <w:rPr>
          <w:bCs/>
        </w:rPr>
        <w:t xml:space="preserve">w zakresie </w:t>
      </w:r>
      <w:r w:rsidR="00572C1D">
        <w:rPr>
          <w:bCs/>
        </w:rPr>
        <w:t xml:space="preserve">mikrobiologicznym oraz </w:t>
      </w:r>
      <w:r>
        <w:rPr>
          <w:bCs/>
        </w:rPr>
        <w:t xml:space="preserve">związków </w:t>
      </w:r>
      <w:r w:rsidR="00E81F4A">
        <w:rPr>
          <w:bCs/>
        </w:rPr>
        <w:t>żelaza</w:t>
      </w:r>
      <w:r w:rsidR="00572C1D">
        <w:rPr>
          <w:bCs/>
        </w:rPr>
        <w:t xml:space="preserve">, </w:t>
      </w:r>
      <w:r w:rsidR="00E81F4A">
        <w:rPr>
          <w:bCs/>
        </w:rPr>
        <w:t xml:space="preserve">manganu </w:t>
      </w:r>
      <w:r w:rsidR="00572C1D">
        <w:rPr>
          <w:bCs/>
        </w:rPr>
        <w:t>i</w:t>
      </w:r>
      <w:r w:rsidR="00E81F4A">
        <w:rPr>
          <w:bCs/>
        </w:rPr>
        <w:t xml:space="preserve"> parametru mętności</w:t>
      </w:r>
      <w:r>
        <w:rPr>
          <w:bCs/>
        </w:rPr>
        <w:t>.</w:t>
      </w:r>
    </w:p>
    <w:p w14:paraId="3ED87849" w14:textId="77777777" w:rsidR="00FA6DA8" w:rsidRDefault="00FA6DA8" w:rsidP="00FA6DA8">
      <w:pPr>
        <w:spacing w:line="276" w:lineRule="auto"/>
        <w:jc w:val="both"/>
        <w:rPr>
          <w:bCs/>
        </w:rPr>
      </w:pPr>
    </w:p>
    <w:p w14:paraId="118B6343" w14:textId="77777777" w:rsidR="00FA6DA8" w:rsidRDefault="00FA6DA8" w:rsidP="00FA6DA8">
      <w:pPr>
        <w:pStyle w:val="NormalnyWeb"/>
        <w:spacing w:before="0" w:beforeAutospacing="0" w:after="0" w:afterAutospacing="0" w:line="276" w:lineRule="auto"/>
        <w:jc w:val="both"/>
        <w:rPr>
          <w:bCs/>
        </w:rPr>
      </w:pPr>
      <w:r>
        <w:rPr>
          <w:bCs/>
        </w:rPr>
        <w:t>Jednocześnie wyjaśnia, że przekroczenia te nie mają negatywnego wpływu na zdrowie konsumentów, mogą jedynie obniżać cechy organoleptyczne wody (mogą powodować brunatne zabarwienie armatury, przebarwienie bielizny podczas prania).</w:t>
      </w:r>
    </w:p>
    <w:p w14:paraId="2B6BB38B" w14:textId="77777777" w:rsidR="00FA6DA8" w:rsidRDefault="00FA6DA8" w:rsidP="00FA6DA8">
      <w:pPr>
        <w:pStyle w:val="NormalnyWeb"/>
        <w:spacing w:before="0" w:beforeAutospacing="0" w:after="0" w:afterAutospacing="0"/>
        <w:jc w:val="both"/>
        <w:rPr>
          <w:bCs/>
        </w:rPr>
      </w:pPr>
    </w:p>
    <w:p w14:paraId="5DD3A9CB" w14:textId="77777777" w:rsidR="00FA6DA8" w:rsidRPr="00AB0EB0" w:rsidRDefault="00FA6DA8" w:rsidP="00FA6DA8">
      <w:pPr>
        <w:pStyle w:val="NormalnyWeb"/>
        <w:spacing w:before="0" w:beforeAutospacing="0" w:after="0" w:afterAutospacing="0" w:line="276" w:lineRule="auto"/>
        <w:jc w:val="both"/>
        <w:rPr>
          <w:bCs/>
        </w:rPr>
      </w:pPr>
      <w:r w:rsidRPr="00AB0EB0">
        <w:t xml:space="preserve">Trwają prace mające na celu przywrócenie jakości wody spełniającej wymagania określone </w:t>
      </w:r>
      <w:r>
        <w:br/>
      </w:r>
      <w:r w:rsidRPr="00AB0EB0">
        <w:t>w rozporządzeniu Ministra Zdrowia z dnia 7 grudnia 2017 roku w sprawie jakości wody przeznaczonej do spożycia przez ludzi</w:t>
      </w:r>
      <w:r w:rsidR="00512B10">
        <w:t xml:space="preserve"> (Dz. U. z 2017 r. poz. 2294)</w:t>
      </w:r>
      <w:r w:rsidRPr="00AB0EB0">
        <w:t>.</w:t>
      </w:r>
    </w:p>
    <w:p w14:paraId="1C25C9D5" w14:textId="77777777" w:rsidR="00CF70E9" w:rsidRDefault="00CF70E9" w:rsidP="00E233E6">
      <w:pPr>
        <w:pStyle w:val="NormalnyWeb"/>
        <w:spacing w:before="0" w:beforeAutospacing="0" w:after="0" w:afterAutospacing="0" w:line="360" w:lineRule="auto"/>
        <w:jc w:val="both"/>
      </w:pPr>
    </w:p>
    <w:p w14:paraId="70BCB83C" w14:textId="77777777" w:rsidR="00FA6DA8" w:rsidRDefault="00FA6DA8" w:rsidP="00E233E6">
      <w:pPr>
        <w:pStyle w:val="NormalnyWeb"/>
        <w:spacing w:before="0" w:beforeAutospacing="0" w:after="0" w:afterAutospacing="0" w:line="360" w:lineRule="auto"/>
        <w:jc w:val="both"/>
      </w:pPr>
    </w:p>
    <w:p w14:paraId="12F4B70F" w14:textId="77777777" w:rsidR="00FA6DA8" w:rsidRDefault="00FA6DA8" w:rsidP="00E233E6">
      <w:pPr>
        <w:pStyle w:val="NormalnyWeb"/>
        <w:spacing w:before="0" w:beforeAutospacing="0" w:after="0" w:afterAutospacing="0" w:line="360" w:lineRule="auto"/>
        <w:jc w:val="both"/>
      </w:pPr>
    </w:p>
    <w:p w14:paraId="511F653C" w14:textId="77777777" w:rsidR="002B47D1" w:rsidRDefault="002B47D1" w:rsidP="00572C1D">
      <w:pPr>
        <w:pStyle w:val="NormalnyWeb"/>
        <w:spacing w:before="0" w:beforeAutospacing="0" w:after="0" w:afterAutospacing="0" w:line="360" w:lineRule="auto"/>
        <w:jc w:val="center"/>
      </w:pPr>
      <w:r>
        <w:rPr>
          <w:b/>
          <w:bCs/>
        </w:rPr>
        <w:t>Woda nadaje się do picia i na potrzeby gospodarcze</w:t>
      </w:r>
      <w:r w:rsidRPr="008C2FE3">
        <w:rPr>
          <w:b/>
        </w:rPr>
        <w:t>.</w:t>
      </w:r>
    </w:p>
    <w:p w14:paraId="3C7B7DC6" w14:textId="6C1B663D" w:rsidR="00B44BC5" w:rsidRDefault="002B47D1" w:rsidP="00504BD7">
      <w:pPr>
        <w:pStyle w:val="NormalnyWeb"/>
        <w:spacing w:before="0" w:beforeAutospacing="0" w:after="0" w:afterAutospacing="0" w:line="360" w:lineRule="auto"/>
        <w:jc w:val="center"/>
      </w:pPr>
      <w:r>
        <w:fldChar w:fldCharType="begin"/>
      </w:r>
      <w:r>
        <w:instrText xml:space="preserve"> INCLUDEPICTURE "http://psse-gniezno.pl/images/stories/1.jpg" \* MERGEFORMATINET </w:instrText>
      </w:r>
      <w:r>
        <w:fldChar w:fldCharType="separate"/>
      </w:r>
      <w:r w:rsidR="00DA67DE">
        <w:pict w14:anchorId="1CDBB9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1" style="width:300pt;height:84.6pt">
            <v:imagedata r:id="rId6" r:href="rId7"/>
          </v:shape>
        </w:pict>
      </w:r>
      <w:r>
        <w:fldChar w:fldCharType="end"/>
      </w:r>
    </w:p>
    <w:p w14:paraId="6894D9A3" w14:textId="77777777" w:rsidR="00880675" w:rsidRPr="00880675" w:rsidRDefault="00880675" w:rsidP="00572C1D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  <w:r w:rsidRPr="00880675">
        <w:rPr>
          <w:b/>
          <w:bCs/>
        </w:rPr>
        <w:t>Informacja powyższa obowiązuje do czasu wydania kolejnego komunikatu</w:t>
      </w:r>
      <w:r w:rsidR="008C2FE3">
        <w:rPr>
          <w:b/>
          <w:bCs/>
        </w:rPr>
        <w:t>.</w:t>
      </w:r>
    </w:p>
    <w:sectPr w:rsidR="00880675" w:rsidRPr="00880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7D1"/>
    <w:rsid w:val="0000211B"/>
    <w:rsid w:val="00064219"/>
    <w:rsid w:val="00103A5C"/>
    <w:rsid w:val="00134EFE"/>
    <w:rsid w:val="001A2E6B"/>
    <w:rsid w:val="001E0F35"/>
    <w:rsid w:val="001F14FC"/>
    <w:rsid w:val="0022432A"/>
    <w:rsid w:val="00253324"/>
    <w:rsid w:val="0027564F"/>
    <w:rsid w:val="002962E9"/>
    <w:rsid w:val="002B183E"/>
    <w:rsid w:val="002B47D1"/>
    <w:rsid w:val="00305BBB"/>
    <w:rsid w:val="00316E72"/>
    <w:rsid w:val="003516D4"/>
    <w:rsid w:val="0036184A"/>
    <w:rsid w:val="003A57B8"/>
    <w:rsid w:val="003A5B54"/>
    <w:rsid w:val="00401990"/>
    <w:rsid w:val="00411D98"/>
    <w:rsid w:val="00437722"/>
    <w:rsid w:val="00442B8E"/>
    <w:rsid w:val="00472CA4"/>
    <w:rsid w:val="004E4B1E"/>
    <w:rsid w:val="00504BD7"/>
    <w:rsid w:val="00512B10"/>
    <w:rsid w:val="0052560A"/>
    <w:rsid w:val="005549F7"/>
    <w:rsid w:val="00572C1D"/>
    <w:rsid w:val="005A4B9E"/>
    <w:rsid w:val="006638A6"/>
    <w:rsid w:val="00673FCF"/>
    <w:rsid w:val="006B21E5"/>
    <w:rsid w:val="006B617B"/>
    <w:rsid w:val="006C02FA"/>
    <w:rsid w:val="006F1AD2"/>
    <w:rsid w:val="006F4EC1"/>
    <w:rsid w:val="00730E14"/>
    <w:rsid w:val="00733FFE"/>
    <w:rsid w:val="007908CB"/>
    <w:rsid w:val="00876E21"/>
    <w:rsid w:val="00880675"/>
    <w:rsid w:val="00892B0E"/>
    <w:rsid w:val="008A0984"/>
    <w:rsid w:val="008A367B"/>
    <w:rsid w:val="008C2FE3"/>
    <w:rsid w:val="008D2E4F"/>
    <w:rsid w:val="008D41BB"/>
    <w:rsid w:val="00900415"/>
    <w:rsid w:val="00914042"/>
    <w:rsid w:val="009176CC"/>
    <w:rsid w:val="009A457C"/>
    <w:rsid w:val="009B0299"/>
    <w:rsid w:val="009E61A5"/>
    <w:rsid w:val="00A3001D"/>
    <w:rsid w:val="00A4384E"/>
    <w:rsid w:val="00A55353"/>
    <w:rsid w:val="00A71824"/>
    <w:rsid w:val="00B02AF2"/>
    <w:rsid w:val="00B17010"/>
    <w:rsid w:val="00B24493"/>
    <w:rsid w:val="00B40608"/>
    <w:rsid w:val="00B44BC5"/>
    <w:rsid w:val="00B96C31"/>
    <w:rsid w:val="00BF457E"/>
    <w:rsid w:val="00C928CC"/>
    <w:rsid w:val="00CE2A58"/>
    <w:rsid w:val="00CF70E9"/>
    <w:rsid w:val="00D54630"/>
    <w:rsid w:val="00DA67DE"/>
    <w:rsid w:val="00DE00CD"/>
    <w:rsid w:val="00E233E6"/>
    <w:rsid w:val="00E5596A"/>
    <w:rsid w:val="00E707AC"/>
    <w:rsid w:val="00E81F4A"/>
    <w:rsid w:val="00E958E6"/>
    <w:rsid w:val="00EE2EDF"/>
    <w:rsid w:val="00F376F9"/>
    <w:rsid w:val="00F97C37"/>
    <w:rsid w:val="00FA6DA8"/>
    <w:rsid w:val="00FD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EF429F"/>
  <w15:chartTrackingRefBased/>
  <w15:docId w15:val="{7D025811-74EE-47F7-9A18-2B71200E7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eastAsia="ko-KR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ormalnyWeb">
    <w:name w:val="Normal (Web)"/>
    <w:basedOn w:val="Normalny"/>
    <w:rsid w:val="002B47D1"/>
    <w:pPr>
      <w:spacing w:before="100" w:beforeAutospacing="1" w:after="100" w:afterAutospacing="1"/>
    </w:pPr>
    <w:rPr>
      <w:lang w:bidi="hi-IN"/>
    </w:rPr>
  </w:style>
  <w:style w:type="character" w:styleId="Pogrubienie">
    <w:name w:val="Strong"/>
    <w:qFormat/>
    <w:rsid w:val="002B47D1"/>
    <w:rPr>
      <w:b/>
      <w:bCs/>
    </w:rPr>
  </w:style>
  <w:style w:type="paragraph" w:styleId="Tekstdymka">
    <w:name w:val="Balloon Text"/>
    <w:basedOn w:val="Normalny"/>
    <w:link w:val="TekstdymkaZnak"/>
    <w:rsid w:val="00A553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55353"/>
    <w:rPr>
      <w:rFonts w:ascii="Segoe UI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7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psse-gniezno.pl/images/stories/1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://psse-gniezno.pl/images/stories/Obraz1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WSSE Poznań</Company>
  <LinksUpToDate>false</LinksUpToDate>
  <CharactersWithSpaces>1261</CharactersWithSpaces>
  <SharedDoc>false</SharedDoc>
  <HLinks>
    <vt:vector size="6" baseType="variant">
      <vt:variant>
        <vt:i4>1245213</vt:i4>
      </vt:variant>
      <vt:variant>
        <vt:i4>-1</vt:i4>
      </vt:variant>
      <vt:variant>
        <vt:i4>1026</vt:i4>
      </vt:variant>
      <vt:variant>
        <vt:i4>1</vt:i4>
      </vt:variant>
      <vt:variant>
        <vt:lpwstr>http://psse-gniezno.pl/images/stories/Obraz1.jpg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AImiołek</dc:creator>
  <cp:keywords/>
  <cp:lastModifiedBy>PSSE Gniezno - Łukasz Binarsch</cp:lastModifiedBy>
  <cp:revision>3</cp:revision>
  <cp:lastPrinted>2024-10-25T16:49:00Z</cp:lastPrinted>
  <dcterms:created xsi:type="dcterms:W3CDTF">2024-10-25T16:49:00Z</dcterms:created>
  <dcterms:modified xsi:type="dcterms:W3CDTF">2024-10-25T16:50:00Z</dcterms:modified>
</cp:coreProperties>
</file>