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174" w:rsidRPr="00126E23" w:rsidRDefault="00D91174" w:rsidP="00D911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Łódź, dn.…….………….2023 r.</w:t>
      </w:r>
    </w:p>
    <w:p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Nazwa/siedziba/adres:</w:t>
      </w:r>
    </w:p>
    <w:p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91174" w:rsidRPr="00126E23" w:rsidRDefault="00D91174" w:rsidP="00D91174">
      <w:pPr>
        <w:spacing w:after="8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91174" w:rsidRPr="00126E23" w:rsidRDefault="00D91174" w:rsidP="00D91174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Dyrektor Generalny</w:t>
      </w:r>
    </w:p>
    <w:p w:rsidR="00D91174" w:rsidRPr="00126E23" w:rsidRDefault="00D91174" w:rsidP="00D91174">
      <w:pPr>
        <w:spacing w:after="8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Biura do spraw Substancji Chemicznych</w:t>
      </w:r>
    </w:p>
    <w:p w:rsidR="00D91174" w:rsidRPr="00126E23" w:rsidRDefault="00D91174" w:rsidP="00D91174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ul. Dowborczyków 30/34</w:t>
      </w:r>
    </w:p>
    <w:p w:rsidR="00D91174" w:rsidRPr="00126E23" w:rsidRDefault="00D91174" w:rsidP="00D91174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90-019 Łódź</w:t>
      </w:r>
    </w:p>
    <w:p w:rsidR="00D91174" w:rsidRPr="00126E23" w:rsidRDefault="00D91174" w:rsidP="00D91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1174" w:rsidRPr="00126E23" w:rsidRDefault="00D91174" w:rsidP="00D911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91174" w:rsidRPr="00126E23" w:rsidRDefault="00D91174" w:rsidP="00D911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o dokonanie darowizny składników rzeczowych majątku ruchomego</w:t>
      </w:r>
    </w:p>
    <w:p w:rsidR="00D91174" w:rsidRPr="00FD2B74" w:rsidRDefault="00D91174" w:rsidP="00D91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W związku z ogłoszeniem z dnia 23 lutego 2023 roku dotyczącego zbędnych składników rzeczowych majątku ruchomego Biura do spraw Substancji Chemicznych zwracamy się z prośbą o dokonanie darowizny na naszą rzecz następujących składników </w:t>
      </w:r>
      <w:r w:rsidRPr="00FD2B74">
        <w:rPr>
          <w:rFonts w:ascii="Times New Roman" w:hAnsi="Times New Roman" w:cs="Times New Roman"/>
          <w:sz w:val="24"/>
          <w:szCs w:val="24"/>
        </w:rPr>
        <w:t>majątku rzeczowego:</w:t>
      </w:r>
    </w:p>
    <w:p w:rsidR="00D91174" w:rsidRPr="00FD2B74" w:rsidRDefault="00D91174" w:rsidP="00D911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D2B74">
        <w:rPr>
          <w:rFonts w:ascii="Times New Roman" w:hAnsi="Times New Roman" w:cs="Times New Roman"/>
          <w:sz w:val="24"/>
          <w:szCs w:val="24"/>
        </w:rPr>
        <w:t>Wskazanie składnika rzeczowego majątku ruchomego, którego wniosek dotyczy.</w:t>
      </w:r>
    </w:p>
    <w:p w:rsidR="00D91174" w:rsidRPr="00126E23" w:rsidRDefault="00D91174" w:rsidP="00D91174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60"/>
        <w:gridCol w:w="5724"/>
      </w:tblGrid>
      <w:tr w:rsidR="00D91174" w:rsidRPr="00126E23" w:rsidTr="00B80E1C">
        <w:trPr>
          <w:trHeight w:val="239"/>
        </w:trPr>
        <w:tc>
          <w:tcPr>
            <w:tcW w:w="521" w:type="dxa"/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8" w:type="dxa"/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5763" w:type="dxa"/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D91174" w:rsidRPr="00126E23" w:rsidTr="00B80E1C">
        <w:tc>
          <w:tcPr>
            <w:tcW w:w="521" w:type="dxa"/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74" w:rsidRPr="00126E23" w:rsidTr="00B80E1C">
        <w:tc>
          <w:tcPr>
            <w:tcW w:w="521" w:type="dxa"/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74" w:rsidRPr="00126E23" w:rsidTr="00B80E1C">
        <w:tc>
          <w:tcPr>
            <w:tcW w:w="521" w:type="dxa"/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74" w:rsidRPr="00126E23" w:rsidRDefault="00D91174" w:rsidP="00D91174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1174" w:rsidRDefault="00D91174" w:rsidP="00D91174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reprezentuję jednostkę o której mowa w</w:t>
      </w:r>
      <w:r w:rsidRPr="00126E23">
        <w:rPr>
          <w:rFonts w:ascii="Times New Roman" w:hAnsi="Times New Roman" w:cs="Times New Roman"/>
          <w:sz w:val="24"/>
          <w:szCs w:val="24"/>
        </w:rPr>
        <w:t xml:space="preserve"> § 39 ust.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26E23">
        <w:rPr>
          <w:rFonts w:ascii="Times New Roman" w:hAnsi="Times New Roman" w:cs="Times New Roman"/>
          <w:sz w:val="24"/>
          <w:szCs w:val="24"/>
        </w:rPr>
        <w:t xml:space="preserve">rozporządzenia Rady Ministrów z dnia 21 października 2019 r. w sprawie szczegółowego sposobu gospodarowania składnikami rzeczowymi majątku ruchomego Skarbu Państwa (Dz. U. z 2019 r. poz. 2004, ze zm.). </w:t>
      </w:r>
    </w:p>
    <w:p w:rsidR="00D91174" w:rsidRPr="00FD2B74" w:rsidRDefault="00D91174" w:rsidP="00D91174">
      <w:pPr>
        <w:spacing w:before="200"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Oświadczam, że przekazany składnik rzeczowy majątku ruchomego zostanie odebrany w terminie i miejscu wskazanych w protokole zdawczo-odbiorczym.</w:t>
      </w:r>
    </w:p>
    <w:p w:rsidR="00D91174" w:rsidRPr="00FD2B74" w:rsidRDefault="00D91174" w:rsidP="00D91174">
      <w:pPr>
        <w:spacing w:before="200"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Zobowiązuję się do pokrycia kosztów związanych z darowizną, w tym kosztów odbioru przedmiotu darowizny.</w:t>
      </w:r>
    </w:p>
    <w:p w:rsidR="00D91174" w:rsidRPr="00FD2B74" w:rsidRDefault="00D91174" w:rsidP="00D91174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lastRenderedPageBreak/>
        <w:t>Wskazanie sposobu wykorzystania składnika rzeczowego majątku ruchomego:</w:t>
      </w:r>
    </w:p>
    <w:p w:rsidR="00D91174" w:rsidRPr="00FD2B74" w:rsidRDefault="00D91174" w:rsidP="00D91174">
      <w:pPr>
        <w:pStyle w:val="Akapitzlist"/>
        <w:tabs>
          <w:tab w:val="left" w:pos="284"/>
        </w:tabs>
        <w:spacing w:line="48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zasadnienie (w tym uzasadnienie potrzeb):</w:t>
      </w:r>
    </w:p>
    <w:p w:rsidR="00D91174" w:rsidRDefault="00D91174" w:rsidP="00D91174">
      <w:pPr>
        <w:pStyle w:val="Akapitzlist"/>
        <w:tabs>
          <w:tab w:val="left" w:pos="284"/>
        </w:tabs>
        <w:spacing w:line="48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174" w:rsidRPr="0068505B" w:rsidRDefault="00D91174" w:rsidP="00D911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25078">
        <w:rPr>
          <w:rFonts w:ascii="Times New Roman" w:hAnsi="Times New Roman" w:cs="Times New Roman"/>
          <w:sz w:val="24"/>
          <w:szCs w:val="24"/>
        </w:rPr>
        <w:t>kres, w którym składniki rzeczowe będą używane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………………………………………..</w:t>
      </w:r>
    </w:p>
    <w:p w:rsidR="00D91174" w:rsidRPr="00FD2B74" w:rsidRDefault="00D91174" w:rsidP="00D9117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Obowiązkowo załączam do wniosku – statut w wersji papierowej / dokument określający organizację oraz przedmiot działalności jednostki, bądź link do strony internetowej, na której znajdują się powyższe informacje:  …………………………………………….... .</w:t>
      </w:r>
    </w:p>
    <w:p w:rsidR="00D91174" w:rsidRPr="00126E23" w:rsidRDefault="00D91174" w:rsidP="00D91174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174" w:rsidRPr="00126E23" w:rsidRDefault="00D91174" w:rsidP="00D91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Oświadczam, iż przekazane składniki rzeczowe majątku ruchomego zostaną odebrane w terminie i miejscu wskazanym w protokole zdawczo-odbiorczym. </w:t>
      </w:r>
    </w:p>
    <w:p w:rsidR="00D91174" w:rsidRPr="00126E23" w:rsidRDefault="00D91174" w:rsidP="00D91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Do odbioru składników i podpisania protokołu zdawczo – odbiorczego upoważniam ……………………………………………………………</w:t>
      </w:r>
    </w:p>
    <w:p w:rsidR="00D91174" w:rsidRPr="00126E23" w:rsidRDefault="00D91174" w:rsidP="00D911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1174" w:rsidRPr="00126E23" w:rsidRDefault="00D91174" w:rsidP="00D91174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174" w:rsidRPr="00126E23" w:rsidRDefault="00D91174" w:rsidP="00D91174">
      <w:pPr>
        <w:spacing w:line="240" w:lineRule="auto"/>
        <w:ind w:left="425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PODPIS</w:t>
      </w:r>
    </w:p>
    <w:p w:rsidR="00D91174" w:rsidRPr="00126E23" w:rsidRDefault="00D91174" w:rsidP="00D91174">
      <w:pPr>
        <w:rPr>
          <w:rFonts w:ascii="Times New Roman" w:hAnsi="Times New Roman" w:cs="Times New Roman"/>
          <w:sz w:val="24"/>
          <w:szCs w:val="24"/>
        </w:rPr>
      </w:pPr>
    </w:p>
    <w:p w:rsidR="00B77499" w:rsidRDefault="00B77499"/>
    <w:sectPr w:rsidR="00B7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74"/>
    <w:rsid w:val="001B3709"/>
    <w:rsid w:val="00706493"/>
    <w:rsid w:val="00B77499"/>
    <w:rsid w:val="00D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FA21-C361-42B1-96B2-CDA8507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9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Smykowska</dc:creator>
  <cp:keywords/>
  <dc:description/>
  <cp:lastModifiedBy>Dorota Smykowska</cp:lastModifiedBy>
  <cp:revision>1</cp:revision>
  <dcterms:created xsi:type="dcterms:W3CDTF">2023-02-23T09:55:00Z</dcterms:created>
  <dcterms:modified xsi:type="dcterms:W3CDTF">2023-02-23T09:56:00Z</dcterms:modified>
</cp:coreProperties>
</file>