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ADE42" w14:textId="61B8F6CC" w:rsidR="00D1470D" w:rsidRPr="002514D1" w:rsidRDefault="00EE0902" w:rsidP="002514D1">
      <w:pPr>
        <w:pStyle w:val="Teksttreci30"/>
        <w:shd w:val="clear" w:color="auto" w:fill="auto"/>
        <w:tabs>
          <w:tab w:val="left" w:pos="3828"/>
        </w:tabs>
        <w:spacing w:before="0" w:after="240" w:line="259" w:lineRule="auto"/>
        <w:ind w:left="3822" w:firstLine="0"/>
        <w:jc w:val="left"/>
      </w:pPr>
      <w:bookmarkStart w:id="0" w:name="_GoBack"/>
      <w:bookmarkEnd w:id="0"/>
      <w:r w:rsidRPr="00A84613">
        <w:t xml:space="preserve">UMOWA nr </w:t>
      </w:r>
      <w:r w:rsidR="00A7575F" w:rsidRPr="00A7575F">
        <w:rPr>
          <w:rStyle w:val="Teksttreci3Bezpogrubienia"/>
          <w:color w:val="auto"/>
        </w:rPr>
        <w:t>[</w:t>
      </w:r>
      <w:r w:rsidR="00A7575F" w:rsidRPr="00A7575F">
        <w:rPr>
          <w:rStyle w:val="Teksttreci3Bezpogrubienia"/>
          <w:rFonts w:ascii="Cambria Math" w:hAnsi="Cambria Math" w:cs="Cambria Math"/>
          <w:color w:val="auto"/>
        </w:rPr>
        <w:t>∎</w:t>
      </w:r>
      <w:r w:rsidR="00A7575F" w:rsidRPr="00A7575F">
        <w:rPr>
          <w:rStyle w:val="Teksttreci3Bezpogrubienia"/>
          <w:color w:val="auto"/>
        </w:rPr>
        <w:t>]</w:t>
      </w:r>
    </w:p>
    <w:p w14:paraId="1921B229" w14:textId="04BB81EA" w:rsidR="00EE0902" w:rsidRPr="002514D1" w:rsidRDefault="00A273AB" w:rsidP="002514D1">
      <w:pPr>
        <w:widowControl w:val="0"/>
        <w:suppressAutoHyphens/>
        <w:autoSpaceDE w:val="0"/>
        <w:autoSpaceDN w:val="0"/>
        <w:adjustRightInd w:val="0"/>
        <w:spacing w:after="240" w:line="259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4613">
        <w:rPr>
          <w:rFonts w:ascii="Times New Roman" w:hAnsi="Times New Roman" w:cs="Times New Roman"/>
          <w:i/>
          <w:iCs/>
          <w:sz w:val="24"/>
          <w:szCs w:val="24"/>
        </w:rPr>
        <w:t>Niniejsza umowa („</w:t>
      </w:r>
      <w:r w:rsidRPr="00A84613">
        <w:rPr>
          <w:rFonts w:ascii="Times New Roman" w:hAnsi="Times New Roman" w:cs="Times New Roman"/>
          <w:b/>
          <w:i/>
          <w:iCs/>
          <w:sz w:val="24"/>
          <w:szCs w:val="24"/>
        </w:rPr>
        <w:t>Umowa</w:t>
      </w:r>
      <w:r w:rsidRPr="00A84613">
        <w:rPr>
          <w:rFonts w:ascii="Times New Roman" w:hAnsi="Times New Roman" w:cs="Times New Roman"/>
          <w:i/>
          <w:iCs/>
          <w:sz w:val="24"/>
          <w:szCs w:val="24"/>
        </w:rPr>
        <w:t>”) zawarta została</w:t>
      </w:r>
      <w:r w:rsidRPr="00A846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470D" w:rsidRPr="00A84613">
        <w:rPr>
          <w:rFonts w:ascii="Times New Roman" w:hAnsi="Times New Roman" w:cs="Times New Roman"/>
          <w:i/>
          <w:iCs/>
          <w:sz w:val="24"/>
          <w:szCs w:val="24"/>
        </w:rPr>
        <w:t>w dniu określonym w § 8</w:t>
      </w:r>
      <w:r w:rsidRPr="00A84613">
        <w:rPr>
          <w:rFonts w:ascii="Times New Roman" w:hAnsi="Times New Roman" w:cs="Times New Roman"/>
          <w:i/>
          <w:iCs/>
          <w:sz w:val="24"/>
          <w:szCs w:val="24"/>
        </w:rPr>
        <w:t xml:space="preserve"> ust. </w:t>
      </w:r>
      <w:r w:rsidR="0095476D" w:rsidRPr="00A84613"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A84613">
        <w:rPr>
          <w:rFonts w:ascii="Times New Roman" w:hAnsi="Times New Roman" w:cs="Times New Roman"/>
          <w:i/>
          <w:iCs/>
          <w:sz w:val="24"/>
          <w:szCs w:val="24"/>
        </w:rPr>
        <w:t xml:space="preserve"> Umowy</w:t>
      </w:r>
      <w:r w:rsidRPr="00A84613">
        <w:rPr>
          <w:rFonts w:ascii="Times New Roman" w:hAnsi="Times New Roman" w:cs="Times New Roman"/>
          <w:iCs/>
          <w:sz w:val="24"/>
          <w:szCs w:val="24"/>
        </w:rPr>
        <w:t>, pomiędzy:</w:t>
      </w:r>
    </w:p>
    <w:p w14:paraId="4C2FF558" w14:textId="48F42FB2" w:rsidR="007A14A6" w:rsidRPr="00A84613" w:rsidRDefault="00EE0902" w:rsidP="002514D1">
      <w:pPr>
        <w:tabs>
          <w:tab w:val="left" w:pos="3828"/>
          <w:tab w:val="left" w:pos="9356"/>
        </w:tabs>
        <w:autoSpaceDE w:val="0"/>
        <w:autoSpaceDN w:val="0"/>
        <w:adjustRightInd w:val="0"/>
        <w:spacing w:after="240" w:line="259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b/>
          <w:sz w:val="24"/>
          <w:szCs w:val="24"/>
        </w:rPr>
        <w:t>Skarbem Państwa – Głównym Inspektoratem Transportu Drogowego</w:t>
      </w:r>
      <w:r w:rsidRPr="00A84613">
        <w:rPr>
          <w:rFonts w:ascii="Times New Roman" w:hAnsi="Times New Roman" w:cs="Times New Roman"/>
          <w:sz w:val="24"/>
          <w:szCs w:val="24"/>
        </w:rPr>
        <w:t xml:space="preserve"> z siedzibą</w:t>
      </w:r>
      <w:r w:rsidR="007232E6" w:rsidRPr="00A84613">
        <w:rPr>
          <w:rFonts w:ascii="Times New Roman" w:hAnsi="Times New Roman" w:cs="Times New Roman"/>
          <w:sz w:val="24"/>
          <w:szCs w:val="24"/>
        </w:rPr>
        <w:br/>
      </w:r>
      <w:r w:rsidRPr="00A84613">
        <w:rPr>
          <w:rFonts w:ascii="Times New Roman" w:hAnsi="Times New Roman" w:cs="Times New Roman"/>
          <w:sz w:val="24"/>
          <w:szCs w:val="24"/>
        </w:rPr>
        <w:t>w</w:t>
      </w:r>
      <w:r w:rsidR="007232E6" w:rsidRPr="00A84613">
        <w:rPr>
          <w:rFonts w:ascii="Times New Roman" w:hAnsi="Times New Roman" w:cs="Times New Roman"/>
          <w:sz w:val="24"/>
          <w:szCs w:val="24"/>
        </w:rPr>
        <w:t xml:space="preserve"> </w:t>
      </w:r>
      <w:r w:rsidRPr="00A84613">
        <w:rPr>
          <w:rFonts w:ascii="Times New Roman" w:hAnsi="Times New Roman" w:cs="Times New Roman"/>
          <w:sz w:val="24"/>
          <w:szCs w:val="24"/>
        </w:rPr>
        <w:t xml:space="preserve">Warszawie, Al. Jerozolimskie 94, 00-807 Warszawa, NIP: 5262596640, zwanym dalej </w:t>
      </w:r>
      <w:r w:rsidR="00C242AE" w:rsidRPr="00A84613">
        <w:rPr>
          <w:rFonts w:ascii="Times New Roman" w:hAnsi="Times New Roman" w:cs="Times New Roman"/>
          <w:sz w:val="24"/>
          <w:szCs w:val="24"/>
        </w:rPr>
        <w:br/>
      </w:r>
      <w:r w:rsidRPr="00A84613">
        <w:rPr>
          <w:rFonts w:ascii="Times New Roman" w:hAnsi="Times New Roman" w:cs="Times New Roman"/>
          <w:sz w:val="24"/>
          <w:szCs w:val="24"/>
        </w:rPr>
        <w:t>„</w:t>
      </w:r>
      <w:r w:rsidRPr="00A84613">
        <w:rPr>
          <w:rFonts w:ascii="Times New Roman" w:hAnsi="Times New Roman" w:cs="Times New Roman"/>
          <w:b/>
          <w:sz w:val="24"/>
          <w:szCs w:val="24"/>
        </w:rPr>
        <w:t>Zamawiającym</w:t>
      </w:r>
      <w:r w:rsidRPr="00A84613">
        <w:rPr>
          <w:rFonts w:ascii="Times New Roman" w:hAnsi="Times New Roman" w:cs="Times New Roman"/>
          <w:sz w:val="24"/>
          <w:szCs w:val="24"/>
        </w:rPr>
        <w:t>”</w:t>
      </w:r>
      <w:r w:rsidR="00A273AB" w:rsidRPr="00A84613">
        <w:rPr>
          <w:rFonts w:ascii="Times New Roman" w:hAnsi="Times New Roman" w:cs="Times New Roman"/>
          <w:sz w:val="24"/>
          <w:szCs w:val="24"/>
        </w:rPr>
        <w:t>,</w:t>
      </w:r>
      <w:r w:rsidRPr="00A84613">
        <w:rPr>
          <w:rFonts w:ascii="Times New Roman" w:hAnsi="Times New Roman" w:cs="Times New Roman"/>
          <w:sz w:val="24"/>
          <w:szCs w:val="24"/>
        </w:rPr>
        <w:t xml:space="preserve"> reprezentowanym przez</w:t>
      </w:r>
      <w:r w:rsidR="007A14A6" w:rsidRPr="00A84613">
        <w:rPr>
          <w:rFonts w:ascii="Times New Roman" w:hAnsi="Times New Roman" w:cs="Times New Roman"/>
          <w:sz w:val="24"/>
          <w:szCs w:val="24"/>
        </w:rPr>
        <w:t>:</w:t>
      </w:r>
    </w:p>
    <w:p w14:paraId="2891F9D7" w14:textId="6E6BFF02" w:rsidR="00EE0902" w:rsidRPr="00A84613" w:rsidRDefault="00A7575F" w:rsidP="002514D1">
      <w:pPr>
        <w:tabs>
          <w:tab w:val="left" w:pos="3828"/>
          <w:tab w:val="left" w:pos="9356"/>
        </w:tabs>
        <w:autoSpaceDE w:val="0"/>
        <w:autoSpaceDN w:val="0"/>
        <w:adjustRightInd w:val="0"/>
        <w:spacing w:after="240" w:line="259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A7575F">
        <w:rPr>
          <w:rFonts w:ascii="Times New Roman" w:hAnsi="Times New Roman" w:cs="Times New Roman"/>
          <w:sz w:val="24"/>
          <w:szCs w:val="24"/>
        </w:rPr>
        <w:t>[</w:t>
      </w:r>
      <w:r w:rsidRPr="00A7575F">
        <w:rPr>
          <w:rFonts w:ascii="Cambria Math" w:hAnsi="Cambria Math" w:cs="Cambria Math"/>
          <w:sz w:val="24"/>
          <w:szCs w:val="24"/>
        </w:rPr>
        <w:t>∎</w:t>
      </w:r>
      <w:r w:rsidRPr="00A7575F">
        <w:rPr>
          <w:rFonts w:ascii="Times New Roman" w:hAnsi="Times New Roman" w:cs="Times New Roman"/>
          <w:sz w:val="24"/>
          <w:szCs w:val="24"/>
        </w:rPr>
        <w:t>]</w:t>
      </w:r>
      <w:r w:rsidR="00EE0902" w:rsidRPr="00A84613">
        <w:rPr>
          <w:rFonts w:ascii="Times New Roman" w:hAnsi="Times New Roman" w:cs="Times New Roman"/>
          <w:sz w:val="24"/>
          <w:szCs w:val="24"/>
        </w:rPr>
        <w:t>,</w:t>
      </w:r>
    </w:p>
    <w:p w14:paraId="0CC6B0B7" w14:textId="0FC05153" w:rsidR="00EE0902" w:rsidRPr="00A84613" w:rsidRDefault="00A7575F" w:rsidP="002514D1">
      <w:pPr>
        <w:tabs>
          <w:tab w:val="left" w:pos="3828"/>
          <w:tab w:val="left" w:pos="9356"/>
        </w:tabs>
        <w:autoSpaceDE w:val="0"/>
        <w:autoSpaceDN w:val="0"/>
        <w:adjustRightInd w:val="0"/>
        <w:spacing w:after="240" w:line="259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F4A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2DC690" w14:textId="4778203A" w:rsidR="00A7575F" w:rsidRPr="00A84613" w:rsidRDefault="00A7575F" w:rsidP="002514D1">
      <w:pPr>
        <w:tabs>
          <w:tab w:val="left" w:pos="3828"/>
          <w:tab w:val="left" w:pos="9356"/>
        </w:tabs>
        <w:autoSpaceDE w:val="0"/>
        <w:autoSpaceDN w:val="0"/>
        <w:adjustRightInd w:val="0"/>
        <w:spacing w:after="240" w:line="259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6A5908">
        <w:rPr>
          <w:rFonts w:ascii="Cambria Math" w:hAnsi="Cambria Math" w:cs="Cambria Math"/>
          <w:sz w:val="24"/>
          <w:szCs w:val="24"/>
        </w:rPr>
        <w:t>∎</w:t>
      </w:r>
      <w:r>
        <w:rPr>
          <w:rFonts w:ascii="Cambria Math" w:hAnsi="Cambria Math" w:cs="Cambria Math"/>
          <w:sz w:val="24"/>
          <w:szCs w:val="24"/>
        </w:rPr>
        <w:t>]</w:t>
      </w:r>
      <w:r w:rsidR="007A14A6" w:rsidRPr="00A84613">
        <w:rPr>
          <w:rFonts w:ascii="Times New Roman" w:hAnsi="Times New Roman" w:cs="Times New Roman"/>
          <w:sz w:val="24"/>
          <w:szCs w:val="24"/>
        </w:rPr>
        <w:t xml:space="preserve"> </w:t>
      </w:r>
      <w:r w:rsidR="00EE0902" w:rsidRPr="00A84613">
        <w:rPr>
          <w:rFonts w:ascii="Times New Roman" w:hAnsi="Times New Roman" w:cs="Times New Roman"/>
          <w:sz w:val="24"/>
          <w:szCs w:val="24"/>
        </w:rPr>
        <w:t xml:space="preserve">z siedzibą w </w:t>
      </w:r>
      <w:r w:rsidRPr="00A7575F">
        <w:rPr>
          <w:rFonts w:ascii="Times New Roman" w:hAnsi="Times New Roman" w:cs="Times New Roman"/>
          <w:sz w:val="24"/>
          <w:szCs w:val="24"/>
        </w:rPr>
        <w:t>[</w:t>
      </w:r>
      <w:r w:rsidRPr="00A7575F">
        <w:rPr>
          <w:rFonts w:ascii="Cambria Math" w:hAnsi="Cambria Math" w:cs="Cambria Math"/>
          <w:sz w:val="24"/>
          <w:szCs w:val="24"/>
        </w:rPr>
        <w:t>∎</w:t>
      </w:r>
      <w:r w:rsidRPr="00A7575F">
        <w:rPr>
          <w:rFonts w:ascii="Times New Roman" w:hAnsi="Times New Roman" w:cs="Times New Roman"/>
          <w:sz w:val="24"/>
          <w:szCs w:val="24"/>
        </w:rPr>
        <w:t>]</w:t>
      </w:r>
      <w:r w:rsidR="00FD137E">
        <w:rPr>
          <w:rFonts w:ascii="Times New Roman" w:hAnsi="Times New Roman" w:cs="Times New Roman"/>
          <w:sz w:val="24"/>
          <w:szCs w:val="24"/>
        </w:rPr>
        <w:t xml:space="preserve">, </w:t>
      </w:r>
      <w:r w:rsidR="00EE0902" w:rsidRPr="00A84613">
        <w:rPr>
          <w:rFonts w:ascii="Times New Roman" w:hAnsi="Times New Roman" w:cs="Times New Roman"/>
          <w:sz w:val="24"/>
          <w:szCs w:val="24"/>
        </w:rPr>
        <w:t>wpisaną do rejestru przedsiębiorców Krajowego Rejestru Sądowego pod nr</w:t>
      </w:r>
      <w:r w:rsidR="00F8312E" w:rsidRPr="00A84613">
        <w:rPr>
          <w:rFonts w:ascii="Times New Roman" w:hAnsi="Times New Roman" w:cs="Times New Roman"/>
          <w:sz w:val="24"/>
          <w:szCs w:val="24"/>
        </w:rPr>
        <w:t xml:space="preserve"> </w:t>
      </w:r>
      <w:r w:rsidRPr="00A7575F">
        <w:rPr>
          <w:rFonts w:ascii="Times New Roman" w:hAnsi="Times New Roman" w:cs="Times New Roman"/>
          <w:sz w:val="24"/>
          <w:szCs w:val="24"/>
        </w:rPr>
        <w:t>[</w:t>
      </w:r>
      <w:r w:rsidRPr="00A7575F">
        <w:rPr>
          <w:rFonts w:ascii="Cambria Math" w:hAnsi="Cambria Math" w:cs="Cambria Math"/>
          <w:sz w:val="24"/>
          <w:szCs w:val="24"/>
        </w:rPr>
        <w:t>∎</w:t>
      </w:r>
      <w:r w:rsidRPr="00A7575F">
        <w:rPr>
          <w:rFonts w:ascii="Times New Roman" w:hAnsi="Times New Roman" w:cs="Times New Roman"/>
          <w:sz w:val="24"/>
          <w:szCs w:val="24"/>
        </w:rPr>
        <w:t>]</w:t>
      </w:r>
      <w:r w:rsidR="00EE0902" w:rsidRPr="00A84613">
        <w:rPr>
          <w:rFonts w:ascii="Times New Roman" w:hAnsi="Times New Roman" w:cs="Times New Roman"/>
          <w:sz w:val="24"/>
          <w:szCs w:val="24"/>
        </w:rPr>
        <w:t xml:space="preserve">, prowadzonego przez Sąd Rejonowy </w:t>
      </w:r>
      <w:r w:rsidR="00F8312E" w:rsidRPr="00A84613">
        <w:rPr>
          <w:rFonts w:ascii="Times New Roman" w:hAnsi="Times New Roman" w:cs="Times New Roman"/>
          <w:sz w:val="24"/>
          <w:szCs w:val="24"/>
        </w:rPr>
        <w:t xml:space="preserve">w </w:t>
      </w:r>
      <w:r w:rsidRPr="00A7575F">
        <w:rPr>
          <w:rFonts w:ascii="Times New Roman" w:hAnsi="Times New Roman" w:cs="Times New Roman"/>
          <w:sz w:val="24"/>
          <w:szCs w:val="24"/>
        </w:rPr>
        <w:t>[</w:t>
      </w:r>
      <w:r w:rsidRPr="00A7575F">
        <w:rPr>
          <w:rFonts w:ascii="Cambria Math" w:hAnsi="Cambria Math" w:cs="Cambria Math"/>
          <w:sz w:val="24"/>
          <w:szCs w:val="24"/>
        </w:rPr>
        <w:t>∎</w:t>
      </w:r>
      <w:r w:rsidRPr="00A7575F">
        <w:rPr>
          <w:rFonts w:ascii="Times New Roman" w:hAnsi="Times New Roman" w:cs="Times New Roman"/>
          <w:sz w:val="24"/>
          <w:szCs w:val="24"/>
        </w:rPr>
        <w:t>]</w:t>
      </w:r>
      <w:r w:rsidR="00EE0902" w:rsidRPr="00A84613">
        <w:rPr>
          <w:rFonts w:ascii="Times New Roman" w:hAnsi="Times New Roman" w:cs="Times New Roman"/>
          <w:sz w:val="24"/>
          <w:szCs w:val="24"/>
        </w:rPr>
        <w:t>,</w:t>
      </w:r>
      <w:r w:rsidR="002B5020">
        <w:rPr>
          <w:rFonts w:ascii="Times New Roman" w:hAnsi="Times New Roman" w:cs="Times New Roman"/>
          <w:sz w:val="24"/>
          <w:szCs w:val="24"/>
        </w:rPr>
        <w:t xml:space="preserve"> </w:t>
      </w:r>
      <w:r w:rsidRPr="00A7575F">
        <w:rPr>
          <w:rFonts w:ascii="Times New Roman" w:hAnsi="Times New Roman" w:cs="Times New Roman"/>
          <w:sz w:val="24"/>
          <w:szCs w:val="24"/>
        </w:rPr>
        <w:t>[</w:t>
      </w:r>
      <w:r w:rsidRPr="00A7575F">
        <w:rPr>
          <w:rFonts w:ascii="Cambria Math" w:hAnsi="Cambria Math" w:cs="Cambria Math"/>
          <w:sz w:val="24"/>
          <w:szCs w:val="24"/>
        </w:rPr>
        <w:t>∎</w:t>
      </w:r>
      <w:r w:rsidRPr="00A7575F">
        <w:rPr>
          <w:rFonts w:ascii="Times New Roman" w:hAnsi="Times New Roman" w:cs="Times New Roman"/>
          <w:sz w:val="24"/>
          <w:szCs w:val="24"/>
        </w:rPr>
        <w:t>]</w:t>
      </w:r>
      <w:r w:rsidR="00EE0902" w:rsidRPr="00A84613">
        <w:rPr>
          <w:rFonts w:ascii="Times New Roman" w:hAnsi="Times New Roman" w:cs="Times New Roman"/>
          <w:sz w:val="24"/>
          <w:szCs w:val="24"/>
        </w:rPr>
        <w:t xml:space="preserve"> Wydział Gospodarczy Krajowego Rejestru Sądowego, NIP: </w:t>
      </w:r>
      <w:r w:rsidRPr="00A7575F">
        <w:rPr>
          <w:rFonts w:ascii="Times New Roman" w:hAnsi="Times New Roman" w:cs="Times New Roman"/>
          <w:sz w:val="24"/>
          <w:szCs w:val="24"/>
        </w:rPr>
        <w:t>[</w:t>
      </w:r>
      <w:r w:rsidRPr="00A7575F">
        <w:rPr>
          <w:rFonts w:ascii="Cambria Math" w:hAnsi="Cambria Math" w:cs="Cambria Math"/>
          <w:sz w:val="24"/>
          <w:szCs w:val="24"/>
        </w:rPr>
        <w:t>∎</w:t>
      </w:r>
      <w:r w:rsidRPr="00A7575F">
        <w:rPr>
          <w:rFonts w:ascii="Times New Roman" w:hAnsi="Times New Roman" w:cs="Times New Roman"/>
          <w:sz w:val="24"/>
          <w:szCs w:val="24"/>
        </w:rPr>
        <w:t>]</w:t>
      </w:r>
      <w:r w:rsidR="00EE0902" w:rsidRPr="00A84613">
        <w:rPr>
          <w:rFonts w:ascii="Times New Roman" w:hAnsi="Times New Roman" w:cs="Times New Roman"/>
          <w:sz w:val="24"/>
          <w:szCs w:val="24"/>
        </w:rPr>
        <w:t xml:space="preserve">, REGON: </w:t>
      </w:r>
      <w:r w:rsidRPr="00A7575F">
        <w:rPr>
          <w:rFonts w:ascii="Times New Roman" w:hAnsi="Times New Roman" w:cs="Times New Roman"/>
          <w:sz w:val="24"/>
          <w:szCs w:val="24"/>
        </w:rPr>
        <w:t>[</w:t>
      </w:r>
      <w:r w:rsidRPr="00A7575F">
        <w:rPr>
          <w:rFonts w:ascii="Cambria Math" w:hAnsi="Cambria Math" w:cs="Cambria Math"/>
          <w:sz w:val="24"/>
          <w:szCs w:val="24"/>
        </w:rPr>
        <w:t>∎</w:t>
      </w:r>
      <w:r w:rsidRPr="00A7575F">
        <w:rPr>
          <w:rFonts w:ascii="Times New Roman" w:hAnsi="Times New Roman" w:cs="Times New Roman"/>
          <w:sz w:val="24"/>
          <w:szCs w:val="24"/>
        </w:rPr>
        <w:t>]</w:t>
      </w:r>
      <w:r w:rsidR="00FD137E">
        <w:rPr>
          <w:rFonts w:ascii="Times New Roman" w:hAnsi="Times New Roman" w:cs="Times New Roman"/>
          <w:sz w:val="24"/>
          <w:szCs w:val="24"/>
        </w:rPr>
        <w:t xml:space="preserve"> (odpis aktualny z KRS stanowi załącznik nr 5 do Umowy)</w:t>
      </w:r>
      <w:r w:rsidR="00EE0902" w:rsidRPr="00A84613">
        <w:rPr>
          <w:rFonts w:ascii="Times New Roman" w:hAnsi="Times New Roman" w:cs="Times New Roman"/>
          <w:sz w:val="24"/>
          <w:szCs w:val="24"/>
        </w:rPr>
        <w:t>, zwaną dalej „</w:t>
      </w:r>
      <w:r w:rsidR="00EE0902" w:rsidRPr="00A84613">
        <w:rPr>
          <w:rFonts w:ascii="Times New Roman" w:hAnsi="Times New Roman" w:cs="Times New Roman"/>
          <w:b/>
          <w:sz w:val="24"/>
          <w:szCs w:val="24"/>
        </w:rPr>
        <w:t>Wykonawcą</w:t>
      </w:r>
      <w:r w:rsidR="00EE0902" w:rsidRPr="00A84613">
        <w:rPr>
          <w:rFonts w:ascii="Times New Roman" w:hAnsi="Times New Roman" w:cs="Times New Roman"/>
          <w:sz w:val="24"/>
          <w:szCs w:val="24"/>
        </w:rPr>
        <w:t>”, reprezentowaną przez</w:t>
      </w:r>
      <w:r w:rsidR="00F8312E" w:rsidRPr="00A84613">
        <w:rPr>
          <w:rFonts w:ascii="Times New Roman" w:hAnsi="Times New Roman" w:cs="Times New Roman"/>
          <w:sz w:val="24"/>
          <w:szCs w:val="24"/>
        </w:rPr>
        <w:t>:</w:t>
      </w:r>
      <w:r w:rsidR="00EE0902" w:rsidRPr="00A846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A40BA9" w14:textId="2D2CDF1E" w:rsidR="00EE0902" w:rsidRPr="00A84613" w:rsidRDefault="00A7575F" w:rsidP="002514D1">
      <w:pPr>
        <w:tabs>
          <w:tab w:val="left" w:pos="3828"/>
          <w:tab w:val="left" w:pos="9356"/>
        </w:tabs>
        <w:autoSpaceDE w:val="0"/>
        <w:autoSpaceDN w:val="0"/>
        <w:adjustRightInd w:val="0"/>
        <w:spacing w:after="240" w:line="259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A7575F">
        <w:rPr>
          <w:rFonts w:ascii="Times New Roman" w:hAnsi="Times New Roman" w:cs="Times New Roman"/>
          <w:sz w:val="24"/>
          <w:szCs w:val="24"/>
        </w:rPr>
        <w:t>[</w:t>
      </w:r>
      <w:r w:rsidRPr="00A7575F">
        <w:rPr>
          <w:rFonts w:ascii="Cambria Math" w:hAnsi="Cambria Math" w:cs="Cambria Math"/>
          <w:sz w:val="24"/>
          <w:szCs w:val="24"/>
        </w:rPr>
        <w:t>∎</w:t>
      </w:r>
      <w:r w:rsidRPr="00A7575F">
        <w:rPr>
          <w:rFonts w:ascii="Times New Roman" w:hAnsi="Times New Roman" w:cs="Times New Roman"/>
          <w:sz w:val="24"/>
          <w:szCs w:val="24"/>
        </w:rPr>
        <w:t>]</w:t>
      </w:r>
      <w:r w:rsidR="00FD137E">
        <w:rPr>
          <w:rFonts w:ascii="Times New Roman" w:hAnsi="Times New Roman" w:cs="Times New Roman"/>
          <w:sz w:val="24"/>
          <w:szCs w:val="24"/>
        </w:rPr>
        <w:t>,</w:t>
      </w:r>
      <w:r w:rsidR="00EE0902" w:rsidRPr="00A846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04B2D" w14:textId="77777777" w:rsidR="00EE0902" w:rsidRPr="00A84613" w:rsidRDefault="00EE0902" w:rsidP="00B02DD4">
      <w:pPr>
        <w:tabs>
          <w:tab w:val="left" w:pos="3828"/>
          <w:tab w:val="left" w:pos="9356"/>
        </w:tabs>
        <w:autoSpaceDE w:val="0"/>
        <w:autoSpaceDN w:val="0"/>
        <w:adjustRightInd w:val="0"/>
        <w:spacing w:line="259" w:lineRule="auto"/>
        <w:ind w:right="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zwanymi dalej łącznie „</w:t>
      </w:r>
      <w:r w:rsidRPr="00A84613">
        <w:rPr>
          <w:rFonts w:ascii="Times New Roman" w:hAnsi="Times New Roman" w:cs="Times New Roman"/>
          <w:b/>
          <w:sz w:val="24"/>
          <w:szCs w:val="24"/>
        </w:rPr>
        <w:t>Stronami</w:t>
      </w:r>
      <w:r w:rsidRPr="00A84613">
        <w:rPr>
          <w:rFonts w:ascii="Times New Roman" w:hAnsi="Times New Roman" w:cs="Times New Roman"/>
          <w:sz w:val="24"/>
          <w:szCs w:val="24"/>
        </w:rPr>
        <w:t>” lub odrębnie „</w:t>
      </w:r>
      <w:r w:rsidRPr="00A84613">
        <w:rPr>
          <w:rFonts w:ascii="Times New Roman" w:hAnsi="Times New Roman" w:cs="Times New Roman"/>
          <w:b/>
          <w:sz w:val="24"/>
          <w:szCs w:val="24"/>
        </w:rPr>
        <w:t>Stroną</w:t>
      </w:r>
      <w:r w:rsidRPr="00A84613">
        <w:rPr>
          <w:rFonts w:ascii="Times New Roman" w:hAnsi="Times New Roman" w:cs="Times New Roman"/>
          <w:sz w:val="24"/>
          <w:szCs w:val="24"/>
        </w:rPr>
        <w:t>”.</w:t>
      </w:r>
    </w:p>
    <w:p w14:paraId="70B4367C" w14:textId="6C94203C" w:rsidR="00C74664" w:rsidRPr="00A84613" w:rsidRDefault="00C74664" w:rsidP="002514D1">
      <w:pPr>
        <w:suppressAutoHyphens/>
        <w:spacing w:before="24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§ 1</w:t>
      </w:r>
      <w:r w:rsidR="00EE0902"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</w:p>
    <w:p w14:paraId="4C9B338C" w14:textId="1264CE3D" w:rsidR="00C74664" w:rsidRDefault="00EE0902" w:rsidP="002514D1">
      <w:pPr>
        <w:suppressAutoHyphens/>
        <w:spacing w:after="24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Przedmiot Umowy</w:t>
      </w:r>
    </w:p>
    <w:p w14:paraId="79156F7A" w14:textId="785ECC5B" w:rsidR="00C74664" w:rsidRPr="002514D1" w:rsidRDefault="004C2186" w:rsidP="002514D1">
      <w:pPr>
        <w:pStyle w:val="Akapitzlist"/>
        <w:numPr>
          <w:ilvl w:val="0"/>
          <w:numId w:val="65"/>
        </w:numPr>
        <w:suppressAutoHyphens/>
        <w:spacing w:line="259" w:lineRule="auto"/>
        <w:ind w:left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Na zasadach określonych w Umowie, </w:t>
      </w:r>
      <w:r w:rsidR="00F91311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Wykonawca zobowiązuje się do</w:t>
      </w:r>
      <w:r w:rsidR="00F91311" w:rsidRPr="002514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621854" w:rsidRPr="002514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systematycznej sprzedaży i dostarczania</w:t>
      </w:r>
      <w:r w:rsidRPr="002514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6E4EE9" w:rsidRPr="002514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na rzecz Zamawiającego </w:t>
      </w:r>
      <w:r w:rsidR="00A7575F" w:rsidRPr="002514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każdego wydania </w:t>
      </w:r>
      <w:r w:rsidR="00F91311" w:rsidRPr="002514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prasy papierowej</w:t>
      </w:r>
      <w:r w:rsidR="005C785A" w:rsidRPr="002514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F91311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zgodnie z </w:t>
      </w:r>
      <w:r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zakresem wskazanym w </w:t>
      </w:r>
      <w:r w:rsidR="00C57245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O</w:t>
      </w:r>
      <w:r w:rsidR="00C74664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pis</w:t>
      </w:r>
      <w:r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ie</w:t>
      </w:r>
      <w:r w:rsidR="00C74664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7575F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P</w:t>
      </w:r>
      <w:r w:rsidR="00C74664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rzedmiotu </w:t>
      </w:r>
      <w:r w:rsidR="00A7575F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Z</w:t>
      </w:r>
      <w:r w:rsidR="00C74664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amówienia, </w:t>
      </w:r>
      <w:r w:rsidR="00F91311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zwanym dalej „OPZ”, </w:t>
      </w:r>
      <w:r w:rsidR="00C74664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stanowiąc</w:t>
      </w:r>
      <w:r w:rsidR="00F91311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ym</w:t>
      </w:r>
      <w:r w:rsidR="00C74664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załącznik nr 1 do Umowy</w:t>
      </w:r>
      <w:r w:rsidR="00A273AB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C74664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oraz zgodnie z </w:t>
      </w:r>
      <w:r w:rsidR="00A7575F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Formularzem O</w:t>
      </w:r>
      <w:r w:rsidR="009C2BD7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fertowym</w:t>
      </w:r>
      <w:r w:rsidR="00C74664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Wykonawcy, </w:t>
      </w:r>
      <w:r w:rsidR="00F91311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zwan</w:t>
      </w:r>
      <w:r w:rsidR="009C2BD7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ym</w:t>
      </w:r>
      <w:r w:rsidR="00F91311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dalej „Ofertą”, </w:t>
      </w:r>
      <w:r w:rsidR="00C74664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stanowiąc</w:t>
      </w:r>
      <w:r w:rsidR="009C2BD7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ym</w:t>
      </w:r>
      <w:r w:rsidR="00C74664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załącznik nr 2</w:t>
      </w:r>
      <w:r w:rsidR="00FB6781" w:rsidRPr="002514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FB6781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do Umowy</w:t>
      </w:r>
      <w:r w:rsidR="009C2BD7" w:rsidRPr="002514D1">
        <w:rPr>
          <w:rFonts w:ascii="Times New Roman" w:hAnsi="Times New Roman" w:cs="Times New Roman"/>
          <w:sz w:val="24"/>
          <w:szCs w:val="24"/>
        </w:rPr>
        <w:t xml:space="preserve"> </w:t>
      </w:r>
      <w:r w:rsidR="009C2BD7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oraz formularzem cenowym stanowiącym integralną część formularza ofertowego</w:t>
      </w:r>
      <w:r w:rsidR="005C785A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C785A" w:rsidRPr="002514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(dalej również jako „Przedmiot Umowy”)</w:t>
      </w:r>
      <w:r w:rsidR="00C74664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4662918F" w14:textId="67D2B9F0" w:rsidR="00C74664" w:rsidRPr="002514D1" w:rsidRDefault="00C74664" w:rsidP="002514D1">
      <w:pPr>
        <w:pStyle w:val="Akapitzlist"/>
        <w:numPr>
          <w:ilvl w:val="0"/>
          <w:numId w:val="65"/>
        </w:numPr>
        <w:suppressAutoHyphens/>
        <w:spacing w:line="259" w:lineRule="auto"/>
        <w:ind w:left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Przez </w:t>
      </w:r>
      <w:r w:rsidR="006E4EE9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„</w:t>
      </w:r>
      <w:r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prasę</w:t>
      </w:r>
      <w:r w:rsidR="006E4EE9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”</w:t>
      </w:r>
      <w:r w:rsidR="00462E5C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Strony rozumieją wszelkie wydawnictwa prasowe krajowe i zagraniczne, czarno</w:t>
      </w:r>
      <w:r w:rsidR="00A273AB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białe i kolorowe, lokalne, regionalne i ogólnopolskie, o różnej częstotliwości ukazywania się (dzienniki, tygodniki, dwutygodniki, miesięczniki, dwumiesięczniki, kwartalniki, wydania specjalne, okazjonalne i inne, o dowolnej ilości grzbietów, dodatków </w:t>
      </w:r>
      <w:r w:rsidR="004954F4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i gadżetów).</w:t>
      </w:r>
    </w:p>
    <w:p w14:paraId="56DB371D" w14:textId="1A342832" w:rsidR="00F33092" w:rsidRPr="002514D1" w:rsidRDefault="00C74664" w:rsidP="002514D1">
      <w:pPr>
        <w:pStyle w:val="Akapitzlist"/>
        <w:numPr>
          <w:ilvl w:val="0"/>
          <w:numId w:val="65"/>
        </w:numPr>
        <w:suppressAutoHyphens/>
        <w:spacing w:line="259" w:lineRule="auto"/>
        <w:ind w:left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Wykonawca zobowiązuje się do wykonania Umowy z najwyższą starannością, przy uwzględnieniu profesjonalnego charakteru prowadzonej działalności oraz zaleceń Zamawiającego, przy wykorzystaniu całej posiadanej wiedzy i doświadczenia.</w:t>
      </w:r>
    </w:p>
    <w:p w14:paraId="3561A89F" w14:textId="5DF6D13E" w:rsidR="00F33092" w:rsidRPr="002514D1" w:rsidRDefault="00BB2CEA" w:rsidP="002514D1">
      <w:pPr>
        <w:pStyle w:val="Akapitzlist"/>
        <w:numPr>
          <w:ilvl w:val="0"/>
          <w:numId w:val="65"/>
        </w:numPr>
        <w:suppressAutoHyphens/>
        <w:spacing w:line="259" w:lineRule="auto"/>
        <w:ind w:left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514D1">
        <w:rPr>
          <w:rFonts w:ascii="Times New Roman" w:eastAsia="Times New Roman" w:hAnsi="Times New Roman" w:cs="Times New Roman"/>
          <w:sz w:val="24"/>
          <w:szCs w:val="24"/>
        </w:rPr>
        <w:t xml:space="preserve">Jeżeli prenumerata papierowej wersji </w:t>
      </w:r>
      <w:r w:rsidR="005365C2" w:rsidRPr="002514D1">
        <w:rPr>
          <w:rFonts w:ascii="Times New Roman" w:eastAsia="Times New Roman" w:hAnsi="Times New Roman" w:cs="Times New Roman"/>
          <w:sz w:val="24"/>
          <w:szCs w:val="24"/>
        </w:rPr>
        <w:t>prasy</w:t>
      </w:r>
      <w:r w:rsidRPr="002514D1">
        <w:rPr>
          <w:rFonts w:ascii="Times New Roman" w:eastAsia="Times New Roman" w:hAnsi="Times New Roman" w:cs="Times New Roman"/>
          <w:sz w:val="24"/>
          <w:szCs w:val="24"/>
        </w:rPr>
        <w:t>, obejmuje także bez</w:t>
      </w:r>
      <w:r w:rsidR="00CC56F0" w:rsidRPr="002514D1">
        <w:rPr>
          <w:rFonts w:ascii="Times New Roman" w:eastAsia="Times New Roman" w:hAnsi="Times New Roman" w:cs="Times New Roman"/>
          <w:sz w:val="24"/>
          <w:szCs w:val="24"/>
        </w:rPr>
        <w:t xml:space="preserve">płatny dostęp </w:t>
      </w:r>
      <w:r w:rsidR="00627149" w:rsidRPr="002514D1">
        <w:rPr>
          <w:rFonts w:ascii="Times New Roman" w:eastAsia="Times New Roman" w:hAnsi="Times New Roman" w:cs="Times New Roman"/>
          <w:sz w:val="24"/>
          <w:szCs w:val="24"/>
        </w:rPr>
        <w:t xml:space="preserve">do wersji elektronicznej, </w:t>
      </w:r>
      <w:r w:rsidRPr="002514D1">
        <w:rPr>
          <w:rFonts w:ascii="Times New Roman" w:eastAsia="Times New Roman" w:hAnsi="Times New Roman" w:cs="Times New Roman"/>
          <w:sz w:val="24"/>
          <w:szCs w:val="24"/>
        </w:rPr>
        <w:t>Wykonawca</w:t>
      </w:r>
      <w:r w:rsidR="00CC56F0" w:rsidRPr="002514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C56F0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w ramach Przedmiotu Umowy i w ramach wynagrodzenia określonego w § 3 ust. 1</w:t>
      </w:r>
      <w:r w:rsidR="00CC56F0" w:rsidRPr="002514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94F70" w:rsidRPr="002514D1">
        <w:rPr>
          <w:rFonts w:ascii="Times New Roman" w:eastAsia="Times New Roman" w:hAnsi="Times New Roman" w:cs="Times New Roman"/>
          <w:sz w:val="24"/>
          <w:szCs w:val="24"/>
        </w:rPr>
        <w:t>zobowiązuje się zapewnić Zamawiającemu możliwość korzystania on-line z takiego tytułu dla liczby użytkowników odpowiadającej liczbie sztuk danego periodyku, przez cały okres obowiązywania umowy</w:t>
      </w:r>
      <w:r w:rsidR="00F33092" w:rsidRP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29C6CEE9" w14:textId="01214FF5" w:rsidR="0046237C" w:rsidRPr="002514D1" w:rsidRDefault="00BB2CEA" w:rsidP="002514D1">
      <w:pPr>
        <w:pStyle w:val="Akapitzlist"/>
        <w:numPr>
          <w:ilvl w:val="0"/>
          <w:numId w:val="65"/>
        </w:numPr>
        <w:suppressAutoHyphens/>
        <w:spacing w:line="259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613">
        <w:rPr>
          <w:rFonts w:ascii="Times New Roman" w:eastAsia="Times New Roman" w:hAnsi="Times New Roman" w:cs="Times New Roman"/>
          <w:sz w:val="24"/>
          <w:szCs w:val="24"/>
        </w:rPr>
        <w:t>Jeżeli</w:t>
      </w:r>
      <w:r w:rsidR="00294F70" w:rsidRPr="00A84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4613">
        <w:rPr>
          <w:rFonts w:ascii="Times New Roman" w:eastAsia="Times New Roman" w:hAnsi="Times New Roman" w:cs="Times New Roman"/>
          <w:sz w:val="24"/>
          <w:szCs w:val="24"/>
        </w:rPr>
        <w:t xml:space="preserve">wydawca prowadzi </w:t>
      </w:r>
      <w:r w:rsidR="005365C2" w:rsidRPr="00A84613">
        <w:rPr>
          <w:rFonts w:ascii="Times New Roman" w:eastAsia="Times New Roman" w:hAnsi="Times New Roman" w:cs="Times New Roman"/>
          <w:sz w:val="24"/>
          <w:szCs w:val="24"/>
        </w:rPr>
        <w:t>prasę</w:t>
      </w:r>
      <w:r w:rsidRPr="00A84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65C2" w:rsidRPr="00A84613">
        <w:rPr>
          <w:rFonts w:ascii="Times New Roman" w:eastAsia="Times New Roman" w:hAnsi="Times New Roman" w:cs="Times New Roman"/>
          <w:sz w:val="24"/>
          <w:szCs w:val="24"/>
        </w:rPr>
        <w:t xml:space="preserve">wyłącznie w wersji </w:t>
      </w:r>
      <w:r w:rsidR="00CC56F0" w:rsidRPr="00A84613">
        <w:rPr>
          <w:rFonts w:ascii="Times New Roman" w:eastAsia="Times New Roman" w:hAnsi="Times New Roman" w:cs="Times New Roman"/>
          <w:sz w:val="24"/>
          <w:szCs w:val="24"/>
        </w:rPr>
        <w:t xml:space="preserve">elektronicznej, </w:t>
      </w:r>
      <w:r w:rsidR="00294F70" w:rsidRPr="00A84613">
        <w:rPr>
          <w:rFonts w:ascii="Times New Roman" w:eastAsia="Times New Roman" w:hAnsi="Times New Roman" w:cs="Times New Roman"/>
          <w:sz w:val="24"/>
          <w:szCs w:val="24"/>
        </w:rPr>
        <w:t xml:space="preserve">Wykonawca zobowiązuje się do zapewnienia Zamawiającemu możliwość korzystania on-line z takiego tytułu dla liczby użytkowników odpowiadającej liczbie sztuk danego periodyku, przez cały okres obowiązywania </w:t>
      </w:r>
      <w:r w:rsidR="007B438E" w:rsidRPr="00A84613">
        <w:rPr>
          <w:rFonts w:ascii="Times New Roman" w:eastAsia="Times New Roman" w:hAnsi="Times New Roman" w:cs="Times New Roman"/>
          <w:sz w:val="24"/>
          <w:szCs w:val="24"/>
        </w:rPr>
        <w:t>Umowy</w:t>
      </w:r>
      <w:r w:rsidR="00294F70" w:rsidRPr="00A84613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14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237C" w:rsidRPr="002514D1">
        <w:rPr>
          <w:rFonts w:ascii="Times New Roman" w:eastAsia="Times New Roman" w:hAnsi="Times New Roman" w:cs="Times New Roman"/>
          <w:sz w:val="24"/>
          <w:szCs w:val="24"/>
        </w:rPr>
        <w:t>Zamawiający zastrzega sobie prawo rezygnacji w trakcie trwania umowy z części tytułów lub liczby dostarczanych egzemplarzy.</w:t>
      </w:r>
      <w:r w:rsidR="00C01E16" w:rsidRPr="002514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AFC825B" w14:textId="249D9C57" w:rsidR="0046237C" w:rsidRPr="002514D1" w:rsidRDefault="0046237C" w:rsidP="002514D1">
      <w:pPr>
        <w:pStyle w:val="Akapitzlist"/>
        <w:numPr>
          <w:ilvl w:val="0"/>
          <w:numId w:val="65"/>
        </w:numPr>
        <w:suppressAutoHyphens/>
        <w:spacing w:line="259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D1">
        <w:rPr>
          <w:rFonts w:ascii="Times New Roman" w:eastAsia="Times New Roman" w:hAnsi="Times New Roman" w:cs="Times New Roman"/>
          <w:sz w:val="24"/>
          <w:szCs w:val="24"/>
        </w:rPr>
        <w:t>Wykonawca jest zobowiązany do wskazania Zamawiającemu, która z prenumerat zapewnia również bezpłatny dostęp on-line.</w:t>
      </w:r>
    </w:p>
    <w:p w14:paraId="1C30ED6E" w14:textId="09A58E1E" w:rsidR="00C74664" w:rsidRPr="00A84613" w:rsidRDefault="00C74664" w:rsidP="002514D1">
      <w:pPr>
        <w:suppressAutoHyphens/>
        <w:spacing w:before="24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§ 2</w:t>
      </w:r>
      <w:r w:rsidR="00EE0902"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</w:p>
    <w:p w14:paraId="39D0E84A" w14:textId="2E8CFE1D" w:rsidR="000276EB" w:rsidRPr="00A84613" w:rsidRDefault="00FB6781" w:rsidP="002514D1">
      <w:pPr>
        <w:suppressAutoHyphens/>
        <w:spacing w:after="240" w:line="259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Zasady realizacji Umowy i obowiązki Wykonawcy</w:t>
      </w:r>
    </w:p>
    <w:p w14:paraId="5D73C99A" w14:textId="4E40273B" w:rsidR="00C74664" w:rsidRPr="00A84613" w:rsidRDefault="00C74664" w:rsidP="009C2BD7">
      <w:pPr>
        <w:pStyle w:val="Akapitzlist"/>
        <w:numPr>
          <w:ilvl w:val="0"/>
          <w:numId w:val="56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Przedmiot Umowy dostarczany będzie w dni robocze, przez które rozumieć należy każdy dzień od</w:t>
      </w:r>
      <w:r w:rsidR="00FA019B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 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poniedziałku do piątku</w:t>
      </w:r>
      <w:r w:rsidR="009C2BD7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poza dniami ustawowo wolnymi od pracy w Rzeczypospolitej Polskiej</w:t>
      </w:r>
      <w:r w:rsidR="00FB678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określonymi w ustawie z dnia 18 stycznia 1951 r. o dniach wolnych od pracy</w:t>
      </w:r>
      <w:r w:rsidR="00FB678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(Dz.U. z 20</w:t>
      </w:r>
      <w:r w:rsidR="00A80923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20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r. poz. </w:t>
      </w:r>
      <w:r w:rsidR="00BB1BEB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="00BB1BEB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0)</w:t>
      </w:r>
      <w:r w:rsidR="009C2BD7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9C2BD7" w:rsidRPr="00A84613">
        <w:rPr>
          <w:rFonts w:ascii="Times New Roman" w:hAnsi="Times New Roman" w:cs="Times New Roman"/>
          <w:sz w:val="24"/>
          <w:szCs w:val="24"/>
        </w:rPr>
        <w:t xml:space="preserve"> </w:t>
      </w:r>
      <w:r w:rsidR="009C2BD7"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w</w:t>
      </w:r>
      <w:r w:rsidR="00A7575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okresie od dnia 1 stycznia 2025 r. do dnia 31 grudnia 2025</w:t>
      </w:r>
      <w:r w:rsidR="002514D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 </w:t>
      </w:r>
      <w:r w:rsidR="009C2BD7"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r.</w:t>
      </w:r>
    </w:p>
    <w:p w14:paraId="3E09F2EF" w14:textId="581D6B5D" w:rsidR="00C74664" w:rsidRPr="00A84613" w:rsidRDefault="00C74664" w:rsidP="00B02DD4">
      <w:pPr>
        <w:pStyle w:val="Akapitzlist"/>
        <w:numPr>
          <w:ilvl w:val="0"/>
          <w:numId w:val="56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</w:t>
      </w:r>
      <w:r w:rsidR="00B444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174F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i sposób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d</w:t>
      </w:r>
      <w:r w:rsidR="009C2BD7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ostarczanej prasy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określa </w:t>
      </w:r>
      <w:r w:rsidR="00B953F8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OPZ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14:paraId="1EB99A6F" w14:textId="5C0809F8" w:rsidR="00C74664" w:rsidRPr="00A84613" w:rsidRDefault="00C74664" w:rsidP="00B02DD4">
      <w:pPr>
        <w:pStyle w:val="Akapitzlist"/>
        <w:numPr>
          <w:ilvl w:val="0"/>
          <w:numId w:val="56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Wykonawca zobowiązuje się do realizacji każdorazowej dostawy </w:t>
      </w:r>
      <w:r w:rsidR="00FB678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prasy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 liczbie określonej przez Zamawiającego w zamówieniu, zgodnie z </w:t>
      </w:r>
      <w:r w:rsidR="00B953F8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OPZ.</w:t>
      </w:r>
    </w:p>
    <w:p w14:paraId="569320E2" w14:textId="362A8FA3" w:rsidR="00826502" w:rsidRPr="00A84613" w:rsidRDefault="00C74664" w:rsidP="007A14A6">
      <w:pPr>
        <w:pStyle w:val="Akapitzlist"/>
        <w:suppressAutoHyphens/>
        <w:spacing w:line="259" w:lineRule="auto"/>
        <w:ind w:left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Wykonawca zobowiązuje się do</w:t>
      </w:r>
      <w:r w:rsidR="00725975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r w:rsidR="00024F7D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604FA1EE" w14:textId="0E87E258" w:rsidR="00C74664" w:rsidRPr="00A84613" w:rsidRDefault="00725975" w:rsidP="00826502">
      <w:pPr>
        <w:pStyle w:val="Akapitzlist"/>
        <w:numPr>
          <w:ilvl w:val="0"/>
          <w:numId w:val="61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s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ystematycznego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zgodnego</w:t>
      </w:r>
      <w:r w:rsidR="00024F7D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 OPZ oraz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kalendarzem wydawniczym</w:t>
      </w:r>
      <w:r w:rsidR="00024F7D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dostarczania prasy objętej Przedmiotem Umowy na wła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sny koszt i ryzyko do godziny 7: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30 </w:t>
      </w:r>
      <w:r w:rsidR="00E903D7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odpowiednio 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na adres</w:t>
      </w:r>
      <w:r w:rsidR="00E903D7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757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siedziby GITD przy 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Al. Jerozolimskie 94, 00-807 Warszawa</w:t>
      </w:r>
      <w:r w:rsidR="00632520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Centrum Automatycznego Nadzoru nad Ruchem Drogowym (CANARD)</w:t>
      </w:r>
      <w:r w:rsidR="00B953F8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7575F">
        <w:rPr>
          <w:rFonts w:ascii="Times New Roman" w:eastAsiaTheme="minorHAnsi" w:hAnsi="Times New Roman" w:cs="Times New Roman"/>
          <w:sz w:val="24"/>
          <w:szCs w:val="24"/>
          <w:lang w:eastAsia="en-US"/>
        </w:rPr>
        <w:t>przy ul. Przyczółkowa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109A, 02-968 Warszawa</w:t>
      </w:r>
      <w:r w:rsidR="00A7575F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826502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6A041288" w14:textId="232CB315" w:rsidR="00C74664" w:rsidRPr="00A84613" w:rsidRDefault="00C74664" w:rsidP="00826502">
      <w:pPr>
        <w:pStyle w:val="Akapitzlist"/>
        <w:numPr>
          <w:ilvl w:val="0"/>
          <w:numId w:val="61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dostarczania prasy krajowej </w:t>
      </w:r>
      <w:r w:rsidR="00FB678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725975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nie później niż do godziny 7: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30 w dniu jej wydania;</w:t>
      </w:r>
    </w:p>
    <w:p w14:paraId="3947DAE6" w14:textId="29C7B8E3" w:rsidR="00C74664" w:rsidRPr="00A84613" w:rsidRDefault="00C74664" w:rsidP="00826502">
      <w:pPr>
        <w:pStyle w:val="Akapitzlist"/>
        <w:numPr>
          <w:ilvl w:val="0"/>
          <w:numId w:val="61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dostarczania prasy zagranicznej - nie późnie</w:t>
      </w:r>
      <w:r w:rsidR="00A7575F">
        <w:rPr>
          <w:rFonts w:ascii="Times New Roman" w:eastAsiaTheme="minorHAnsi" w:hAnsi="Times New Roman" w:cs="Times New Roman"/>
          <w:sz w:val="24"/>
          <w:szCs w:val="24"/>
          <w:lang w:eastAsia="en-US"/>
        </w:rPr>
        <w:t>j niż 3 dni od dnia jej</w:t>
      </w:r>
      <w:r w:rsidR="00725975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wydania;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14A58E30" w14:textId="290FB457" w:rsidR="00C74664" w:rsidRPr="00A84613" w:rsidRDefault="00C74664" w:rsidP="00826502">
      <w:pPr>
        <w:pStyle w:val="Akapitzlist"/>
        <w:numPr>
          <w:ilvl w:val="0"/>
          <w:numId w:val="61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dostarczenia Zamawiającemu danych (login, hasło, kod dostępu etc.) niezbędnych </w:t>
      </w:r>
      <w:r w:rsidR="00FB678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do utrzymywania przez Zamawiającego dostępu on-line, o którym mowa w §</w:t>
      </w:r>
      <w:r w:rsidR="00A273AB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1 ust. 4</w:t>
      </w:r>
      <w:r w:rsidR="00CC56F0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365C2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="00CC56F0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i ust. 5</w:t>
      </w:r>
      <w:r w:rsidR="00A273AB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przez cały okres </w:t>
      </w:r>
      <w:r w:rsidR="00FB678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obowiązywania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Umowy;</w:t>
      </w:r>
    </w:p>
    <w:p w14:paraId="2E4C78BE" w14:textId="59A3AD56" w:rsidR="00C74664" w:rsidRPr="00A84613" w:rsidRDefault="00C74664" w:rsidP="00826502">
      <w:pPr>
        <w:pStyle w:val="Akapitzlist"/>
        <w:numPr>
          <w:ilvl w:val="0"/>
          <w:numId w:val="61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dostarczania prasy nowej, wolnej od wad fizycznych</w:t>
      </w:r>
      <w:r w:rsidR="00462E5C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i prawnych, w opakowaniach zabezpieczonych w sposób uniemożliwiający jej dekompletację oraz chroniący przed uszkodzeniem;</w:t>
      </w:r>
    </w:p>
    <w:p w14:paraId="46C0D86E" w14:textId="7E45E82B" w:rsidR="00C74664" w:rsidRPr="00A84613" w:rsidRDefault="00C74664" w:rsidP="00826502">
      <w:pPr>
        <w:pStyle w:val="Akapitzlist"/>
        <w:numPr>
          <w:ilvl w:val="0"/>
          <w:numId w:val="61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 przypadku dostępu do danych prawnie chronionych, będących w zasobach Zamawiającego, w tym wszelkich danych osobowych, Wykonawca zobowiązuje się </w:t>
      </w:r>
      <w:r w:rsidR="00741C5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 okresie, w którym będzie dysponował dostępem do powyższych danych oraz po zakończeniu tego dostępu, do zachowania w tajemnicy wszelkich informacji uzyskanych </w:t>
      </w:r>
      <w:r w:rsidR="00FB678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w trakcie i w związku z realizacją Umowy.</w:t>
      </w:r>
    </w:p>
    <w:p w14:paraId="09C23E00" w14:textId="54E0F27C" w:rsidR="00540530" w:rsidRPr="00A84613" w:rsidRDefault="00540530" w:rsidP="00B02DD4">
      <w:pPr>
        <w:pStyle w:val="Akapitzlist"/>
        <w:numPr>
          <w:ilvl w:val="0"/>
          <w:numId w:val="56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W każdym przypadku korzystania ze świadczeń podwykonawcy, Wykonawca ponosi pełną odpowiedzialność za wykonywanie zobowiązań przez podwykonawcę zgodnie z Umową, jak za własne działania lub zaniechania.</w:t>
      </w:r>
    </w:p>
    <w:p w14:paraId="64EB5C4A" w14:textId="05294B63" w:rsidR="00C74664" w:rsidRPr="00A84613" w:rsidRDefault="00C74664" w:rsidP="00B02DD4">
      <w:pPr>
        <w:pStyle w:val="Akapitzlist"/>
        <w:numPr>
          <w:ilvl w:val="0"/>
          <w:numId w:val="56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Reklamacje dotyczące Przedmiotu Umowy Zamawiający składa u Wykonawcy telefonicznie </w:t>
      </w:r>
      <w:r w:rsidR="00741C5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(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z podaniem nazwiska i stanowiska o</w:t>
      </w:r>
      <w:r w:rsidR="001337E0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soby zgłaszającej</w:t>
      </w:r>
      <w:r w:rsidR="00741C5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1337E0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faksem lub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e-mailem, do godz. 11:00 w dniu otrzymania dostawy, której reklamacja dotyczy. Po upływie terminu określonego </w:t>
      </w:r>
      <w:r w:rsidR="00741C5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w zdaniu</w:t>
      </w:r>
      <w:r w:rsidR="00B953F8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pierwszym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dostawę uważa się za przyjętą zgodnie z dowodem dostawy.</w:t>
      </w:r>
    </w:p>
    <w:p w14:paraId="29D88D7B" w14:textId="0D44F105" w:rsidR="00540530" w:rsidRPr="00A84613" w:rsidRDefault="00C74664" w:rsidP="00B02DD4">
      <w:pPr>
        <w:pStyle w:val="Akapitzlist"/>
        <w:numPr>
          <w:ilvl w:val="0"/>
          <w:numId w:val="56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Wykonawca zobowiązuje się do uzupełnienia lub wymiany zareklamowanego brakującego lub uszkodzonego wydania prasy objętej Przedmiotem Umowy nie później niż następnego dnia roboczego od dnia zgłoszenia reklamacji i czasopism objętych Przedmiotem Umowy nie później </w:t>
      </w:r>
      <w:r w:rsidR="00A757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jednak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niż </w:t>
      </w:r>
      <w:r w:rsidR="00741C5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 ciągu </w:t>
      </w:r>
      <w:r w:rsidR="00A7575F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dni</w:t>
      </w:r>
      <w:r w:rsidR="001337E0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od dnia zgłoszenia reklamacji.</w:t>
      </w:r>
    </w:p>
    <w:p w14:paraId="49E6393B" w14:textId="752A57D7" w:rsidR="002514D1" w:rsidRPr="002514D1" w:rsidRDefault="005C785A" w:rsidP="002514D1">
      <w:pPr>
        <w:pStyle w:val="Akapitzlist"/>
        <w:numPr>
          <w:ilvl w:val="0"/>
          <w:numId w:val="56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Wykonawca nie ponosi odpowiedzialności za opóźnienia i braki wynikłe z winy wydawców.</w:t>
      </w:r>
    </w:p>
    <w:p w14:paraId="25A7CE83" w14:textId="0F40BFA4" w:rsidR="00C74664" w:rsidRPr="00A84613" w:rsidRDefault="00C74664" w:rsidP="002514D1">
      <w:pPr>
        <w:suppressAutoHyphens/>
        <w:spacing w:before="240" w:line="259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§ </w:t>
      </w:r>
      <w:r w:rsidR="00EE0902"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3.</w:t>
      </w:r>
    </w:p>
    <w:p w14:paraId="1E6C3427" w14:textId="7478D94D" w:rsidR="000276EB" w:rsidRPr="00A84613" w:rsidRDefault="00741C54" w:rsidP="002514D1">
      <w:pPr>
        <w:suppressAutoHyphens/>
        <w:spacing w:after="240" w:line="259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Wynagrodzenie</w:t>
      </w:r>
    </w:p>
    <w:p w14:paraId="66E222A0" w14:textId="0955E302" w:rsidR="00821237" w:rsidRPr="002514D1" w:rsidRDefault="00C74664" w:rsidP="002514D1">
      <w:pPr>
        <w:pStyle w:val="Akapitzlist"/>
        <w:numPr>
          <w:ilvl w:val="0"/>
          <w:numId w:val="60"/>
        </w:numPr>
        <w:suppressAutoHyphens/>
        <w:spacing w:line="259" w:lineRule="auto"/>
        <w:ind w:left="426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 tytułu należytego wykonania Przedmiotu Umowy, o którym mowa w § 1, Zamawiający zapłaci Wykonawcy </w:t>
      </w: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maksymalne łączne wynagrodzenie w wysokości</w:t>
      </w:r>
      <w:r w:rsidR="007A14A6"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A7575F">
        <w:rPr>
          <w:rFonts w:ascii="Times New Roman" w:hAnsi="Times New Roman" w:cs="Times New Roman"/>
          <w:sz w:val="24"/>
          <w:szCs w:val="24"/>
        </w:rPr>
        <w:t>[</w:t>
      </w:r>
      <w:r w:rsidR="00A7575F" w:rsidRPr="006A5908">
        <w:rPr>
          <w:rFonts w:ascii="Cambria Math" w:hAnsi="Cambria Math" w:cs="Cambria Math"/>
          <w:sz w:val="24"/>
          <w:szCs w:val="24"/>
        </w:rPr>
        <w:t>∎</w:t>
      </w:r>
      <w:r w:rsidR="00A7575F">
        <w:rPr>
          <w:rFonts w:ascii="Cambria Math" w:hAnsi="Cambria Math" w:cs="Cambria Math"/>
          <w:sz w:val="24"/>
          <w:szCs w:val="24"/>
        </w:rPr>
        <w:t xml:space="preserve">] </w:t>
      </w: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zł</w:t>
      </w:r>
      <w:r w:rsidR="00826502"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netto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(słownie: </w:t>
      </w:r>
      <w:r w:rsidR="00A7575F">
        <w:rPr>
          <w:rFonts w:ascii="Times New Roman" w:hAnsi="Times New Roman" w:cs="Times New Roman"/>
          <w:sz w:val="24"/>
          <w:szCs w:val="24"/>
        </w:rPr>
        <w:t>[</w:t>
      </w:r>
      <w:r w:rsidR="00A7575F" w:rsidRPr="006A5908">
        <w:rPr>
          <w:rFonts w:ascii="Cambria Math" w:hAnsi="Cambria Math" w:cs="Cambria Math"/>
          <w:sz w:val="24"/>
          <w:szCs w:val="24"/>
        </w:rPr>
        <w:t>∎</w:t>
      </w:r>
      <w:r w:rsidR="00A7575F">
        <w:rPr>
          <w:rFonts w:ascii="Cambria Math" w:hAnsi="Cambria Math" w:cs="Cambria Math"/>
          <w:sz w:val="24"/>
          <w:szCs w:val="24"/>
        </w:rPr>
        <w:t>]</w:t>
      </w:r>
      <w:r w:rsidR="00826502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powiększone o kwotę podatku od towarów i usług (VAT) wynikającą ze stawki tego podatku obowiązującej na dzień </w:t>
      </w:r>
      <w:r w:rsidR="00A26AE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podpisania umowy</w:t>
      </w:r>
      <w:r w:rsidR="00A273AB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tj. </w:t>
      </w:r>
      <w:r w:rsidR="00A7575F">
        <w:rPr>
          <w:rFonts w:ascii="Times New Roman" w:hAnsi="Times New Roman" w:cs="Times New Roman"/>
          <w:sz w:val="24"/>
          <w:szCs w:val="24"/>
        </w:rPr>
        <w:t>[</w:t>
      </w:r>
      <w:r w:rsidR="00A7575F" w:rsidRPr="006A5908">
        <w:rPr>
          <w:rFonts w:ascii="Cambria Math" w:hAnsi="Cambria Math" w:cs="Cambria Math"/>
          <w:sz w:val="24"/>
          <w:szCs w:val="24"/>
        </w:rPr>
        <w:t>∎</w:t>
      </w:r>
      <w:r w:rsidR="00A7575F">
        <w:rPr>
          <w:rFonts w:ascii="Cambria Math" w:hAnsi="Cambria Math" w:cs="Cambria Math"/>
          <w:sz w:val="24"/>
          <w:szCs w:val="24"/>
        </w:rPr>
        <w:t xml:space="preserve">] </w:t>
      </w: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zł</w:t>
      </w:r>
      <w:r w:rsidR="00826502"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brutto</w:t>
      </w: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(słownie: </w:t>
      </w:r>
      <w:r w:rsidR="00A7575F">
        <w:rPr>
          <w:rFonts w:ascii="Times New Roman" w:hAnsi="Times New Roman" w:cs="Times New Roman"/>
          <w:sz w:val="24"/>
          <w:szCs w:val="24"/>
        </w:rPr>
        <w:t>[</w:t>
      </w:r>
      <w:r w:rsidR="00A7575F" w:rsidRPr="006A5908">
        <w:rPr>
          <w:rFonts w:ascii="Cambria Math" w:hAnsi="Cambria Math" w:cs="Cambria Math"/>
          <w:sz w:val="24"/>
          <w:szCs w:val="24"/>
        </w:rPr>
        <w:t>∎</w:t>
      </w:r>
      <w:r w:rsidR="00A7575F">
        <w:rPr>
          <w:rFonts w:ascii="Cambria Math" w:hAnsi="Cambria Math" w:cs="Cambria Math"/>
          <w:sz w:val="24"/>
          <w:szCs w:val="24"/>
        </w:rPr>
        <w:t>]</w:t>
      </w:r>
      <w:r w:rsidR="00826502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14:paraId="5E1942BF" w14:textId="539AEA73" w:rsidR="00821237" w:rsidRPr="00A84613" w:rsidRDefault="00627149" w:rsidP="00A84613">
      <w:pPr>
        <w:pStyle w:val="Akapitzlist"/>
        <w:numPr>
          <w:ilvl w:val="0"/>
          <w:numId w:val="60"/>
        </w:numPr>
        <w:suppressAutoHyphens/>
        <w:spacing w:line="259" w:lineRule="auto"/>
        <w:ind w:left="426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Wykonawcy nie przysługują wobec Zamawiającego roszczenia związane</w:t>
      </w:r>
      <w:r w:rsidR="00826502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z</w:t>
      </w:r>
      <w:r w:rsidR="002514D1">
        <w:rPr>
          <w:rFonts w:ascii="Times New Roman" w:eastAsiaTheme="minorHAnsi" w:hAnsi="Times New Roman" w:cs="Times New Roman"/>
          <w:sz w:val="24"/>
          <w:szCs w:val="24"/>
          <w:lang w:eastAsia="en-US"/>
        </w:rPr>
        <w:t> 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niewykorzystaniem przez Zamawiającego w całości kwoty, o której mowa w ust. 1.</w:t>
      </w:r>
    </w:p>
    <w:p w14:paraId="79B656E1" w14:textId="085E0698" w:rsidR="00821237" w:rsidRPr="00A84613" w:rsidRDefault="00C74664" w:rsidP="00A84613">
      <w:pPr>
        <w:pStyle w:val="Akapitzlist"/>
        <w:numPr>
          <w:ilvl w:val="0"/>
          <w:numId w:val="60"/>
        </w:numPr>
        <w:suppressAutoHyphens/>
        <w:spacing w:line="259" w:lineRule="auto"/>
        <w:ind w:left="426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Wynagrodzenie, o którym mowa w ust. 1</w:t>
      </w:r>
      <w:r w:rsidR="00843789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stanowi całość wynagrodzenia Wykonawcy w</w:t>
      </w:r>
      <w:r w:rsidR="00CD1866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 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związku z realizacją Przedmiotu Umowy. Wynagrodzenie obejmuje także wszelkie inne koszty i wydatki poniesione przez Wykonawcę w związku z realizacją Przedmiotu Umowy, </w:t>
      </w:r>
      <w:r w:rsidR="00627149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 tym transportu, dostarczenia, rozładunku Przedmiotu Umowy. Wykonawcy nie przysługują w stosunku do Zamawiającego żadne inne roszczenia. </w:t>
      </w:r>
    </w:p>
    <w:p w14:paraId="3518358C" w14:textId="569AB34D" w:rsidR="00E43D9F" w:rsidRPr="00A84613" w:rsidRDefault="00C74664" w:rsidP="00A84613">
      <w:pPr>
        <w:pStyle w:val="Akapitzlist"/>
        <w:numPr>
          <w:ilvl w:val="0"/>
          <w:numId w:val="60"/>
        </w:numPr>
        <w:suppressAutoHyphens/>
        <w:spacing w:line="259" w:lineRule="auto"/>
        <w:ind w:left="426" w:hanging="426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Płatności dokonywane będą przelewem na rachunek bankowy nr </w:t>
      </w:r>
      <w:r w:rsidR="00A7575F">
        <w:rPr>
          <w:rFonts w:ascii="Times New Roman" w:hAnsi="Times New Roman" w:cs="Times New Roman"/>
          <w:sz w:val="24"/>
          <w:szCs w:val="24"/>
        </w:rPr>
        <w:t>[</w:t>
      </w:r>
      <w:r w:rsidR="00A7575F" w:rsidRPr="006A5908">
        <w:rPr>
          <w:rFonts w:ascii="Cambria Math" w:hAnsi="Cambria Math" w:cs="Cambria Math"/>
          <w:sz w:val="24"/>
          <w:szCs w:val="24"/>
        </w:rPr>
        <w:t>∎</w:t>
      </w:r>
      <w:r w:rsidR="00A7575F">
        <w:rPr>
          <w:rFonts w:ascii="Cambria Math" w:hAnsi="Cambria Math" w:cs="Cambria Math"/>
          <w:sz w:val="24"/>
          <w:szCs w:val="24"/>
        </w:rPr>
        <w:t>]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w terminie </w:t>
      </w:r>
      <w:r w:rsidR="00A7575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do 30</w:t>
      </w: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dni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od daty doręczenia Zamawiającemu prawidłowo wystawionej faktury VAT uwzględniającej dostarczoną w danym miesiącu prasę objętą Przedmiotem Umowy.</w:t>
      </w:r>
      <w:r w:rsidR="00E00FE1" w:rsidRPr="00A84613">
        <w:rPr>
          <w:rFonts w:ascii="Times New Roman" w:hAnsi="Times New Roman" w:cs="Times New Roman"/>
          <w:sz w:val="24"/>
          <w:szCs w:val="24"/>
        </w:rPr>
        <w:t xml:space="preserve"> </w:t>
      </w:r>
      <w:r w:rsidR="00E00FE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Akceptacja faktury za dany miesiąc będzie potwierdzeniem prawidłowej realizacji </w:t>
      </w:r>
      <w:r w:rsidR="00627149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U</w:t>
      </w:r>
      <w:r w:rsidR="00E00FE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mowy.</w:t>
      </w:r>
    </w:p>
    <w:p w14:paraId="12829673" w14:textId="65C010DA" w:rsidR="00821237" w:rsidRPr="00A84613" w:rsidRDefault="00843789" w:rsidP="00A84613">
      <w:pPr>
        <w:pStyle w:val="Akapitzlist"/>
        <w:numPr>
          <w:ilvl w:val="0"/>
          <w:numId w:val="60"/>
        </w:numPr>
        <w:suppressAutoHyphens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82469403"/>
      <w:r w:rsidRPr="00A84613">
        <w:rPr>
          <w:rFonts w:ascii="Times New Roman" w:hAnsi="Times New Roman" w:cs="Times New Roman"/>
          <w:sz w:val="24"/>
          <w:szCs w:val="24"/>
        </w:rPr>
        <w:t>Rozliczenia między Zamawiającym, a Wykonawcą dokonywane będą w złotych polskich.</w:t>
      </w:r>
    </w:p>
    <w:bookmarkEnd w:id="1"/>
    <w:p w14:paraId="3A0EDC3A" w14:textId="0E934ABB" w:rsidR="007A14A6" w:rsidRPr="00A84613" w:rsidRDefault="00843789" w:rsidP="00A84613">
      <w:pPr>
        <w:pStyle w:val="Akapitzlist"/>
        <w:numPr>
          <w:ilvl w:val="0"/>
          <w:numId w:val="60"/>
        </w:numPr>
        <w:tabs>
          <w:tab w:val="left" w:pos="426"/>
        </w:tabs>
        <w:spacing w:line="259" w:lineRule="auto"/>
        <w:ind w:left="426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Wykonawca oświadcza, że jest czynnym podatnikiem podatku od towarów i usług. Rachunek bankowy Wykonawcy, wskazany </w:t>
      </w:r>
      <w:r w:rsidR="00FC5665">
        <w:rPr>
          <w:rFonts w:ascii="Times New Roman" w:eastAsiaTheme="minorHAnsi" w:hAnsi="Times New Roman" w:cs="Times New Roman"/>
          <w:sz w:val="24"/>
          <w:szCs w:val="24"/>
          <w:lang w:eastAsia="en-US"/>
        </w:rPr>
        <w:t>w umowie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będzie ujawniony w wykazie, prowadzonym na podstawie art. 96b ust. 1 ustawy z dnia 11 marca 2004 r. o podatku od towarów i usług (tzw. „biała lista”) przez Szefa Krajowej Administracji Skarbowej. W przypadku, gdy wskazany rachunek bankowy nie będzie znajdował się w wyżej wskazanym wykazie, Zamawiający uprawniony będzie do dokonania zapłaty należności na inny rachunek bankowy Wykonawcy wskazany w tym wykazie. W przypadku, gdy nie będzie ujawniony żaden rachunek bankowy Wykonawcy, wówczas Zamawiający przekazuje należność na rachunek bankowy wskazany przez Wykonawcę na wystawionej fakturze pomimo jego braku w wykazie, zgodnie z art. 117ba § 3 ustawy z dnia 29 sierpnia 1997 r. – Ordynacja podatkowa (Dz. U. z </w:t>
      </w:r>
      <w:r w:rsidR="00B80DD9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202</w:t>
      </w:r>
      <w:r w:rsidR="00B80DD9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B80DD9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r. poz. </w:t>
      </w:r>
      <w:r w:rsidR="00B80DD9">
        <w:rPr>
          <w:rFonts w:ascii="Times New Roman" w:eastAsiaTheme="minorHAnsi" w:hAnsi="Times New Roman" w:cs="Times New Roman"/>
          <w:sz w:val="24"/>
          <w:szCs w:val="24"/>
          <w:lang w:eastAsia="en-US"/>
        </w:rPr>
        <w:t>2383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z </w:t>
      </w:r>
      <w:proofErr w:type="spellStart"/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późn</w:t>
      </w:r>
      <w:proofErr w:type="spellEnd"/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. zm.)</w:t>
      </w:r>
      <w:r w:rsidR="00E43D9F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3A990C5C" w14:textId="2FF7373D" w:rsidR="00E43D9F" w:rsidRPr="00A84613" w:rsidRDefault="00E43D9F" w:rsidP="00A84613">
      <w:pPr>
        <w:pStyle w:val="Akapitzlist"/>
        <w:numPr>
          <w:ilvl w:val="0"/>
          <w:numId w:val="60"/>
        </w:numPr>
        <w:tabs>
          <w:tab w:val="left" w:pos="426"/>
        </w:tabs>
        <w:spacing w:line="259" w:lineRule="auto"/>
        <w:ind w:left="426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" w:name="_Hlk182469376"/>
      <w:r w:rsidRPr="00A84613">
        <w:rPr>
          <w:rFonts w:ascii="Times New Roman" w:eastAsiaTheme="minorHAnsi" w:hAnsi="Times New Roman" w:cs="Times New Roman"/>
          <w:sz w:val="24"/>
          <w:szCs w:val="24"/>
        </w:rPr>
        <w:t>Faktury mogą być przesyłane w następujący sposób:</w:t>
      </w:r>
      <w:bookmarkEnd w:id="2"/>
    </w:p>
    <w:p w14:paraId="1C7BE82F" w14:textId="1A6B1CA8" w:rsidR="00E43D9F" w:rsidRPr="00A84613" w:rsidRDefault="00E43D9F" w:rsidP="00A84613">
      <w:pPr>
        <w:pStyle w:val="Teksttreci20"/>
        <w:numPr>
          <w:ilvl w:val="0"/>
          <w:numId w:val="46"/>
        </w:numPr>
        <w:tabs>
          <w:tab w:val="left" w:pos="1089"/>
        </w:tabs>
        <w:spacing w:after="0" w:line="259" w:lineRule="auto"/>
        <w:ind w:left="567" w:right="-62" w:hanging="283"/>
        <w:jc w:val="both"/>
        <w:rPr>
          <w:sz w:val="24"/>
          <w:szCs w:val="24"/>
        </w:rPr>
      </w:pPr>
      <w:r w:rsidRPr="00A84613">
        <w:rPr>
          <w:sz w:val="24"/>
          <w:szCs w:val="24"/>
        </w:rPr>
        <w:t>za pośrednictwem poczty elektronicznej – w tym przypadku Strony ustalają, że:</w:t>
      </w:r>
    </w:p>
    <w:p w14:paraId="588726D8" w14:textId="58904E9B" w:rsidR="00E43D9F" w:rsidRPr="00A84613" w:rsidRDefault="00E43D9F" w:rsidP="00A84613">
      <w:pPr>
        <w:pStyle w:val="Teksttreci20"/>
        <w:numPr>
          <w:ilvl w:val="0"/>
          <w:numId w:val="47"/>
        </w:numPr>
        <w:tabs>
          <w:tab w:val="left" w:pos="1089"/>
        </w:tabs>
        <w:spacing w:after="0" w:line="259" w:lineRule="auto"/>
        <w:ind w:left="993" w:right="-62" w:hanging="426"/>
        <w:jc w:val="both"/>
        <w:rPr>
          <w:sz w:val="24"/>
          <w:szCs w:val="24"/>
        </w:rPr>
      </w:pPr>
      <w:r w:rsidRPr="00A84613">
        <w:rPr>
          <w:sz w:val="24"/>
          <w:szCs w:val="24"/>
        </w:rPr>
        <w:t xml:space="preserve">adresem poczty elektronicznej, z którego Wykonawca będzie wysyłać faktury będzie: </w:t>
      </w:r>
      <w:r w:rsidR="00A7575F">
        <w:rPr>
          <w:sz w:val="24"/>
          <w:szCs w:val="24"/>
        </w:rPr>
        <w:t>[</w:t>
      </w:r>
      <w:r w:rsidR="00A7575F" w:rsidRPr="006A5908">
        <w:rPr>
          <w:rFonts w:ascii="Cambria Math" w:hAnsi="Cambria Math" w:cs="Cambria Math"/>
          <w:sz w:val="24"/>
          <w:szCs w:val="24"/>
        </w:rPr>
        <w:t>∎</w:t>
      </w:r>
      <w:r w:rsidR="00A7575F">
        <w:rPr>
          <w:rFonts w:ascii="Cambria Math" w:hAnsi="Cambria Math" w:cs="Cambria Math"/>
          <w:sz w:val="24"/>
          <w:szCs w:val="24"/>
        </w:rPr>
        <w:t>]</w:t>
      </w:r>
      <w:r w:rsidRPr="00A84613">
        <w:rPr>
          <w:sz w:val="24"/>
          <w:szCs w:val="24"/>
        </w:rPr>
        <w:t>,</w:t>
      </w:r>
    </w:p>
    <w:p w14:paraId="554B8FEB" w14:textId="18C78246" w:rsidR="00A84613" w:rsidRPr="002514D1" w:rsidRDefault="00E43D9F" w:rsidP="002514D1">
      <w:pPr>
        <w:pStyle w:val="Teksttreci20"/>
        <w:numPr>
          <w:ilvl w:val="0"/>
          <w:numId w:val="47"/>
        </w:numPr>
        <w:tabs>
          <w:tab w:val="left" w:pos="1089"/>
        </w:tabs>
        <w:spacing w:after="0" w:line="259" w:lineRule="auto"/>
        <w:ind w:left="993" w:right="-62" w:hanging="426"/>
        <w:jc w:val="both"/>
        <w:rPr>
          <w:sz w:val="24"/>
          <w:szCs w:val="24"/>
        </w:rPr>
      </w:pPr>
      <w:r w:rsidRPr="00A84613">
        <w:rPr>
          <w:sz w:val="24"/>
          <w:szCs w:val="24"/>
        </w:rPr>
        <w:t>adresem poczty elektronicznej Zamawiającego, na który będą trafiać faktury będzie:</w:t>
      </w:r>
      <w:r w:rsidR="007A14A6" w:rsidRPr="00A84613">
        <w:rPr>
          <w:sz w:val="24"/>
          <w:szCs w:val="24"/>
        </w:rPr>
        <w:t xml:space="preserve"> </w:t>
      </w:r>
      <w:r w:rsidR="00A84613">
        <w:rPr>
          <w:sz w:val="24"/>
          <w:szCs w:val="24"/>
        </w:rPr>
        <w:br/>
      </w:r>
      <w:r w:rsidR="00A7575F">
        <w:rPr>
          <w:sz w:val="24"/>
          <w:szCs w:val="24"/>
        </w:rPr>
        <w:t>[</w:t>
      </w:r>
      <w:r w:rsidR="00A7575F" w:rsidRPr="006A5908">
        <w:rPr>
          <w:rFonts w:ascii="Cambria Math" w:hAnsi="Cambria Math" w:cs="Cambria Math"/>
          <w:sz w:val="24"/>
          <w:szCs w:val="24"/>
        </w:rPr>
        <w:t>∎</w:t>
      </w:r>
      <w:r w:rsidR="00A7575F">
        <w:rPr>
          <w:rFonts w:ascii="Cambria Math" w:hAnsi="Cambria Math" w:cs="Cambria Math"/>
          <w:sz w:val="24"/>
          <w:szCs w:val="24"/>
        </w:rPr>
        <w:t>]</w:t>
      </w:r>
      <w:r w:rsidRPr="00A84613">
        <w:rPr>
          <w:sz w:val="24"/>
          <w:szCs w:val="24"/>
        </w:rPr>
        <w:t>.</w:t>
      </w:r>
    </w:p>
    <w:p w14:paraId="1DA08BC0" w14:textId="4E11BB44" w:rsidR="00E43D9F" w:rsidRPr="00A84613" w:rsidRDefault="00E43D9F" w:rsidP="00A84613">
      <w:pPr>
        <w:pStyle w:val="Teksttreci20"/>
        <w:tabs>
          <w:tab w:val="left" w:pos="1089"/>
        </w:tabs>
        <w:spacing w:after="0" w:line="259" w:lineRule="auto"/>
        <w:ind w:left="993" w:right="-62" w:firstLine="0"/>
        <w:jc w:val="both"/>
        <w:rPr>
          <w:sz w:val="24"/>
          <w:szCs w:val="24"/>
        </w:rPr>
      </w:pPr>
      <w:r w:rsidRPr="00A84613">
        <w:rPr>
          <w:sz w:val="24"/>
          <w:szCs w:val="24"/>
        </w:rPr>
        <w:t xml:space="preserve">Przyjmuje się, że faktura została doręczona w momencie otrzymania przez Zamawiającego wiadomości e-mail z załączoną fakturą (wraz z załącznikiem, gdy to wymagane). Za dzień złożenia faktury Zamawiającemu przyjmuje się dzień wpływu faktury wraz </w:t>
      </w:r>
      <w:r w:rsidR="00A84613">
        <w:rPr>
          <w:sz w:val="24"/>
          <w:szCs w:val="24"/>
        </w:rPr>
        <w:br/>
      </w:r>
      <w:r w:rsidRPr="00A84613">
        <w:rPr>
          <w:sz w:val="24"/>
          <w:szCs w:val="24"/>
        </w:rPr>
        <w:t>z wymaganymi załącznikami, jeżeli wiadomość e-mail z załączoną fakturą została doręczona Zamawiającemu do godz. 15:00 danego dnia. Jeżeli wiadomość z fakturą została doręczona do Zamawiającego po godz. 15:00 albo w dzień ustawowo wolny od pracy</w:t>
      </w:r>
      <w:r w:rsidR="00FC5665">
        <w:rPr>
          <w:sz w:val="24"/>
          <w:szCs w:val="24"/>
        </w:rPr>
        <w:t>, sobotę</w:t>
      </w:r>
      <w:r w:rsidRPr="00A84613">
        <w:rPr>
          <w:sz w:val="24"/>
          <w:szCs w:val="24"/>
        </w:rPr>
        <w:t xml:space="preserve"> lub święto, przyjmuje się, że faktura wpłynęła do Zamawiającego następnego dnia roboczego. Wykonawca wystawia i przesyła fakturę w formacie plików .pdf, w układzie: </w:t>
      </w:r>
      <w:r w:rsidR="00EA7F3C" w:rsidRPr="00A84613">
        <w:rPr>
          <w:sz w:val="24"/>
          <w:szCs w:val="24"/>
        </w:rPr>
        <w:br/>
      </w:r>
      <w:r w:rsidRPr="00A84613">
        <w:rPr>
          <w:sz w:val="24"/>
          <w:szCs w:val="24"/>
        </w:rPr>
        <w:t>1 mail = 1 faktura. Jeśli do faktury załączone są załączniki, powinny one stanowić jej kolejne strony tak, by tworzyć jeden dokument .pdf;</w:t>
      </w:r>
    </w:p>
    <w:p w14:paraId="331DFAD9" w14:textId="0F32F71D" w:rsidR="00E43D9F" w:rsidRDefault="00E43D9F" w:rsidP="00A84613">
      <w:pPr>
        <w:pStyle w:val="Teksttreci20"/>
        <w:numPr>
          <w:ilvl w:val="0"/>
          <w:numId w:val="46"/>
        </w:numPr>
        <w:tabs>
          <w:tab w:val="left" w:pos="1089"/>
        </w:tabs>
        <w:spacing w:after="0" w:line="259" w:lineRule="auto"/>
        <w:ind w:left="567" w:right="-62" w:hanging="283"/>
        <w:jc w:val="both"/>
        <w:rPr>
          <w:sz w:val="24"/>
          <w:szCs w:val="24"/>
        </w:rPr>
      </w:pPr>
      <w:r w:rsidRPr="00A84613">
        <w:rPr>
          <w:sz w:val="24"/>
          <w:szCs w:val="24"/>
        </w:rPr>
        <w:t xml:space="preserve">Wykonawca ma prawo przesyłania ustrukturyzowanych faktur elektronicznych za pośrednictwem Platformy Elektronicznego Fakturowania (PEF), dostępnej na stronie internetowej www.efaktura.gov.pl, a Zamawiający ma obowiązek odbierania od Wykonawcy tych faktur za pośrednictwem tej platformy. Zamawiający </w:t>
      </w:r>
      <w:r w:rsidR="004E0960">
        <w:rPr>
          <w:sz w:val="24"/>
          <w:szCs w:val="24"/>
        </w:rPr>
        <w:t>[</w:t>
      </w:r>
      <w:r w:rsidR="004E0960" w:rsidRPr="006A5908">
        <w:rPr>
          <w:rFonts w:ascii="Cambria Math" w:hAnsi="Cambria Math" w:cs="Cambria Math"/>
          <w:sz w:val="24"/>
          <w:szCs w:val="24"/>
        </w:rPr>
        <w:t>∎</w:t>
      </w:r>
      <w:r w:rsidR="004E0960">
        <w:rPr>
          <w:rFonts w:ascii="Cambria Math" w:hAnsi="Cambria Math" w:cs="Cambria Math"/>
          <w:sz w:val="24"/>
          <w:szCs w:val="24"/>
        </w:rPr>
        <w:t xml:space="preserve">] </w:t>
      </w:r>
      <w:r w:rsidRPr="00A84613">
        <w:rPr>
          <w:sz w:val="24"/>
          <w:szCs w:val="24"/>
        </w:rPr>
        <w:t xml:space="preserve">zarejestrowany i </w:t>
      </w:r>
      <w:r w:rsidR="004E0960">
        <w:rPr>
          <w:sz w:val="24"/>
          <w:szCs w:val="24"/>
        </w:rPr>
        <w:t>[</w:t>
      </w:r>
      <w:r w:rsidR="004E0960" w:rsidRPr="006A5908">
        <w:rPr>
          <w:rFonts w:ascii="Cambria Math" w:hAnsi="Cambria Math" w:cs="Cambria Math"/>
          <w:sz w:val="24"/>
          <w:szCs w:val="24"/>
        </w:rPr>
        <w:t>∎</w:t>
      </w:r>
      <w:r w:rsidR="004E0960">
        <w:rPr>
          <w:rFonts w:ascii="Cambria Math" w:hAnsi="Cambria Math" w:cs="Cambria Math"/>
          <w:sz w:val="24"/>
          <w:szCs w:val="24"/>
        </w:rPr>
        <w:t xml:space="preserve">] </w:t>
      </w:r>
      <w:r w:rsidRPr="00A84613">
        <w:rPr>
          <w:sz w:val="24"/>
          <w:szCs w:val="24"/>
        </w:rPr>
        <w:t xml:space="preserve">konto na Platformie Elektronicznego Fakturowania (zwanej dalej „PEF”) pod numerem adresu PEF: </w:t>
      </w:r>
      <w:r w:rsidR="004E0960">
        <w:rPr>
          <w:sz w:val="24"/>
          <w:szCs w:val="24"/>
        </w:rPr>
        <w:t>[</w:t>
      </w:r>
      <w:r w:rsidR="004E0960" w:rsidRPr="006A5908">
        <w:rPr>
          <w:rFonts w:ascii="Cambria Math" w:hAnsi="Cambria Math" w:cs="Cambria Math"/>
          <w:sz w:val="24"/>
          <w:szCs w:val="24"/>
        </w:rPr>
        <w:t>∎</w:t>
      </w:r>
      <w:r w:rsidR="004E0960">
        <w:rPr>
          <w:rFonts w:ascii="Cambria Math" w:hAnsi="Cambria Math" w:cs="Cambria Math"/>
          <w:sz w:val="24"/>
          <w:szCs w:val="24"/>
        </w:rPr>
        <w:t>]</w:t>
      </w:r>
      <w:r w:rsidR="004E0960">
        <w:rPr>
          <w:sz w:val="24"/>
          <w:szCs w:val="24"/>
        </w:rPr>
        <w:t xml:space="preserve">. Faktura winna </w:t>
      </w:r>
      <w:r w:rsidRPr="00A84613">
        <w:rPr>
          <w:sz w:val="24"/>
          <w:szCs w:val="24"/>
        </w:rPr>
        <w:t>zawierać informacje dotyczące odbiorcy płatności, wskazanie numeru Umowy, jak również inne e</w:t>
      </w:r>
      <w:r w:rsidR="004954F4" w:rsidRPr="00A84613">
        <w:rPr>
          <w:sz w:val="24"/>
          <w:szCs w:val="24"/>
        </w:rPr>
        <w:t>le</w:t>
      </w:r>
      <w:r w:rsidRPr="00A84613">
        <w:rPr>
          <w:sz w:val="24"/>
          <w:szCs w:val="24"/>
        </w:rPr>
        <w:t>menty</w:t>
      </w:r>
      <w:r w:rsidR="004954F4" w:rsidRPr="00A84613">
        <w:rPr>
          <w:sz w:val="24"/>
          <w:szCs w:val="24"/>
        </w:rPr>
        <w:t>,</w:t>
      </w:r>
      <w:r w:rsidRPr="00A84613">
        <w:rPr>
          <w:sz w:val="24"/>
          <w:szCs w:val="24"/>
        </w:rPr>
        <w:t xml:space="preserve"> jeśli są niezbędne ze względu na specyfikę zamówienia. Odpowiednie zastosowanie mają: ustawa o podatku od towarów i usług oraz ustawa z dnia 9 listopada 2018 r. o elektronicznym fakturowaniu w zamówieniach publicznych, koncesjach na roboty budowlane lub usługi oraz partne</w:t>
      </w:r>
      <w:r w:rsidR="00A84613">
        <w:rPr>
          <w:sz w:val="24"/>
          <w:szCs w:val="24"/>
        </w:rPr>
        <w:t>rstwie publiczno-prywatnym (Dz.</w:t>
      </w:r>
      <w:r w:rsidRPr="00A84613">
        <w:rPr>
          <w:sz w:val="24"/>
          <w:szCs w:val="24"/>
        </w:rPr>
        <w:t xml:space="preserve">U. z 2020 r. poz. 1666, </w:t>
      </w:r>
      <w:r w:rsidR="004E0960">
        <w:rPr>
          <w:sz w:val="24"/>
          <w:szCs w:val="24"/>
        </w:rPr>
        <w:br/>
      </w:r>
      <w:r w:rsidRPr="00A84613">
        <w:rPr>
          <w:sz w:val="24"/>
          <w:szCs w:val="24"/>
        </w:rPr>
        <w:t xml:space="preserve">z </w:t>
      </w:r>
      <w:proofErr w:type="spellStart"/>
      <w:r w:rsidRPr="00A84613">
        <w:rPr>
          <w:sz w:val="24"/>
          <w:szCs w:val="24"/>
        </w:rPr>
        <w:t>późn</w:t>
      </w:r>
      <w:proofErr w:type="spellEnd"/>
      <w:r w:rsidRPr="00A84613">
        <w:rPr>
          <w:sz w:val="24"/>
          <w:szCs w:val="24"/>
        </w:rPr>
        <w:t>. zm.).</w:t>
      </w:r>
    </w:p>
    <w:p w14:paraId="6B0B2286" w14:textId="77777777" w:rsidR="002B5020" w:rsidRPr="002B5020" w:rsidRDefault="00E43D9F" w:rsidP="002B5020">
      <w:pPr>
        <w:pStyle w:val="Akapitzlist"/>
        <w:numPr>
          <w:ilvl w:val="0"/>
          <w:numId w:val="60"/>
        </w:numPr>
        <w:suppressAutoHyphens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B5020">
        <w:rPr>
          <w:sz w:val="24"/>
          <w:szCs w:val="24"/>
        </w:rPr>
        <w:lastRenderedPageBreak/>
        <w:t xml:space="preserve">Wykonawca oświadcza, że będzie przesyłał faktury w sposób określony w ust. </w:t>
      </w:r>
      <w:r w:rsidR="002514D1" w:rsidRPr="002B5020">
        <w:rPr>
          <w:sz w:val="24"/>
          <w:szCs w:val="24"/>
        </w:rPr>
        <w:t>7</w:t>
      </w:r>
      <w:r w:rsidR="004B5FB2" w:rsidRPr="002B5020">
        <w:rPr>
          <w:sz w:val="24"/>
          <w:szCs w:val="24"/>
        </w:rPr>
        <w:t xml:space="preserve"> </w:t>
      </w:r>
      <w:r w:rsidRPr="002B5020">
        <w:rPr>
          <w:sz w:val="24"/>
          <w:szCs w:val="24"/>
        </w:rPr>
        <w:t>pkt.</w:t>
      </w:r>
      <w:r w:rsidR="0017187F" w:rsidRPr="002B5020">
        <w:rPr>
          <w:sz w:val="24"/>
          <w:szCs w:val="24"/>
        </w:rPr>
        <w:t xml:space="preserve"> </w:t>
      </w:r>
      <w:r w:rsidR="004E0960" w:rsidRPr="002B5020">
        <w:rPr>
          <w:sz w:val="24"/>
          <w:szCs w:val="24"/>
        </w:rPr>
        <w:t>[</w:t>
      </w:r>
      <w:r w:rsidR="004E0960" w:rsidRPr="002B5020">
        <w:rPr>
          <w:rFonts w:ascii="Cambria Math" w:hAnsi="Cambria Math" w:cs="Cambria Math"/>
          <w:sz w:val="24"/>
          <w:szCs w:val="24"/>
        </w:rPr>
        <w:t>∎]</w:t>
      </w:r>
      <w:r w:rsidR="0017187F" w:rsidRPr="002B5020">
        <w:rPr>
          <w:sz w:val="24"/>
          <w:szCs w:val="24"/>
        </w:rPr>
        <w:t>.</w:t>
      </w:r>
    </w:p>
    <w:p w14:paraId="39DE3EED" w14:textId="77777777" w:rsidR="002B5020" w:rsidRPr="002B5020" w:rsidRDefault="00E43D9F" w:rsidP="002B5020">
      <w:pPr>
        <w:pStyle w:val="Akapitzlist"/>
        <w:numPr>
          <w:ilvl w:val="0"/>
          <w:numId w:val="60"/>
        </w:numPr>
        <w:suppressAutoHyphens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B5020">
        <w:rPr>
          <w:sz w:val="24"/>
          <w:szCs w:val="24"/>
        </w:rPr>
        <w:t>W przypadku zmiany przepisów prawa w zakresie systemu fakturowania, Strony stosować będą odpowiednie przepisy prawa w miejsce postanowień niniejszego paragrafu, co nie będzie stanowiło zmiany Umowy wymagającej zawarcia aneksu.</w:t>
      </w:r>
    </w:p>
    <w:p w14:paraId="7195781A" w14:textId="77777777" w:rsidR="002B5020" w:rsidRPr="002B5020" w:rsidRDefault="00E43D9F" w:rsidP="002B5020">
      <w:pPr>
        <w:pStyle w:val="Akapitzlist"/>
        <w:numPr>
          <w:ilvl w:val="0"/>
          <w:numId w:val="60"/>
        </w:numPr>
        <w:suppressAutoHyphens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B5020">
        <w:rPr>
          <w:sz w:val="24"/>
          <w:szCs w:val="24"/>
        </w:rPr>
        <w:t xml:space="preserve">Za dzień zapłaty wynagrodzenia przyjmuje się dzień obciążenia rachunku bankowego Zamawiającego. </w:t>
      </w:r>
    </w:p>
    <w:p w14:paraId="6CC03FDC" w14:textId="77777777" w:rsidR="002B5020" w:rsidRDefault="00843789" w:rsidP="002B5020">
      <w:pPr>
        <w:pStyle w:val="Akapitzlist"/>
        <w:numPr>
          <w:ilvl w:val="0"/>
          <w:numId w:val="60"/>
        </w:numPr>
        <w:suppressAutoHyphens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B5020">
        <w:rPr>
          <w:rFonts w:ascii="Times New Roman" w:hAnsi="Times New Roman" w:cs="Times New Roman"/>
          <w:sz w:val="24"/>
          <w:szCs w:val="24"/>
        </w:rPr>
        <w:t xml:space="preserve">Wykonawca otrzyma wynagrodzenie wyłącznie za zamówioną i faktycznie wykonaną dostawę i usługi, rozliczane w oparciu o ceny jednostkowe, określone w </w:t>
      </w:r>
      <w:r w:rsidR="00683FA6" w:rsidRPr="002B5020">
        <w:rPr>
          <w:rFonts w:ascii="Times New Roman" w:hAnsi="Times New Roman" w:cs="Times New Roman"/>
          <w:sz w:val="24"/>
          <w:szCs w:val="24"/>
        </w:rPr>
        <w:t>Ofercie.</w:t>
      </w:r>
    </w:p>
    <w:p w14:paraId="05D5A705" w14:textId="69B2003E" w:rsidR="00843789" w:rsidRPr="002B5020" w:rsidRDefault="00843789" w:rsidP="002B5020">
      <w:pPr>
        <w:pStyle w:val="Akapitzlist"/>
        <w:numPr>
          <w:ilvl w:val="0"/>
          <w:numId w:val="60"/>
        </w:numPr>
        <w:suppressAutoHyphens/>
        <w:spacing w:line="259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B5020">
        <w:rPr>
          <w:rFonts w:ascii="Times New Roman" w:hAnsi="Times New Roman" w:cs="Times New Roman"/>
          <w:sz w:val="24"/>
          <w:szCs w:val="24"/>
        </w:rPr>
        <w:t>Koszty obsługi bankowej poza bankiem Zamawiającego pokrywa Wykonawca.</w:t>
      </w:r>
    </w:p>
    <w:p w14:paraId="593A2120" w14:textId="17D01330" w:rsidR="00C74664" w:rsidRPr="00A84613" w:rsidRDefault="00C74664" w:rsidP="002514D1">
      <w:pPr>
        <w:suppressAutoHyphens/>
        <w:spacing w:before="240" w:line="259" w:lineRule="auto"/>
        <w:ind w:left="425" w:hanging="425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§ </w:t>
      </w:r>
      <w:r w:rsidR="00EE0902"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4.</w:t>
      </w:r>
    </w:p>
    <w:p w14:paraId="2615BA5E" w14:textId="247CC971" w:rsidR="00C74664" w:rsidRDefault="00821237" w:rsidP="002514D1">
      <w:pPr>
        <w:suppressAutoHyphens/>
        <w:spacing w:after="24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Rozwiązanie Umowy</w:t>
      </w:r>
    </w:p>
    <w:p w14:paraId="77AB3224" w14:textId="10ED51D9" w:rsidR="008B218D" w:rsidRPr="00A84613" w:rsidRDefault="008B218D" w:rsidP="004C11A2">
      <w:pPr>
        <w:pStyle w:val="Akapitzlist"/>
        <w:numPr>
          <w:ilvl w:val="0"/>
          <w:numId w:val="52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przypadku, o którym mowa w zdaniu pierwszym, Wykonawcy przysługuje wyłącznie wynagrodzenie z tytułu faktycznie wykonanej części Przedmiotu Umowy.</w:t>
      </w:r>
    </w:p>
    <w:p w14:paraId="2A9B77A6" w14:textId="6ED49061" w:rsidR="00C74664" w:rsidRPr="00A84613" w:rsidRDefault="00C74664" w:rsidP="004C11A2">
      <w:pPr>
        <w:pStyle w:val="Akapitzlist"/>
        <w:numPr>
          <w:ilvl w:val="0"/>
          <w:numId w:val="52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Zamawiający ma prawo wypowiedzenia Umowy ze skutkiem natychmiastowym, </w:t>
      </w:r>
      <w:r w:rsidR="004954F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bez</w:t>
      </w:r>
      <w:r w:rsidR="00B16B0C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wyznaczania Wykonawcy dodatkowego terminu, w przypadku, gdy:</w:t>
      </w:r>
    </w:p>
    <w:p w14:paraId="2949EA6E" w14:textId="14B2FD33" w:rsidR="00C74664" w:rsidRPr="00A84613" w:rsidRDefault="00C74664" w:rsidP="004C11A2">
      <w:pPr>
        <w:pStyle w:val="Akapitzlist"/>
        <w:numPr>
          <w:ilvl w:val="0"/>
          <w:numId w:val="15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opóźnienie Wykonawcy w </w:t>
      </w:r>
      <w:r w:rsidR="005C785A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realizacji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Przedmiotu Umowy przekroczy </w:t>
      </w:r>
      <w:r w:rsidR="00D239F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łącznie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7 dni </w:t>
      </w:r>
      <w:r w:rsidR="004954F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w stosunku do terminu przewidzianego Umową;</w:t>
      </w:r>
    </w:p>
    <w:p w14:paraId="6128318F" w14:textId="01B6D68A" w:rsidR="00C74664" w:rsidRPr="00A84613" w:rsidRDefault="00C74664" w:rsidP="004C11A2">
      <w:pPr>
        <w:pStyle w:val="Akapitzlist"/>
        <w:numPr>
          <w:ilvl w:val="0"/>
          <w:numId w:val="15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Wykonawca nie wykonuje lub nienależycie wykonuje postanowienia Umowy i mimo </w:t>
      </w:r>
      <w:r w:rsidR="008B218D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uprzedniego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wezwania ze strony Zamawiającego Wykonawca nie zaprzestaje naruszeń Umowy</w:t>
      </w:r>
      <w:r w:rsidR="00821237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288E6911" w14:textId="23B3B3AC" w:rsidR="008B218D" w:rsidRPr="00A84613" w:rsidRDefault="00C74664" w:rsidP="004C11A2">
      <w:pPr>
        <w:pStyle w:val="Akapitzlist"/>
        <w:numPr>
          <w:ilvl w:val="0"/>
          <w:numId w:val="52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Każda ze Stron może wypowiedzieć Umow</w:t>
      </w:r>
      <w:r w:rsidR="008B218D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ę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w razie zaistnienia przypadku siły wyższej, którego skutkiem jest niemożność wykonania obowiązków wynikających</w:t>
      </w:r>
      <w:r w:rsidR="008B218D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z Umowy przez którąkolwiek ze Stron przez okres ponad 30 dni. Po upływie wskazanego terminu</w:t>
      </w:r>
      <w:r w:rsidR="008B218D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każda ze Stron może wypowiedzieć Umow</w:t>
      </w:r>
      <w:r w:rsidR="008B218D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ę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ze skutkiem natychmiastowym</w:t>
      </w:r>
      <w:r w:rsidR="008B218D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0FE1936B" w14:textId="3D7A9C2C" w:rsidR="008B218D" w:rsidRPr="00A84613" w:rsidRDefault="008B218D" w:rsidP="00FF6F7A">
      <w:pPr>
        <w:pStyle w:val="Akapitzlist"/>
        <w:numPr>
          <w:ilvl w:val="0"/>
          <w:numId w:val="52"/>
        </w:numPr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Zamawiający może wypowiedzieć Umowę z zachowaniem jednomiesięcznego okresu wypowiedzenia ze skutkiem na koniec miesiąca kalendarzowego</w:t>
      </w:r>
      <w:r w:rsidR="00EF59D8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w przypadku zaistnienia okoliczności lub zmian organizacyjnych dotyczących Zamawiającego</w:t>
      </w:r>
      <w:r w:rsidR="00D239F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mających wpływ na wykonywanie Umowy</w:t>
      </w:r>
      <w:r w:rsidR="00EF59D8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46ED6FCC" w14:textId="65DF761F" w:rsidR="000276EB" w:rsidRPr="002514D1" w:rsidRDefault="008B218D" w:rsidP="002514D1">
      <w:pPr>
        <w:pStyle w:val="Akapitzlist"/>
        <w:numPr>
          <w:ilvl w:val="0"/>
          <w:numId w:val="52"/>
        </w:numPr>
        <w:suppressAutoHyphens/>
        <w:spacing w:line="259" w:lineRule="auto"/>
        <w:ind w:left="426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Oświadczenie o wypowiedzeniu lub odstąpieniu od Umowy wymaga formy pisemnej</w:t>
      </w:r>
      <w:r w:rsidR="0046237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lub równoważnej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pod rygorem nieważności. </w:t>
      </w:r>
    </w:p>
    <w:p w14:paraId="21661C97" w14:textId="480C4EB3" w:rsidR="00C74664" w:rsidRPr="00A84613" w:rsidRDefault="00C74664" w:rsidP="002514D1">
      <w:pPr>
        <w:suppressAutoHyphens/>
        <w:spacing w:before="240" w:line="259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§ </w:t>
      </w:r>
      <w:r w:rsidR="00EE0902"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5.</w:t>
      </w:r>
    </w:p>
    <w:p w14:paraId="1DE6C2D9" w14:textId="48C38171" w:rsidR="000276EB" w:rsidRPr="00A84613" w:rsidRDefault="00E417E5" w:rsidP="002514D1">
      <w:pPr>
        <w:suppressAutoHyphens/>
        <w:spacing w:after="240" w:line="259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Niewykonanie lub nienależyte wykonanie Umowy</w:t>
      </w:r>
    </w:p>
    <w:p w14:paraId="36E59B8A" w14:textId="28E94E78" w:rsidR="00C74664" w:rsidRPr="00A84613" w:rsidRDefault="00C74664" w:rsidP="00093487">
      <w:pPr>
        <w:pStyle w:val="Akapitzlist"/>
        <w:numPr>
          <w:ilvl w:val="0"/>
          <w:numId w:val="16"/>
        </w:numPr>
        <w:suppressAutoHyphens/>
        <w:spacing w:line="259" w:lineRule="auto"/>
        <w:ind w:left="426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Strony ustalają, iż w razie niewykonania lu</w:t>
      </w:r>
      <w:r w:rsid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b nienależytego wykonania Umowy,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Wykonawca zapłaci Zamawiającemu następujące kary umowne:</w:t>
      </w:r>
    </w:p>
    <w:p w14:paraId="34423311" w14:textId="160C875A" w:rsidR="00C74664" w:rsidRPr="00A84613" w:rsidRDefault="008B218D" w:rsidP="00093487">
      <w:pPr>
        <w:pStyle w:val="Akapitzlist"/>
        <w:numPr>
          <w:ilvl w:val="0"/>
          <w:numId w:val="17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 wysokości </w:t>
      </w:r>
      <w:r w:rsidR="0095476D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E00FE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% wynagrodzenia brutto, o którym mowa § </w:t>
      </w:r>
      <w:r w:rsidR="00E417E5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 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ust. 1, w przypadku rozwiązania Umowy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z przyczyn leżących po stronie Wykonawcy;</w:t>
      </w:r>
    </w:p>
    <w:p w14:paraId="6AADF255" w14:textId="4B46A764" w:rsidR="00C74664" w:rsidRPr="00A84613" w:rsidRDefault="008B218D" w:rsidP="004C11A2">
      <w:pPr>
        <w:pStyle w:val="Akapitzlist"/>
        <w:numPr>
          <w:ilvl w:val="0"/>
          <w:numId w:val="17"/>
        </w:numPr>
        <w:suppressAutoHyphens/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 wysokości 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1% wynagrodzenia brutto, o którym mowa w § </w:t>
      </w:r>
      <w:r w:rsidR="00E417E5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 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ust. 1, za każdy rozpoczęty dzień opóźnienia w dostawie Przedmiotu Umowy lub za każdy rozpoczęty dzień, w którym Zamawiający nie ma dostępu on-line, o którym mowa w § 1 ust. 4</w:t>
      </w:r>
      <w:r w:rsidR="00D239F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i ust. 5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, z zastrzeżeniem</w:t>
      </w:r>
      <w:r w:rsidR="00E417E5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E417E5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ż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e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Wykonawca nie ponosi odpowiedzialności za opóźnienia i braki wynikłe z winy wydawców</w:t>
      </w:r>
      <w:r w:rsidR="00E417E5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7FE2F73F" w14:textId="217F9CFE" w:rsidR="00C74664" w:rsidRPr="00A84613" w:rsidRDefault="00C74664" w:rsidP="004C11A2">
      <w:pPr>
        <w:pStyle w:val="Akapitzlist"/>
        <w:numPr>
          <w:ilvl w:val="0"/>
          <w:numId w:val="16"/>
        </w:numPr>
        <w:suppressAutoHyphens/>
        <w:spacing w:line="259" w:lineRule="auto"/>
        <w:ind w:left="426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Kary umowne przewidziane w Umowie za każde naruszenie naliczane będą osobno. </w:t>
      </w:r>
    </w:p>
    <w:p w14:paraId="495F5D70" w14:textId="0EFAA94D" w:rsidR="00E417E5" w:rsidRPr="00A84613" w:rsidRDefault="00C74664" w:rsidP="004C11A2">
      <w:pPr>
        <w:pStyle w:val="Akapitzlist"/>
        <w:numPr>
          <w:ilvl w:val="0"/>
          <w:numId w:val="16"/>
        </w:numPr>
        <w:suppressAutoHyphens/>
        <w:spacing w:line="259" w:lineRule="auto"/>
        <w:ind w:left="426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Suma naliczonych kar umownych nie może przekroczyć </w:t>
      </w:r>
      <w:r w:rsidR="00E00FE1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0% maksymalnego wynagrodzenia brutto określonego w § </w:t>
      </w:r>
      <w:r w:rsidR="00E417E5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ust. 1.</w:t>
      </w:r>
    </w:p>
    <w:p w14:paraId="41B8703D" w14:textId="1C3D3488" w:rsidR="00E417E5" w:rsidRPr="00A84613" w:rsidRDefault="00C74664" w:rsidP="004C11A2">
      <w:pPr>
        <w:pStyle w:val="Akapitzlist"/>
        <w:numPr>
          <w:ilvl w:val="0"/>
          <w:numId w:val="16"/>
        </w:numPr>
        <w:suppressAutoHyphens/>
        <w:spacing w:line="259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Strony nie ponoszą odpowiedzialności z tytułu niewykonania lub nienależytego wykonania zobowiązań wynikających z Umowy, jeżeli niewykonanie lub nienależyte wykonanie stanowi następstwo siły wyższej.</w:t>
      </w:r>
      <w:r w:rsidR="00E417E5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417E5" w:rsidRPr="00A84613">
        <w:rPr>
          <w:rFonts w:ascii="Times New Roman" w:hAnsi="Times New Roman" w:cs="Times New Roman"/>
          <w:sz w:val="24"/>
          <w:szCs w:val="24"/>
        </w:rPr>
        <w:t>Przez pojęcie siły wyższej należy rozumieć zdarzenie zewnętrzne, którego nie można było przewidzieć, analizując i uwzględniając wszystkie okoliczności sprawy, jak również, któremu nie można było zapobiec znanymi, normalnie stosowanymi sposobami.</w:t>
      </w:r>
    </w:p>
    <w:p w14:paraId="0B86BFF0" w14:textId="4FEDE04D" w:rsidR="00C74664" w:rsidRPr="00A84613" w:rsidRDefault="00C74664" w:rsidP="000C63B4">
      <w:pPr>
        <w:pStyle w:val="Akapitzlist"/>
        <w:numPr>
          <w:ilvl w:val="0"/>
          <w:numId w:val="16"/>
        </w:numPr>
        <w:spacing w:line="259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hAnsi="Times New Roman" w:cs="Times New Roman"/>
          <w:sz w:val="24"/>
          <w:szCs w:val="24"/>
          <w:lang w:eastAsia="en-US"/>
        </w:rPr>
        <w:t>Zamawiający zastrzega sobie prawo do</w:t>
      </w:r>
      <w:r w:rsidR="008708B3" w:rsidRPr="00A84613">
        <w:rPr>
          <w:rFonts w:ascii="Times New Roman" w:hAnsi="Times New Roman" w:cs="Times New Roman"/>
          <w:sz w:val="24"/>
          <w:szCs w:val="24"/>
          <w:lang w:eastAsia="en-US"/>
        </w:rPr>
        <w:t>chodzenia na zasadach ogólnych</w:t>
      </w:r>
      <w:r w:rsidRPr="00A84613">
        <w:rPr>
          <w:rFonts w:ascii="Times New Roman" w:hAnsi="Times New Roman" w:cs="Times New Roman"/>
          <w:sz w:val="24"/>
          <w:szCs w:val="24"/>
          <w:lang w:eastAsia="en-US"/>
        </w:rPr>
        <w:t xml:space="preserve"> odszkodowania</w:t>
      </w:r>
      <w:r w:rsidR="008708B3" w:rsidRPr="00A84613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A84613">
        <w:rPr>
          <w:rFonts w:ascii="Times New Roman" w:hAnsi="Times New Roman" w:cs="Times New Roman"/>
          <w:sz w:val="24"/>
          <w:szCs w:val="24"/>
          <w:lang w:eastAsia="en-US"/>
        </w:rPr>
        <w:t xml:space="preserve">uzupełniającego, </w:t>
      </w:r>
      <w:r w:rsidR="008708B3" w:rsidRPr="00A84613">
        <w:rPr>
          <w:rFonts w:ascii="Times New Roman" w:hAnsi="Times New Roman" w:cs="Times New Roman"/>
          <w:sz w:val="24"/>
          <w:szCs w:val="24"/>
          <w:lang w:eastAsia="en-US"/>
        </w:rPr>
        <w:t xml:space="preserve">przenoszącego </w:t>
      </w:r>
      <w:r w:rsidRPr="00A84613">
        <w:rPr>
          <w:rFonts w:ascii="Times New Roman" w:hAnsi="Times New Roman" w:cs="Times New Roman"/>
          <w:sz w:val="24"/>
          <w:szCs w:val="24"/>
          <w:lang w:eastAsia="en-US"/>
        </w:rPr>
        <w:t>wysokość kary umownej, do wysokości rzeczywiście poniesionej szkody.</w:t>
      </w:r>
    </w:p>
    <w:p w14:paraId="4B7E227E" w14:textId="701265AB" w:rsidR="00C74664" w:rsidRPr="00A84613" w:rsidRDefault="00C74664" w:rsidP="000C63B4">
      <w:pPr>
        <w:pStyle w:val="Akapitzlist"/>
        <w:numPr>
          <w:ilvl w:val="0"/>
          <w:numId w:val="16"/>
        </w:numPr>
        <w:suppressAutoHyphens/>
        <w:spacing w:line="259" w:lineRule="auto"/>
        <w:ind w:left="425" w:hanging="42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Zamawiający zastrzega sobie prawo do potrącenia naliczonych kar umownych</w:t>
      </w:r>
      <w:r w:rsidR="002668EA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668EA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z przysługującego Wykonawcy wynagrodzenia.</w:t>
      </w:r>
    </w:p>
    <w:p w14:paraId="35CF4349" w14:textId="01EA22E9" w:rsidR="00B3271D" w:rsidRPr="00A84613" w:rsidRDefault="00C74664" w:rsidP="000C63B4">
      <w:pPr>
        <w:pStyle w:val="Akapitzlist"/>
        <w:numPr>
          <w:ilvl w:val="0"/>
          <w:numId w:val="16"/>
        </w:numPr>
        <w:suppressAutoHyphens/>
        <w:spacing w:line="259" w:lineRule="auto"/>
        <w:ind w:left="425" w:hanging="42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Obowiązek naprawienia szkody, którą Zamawiający poniósł wskutek wypowiedzenia Umowy z przyczyn leżących po stronie Wykonawcy, obejmuje obowiązek pokrycia przez Wykonawcę różnicy pomiędzy wynagrodzeniem Wykonawcy,</w:t>
      </w:r>
      <w:r w:rsidR="002668EA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a wynagrodzeniem nowego wykonawcy, któremu Zamawiający powierzył realizację Przedmiotu Umowy w związku </w:t>
      </w:r>
      <w:r w:rsidR="00B3271D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 </w:t>
      </w:r>
      <w:r w:rsidR="002668EA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wypowiedzeniem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Umowy.</w:t>
      </w:r>
    </w:p>
    <w:p w14:paraId="3FB3FA79" w14:textId="26ABBF25" w:rsidR="00B3271D" w:rsidRPr="002514D1" w:rsidRDefault="00B3271D" w:rsidP="002514D1">
      <w:pPr>
        <w:pStyle w:val="Akapitzlist"/>
        <w:numPr>
          <w:ilvl w:val="0"/>
          <w:numId w:val="16"/>
        </w:numPr>
        <w:suppressAutoHyphens/>
        <w:spacing w:line="259" w:lineRule="auto"/>
        <w:ind w:left="425" w:hanging="42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Uiszczenie kary umownej nie zwalnia Wykonawcy z realizacji obowiązków wynikających 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 xml:space="preserve">z Umowy. </w:t>
      </w:r>
    </w:p>
    <w:p w14:paraId="1A28581C" w14:textId="4240932B" w:rsidR="008708B3" w:rsidRPr="00A84613" w:rsidRDefault="008708B3" w:rsidP="002514D1">
      <w:pPr>
        <w:suppressAutoHyphens/>
        <w:autoSpaceDE w:val="0"/>
        <w:autoSpaceDN w:val="0"/>
        <w:adjustRightInd w:val="0"/>
        <w:spacing w:before="24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4613"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14:paraId="479462FB" w14:textId="25D0C3C9" w:rsidR="000276EB" w:rsidRPr="002514D1" w:rsidRDefault="008708B3" w:rsidP="002514D1">
      <w:pPr>
        <w:suppressAutoHyphens/>
        <w:autoSpaceDE w:val="0"/>
        <w:autoSpaceDN w:val="0"/>
        <w:adjustRightInd w:val="0"/>
        <w:spacing w:after="24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4613">
        <w:rPr>
          <w:rFonts w:ascii="Times New Roman" w:hAnsi="Times New Roman" w:cs="Times New Roman"/>
          <w:b/>
          <w:bCs/>
          <w:sz w:val="24"/>
          <w:szCs w:val="24"/>
        </w:rPr>
        <w:t>Dane osobowe</w:t>
      </w:r>
    </w:p>
    <w:p w14:paraId="6C1FE428" w14:textId="5E6DDD65" w:rsidR="008708B3" w:rsidRPr="00A84613" w:rsidRDefault="008708B3" w:rsidP="000C63B4">
      <w:pPr>
        <w:pStyle w:val="Akapitzlist"/>
        <w:numPr>
          <w:ilvl w:val="0"/>
          <w:numId w:val="31"/>
        </w:numPr>
        <w:tabs>
          <w:tab w:val="left" w:pos="357"/>
        </w:tabs>
        <w:autoSpaceDE w:val="0"/>
        <w:autoSpaceDN w:val="0"/>
        <w:adjustRightInd w:val="0"/>
        <w:spacing w:line="259" w:lineRule="auto"/>
        <w:ind w:left="426" w:right="-64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W celu sprawnej realizacji Umowy, Strony udostępniają sobie wzajemnie dane osobowe</w:t>
      </w:r>
      <w:r w:rsidR="007D3375" w:rsidRPr="00A84613">
        <w:rPr>
          <w:rFonts w:ascii="Times New Roman" w:hAnsi="Times New Roman" w:cs="Times New Roman"/>
          <w:sz w:val="24"/>
          <w:szCs w:val="24"/>
        </w:rPr>
        <w:br/>
      </w:r>
      <w:r w:rsidRPr="00A84613">
        <w:rPr>
          <w:rFonts w:ascii="Times New Roman" w:hAnsi="Times New Roman" w:cs="Times New Roman"/>
          <w:sz w:val="24"/>
          <w:szCs w:val="24"/>
        </w:rPr>
        <w:t xml:space="preserve">na podstawie art. 6 ust. 1 lit. b i f </w:t>
      </w:r>
      <w:r w:rsidR="007D3375" w:rsidRPr="00A84613">
        <w:rPr>
          <w:rFonts w:ascii="Times New Roman" w:hAnsi="Times New Roman" w:cs="Times New Roman"/>
          <w:bCs/>
          <w:sz w:val="24"/>
          <w:szCs w:val="24"/>
        </w:rPr>
        <w:t>rozporządzenia Parlamentu Europejskiego i Rady (UE) 2016/679 z dnia 27 kwietnia 2016r. w</w:t>
      </w:r>
      <w:r w:rsidR="00B16B0C" w:rsidRPr="00A846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3375" w:rsidRPr="00A84613">
        <w:rPr>
          <w:rFonts w:ascii="Times New Roman" w:hAnsi="Times New Roman" w:cs="Times New Roman"/>
          <w:bCs/>
          <w:sz w:val="24"/>
          <w:szCs w:val="24"/>
        </w:rPr>
        <w:t>sprawie ochrony osób fizycznych w związku</w:t>
      </w:r>
      <w:r w:rsidR="007D3375" w:rsidRPr="00A84613">
        <w:rPr>
          <w:rFonts w:ascii="Times New Roman" w:hAnsi="Times New Roman" w:cs="Times New Roman"/>
          <w:bCs/>
          <w:sz w:val="24"/>
          <w:szCs w:val="24"/>
        </w:rPr>
        <w:br/>
        <w:t>z przetwarzaniem danych osobowych i w sprawie swobodnego przepływu takich danych</w:t>
      </w:r>
      <w:r w:rsidR="007D3375" w:rsidRPr="00A84613">
        <w:rPr>
          <w:rFonts w:ascii="Times New Roman" w:hAnsi="Times New Roman" w:cs="Times New Roman"/>
          <w:bCs/>
          <w:sz w:val="24"/>
          <w:szCs w:val="24"/>
        </w:rPr>
        <w:br/>
        <w:t>oraz uchylenia dyrektywy 95/46/WE, dalej „RODO”</w:t>
      </w:r>
      <w:r w:rsidRPr="00A84613">
        <w:rPr>
          <w:rFonts w:ascii="Times New Roman" w:hAnsi="Times New Roman" w:cs="Times New Roman"/>
          <w:sz w:val="24"/>
          <w:szCs w:val="24"/>
        </w:rPr>
        <w:t>. Udostępnione dane osobowe obejmują:</w:t>
      </w:r>
    </w:p>
    <w:p w14:paraId="1E80C3FA" w14:textId="77777777" w:rsidR="008708B3" w:rsidRPr="00A84613" w:rsidRDefault="008708B3" w:rsidP="000C63B4">
      <w:pPr>
        <w:pStyle w:val="Akapitzlist"/>
        <w:numPr>
          <w:ilvl w:val="1"/>
          <w:numId w:val="30"/>
        </w:numPr>
        <w:spacing w:line="259" w:lineRule="auto"/>
        <w:ind w:left="426" w:right="-6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 xml:space="preserve">dane pracowników Zamawiającego w zakresie: imię, nazwisko, adres e-mail, telefon; </w:t>
      </w:r>
    </w:p>
    <w:p w14:paraId="4CEB0198" w14:textId="4D4E5ECD" w:rsidR="008708B3" w:rsidRPr="00A84613" w:rsidRDefault="008708B3" w:rsidP="000C63B4">
      <w:pPr>
        <w:pStyle w:val="Akapitzlist"/>
        <w:numPr>
          <w:ilvl w:val="1"/>
          <w:numId w:val="30"/>
        </w:numPr>
        <w:spacing w:line="259" w:lineRule="auto"/>
        <w:ind w:left="709" w:right="-6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dane pracowników Wykonawcy, podwykonawców i dalszych podwykonawców, jeżeli</w:t>
      </w:r>
      <w:r w:rsidR="007D3375" w:rsidRPr="00A84613">
        <w:rPr>
          <w:rFonts w:ascii="Times New Roman" w:hAnsi="Times New Roman" w:cs="Times New Roman"/>
          <w:sz w:val="24"/>
          <w:szCs w:val="24"/>
        </w:rPr>
        <w:br/>
      </w:r>
      <w:r w:rsidRPr="00A84613">
        <w:rPr>
          <w:rFonts w:ascii="Times New Roman" w:hAnsi="Times New Roman" w:cs="Times New Roman"/>
          <w:sz w:val="24"/>
          <w:szCs w:val="24"/>
        </w:rPr>
        <w:t>dotyczy, w zakresie: imię, nazwisko, adres e-mail, telefon.</w:t>
      </w:r>
    </w:p>
    <w:p w14:paraId="671B551B" w14:textId="18CE93F0" w:rsidR="008708B3" w:rsidRPr="002514D1" w:rsidRDefault="008708B3" w:rsidP="002514D1">
      <w:pPr>
        <w:pStyle w:val="Akapitzlist"/>
        <w:numPr>
          <w:ilvl w:val="0"/>
          <w:numId w:val="30"/>
        </w:numPr>
        <w:tabs>
          <w:tab w:val="clear" w:pos="988"/>
          <w:tab w:val="num" w:pos="1134"/>
        </w:tabs>
        <w:spacing w:line="259" w:lineRule="auto"/>
        <w:ind w:left="426" w:right="78" w:hanging="426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Strony zapewniają wypełnienie obowiązków informacyjnych określonych w art. 13 i</w:t>
      </w:r>
      <w:r w:rsidR="007232E6" w:rsidRPr="00A84613">
        <w:rPr>
          <w:rFonts w:ascii="Times New Roman" w:hAnsi="Times New Roman" w:cs="Times New Roman"/>
          <w:sz w:val="24"/>
          <w:szCs w:val="24"/>
        </w:rPr>
        <w:t xml:space="preserve"> </w:t>
      </w:r>
      <w:r w:rsidRPr="00A84613">
        <w:rPr>
          <w:rFonts w:ascii="Times New Roman" w:hAnsi="Times New Roman" w:cs="Times New Roman"/>
          <w:sz w:val="24"/>
          <w:szCs w:val="24"/>
        </w:rPr>
        <w:t>art.</w:t>
      </w:r>
      <w:r w:rsidR="007232E6" w:rsidRPr="00A84613">
        <w:rPr>
          <w:rFonts w:ascii="Times New Roman" w:hAnsi="Times New Roman" w:cs="Times New Roman"/>
          <w:sz w:val="24"/>
          <w:szCs w:val="24"/>
        </w:rPr>
        <w:t xml:space="preserve"> </w:t>
      </w:r>
      <w:r w:rsidRPr="00A84613">
        <w:rPr>
          <w:rFonts w:ascii="Times New Roman" w:hAnsi="Times New Roman" w:cs="Times New Roman"/>
          <w:sz w:val="24"/>
          <w:szCs w:val="24"/>
        </w:rPr>
        <w:t xml:space="preserve">14 RODO poprzez udokumentowane zastosowanie klauzuli informacyjnej, stanowiącej załącznik nr </w:t>
      </w:r>
      <w:r w:rsidR="002B5020">
        <w:rPr>
          <w:rFonts w:ascii="Times New Roman" w:hAnsi="Times New Roman" w:cs="Times New Roman"/>
          <w:sz w:val="24"/>
          <w:szCs w:val="24"/>
        </w:rPr>
        <w:t>4</w:t>
      </w:r>
      <w:r w:rsidRPr="00A84613">
        <w:rPr>
          <w:rFonts w:ascii="Times New Roman" w:hAnsi="Times New Roman" w:cs="Times New Roman"/>
          <w:sz w:val="24"/>
          <w:szCs w:val="24"/>
        </w:rPr>
        <w:t xml:space="preserve"> do Umowy (klauzula informacyjna Zamawiającego) i</w:t>
      </w:r>
      <w:r w:rsidR="002668EA" w:rsidRPr="00A84613">
        <w:rPr>
          <w:rFonts w:ascii="Times New Roman" w:hAnsi="Times New Roman" w:cs="Times New Roman"/>
          <w:sz w:val="24"/>
          <w:szCs w:val="24"/>
        </w:rPr>
        <w:t xml:space="preserve"> </w:t>
      </w:r>
      <w:r w:rsidRPr="00A8461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B5020">
        <w:rPr>
          <w:rFonts w:ascii="Times New Roman" w:hAnsi="Times New Roman" w:cs="Times New Roman"/>
          <w:sz w:val="24"/>
          <w:szCs w:val="24"/>
        </w:rPr>
        <w:t>5</w:t>
      </w:r>
      <w:r w:rsidRPr="00A84613">
        <w:rPr>
          <w:rFonts w:ascii="Times New Roman" w:hAnsi="Times New Roman" w:cs="Times New Roman"/>
          <w:sz w:val="24"/>
          <w:szCs w:val="24"/>
        </w:rPr>
        <w:t xml:space="preserve"> do Umowy (klauzula informacyjna Wykonawcy).</w:t>
      </w:r>
    </w:p>
    <w:p w14:paraId="1E9CE2F9" w14:textId="2EA511B6" w:rsidR="008708B3" w:rsidRPr="00A84613" w:rsidRDefault="008708B3" w:rsidP="002514D1">
      <w:pPr>
        <w:autoSpaceDE w:val="0"/>
        <w:autoSpaceDN w:val="0"/>
        <w:adjustRightInd w:val="0"/>
        <w:spacing w:before="240" w:line="259" w:lineRule="auto"/>
        <w:ind w:right="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613">
        <w:rPr>
          <w:rFonts w:ascii="Times New Roman" w:hAnsi="Times New Roman" w:cs="Times New Roman"/>
          <w:b/>
          <w:sz w:val="24"/>
          <w:szCs w:val="24"/>
        </w:rPr>
        <w:t xml:space="preserve">§ 7. </w:t>
      </w:r>
    </w:p>
    <w:p w14:paraId="22A618E4" w14:textId="34813E9C" w:rsidR="000276EB" w:rsidRPr="00A84613" w:rsidRDefault="008708B3" w:rsidP="002514D1">
      <w:pPr>
        <w:autoSpaceDE w:val="0"/>
        <w:autoSpaceDN w:val="0"/>
        <w:adjustRightInd w:val="0"/>
        <w:spacing w:after="240" w:line="259" w:lineRule="auto"/>
        <w:ind w:right="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613">
        <w:rPr>
          <w:rFonts w:ascii="Times New Roman" w:hAnsi="Times New Roman" w:cs="Times New Roman"/>
          <w:b/>
          <w:sz w:val="24"/>
          <w:szCs w:val="24"/>
        </w:rPr>
        <w:t>Poufność</w:t>
      </w:r>
    </w:p>
    <w:p w14:paraId="0A3B6690" w14:textId="77777777" w:rsidR="00CE3031" w:rsidRPr="00A84613" w:rsidRDefault="008708B3" w:rsidP="000C63B4">
      <w:pPr>
        <w:widowControl w:val="0"/>
        <w:numPr>
          <w:ilvl w:val="0"/>
          <w:numId w:val="33"/>
        </w:numPr>
        <w:tabs>
          <w:tab w:val="left" w:pos="9639"/>
        </w:tabs>
        <w:autoSpaceDE w:val="0"/>
        <w:autoSpaceDN w:val="0"/>
        <w:adjustRightInd w:val="0"/>
        <w:spacing w:line="259" w:lineRule="auto"/>
        <w:ind w:left="426" w:right="78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Wykonawca oświadcza, że wykonanie Umowy nie będzie prowadzić do popełnienia czynu nieuczciwej konkurencji, w szczególności nie stanowi naruszenia tajemnicy przedsiębiorstwa osoby trzeciej.</w:t>
      </w:r>
    </w:p>
    <w:p w14:paraId="0377AF73" w14:textId="77777777" w:rsidR="00CE3031" w:rsidRPr="00A84613" w:rsidRDefault="008708B3" w:rsidP="000C63B4">
      <w:pPr>
        <w:widowControl w:val="0"/>
        <w:numPr>
          <w:ilvl w:val="0"/>
          <w:numId w:val="33"/>
        </w:numPr>
        <w:tabs>
          <w:tab w:val="left" w:pos="9639"/>
        </w:tabs>
        <w:autoSpaceDE w:val="0"/>
        <w:autoSpaceDN w:val="0"/>
        <w:adjustRightInd w:val="0"/>
        <w:spacing w:line="259" w:lineRule="auto"/>
        <w:ind w:left="426" w:right="78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Wykonawca zobowiązuje się do zachowania w taj</w:t>
      </w:r>
      <w:r w:rsidR="008D113B" w:rsidRPr="00A84613">
        <w:rPr>
          <w:rFonts w:ascii="Times New Roman" w:hAnsi="Times New Roman" w:cs="Times New Roman"/>
          <w:sz w:val="24"/>
          <w:szCs w:val="24"/>
        </w:rPr>
        <w:t>emnicy wszelkich informacji i da</w:t>
      </w:r>
      <w:r w:rsidRPr="00A84613">
        <w:rPr>
          <w:rFonts w:ascii="Times New Roman" w:hAnsi="Times New Roman" w:cs="Times New Roman"/>
          <w:sz w:val="24"/>
          <w:szCs w:val="24"/>
        </w:rPr>
        <w:t>nych poufnych otrzymanych i uzyskanych od Zamawiającego w związku z wykonaniem zobowiązań wynikających z Umowy. Obowiązek ten dotyczy także okresu po ustaniu Umowy z zastrzeżeniem obowiązujących przepisów prawa.</w:t>
      </w:r>
    </w:p>
    <w:p w14:paraId="66F7B816" w14:textId="77777777" w:rsidR="00CE3031" w:rsidRPr="00A84613" w:rsidRDefault="008708B3" w:rsidP="000C63B4">
      <w:pPr>
        <w:widowControl w:val="0"/>
        <w:numPr>
          <w:ilvl w:val="0"/>
          <w:numId w:val="33"/>
        </w:numPr>
        <w:tabs>
          <w:tab w:val="left" w:pos="9639"/>
        </w:tabs>
        <w:autoSpaceDE w:val="0"/>
        <w:autoSpaceDN w:val="0"/>
        <w:adjustRightInd w:val="0"/>
        <w:spacing w:line="259" w:lineRule="auto"/>
        <w:ind w:left="426" w:right="78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 xml:space="preserve">Strony zobowiązują się do przestrzegania przy wykonywaniu Umowy wszystkich postanowień zawartych w obowiązujących przepisach prawnych związanych z ochroną danych osobowych, a także z ochroną informacji niejawnych oraz ochroną tajemnicy służbowej i skarbowej. Jakiekolwiek ujawnienie tych informacji przez Wykonawcę, jego pracowników i inne </w:t>
      </w:r>
      <w:r w:rsidRPr="00A84613">
        <w:rPr>
          <w:rFonts w:ascii="Times New Roman" w:hAnsi="Times New Roman" w:cs="Times New Roman"/>
          <w:sz w:val="24"/>
          <w:szCs w:val="24"/>
        </w:rPr>
        <w:lastRenderedPageBreak/>
        <w:t>osoby z nim współpracujące oraz podwykonawców, dalszych podwykonawców, niezależnie od innych skutków prawnych, będzie traktowane, jako istotne naruszenie Umowy stanowiące podstawę do odstąpienia przez Zamawiającego od Umowy. Odstąpienie, o którym tu mowa, będzie kwalifikowane, jako odstąpienie z przyczyn leżących po stronie Wykonawcy.</w:t>
      </w:r>
    </w:p>
    <w:p w14:paraId="1BBF82E4" w14:textId="16B929C3" w:rsidR="00CE3031" w:rsidRPr="00A84613" w:rsidRDefault="008708B3" w:rsidP="000C63B4">
      <w:pPr>
        <w:widowControl w:val="0"/>
        <w:numPr>
          <w:ilvl w:val="0"/>
          <w:numId w:val="33"/>
        </w:numPr>
        <w:tabs>
          <w:tab w:val="left" w:pos="9639"/>
        </w:tabs>
        <w:autoSpaceDE w:val="0"/>
        <w:autoSpaceDN w:val="0"/>
        <w:adjustRightInd w:val="0"/>
        <w:spacing w:line="259" w:lineRule="auto"/>
        <w:ind w:left="426" w:right="78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Wykonawca zobowiązuje się zapoznać i przestrzegać przepisów, które obowiązują u Zamawiającego, regulujących zasady pos</w:t>
      </w:r>
      <w:r w:rsidR="00A84613">
        <w:rPr>
          <w:rFonts w:ascii="Times New Roman" w:hAnsi="Times New Roman" w:cs="Times New Roman"/>
          <w:sz w:val="24"/>
          <w:szCs w:val="24"/>
        </w:rPr>
        <w:t>tępowania z dokumentami, danymi</w:t>
      </w:r>
      <w:r w:rsidRPr="00A84613">
        <w:rPr>
          <w:rFonts w:ascii="Times New Roman" w:hAnsi="Times New Roman" w:cs="Times New Roman"/>
          <w:sz w:val="24"/>
          <w:szCs w:val="24"/>
        </w:rPr>
        <w:t xml:space="preserve"> lub informacjami Zamawiającego w zakresie niezbędnym do realizacji Przedmiotu Umowy. </w:t>
      </w:r>
    </w:p>
    <w:p w14:paraId="184766EB" w14:textId="77777777" w:rsidR="00CE3031" w:rsidRPr="00A84613" w:rsidRDefault="008708B3" w:rsidP="000C63B4">
      <w:pPr>
        <w:widowControl w:val="0"/>
        <w:numPr>
          <w:ilvl w:val="0"/>
          <w:numId w:val="33"/>
        </w:numPr>
        <w:tabs>
          <w:tab w:val="left" w:pos="9639"/>
        </w:tabs>
        <w:autoSpaceDE w:val="0"/>
        <w:autoSpaceDN w:val="0"/>
        <w:adjustRightInd w:val="0"/>
        <w:spacing w:line="259" w:lineRule="auto"/>
        <w:ind w:left="426" w:right="78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Obowiązek zachowania poufności nie dotyczy informacji powszechnie znanych oraz udostępniania informacji na podstawie bezwzględnie obowiązujących przepisów prawa, a w szczególności na żądanie sądu, prokuratury, organów podatkowych lub organów kontrolnych.</w:t>
      </w:r>
    </w:p>
    <w:p w14:paraId="08642130" w14:textId="77777777" w:rsidR="00CE3031" w:rsidRPr="00A84613" w:rsidRDefault="008708B3" w:rsidP="000C63B4">
      <w:pPr>
        <w:widowControl w:val="0"/>
        <w:numPr>
          <w:ilvl w:val="0"/>
          <w:numId w:val="33"/>
        </w:numPr>
        <w:tabs>
          <w:tab w:val="left" w:pos="9639"/>
        </w:tabs>
        <w:autoSpaceDE w:val="0"/>
        <w:autoSpaceDN w:val="0"/>
        <w:adjustRightInd w:val="0"/>
        <w:spacing w:line="259" w:lineRule="auto"/>
        <w:ind w:left="426" w:right="78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Nie będą uważane za chronione informacje, które:</w:t>
      </w:r>
    </w:p>
    <w:p w14:paraId="67C19276" w14:textId="77777777" w:rsidR="00CE3031" w:rsidRPr="00A84613" w:rsidRDefault="008708B3" w:rsidP="000C63B4">
      <w:pPr>
        <w:pStyle w:val="Akapitzlist"/>
        <w:widowControl w:val="0"/>
        <w:numPr>
          <w:ilvl w:val="0"/>
          <w:numId w:val="42"/>
        </w:numPr>
        <w:tabs>
          <w:tab w:val="left" w:pos="9639"/>
        </w:tabs>
        <w:autoSpaceDE w:val="0"/>
        <w:autoSpaceDN w:val="0"/>
        <w:adjustRightInd w:val="0"/>
        <w:spacing w:line="259" w:lineRule="auto"/>
        <w:ind w:left="851" w:right="78" w:hanging="425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wcześniej stały się informacją publiczną w okolicznościach niebędących wynikiem czynu bezprawnego lub naruszającego Umowę przez którąkolwiek ze Stron;</w:t>
      </w:r>
    </w:p>
    <w:p w14:paraId="20788DFB" w14:textId="77777777" w:rsidR="00CE3031" w:rsidRPr="00A84613" w:rsidRDefault="008708B3" w:rsidP="000C63B4">
      <w:pPr>
        <w:pStyle w:val="Akapitzlist"/>
        <w:widowControl w:val="0"/>
        <w:numPr>
          <w:ilvl w:val="0"/>
          <w:numId w:val="42"/>
        </w:numPr>
        <w:tabs>
          <w:tab w:val="left" w:pos="9639"/>
        </w:tabs>
        <w:autoSpaceDE w:val="0"/>
        <w:autoSpaceDN w:val="0"/>
        <w:adjustRightInd w:val="0"/>
        <w:spacing w:line="259" w:lineRule="auto"/>
        <w:ind w:left="851" w:right="78" w:hanging="425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były zatwierdzone do rozpowszechniania na podstawie uprzedniej pisemnej zgody drugiej Strony;</w:t>
      </w:r>
    </w:p>
    <w:p w14:paraId="56F4EE1E" w14:textId="77777777" w:rsidR="00CE3031" w:rsidRPr="00A84613" w:rsidRDefault="008708B3" w:rsidP="000C63B4">
      <w:pPr>
        <w:widowControl w:val="0"/>
        <w:numPr>
          <w:ilvl w:val="0"/>
          <w:numId w:val="42"/>
        </w:numPr>
        <w:tabs>
          <w:tab w:val="left" w:pos="9639"/>
        </w:tabs>
        <w:autoSpaceDE w:val="0"/>
        <w:autoSpaceDN w:val="0"/>
        <w:adjustRightInd w:val="0"/>
        <w:spacing w:line="259" w:lineRule="auto"/>
        <w:ind w:left="851" w:right="78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zostały przekazane Stronie otrzymującej, przez osobę trzecią niebędącą Stroną Umowy zgodnie z prawem i bez ograniczeń.</w:t>
      </w:r>
    </w:p>
    <w:p w14:paraId="6349A3D7" w14:textId="77777777" w:rsidR="00CE3031" w:rsidRPr="00A84613" w:rsidRDefault="008708B3" w:rsidP="000C63B4">
      <w:pPr>
        <w:widowControl w:val="0"/>
        <w:numPr>
          <w:ilvl w:val="0"/>
          <w:numId w:val="33"/>
        </w:numPr>
        <w:tabs>
          <w:tab w:val="left" w:pos="9639"/>
        </w:tabs>
        <w:autoSpaceDE w:val="0"/>
        <w:autoSpaceDN w:val="0"/>
        <w:adjustRightInd w:val="0"/>
        <w:spacing w:line="259" w:lineRule="auto"/>
        <w:ind w:right="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Wykonawca ponosi odpowiedzialność za zachowanie tajemnicy przez swoich pracowników, podwykonawców i wszelkie inne osoby, którymi będzie posługiwać się przy wykonywaniu Umowy.</w:t>
      </w:r>
    </w:p>
    <w:p w14:paraId="5DB241C0" w14:textId="1B1F4C52" w:rsidR="008708B3" w:rsidRPr="00A84613" w:rsidRDefault="008708B3" w:rsidP="000C63B4">
      <w:pPr>
        <w:widowControl w:val="0"/>
        <w:numPr>
          <w:ilvl w:val="0"/>
          <w:numId w:val="33"/>
        </w:numPr>
        <w:tabs>
          <w:tab w:val="left" w:pos="9639"/>
        </w:tabs>
        <w:autoSpaceDE w:val="0"/>
        <w:autoSpaceDN w:val="0"/>
        <w:adjustRightInd w:val="0"/>
        <w:spacing w:line="259" w:lineRule="auto"/>
        <w:ind w:right="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Wykonawca zobowiązuje się wykorzystywać informacje i dane otrzymane i uzyskane od Zamawiającego wyłącznie w celu realizacji Umowy.</w:t>
      </w:r>
    </w:p>
    <w:p w14:paraId="5B5EC902" w14:textId="5E389D10" w:rsidR="002668EA" w:rsidRPr="00A84613" w:rsidRDefault="002668EA" w:rsidP="002668EA">
      <w:pPr>
        <w:widowControl w:val="0"/>
        <w:numPr>
          <w:ilvl w:val="0"/>
          <w:numId w:val="33"/>
        </w:numPr>
        <w:tabs>
          <w:tab w:val="left" w:pos="9639"/>
        </w:tabs>
        <w:autoSpaceDE w:val="0"/>
        <w:autoSpaceDN w:val="0"/>
        <w:adjustRightInd w:val="0"/>
        <w:spacing w:line="259" w:lineRule="auto"/>
        <w:ind w:right="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Wykonawca zobowiązany jest do:</w:t>
      </w:r>
    </w:p>
    <w:p w14:paraId="5E523BD3" w14:textId="0578E8D6" w:rsidR="002668EA" w:rsidRPr="00A84613" w:rsidRDefault="002668EA" w:rsidP="000276EB">
      <w:pPr>
        <w:pStyle w:val="Akapitzlist"/>
        <w:widowControl w:val="0"/>
        <w:numPr>
          <w:ilvl w:val="1"/>
          <w:numId w:val="31"/>
        </w:numPr>
        <w:tabs>
          <w:tab w:val="left" w:pos="9639"/>
        </w:tabs>
        <w:autoSpaceDE w:val="0"/>
        <w:autoSpaceDN w:val="0"/>
        <w:adjustRightInd w:val="0"/>
        <w:spacing w:line="259" w:lineRule="auto"/>
        <w:ind w:left="567" w:right="78" w:hanging="283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niezwłocznego zgłaszania incydentów bezpieczeństwa informacji na adres e-mail:</w:t>
      </w:r>
      <w:r w:rsidR="000276EB">
        <w:rPr>
          <w:rFonts w:ascii="Times New Roman" w:hAnsi="Times New Roman" w:cs="Times New Roman"/>
          <w:sz w:val="24"/>
          <w:szCs w:val="24"/>
        </w:rPr>
        <w:br/>
      </w:r>
      <w:r w:rsidRPr="00A84613">
        <w:rPr>
          <w:rFonts w:ascii="Times New Roman" w:hAnsi="Times New Roman" w:cs="Times New Roman"/>
          <w:sz w:val="24"/>
          <w:szCs w:val="24"/>
        </w:rPr>
        <w:t>incydent@gitd.gov.pl, z zastrzeżeniem zgłaszania naruszeń ochrony danych osobowych na adres email: iod@gitd.gov.pl;</w:t>
      </w:r>
    </w:p>
    <w:p w14:paraId="5215EFC9" w14:textId="408D1FCA" w:rsidR="008708B3" w:rsidRPr="002514D1" w:rsidRDefault="002668EA" w:rsidP="002514D1">
      <w:pPr>
        <w:pStyle w:val="Akapitzlist"/>
        <w:widowControl w:val="0"/>
        <w:numPr>
          <w:ilvl w:val="1"/>
          <w:numId w:val="31"/>
        </w:numPr>
        <w:tabs>
          <w:tab w:val="left" w:pos="9639"/>
        </w:tabs>
        <w:autoSpaceDE w:val="0"/>
        <w:autoSpaceDN w:val="0"/>
        <w:adjustRightInd w:val="0"/>
        <w:spacing w:line="259" w:lineRule="auto"/>
        <w:ind w:left="567" w:right="78" w:hanging="283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zwrotu – w terminie 5 dni roboczych od dnia zakończenia lub rozwiązania Umowy – wszelkich przekazanych Wykonawcy dokumentów i nośników oznaczonych „do zwrotu”.</w:t>
      </w:r>
    </w:p>
    <w:p w14:paraId="49742316" w14:textId="77777777" w:rsidR="006A5908" w:rsidRPr="00A84613" w:rsidRDefault="006A5908" w:rsidP="002514D1">
      <w:pPr>
        <w:tabs>
          <w:tab w:val="left" w:pos="8647"/>
        </w:tabs>
        <w:suppressAutoHyphens/>
        <w:autoSpaceDE w:val="0"/>
        <w:autoSpaceDN w:val="0"/>
        <w:adjustRightInd w:val="0"/>
        <w:spacing w:before="240" w:line="259" w:lineRule="auto"/>
        <w:ind w:left="425" w:hanging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4613">
        <w:rPr>
          <w:rFonts w:ascii="Times New Roman" w:hAnsi="Times New Roman" w:cs="Times New Roman"/>
          <w:b/>
          <w:bCs/>
          <w:sz w:val="24"/>
          <w:szCs w:val="24"/>
        </w:rPr>
        <w:t>§ 8.</w:t>
      </w:r>
    </w:p>
    <w:p w14:paraId="5915B745" w14:textId="010955DD" w:rsidR="000276EB" w:rsidRPr="00A84613" w:rsidRDefault="006A5908" w:rsidP="002514D1">
      <w:pPr>
        <w:tabs>
          <w:tab w:val="left" w:pos="8647"/>
        </w:tabs>
        <w:suppressAutoHyphens/>
        <w:autoSpaceDE w:val="0"/>
        <w:autoSpaceDN w:val="0"/>
        <w:adjustRightInd w:val="0"/>
        <w:spacing w:after="240" w:line="259" w:lineRule="auto"/>
        <w:ind w:left="425" w:hanging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4613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3A476F0B" w14:textId="003B6AE4" w:rsidR="008708B3" w:rsidRPr="00A84613" w:rsidRDefault="008708B3" w:rsidP="000C63B4">
      <w:pPr>
        <w:pStyle w:val="Teksttreci20"/>
        <w:numPr>
          <w:ilvl w:val="0"/>
          <w:numId w:val="27"/>
        </w:numPr>
        <w:shd w:val="clear" w:color="auto" w:fill="auto"/>
        <w:tabs>
          <w:tab w:val="left" w:pos="426"/>
        </w:tabs>
        <w:spacing w:after="0" w:line="259" w:lineRule="auto"/>
        <w:ind w:left="426" w:right="78" w:hanging="426"/>
        <w:jc w:val="both"/>
        <w:rPr>
          <w:sz w:val="24"/>
          <w:szCs w:val="24"/>
        </w:rPr>
      </w:pPr>
      <w:r w:rsidRPr="00A84613">
        <w:rPr>
          <w:sz w:val="24"/>
          <w:szCs w:val="24"/>
        </w:rPr>
        <w:t>Wszelka korespondencja, dokumenty i oświadczenia Stron związane z realizacją Umowy</w:t>
      </w:r>
      <w:r w:rsidR="007232E6" w:rsidRPr="00A84613">
        <w:rPr>
          <w:sz w:val="24"/>
          <w:szCs w:val="24"/>
        </w:rPr>
        <w:br/>
      </w:r>
      <w:r w:rsidRPr="00A84613">
        <w:rPr>
          <w:sz w:val="24"/>
          <w:szCs w:val="24"/>
        </w:rPr>
        <w:t>prowadzona będzie pisemnie i przesyłana listem poleconym, pocztą kurierską albo doręczana osobiście na adres:</w:t>
      </w:r>
    </w:p>
    <w:p w14:paraId="617BBC21" w14:textId="77777777" w:rsidR="008708B3" w:rsidRPr="00A84613" w:rsidRDefault="008708B3" w:rsidP="000C63B4">
      <w:pPr>
        <w:pStyle w:val="Teksttreci30"/>
        <w:numPr>
          <w:ilvl w:val="0"/>
          <w:numId w:val="28"/>
        </w:numPr>
        <w:shd w:val="clear" w:color="auto" w:fill="auto"/>
        <w:tabs>
          <w:tab w:val="left" w:pos="426"/>
        </w:tabs>
        <w:spacing w:before="0" w:line="259" w:lineRule="auto"/>
        <w:ind w:left="426" w:firstLine="0"/>
        <w:jc w:val="both"/>
      </w:pPr>
      <w:r w:rsidRPr="00A84613">
        <w:t>dla Zamawiającego:</w:t>
      </w:r>
    </w:p>
    <w:p w14:paraId="62ED3499" w14:textId="77777777" w:rsidR="008708B3" w:rsidRPr="00A84613" w:rsidRDefault="008708B3" w:rsidP="000C63B4">
      <w:pPr>
        <w:pStyle w:val="Teksttreci20"/>
        <w:shd w:val="clear" w:color="auto" w:fill="auto"/>
        <w:tabs>
          <w:tab w:val="left" w:pos="426"/>
        </w:tabs>
        <w:spacing w:after="0" w:line="259" w:lineRule="auto"/>
        <w:ind w:left="426" w:firstLine="283"/>
        <w:jc w:val="both"/>
        <w:rPr>
          <w:sz w:val="24"/>
          <w:szCs w:val="24"/>
        </w:rPr>
      </w:pPr>
      <w:r w:rsidRPr="00A84613">
        <w:rPr>
          <w:sz w:val="24"/>
          <w:szCs w:val="24"/>
        </w:rPr>
        <w:t>Aleje Jerozolimskie 94, 00-807 Warszawa;</w:t>
      </w:r>
    </w:p>
    <w:p w14:paraId="4107C007" w14:textId="72C6C43D" w:rsidR="008708B3" w:rsidRPr="00A84613" w:rsidRDefault="008708B3" w:rsidP="000C63B4">
      <w:pPr>
        <w:pStyle w:val="Teksttreci20"/>
        <w:shd w:val="clear" w:color="auto" w:fill="auto"/>
        <w:tabs>
          <w:tab w:val="left" w:pos="426"/>
        </w:tabs>
        <w:spacing w:after="0" w:line="259" w:lineRule="auto"/>
        <w:ind w:left="426" w:right="740" w:firstLine="0"/>
        <w:jc w:val="left"/>
        <w:rPr>
          <w:sz w:val="24"/>
          <w:szCs w:val="24"/>
        </w:rPr>
      </w:pPr>
      <w:r w:rsidRPr="00A84613">
        <w:rPr>
          <w:rStyle w:val="Teksttreci2Pogrubienie"/>
          <w:b w:val="0"/>
          <w:color w:val="auto"/>
        </w:rPr>
        <w:t>2)</w:t>
      </w:r>
      <w:r w:rsidRPr="00A84613">
        <w:rPr>
          <w:rStyle w:val="Teksttreci2Pogrubienie"/>
          <w:color w:val="auto"/>
        </w:rPr>
        <w:t xml:space="preserve"> dla Wykonawcy:</w:t>
      </w:r>
      <w:r w:rsidRPr="00A84613">
        <w:rPr>
          <w:sz w:val="24"/>
          <w:szCs w:val="24"/>
        </w:rPr>
        <w:t xml:space="preserve"> </w:t>
      </w:r>
      <w:r w:rsidR="004E0960">
        <w:rPr>
          <w:sz w:val="24"/>
          <w:szCs w:val="24"/>
        </w:rPr>
        <w:t>[</w:t>
      </w:r>
      <w:r w:rsidR="004E0960" w:rsidRPr="006A5908">
        <w:rPr>
          <w:rFonts w:ascii="Cambria Math" w:hAnsi="Cambria Math" w:cs="Cambria Math"/>
          <w:sz w:val="24"/>
          <w:szCs w:val="24"/>
        </w:rPr>
        <w:t>∎</w:t>
      </w:r>
      <w:r w:rsidR="004E0960">
        <w:rPr>
          <w:rFonts w:ascii="Cambria Math" w:hAnsi="Cambria Math" w:cs="Cambria Math"/>
          <w:sz w:val="24"/>
          <w:szCs w:val="24"/>
        </w:rPr>
        <w:t>]</w:t>
      </w:r>
      <w:r w:rsidRPr="00A84613">
        <w:rPr>
          <w:sz w:val="24"/>
          <w:szCs w:val="24"/>
        </w:rPr>
        <w:t>.</w:t>
      </w:r>
    </w:p>
    <w:p w14:paraId="615E9C57" w14:textId="77777777" w:rsidR="008708B3" w:rsidRPr="00A84613" w:rsidRDefault="008708B3" w:rsidP="000C63B4">
      <w:pPr>
        <w:pStyle w:val="Teksttreci20"/>
        <w:numPr>
          <w:ilvl w:val="0"/>
          <w:numId w:val="27"/>
        </w:numPr>
        <w:shd w:val="clear" w:color="auto" w:fill="auto"/>
        <w:tabs>
          <w:tab w:val="left" w:pos="426"/>
        </w:tabs>
        <w:spacing w:after="0" w:line="259" w:lineRule="auto"/>
        <w:ind w:left="426" w:right="78" w:hanging="426"/>
        <w:jc w:val="both"/>
        <w:rPr>
          <w:sz w:val="24"/>
          <w:szCs w:val="24"/>
        </w:rPr>
      </w:pPr>
      <w:r w:rsidRPr="00A84613">
        <w:rPr>
          <w:sz w:val="24"/>
          <w:szCs w:val="24"/>
        </w:rPr>
        <w:t>Osobami uprawnionymi do roboczych kontaktów w sprawach związanych z realizacją Umowy, w tym podpisywania protokołów odbioru są:</w:t>
      </w:r>
    </w:p>
    <w:p w14:paraId="05A0A09B" w14:textId="3E6A58FB" w:rsidR="008708B3" w:rsidRPr="00A84613" w:rsidRDefault="008708B3" w:rsidP="000C63B4">
      <w:pPr>
        <w:pStyle w:val="Teksttreci20"/>
        <w:numPr>
          <w:ilvl w:val="0"/>
          <w:numId w:val="29"/>
        </w:numPr>
        <w:shd w:val="clear" w:color="auto" w:fill="auto"/>
        <w:tabs>
          <w:tab w:val="left" w:pos="426"/>
        </w:tabs>
        <w:spacing w:after="0" w:line="259" w:lineRule="auto"/>
        <w:ind w:left="426" w:right="78" w:firstLine="0"/>
        <w:jc w:val="left"/>
        <w:rPr>
          <w:sz w:val="24"/>
          <w:szCs w:val="24"/>
          <w:lang w:val="en-US"/>
        </w:rPr>
      </w:pPr>
      <w:r w:rsidRPr="00A84613">
        <w:rPr>
          <w:rStyle w:val="Teksttreci2Pogrubienie"/>
          <w:color w:val="auto"/>
        </w:rPr>
        <w:t xml:space="preserve">Koordynator Zamawiającego: </w:t>
      </w:r>
      <w:r w:rsidR="004E0960">
        <w:rPr>
          <w:sz w:val="24"/>
          <w:szCs w:val="24"/>
        </w:rPr>
        <w:t>[</w:t>
      </w:r>
      <w:r w:rsidR="004E0960" w:rsidRPr="006A5908">
        <w:rPr>
          <w:rFonts w:ascii="Cambria Math" w:hAnsi="Cambria Math" w:cs="Cambria Math"/>
          <w:sz w:val="24"/>
          <w:szCs w:val="24"/>
        </w:rPr>
        <w:t>∎</w:t>
      </w:r>
      <w:r w:rsidR="004E0960">
        <w:rPr>
          <w:rFonts w:ascii="Cambria Math" w:hAnsi="Cambria Math" w:cs="Cambria Math"/>
          <w:sz w:val="24"/>
          <w:szCs w:val="24"/>
        </w:rPr>
        <w:t>]</w:t>
      </w:r>
      <w:r w:rsidRPr="00A84613">
        <w:rPr>
          <w:sz w:val="24"/>
          <w:szCs w:val="24"/>
        </w:rPr>
        <w:t xml:space="preserve">- tel. </w:t>
      </w:r>
      <w:r w:rsidR="004E0960">
        <w:rPr>
          <w:sz w:val="24"/>
          <w:szCs w:val="24"/>
        </w:rPr>
        <w:t>[</w:t>
      </w:r>
      <w:r w:rsidR="004E0960" w:rsidRPr="006A5908">
        <w:rPr>
          <w:rFonts w:ascii="Cambria Math" w:hAnsi="Cambria Math" w:cs="Cambria Math"/>
          <w:sz w:val="24"/>
          <w:szCs w:val="24"/>
        </w:rPr>
        <w:t>∎</w:t>
      </w:r>
      <w:r w:rsidR="004E0960">
        <w:rPr>
          <w:rFonts w:ascii="Cambria Math" w:hAnsi="Cambria Math" w:cs="Cambria Math"/>
          <w:sz w:val="24"/>
          <w:szCs w:val="24"/>
        </w:rPr>
        <w:t>]</w:t>
      </w:r>
      <w:r w:rsidRPr="00A84613">
        <w:rPr>
          <w:sz w:val="24"/>
          <w:szCs w:val="24"/>
          <w:lang w:val="en-US"/>
        </w:rPr>
        <w:t xml:space="preserve">; e-mail: </w:t>
      </w:r>
      <w:r w:rsidR="004E0960">
        <w:rPr>
          <w:sz w:val="24"/>
          <w:szCs w:val="24"/>
        </w:rPr>
        <w:t>[</w:t>
      </w:r>
      <w:r w:rsidR="004E0960" w:rsidRPr="006A5908">
        <w:rPr>
          <w:rFonts w:ascii="Cambria Math" w:hAnsi="Cambria Math" w:cs="Cambria Math"/>
          <w:sz w:val="24"/>
          <w:szCs w:val="24"/>
        </w:rPr>
        <w:t>∎</w:t>
      </w:r>
      <w:r w:rsidR="004E0960">
        <w:rPr>
          <w:rFonts w:ascii="Cambria Math" w:hAnsi="Cambria Math" w:cs="Cambria Math"/>
          <w:sz w:val="24"/>
          <w:szCs w:val="24"/>
        </w:rPr>
        <w:t>]</w:t>
      </w:r>
      <w:r w:rsidRPr="00A84613">
        <w:rPr>
          <w:sz w:val="24"/>
          <w:szCs w:val="24"/>
          <w:lang w:val="en-US"/>
        </w:rPr>
        <w:t>;</w:t>
      </w:r>
    </w:p>
    <w:p w14:paraId="7E3E1C78" w14:textId="687748D2" w:rsidR="008708B3" w:rsidRPr="00A84613" w:rsidRDefault="008708B3" w:rsidP="000C63B4">
      <w:pPr>
        <w:pStyle w:val="Teksttreci20"/>
        <w:numPr>
          <w:ilvl w:val="0"/>
          <w:numId w:val="29"/>
        </w:numPr>
        <w:shd w:val="clear" w:color="auto" w:fill="auto"/>
        <w:tabs>
          <w:tab w:val="left" w:pos="426"/>
        </w:tabs>
        <w:spacing w:after="0" w:line="259" w:lineRule="auto"/>
        <w:ind w:left="426" w:right="78" w:firstLine="0"/>
        <w:jc w:val="left"/>
        <w:rPr>
          <w:sz w:val="24"/>
          <w:szCs w:val="24"/>
        </w:rPr>
      </w:pPr>
      <w:r w:rsidRPr="00A84613">
        <w:rPr>
          <w:rStyle w:val="Teksttreci2Pogrubienie"/>
          <w:color w:val="auto"/>
        </w:rPr>
        <w:t xml:space="preserve">Koordynator </w:t>
      </w:r>
      <w:r w:rsidR="00B81676" w:rsidRPr="00A84613">
        <w:rPr>
          <w:rStyle w:val="Teksttreci2Pogrubienie"/>
          <w:color w:val="auto"/>
        </w:rPr>
        <w:t>Wykonawcy</w:t>
      </w:r>
      <w:r w:rsidRPr="00A84613">
        <w:rPr>
          <w:rStyle w:val="Teksttreci2Pogrubienie"/>
          <w:color w:val="auto"/>
        </w:rPr>
        <w:t xml:space="preserve">: </w:t>
      </w:r>
      <w:r w:rsidR="004E0960">
        <w:rPr>
          <w:sz w:val="24"/>
          <w:szCs w:val="24"/>
        </w:rPr>
        <w:t>[</w:t>
      </w:r>
      <w:r w:rsidR="004E0960" w:rsidRPr="006A5908">
        <w:rPr>
          <w:rFonts w:ascii="Cambria Math" w:hAnsi="Cambria Math" w:cs="Cambria Math"/>
          <w:sz w:val="24"/>
          <w:szCs w:val="24"/>
        </w:rPr>
        <w:t>∎</w:t>
      </w:r>
      <w:r w:rsidR="004E0960">
        <w:rPr>
          <w:rFonts w:ascii="Cambria Math" w:hAnsi="Cambria Math" w:cs="Cambria Math"/>
          <w:sz w:val="24"/>
          <w:szCs w:val="24"/>
        </w:rPr>
        <w:t>]</w:t>
      </w:r>
      <w:r w:rsidRPr="00A84613">
        <w:rPr>
          <w:sz w:val="24"/>
          <w:szCs w:val="24"/>
        </w:rPr>
        <w:t xml:space="preserve">- tel. </w:t>
      </w:r>
      <w:r w:rsidR="004E0960">
        <w:rPr>
          <w:sz w:val="24"/>
          <w:szCs w:val="24"/>
        </w:rPr>
        <w:t>[</w:t>
      </w:r>
      <w:r w:rsidR="004E0960" w:rsidRPr="006A5908">
        <w:rPr>
          <w:rFonts w:ascii="Cambria Math" w:hAnsi="Cambria Math" w:cs="Cambria Math"/>
          <w:sz w:val="24"/>
          <w:szCs w:val="24"/>
        </w:rPr>
        <w:t>∎</w:t>
      </w:r>
      <w:r w:rsidR="004E0960">
        <w:rPr>
          <w:rFonts w:ascii="Cambria Math" w:hAnsi="Cambria Math" w:cs="Cambria Math"/>
          <w:sz w:val="24"/>
          <w:szCs w:val="24"/>
        </w:rPr>
        <w:t>]</w:t>
      </w:r>
      <w:r w:rsidRPr="00A84613">
        <w:rPr>
          <w:sz w:val="24"/>
          <w:szCs w:val="24"/>
        </w:rPr>
        <w:t xml:space="preserve">; e-mail: </w:t>
      </w:r>
      <w:r w:rsidR="004E0960">
        <w:rPr>
          <w:sz w:val="24"/>
          <w:szCs w:val="24"/>
        </w:rPr>
        <w:t>[</w:t>
      </w:r>
      <w:r w:rsidR="004E0960" w:rsidRPr="006A5908">
        <w:rPr>
          <w:rFonts w:ascii="Cambria Math" w:hAnsi="Cambria Math" w:cs="Cambria Math"/>
          <w:sz w:val="24"/>
          <w:szCs w:val="24"/>
        </w:rPr>
        <w:t>∎</w:t>
      </w:r>
      <w:r w:rsidR="004E0960">
        <w:rPr>
          <w:rFonts w:ascii="Cambria Math" w:hAnsi="Cambria Math" w:cs="Cambria Math"/>
          <w:sz w:val="24"/>
          <w:szCs w:val="24"/>
        </w:rPr>
        <w:t>]</w:t>
      </w:r>
      <w:r w:rsidRPr="00A84613">
        <w:rPr>
          <w:sz w:val="24"/>
          <w:szCs w:val="24"/>
        </w:rPr>
        <w:t>.</w:t>
      </w:r>
    </w:p>
    <w:p w14:paraId="2FD71058" w14:textId="7636157B" w:rsidR="008708B3" w:rsidRPr="00A84613" w:rsidRDefault="008708B3" w:rsidP="000C63B4">
      <w:pPr>
        <w:pStyle w:val="Teksttreci20"/>
        <w:shd w:val="clear" w:color="auto" w:fill="auto"/>
        <w:tabs>
          <w:tab w:val="left" w:pos="426"/>
        </w:tabs>
        <w:spacing w:after="0" w:line="259" w:lineRule="auto"/>
        <w:ind w:left="426" w:right="78" w:firstLine="0"/>
        <w:jc w:val="both"/>
        <w:rPr>
          <w:sz w:val="24"/>
          <w:szCs w:val="24"/>
        </w:rPr>
      </w:pPr>
      <w:r w:rsidRPr="00A84613">
        <w:rPr>
          <w:sz w:val="24"/>
          <w:szCs w:val="24"/>
        </w:rPr>
        <w:t xml:space="preserve">Zmiany osób i danych opisanych powyżej </w:t>
      </w:r>
      <w:r w:rsidR="007B438E" w:rsidRPr="00A84613">
        <w:rPr>
          <w:sz w:val="24"/>
          <w:szCs w:val="24"/>
        </w:rPr>
        <w:t xml:space="preserve">nie stanowią zmiany Umowy i </w:t>
      </w:r>
      <w:r w:rsidRPr="00A84613">
        <w:rPr>
          <w:sz w:val="24"/>
          <w:szCs w:val="24"/>
        </w:rPr>
        <w:t xml:space="preserve">dokonuje się </w:t>
      </w:r>
      <w:r w:rsidR="007B438E" w:rsidRPr="00A84613">
        <w:rPr>
          <w:sz w:val="24"/>
          <w:szCs w:val="24"/>
        </w:rPr>
        <w:t xml:space="preserve">ich </w:t>
      </w:r>
      <w:r w:rsidRPr="00A84613">
        <w:rPr>
          <w:sz w:val="24"/>
          <w:szCs w:val="24"/>
        </w:rPr>
        <w:t>poprzez powiadomienie przesłane niezwłocznie drugiej Stronie</w:t>
      </w:r>
      <w:r w:rsidR="00FF5CB4" w:rsidRPr="00A84613">
        <w:rPr>
          <w:sz w:val="24"/>
          <w:szCs w:val="24"/>
        </w:rPr>
        <w:t>, na adresy e-mail osób uprawnionych do roboczych kontaktów</w:t>
      </w:r>
      <w:r w:rsidRPr="00A84613">
        <w:rPr>
          <w:sz w:val="24"/>
          <w:szCs w:val="24"/>
        </w:rPr>
        <w:t>.</w:t>
      </w:r>
    </w:p>
    <w:p w14:paraId="0DDB26E7" w14:textId="77777777" w:rsidR="008708B3" w:rsidRPr="00A84613" w:rsidRDefault="008708B3" w:rsidP="000C63B4">
      <w:pPr>
        <w:pStyle w:val="Teksttreci20"/>
        <w:numPr>
          <w:ilvl w:val="0"/>
          <w:numId w:val="27"/>
        </w:numPr>
        <w:shd w:val="clear" w:color="auto" w:fill="auto"/>
        <w:tabs>
          <w:tab w:val="left" w:pos="426"/>
        </w:tabs>
        <w:spacing w:after="0" w:line="259" w:lineRule="auto"/>
        <w:ind w:left="426" w:right="78" w:hanging="426"/>
        <w:jc w:val="both"/>
        <w:rPr>
          <w:sz w:val="24"/>
          <w:szCs w:val="24"/>
        </w:rPr>
      </w:pPr>
      <w:r w:rsidRPr="00A84613">
        <w:rPr>
          <w:sz w:val="24"/>
          <w:szCs w:val="24"/>
        </w:rPr>
        <w:t>Wykonawca nie może bez uprzedniej pisemnej zgody Zamawiającego pod rygorem nieważności potrącić ani przenieść na osobę trzecią żadnych praw, obowiązków ani wierzytelności wynikających z Umowy.</w:t>
      </w:r>
    </w:p>
    <w:p w14:paraId="2B702E28" w14:textId="441D1DAD" w:rsidR="008708B3" w:rsidRPr="00A84613" w:rsidRDefault="008708B3" w:rsidP="000C63B4">
      <w:pPr>
        <w:pStyle w:val="Teksttreci20"/>
        <w:numPr>
          <w:ilvl w:val="0"/>
          <w:numId w:val="27"/>
        </w:numPr>
        <w:shd w:val="clear" w:color="auto" w:fill="auto"/>
        <w:tabs>
          <w:tab w:val="left" w:pos="426"/>
        </w:tabs>
        <w:spacing w:after="0" w:line="259" w:lineRule="auto"/>
        <w:ind w:left="426" w:right="78" w:hanging="426"/>
        <w:jc w:val="both"/>
        <w:rPr>
          <w:sz w:val="24"/>
          <w:szCs w:val="24"/>
        </w:rPr>
      </w:pPr>
      <w:r w:rsidRPr="00A84613">
        <w:rPr>
          <w:sz w:val="24"/>
          <w:szCs w:val="24"/>
        </w:rPr>
        <w:t>W zakresie nieuregulowanym w umowie stosuje się przepisy obowiązującego prawa, w tym Kodeksu cywilnego.</w:t>
      </w:r>
      <w:r w:rsidR="007D3375" w:rsidRPr="00A84613">
        <w:rPr>
          <w:sz w:val="24"/>
          <w:szCs w:val="24"/>
        </w:rPr>
        <w:t xml:space="preserve"> </w:t>
      </w:r>
    </w:p>
    <w:p w14:paraId="38AF1C0E" w14:textId="57273BBE" w:rsidR="006A5908" w:rsidRPr="00A84613" w:rsidRDefault="008708B3" w:rsidP="000C63B4">
      <w:pPr>
        <w:pStyle w:val="Teksttreci20"/>
        <w:numPr>
          <w:ilvl w:val="0"/>
          <w:numId w:val="27"/>
        </w:numPr>
        <w:shd w:val="clear" w:color="auto" w:fill="auto"/>
        <w:tabs>
          <w:tab w:val="left" w:pos="426"/>
        </w:tabs>
        <w:spacing w:after="0" w:line="259" w:lineRule="auto"/>
        <w:ind w:left="426" w:right="78" w:hanging="426"/>
        <w:jc w:val="both"/>
        <w:rPr>
          <w:sz w:val="24"/>
          <w:szCs w:val="24"/>
        </w:rPr>
      </w:pPr>
      <w:r w:rsidRPr="00A84613">
        <w:rPr>
          <w:sz w:val="24"/>
          <w:szCs w:val="24"/>
        </w:rPr>
        <w:lastRenderedPageBreak/>
        <w:t xml:space="preserve">Wszelkie spory wynikłe w związku z Umową rozstrzygane będą przez </w:t>
      </w:r>
      <w:r w:rsidR="00E43D9F" w:rsidRPr="00A84613">
        <w:rPr>
          <w:sz w:val="24"/>
          <w:szCs w:val="24"/>
        </w:rPr>
        <w:t>s</w:t>
      </w:r>
      <w:r w:rsidRPr="00A84613">
        <w:rPr>
          <w:sz w:val="24"/>
          <w:szCs w:val="24"/>
        </w:rPr>
        <w:t xml:space="preserve">ąd </w:t>
      </w:r>
      <w:r w:rsidR="00E43D9F" w:rsidRPr="00A84613">
        <w:rPr>
          <w:sz w:val="24"/>
          <w:szCs w:val="24"/>
        </w:rPr>
        <w:t>p</w:t>
      </w:r>
      <w:r w:rsidRPr="00A84613">
        <w:rPr>
          <w:sz w:val="24"/>
          <w:szCs w:val="24"/>
        </w:rPr>
        <w:t>owszechny właściwy miejscowo dla siedziby Zamawiającego.</w:t>
      </w:r>
    </w:p>
    <w:p w14:paraId="7C4CF1E9" w14:textId="77777777" w:rsidR="006A5908" w:rsidRPr="00A84613" w:rsidRDefault="006A5908" w:rsidP="000C63B4">
      <w:pPr>
        <w:pStyle w:val="Teksttreci20"/>
        <w:numPr>
          <w:ilvl w:val="0"/>
          <w:numId w:val="27"/>
        </w:numPr>
        <w:shd w:val="clear" w:color="auto" w:fill="auto"/>
        <w:tabs>
          <w:tab w:val="left" w:pos="426"/>
        </w:tabs>
        <w:spacing w:after="0" w:line="259" w:lineRule="auto"/>
        <w:ind w:left="426" w:right="78" w:hanging="426"/>
        <w:jc w:val="both"/>
        <w:rPr>
          <w:sz w:val="24"/>
          <w:szCs w:val="24"/>
        </w:rPr>
      </w:pPr>
      <w:r w:rsidRPr="00A84613">
        <w:rPr>
          <w:sz w:val="24"/>
          <w:szCs w:val="24"/>
        </w:rPr>
        <w:t>Wykonawca oświadcza, że:</w:t>
      </w:r>
    </w:p>
    <w:p w14:paraId="7CD20292" w14:textId="1514D47A" w:rsidR="006A5908" w:rsidRPr="00A84613" w:rsidRDefault="006A5908" w:rsidP="000276EB">
      <w:pPr>
        <w:widowControl w:val="0"/>
        <w:numPr>
          <w:ilvl w:val="0"/>
          <w:numId w:val="49"/>
        </w:numPr>
        <w:suppressAutoHyphens/>
        <w:autoSpaceDE w:val="0"/>
        <w:autoSpaceDN w:val="0"/>
        <w:adjustRightInd w:val="0"/>
        <w:spacing w:line="259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613">
        <w:rPr>
          <w:rFonts w:ascii="Times New Roman" w:eastAsia="Times New Roman" w:hAnsi="Times New Roman" w:cs="Times New Roman"/>
          <w:sz w:val="24"/>
          <w:szCs w:val="24"/>
        </w:rPr>
        <w:t xml:space="preserve">nie jest podmiotem podlegającym wykluczeniu, o którym mowa w art. 7 ust. 1 ustawy </w:t>
      </w:r>
      <w:r w:rsidRPr="00A84613">
        <w:rPr>
          <w:rFonts w:ascii="Times New Roman" w:eastAsia="Times New Roman" w:hAnsi="Times New Roman" w:cs="Times New Roman"/>
          <w:sz w:val="24"/>
          <w:szCs w:val="24"/>
        </w:rPr>
        <w:br/>
        <w:t xml:space="preserve">z dnia 13 kwietnia 2022 r. o szczególnych rozwiązaniach w zakresie przeciwdziałania wspieraniu agresji na Ukrainę oraz służących ochronie bezpieczeństwa narodowego </w:t>
      </w:r>
      <w:r w:rsidR="000276EB">
        <w:rPr>
          <w:rFonts w:ascii="Times New Roman" w:eastAsia="Times New Roman" w:hAnsi="Times New Roman" w:cs="Times New Roman"/>
          <w:sz w:val="24"/>
          <w:szCs w:val="24"/>
        </w:rPr>
        <w:br/>
        <w:t>(Dz.</w:t>
      </w:r>
      <w:r w:rsidRPr="00A84613">
        <w:rPr>
          <w:rFonts w:ascii="Times New Roman" w:eastAsia="Times New Roman" w:hAnsi="Times New Roman" w:cs="Times New Roman"/>
          <w:sz w:val="24"/>
          <w:szCs w:val="24"/>
        </w:rPr>
        <w:t xml:space="preserve">U. z </w:t>
      </w:r>
      <w:r w:rsidR="00E6269C" w:rsidRPr="00A84613">
        <w:rPr>
          <w:rFonts w:ascii="Times New Roman" w:eastAsia="Times New Roman" w:hAnsi="Times New Roman" w:cs="Times New Roman"/>
          <w:sz w:val="24"/>
          <w:szCs w:val="24"/>
        </w:rPr>
        <w:t xml:space="preserve">2023 </w:t>
      </w:r>
      <w:r w:rsidRPr="00A84613">
        <w:rPr>
          <w:rFonts w:ascii="Times New Roman" w:eastAsia="Times New Roman" w:hAnsi="Times New Roman" w:cs="Times New Roman"/>
          <w:sz w:val="24"/>
          <w:szCs w:val="24"/>
        </w:rPr>
        <w:t xml:space="preserve">r. poz. </w:t>
      </w:r>
      <w:r w:rsidR="00E6269C" w:rsidRPr="00A84613">
        <w:rPr>
          <w:rFonts w:ascii="Times New Roman" w:eastAsia="Times New Roman" w:hAnsi="Times New Roman" w:cs="Times New Roman"/>
          <w:sz w:val="24"/>
          <w:szCs w:val="24"/>
        </w:rPr>
        <w:t>1497</w:t>
      </w:r>
      <w:r w:rsidRPr="00A84613">
        <w:rPr>
          <w:rFonts w:ascii="Times New Roman" w:eastAsia="Times New Roman" w:hAnsi="Times New Roman" w:cs="Times New Roman"/>
          <w:sz w:val="24"/>
          <w:szCs w:val="24"/>
        </w:rPr>
        <w:t xml:space="preserve">, z </w:t>
      </w:r>
      <w:proofErr w:type="spellStart"/>
      <w:r w:rsidRPr="00A84613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Pr="00A84613">
        <w:rPr>
          <w:rFonts w:ascii="Times New Roman" w:eastAsia="Times New Roman" w:hAnsi="Times New Roman" w:cs="Times New Roman"/>
          <w:sz w:val="24"/>
          <w:szCs w:val="24"/>
        </w:rPr>
        <w:t>. zm.);</w:t>
      </w:r>
    </w:p>
    <w:p w14:paraId="4C4BC14D" w14:textId="6A65D61D" w:rsidR="006A5908" w:rsidRPr="00A84613" w:rsidRDefault="006A5908" w:rsidP="000276EB">
      <w:pPr>
        <w:widowControl w:val="0"/>
        <w:numPr>
          <w:ilvl w:val="0"/>
          <w:numId w:val="49"/>
        </w:numPr>
        <w:suppressAutoHyphens/>
        <w:autoSpaceDE w:val="0"/>
        <w:autoSpaceDN w:val="0"/>
        <w:adjustRightInd w:val="0"/>
        <w:spacing w:line="259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613">
        <w:rPr>
          <w:rFonts w:ascii="Times New Roman" w:eastAsia="Times New Roman" w:hAnsi="Times New Roman" w:cs="Times New Roman"/>
          <w:sz w:val="24"/>
          <w:szCs w:val="24"/>
        </w:rPr>
        <w:t>nie jest wpisany, podobnie jak jego beneficjent rzecz</w:t>
      </w:r>
      <w:r w:rsidR="000276EB">
        <w:rPr>
          <w:rFonts w:ascii="Times New Roman" w:eastAsia="Times New Roman" w:hAnsi="Times New Roman" w:cs="Times New Roman"/>
          <w:sz w:val="24"/>
          <w:szCs w:val="24"/>
        </w:rPr>
        <w:t>ywisty lub jednostka dominująca</w:t>
      </w:r>
      <w:r w:rsidRPr="00A84613">
        <w:rPr>
          <w:rFonts w:ascii="Times New Roman" w:eastAsia="Times New Roman" w:hAnsi="Times New Roman" w:cs="Times New Roman"/>
          <w:sz w:val="24"/>
          <w:szCs w:val="24"/>
        </w:rPr>
        <w:t xml:space="preserve"> oraz w okresie obowiązywania Umowy nie dopuści do dokonania wpisu na odpowiednią listę lub do wykazu oraz</w:t>
      </w:r>
      <w:r w:rsidR="000276E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84613">
        <w:rPr>
          <w:rFonts w:ascii="Times New Roman" w:eastAsia="Times New Roman" w:hAnsi="Times New Roman" w:cs="Times New Roman"/>
          <w:sz w:val="24"/>
          <w:szCs w:val="24"/>
        </w:rPr>
        <w:t xml:space="preserve"> że w ramach wykonania Umowy nie zatrudnia </w:t>
      </w:r>
      <w:r w:rsidR="00E46666" w:rsidRPr="00A84613">
        <w:rPr>
          <w:rFonts w:ascii="Times New Roman" w:eastAsia="Times New Roman" w:hAnsi="Times New Roman" w:cs="Times New Roman"/>
          <w:sz w:val="24"/>
          <w:szCs w:val="24"/>
        </w:rPr>
        <w:br/>
      </w:r>
      <w:r w:rsidRPr="00A84613">
        <w:rPr>
          <w:rFonts w:ascii="Times New Roman" w:eastAsia="Times New Roman" w:hAnsi="Times New Roman" w:cs="Times New Roman"/>
          <w:sz w:val="24"/>
          <w:szCs w:val="24"/>
        </w:rPr>
        <w:t>i nie zatrudni podwykonawców, dostawców lub podmiotów, na których zdolności polega się w rozumieniu dyrektyw w sprawie zamówień publicznych, którzy by podlegali wykluczeniu z postępowania – podstawa prawna: art. 7 ust. 1 ustawy z dnia 13 kwietnia 2022 r. o szczególnych rozwiązaniach w zakresie przeciwdziałania wspieraniu agresji na Ukrainę oraz służących ochronie bezpieczeństwa narodowego. Wykonawca zobowiązuje się do niezwłocznego poinformowania Zamawiającego o wpisaniu go na listę lub do wykazu, o których mowa w zdaniu pierwszym.</w:t>
      </w:r>
    </w:p>
    <w:p w14:paraId="09CE029E" w14:textId="627130C2" w:rsidR="002668EA" w:rsidRPr="00A84613" w:rsidRDefault="002668EA" w:rsidP="00627149">
      <w:pPr>
        <w:pStyle w:val="Akapitzlist"/>
        <w:widowControl w:val="0"/>
        <w:numPr>
          <w:ilvl w:val="0"/>
          <w:numId w:val="53"/>
        </w:numPr>
        <w:suppressAutoHyphens/>
        <w:autoSpaceDE w:val="0"/>
        <w:autoSpaceDN w:val="0"/>
        <w:adjustRightInd w:val="0"/>
        <w:spacing w:line="259" w:lineRule="auto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A84613">
        <w:rPr>
          <w:rFonts w:ascii="Times New Roman" w:hAnsi="Times New Roman" w:cs="Times New Roman"/>
          <w:spacing w:val="4"/>
          <w:sz w:val="24"/>
          <w:szCs w:val="24"/>
        </w:rPr>
        <w:t xml:space="preserve">Wykonawca oświadcza, że znany jest mu fakt, iż treść Umowy, a w szczególności dane go identyfikujące, Przedmiot Umowy i wysokość wynagrodzenia podlegają udostępnieniu </w:t>
      </w:r>
      <w:r w:rsidR="00B81676" w:rsidRPr="00A84613">
        <w:rPr>
          <w:rFonts w:ascii="Times New Roman" w:hAnsi="Times New Roman" w:cs="Times New Roman"/>
          <w:spacing w:val="4"/>
          <w:sz w:val="24"/>
          <w:szCs w:val="24"/>
        </w:rPr>
        <w:br/>
      </w:r>
      <w:r w:rsidRPr="00A84613">
        <w:rPr>
          <w:rFonts w:ascii="Times New Roman" w:hAnsi="Times New Roman" w:cs="Times New Roman"/>
          <w:spacing w:val="4"/>
          <w:sz w:val="24"/>
          <w:szCs w:val="24"/>
        </w:rPr>
        <w:t>w trybie ustawy z dnia 6 września 2001 r. o dostępi</w:t>
      </w:r>
      <w:r w:rsidR="000276EB">
        <w:rPr>
          <w:rFonts w:ascii="Times New Roman" w:hAnsi="Times New Roman" w:cs="Times New Roman"/>
          <w:spacing w:val="4"/>
          <w:sz w:val="24"/>
          <w:szCs w:val="24"/>
        </w:rPr>
        <w:t>e do informacji publicznej (Dz.</w:t>
      </w:r>
      <w:r w:rsidRPr="00A84613">
        <w:rPr>
          <w:rFonts w:ascii="Times New Roman" w:hAnsi="Times New Roman" w:cs="Times New Roman"/>
          <w:spacing w:val="4"/>
          <w:sz w:val="24"/>
          <w:szCs w:val="24"/>
        </w:rPr>
        <w:t xml:space="preserve">U. </w:t>
      </w:r>
      <w:r w:rsidR="00B81676" w:rsidRPr="00A84613">
        <w:rPr>
          <w:rFonts w:ascii="Times New Roman" w:hAnsi="Times New Roman" w:cs="Times New Roman"/>
          <w:spacing w:val="4"/>
          <w:sz w:val="24"/>
          <w:szCs w:val="24"/>
        </w:rPr>
        <w:br/>
      </w:r>
      <w:r w:rsidRPr="00A84613">
        <w:rPr>
          <w:rFonts w:ascii="Times New Roman" w:hAnsi="Times New Roman" w:cs="Times New Roman"/>
          <w:spacing w:val="4"/>
          <w:sz w:val="24"/>
          <w:szCs w:val="24"/>
        </w:rPr>
        <w:t>z 2022 r. poz. 902).</w:t>
      </w:r>
    </w:p>
    <w:p w14:paraId="5B337CE4" w14:textId="301544AD" w:rsidR="00E43D9F" w:rsidRPr="00A84613" w:rsidRDefault="00E43D9F" w:rsidP="00627149">
      <w:pPr>
        <w:pStyle w:val="Akapitzlist"/>
        <w:widowControl w:val="0"/>
        <w:numPr>
          <w:ilvl w:val="0"/>
          <w:numId w:val="53"/>
        </w:numPr>
        <w:suppressAutoHyphens/>
        <w:autoSpaceDE w:val="0"/>
        <w:autoSpaceDN w:val="0"/>
        <w:adjustRightInd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Umowa została sporządzona w języku polskim w postaci elektronicznej i podpisana przy użyciu kwalifikowanych podpisów elektronicznych oraz przekazano jej identyczny egzemplarz zarówno Wykonawcy jak i Zamawiającemu.</w:t>
      </w:r>
    </w:p>
    <w:p w14:paraId="15F07BC6" w14:textId="45C90D35" w:rsidR="0095476D" w:rsidRPr="00A84613" w:rsidRDefault="008708B3" w:rsidP="000C63B4">
      <w:pPr>
        <w:pStyle w:val="Akapitzlist"/>
        <w:numPr>
          <w:ilvl w:val="0"/>
          <w:numId w:val="53"/>
        </w:numPr>
        <w:tabs>
          <w:tab w:val="left" w:pos="426"/>
        </w:tabs>
        <w:spacing w:line="259" w:lineRule="auto"/>
        <w:ind w:right="78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Umowa została zawarta z dniem podpisania przez Strony w dacie złożenia podpisu przez ostatnią z nich.</w:t>
      </w:r>
    </w:p>
    <w:p w14:paraId="5E1679A0" w14:textId="22177B97" w:rsidR="0028619E" w:rsidRPr="00A84613" w:rsidRDefault="00D239F1" w:rsidP="0028619E">
      <w:pPr>
        <w:pStyle w:val="Akapitzlist"/>
        <w:numPr>
          <w:ilvl w:val="0"/>
          <w:numId w:val="53"/>
        </w:numPr>
        <w:tabs>
          <w:tab w:val="left" w:pos="426"/>
        </w:tabs>
        <w:spacing w:line="259" w:lineRule="auto"/>
        <w:ind w:right="78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Z zastrzeżeniem odmiennych postanowień Umowy, w</w:t>
      </w:r>
      <w:r w:rsidR="007D3375" w:rsidRPr="00A84613">
        <w:rPr>
          <w:rFonts w:ascii="Times New Roman" w:hAnsi="Times New Roman" w:cs="Times New Roman"/>
          <w:sz w:val="24"/>
          <w:szCs w:val="24"/>
        </w:rPr>
        <w:t>szelkie zmiany Umowy wymagają formy pisemnej lub równoważnej pod rygorem nieważności.</w:t>
      </w:r>
    </w:p>
    <w:p w14:paraId="79ED17DC" w14:textId="09DEDE85" w:rsidR="00F5385E" w:rsidRPr="000276EB" w:rsidRDefault="00F5385E" w:rsidP="007A14A6">
      <w:pPr>
        <w:pStyle w:val="Akapitzlist"/>
        <w:numPr>
          <w:ilvl w:val="0"/>
          <w:numId w:val="53"/>
        </w:numPr>
        <w:tabs>
          <w:tab w:val="left" w:pos="426"/>
        </w:tabs>
        <w:spacing w:line="259" w:lineRule="auto"/>
        <w:ind w:right="78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W przypadku, gdy jakiekolwiek postanowienia Umowy staną się nieważne lub bezskuteczne, fakt ten nie wpłynie na inne postanowienia Umowy, które pozostają w mocy i są wiążące we wzajemnych stosunkach Stron wynikających z Umowy. W przypadku nieważności lub bezskuteczności jednego lub więcej postanowień Umowy, Strony zobowiązują się zgodnie dążyć do ustalenia takiej treści Umowy, która będzie optymalnie odpowiadała zgodnym intencjom Stron, celowi i przeznaczeniu Umowy oraz zaistniałym okolicznościom w szczególności zastąpienia nieważnych postanowieniami wywołującymi taki sam skutek gospodarczy. W przypadku sprzecznych postanowień Umowy z OPZ, Strony stosują w miejsce tych postanowień Umowy postanowienia OPZ.</w:t>
      </w:r>
    </w:p>
    <w:p w14:paraId="6DDD7884" w14:textId="0C7C37B5" w:rsidR="008708B3" w:rsidRPr="00A84613" w:rsidRDefault="008708B3" w:rsidP="000C63B4">
      <w:pPr>
        <w:pStyle w:val="Akapitzlist"/>
        <w:numPr>
          <w:ilvl w:val="0"/>
          <w:numId w:val="53"/>
        </w:numPr>
        <w:tabs>
          <w:tab w:val="left" w:pos="426"/>
        </w:tabs>
        <w:spacing w:line="259" w:lineRule="auto"/>
        <w:ind w:right="78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>Integralną część Umowy stanowią następujące załączniki:</w:t>
      </w:r>
    </w:p>
    <w:p w14:paraId="2721301C" w14:textId="018CA7C2" w:rsidR="00C57245" w:rsidRPr="00A84613" w:rsidRDefault="008708B3" w:rsidP="000C63B4">
      <w:pPr>
        <w:pStyle w:val="Akapitzlist"/>
        <w:numPr>
          <w:ilvl w:val="1"/>
          <w:numId w:val="53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Załącznik nr 1 </w:t>
      </w:r>
      <w:r w:rsidR="00E43D9F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Opis przedmiotu zamówienia;</w:t>
      </w:r>
    </w:p>
    <w:p w14:paraId="1314B65B" w14:textId="39245105" w:rsidR="00E43D9F" w:rsidRPr="001348DC" w:rsidRDefault="008708B3" w:rsidP="000C63B4">
      <w:pPr>
        <w:pStyle w:val="Akapitzlist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  <w:lang w:eastAsia="en-US"/>
        </w:rPr>
      </w:pP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Załącznik nr 2 </w:t>
      </w:r>
      <w:r w:rsidR="00E43D9F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C4FC0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Formularz Ofertowy</w:t>
      </w:r>
      <w:r w:rsidR="00C74664" w:rsidRPr="00A84613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14:paraId="06C9BD4F" w14:textId="01B02F95" w:rsidR="001348DC" w:rsidRPr="00A84613" w:rsidRDefault="001348DC" w:rsidP="000C63B4">
      <w:pPr>
        <w:pStyle w:val="Akapitzlist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Załącznik nr 3 – Formularz Cenowy;</w:t>
      </w:r>
    </w:p>
    <w:p w14:paraId="132405FC" w14:textId="233423DC" w:rsidR="00E43D9F" w:rsidRPr="00A84613" w:rsidRDefault="008708B3" w:rsidP="000C63B4">
      <w:pPr>
        <w:pStyle w:val="Akapitzlist"/>
        <w:numPr>
          <w:ilvl w:val="1"/>
          <w:numId w:val="53"/>
        </w:numPr>
        <w:spacing w:line="259" w:lineRule="auto"/>
        <w:ind w:right="78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348DC">
        <w:rPr>
          <w:rFonts w:ascii="Times New Roman" w:hAnsi="Times New Roman" w:cs="Times New Roman"/>
          <w:sz w:val="24"/>
          <w:szCs w:val="24"/>
        </w:rPr>
        <w:t>4</w:t>
      </w:r>
      <w:r w:rsidRPr="00A84613">
        <w:rPr>
          <w:rFonts w:ascii="Times New Roman" w:hAnsi="Times New Roman" w:cs="Times New Roman"/>
          <w:sz w:val="24"/>
          <w:szCs w:val="24"/>
        </w:rPr>
        <w:t xml:space="preserve"> </w:t>
      </w:r>
      <w:r w:rsidR="00E43D9F" w:rsidRPr="00A84613">
        <w:rPr>
          <w:rFonts w:ascii="Times New Roman" w:hAnsi="Times New Roman" w:cs="Times New Roman"/>
          <w:sz w:val="24"/>
          <w:szCs w:val="24"/>
        </w:rPr>
        <w:t>–</w:t>
      </w:r>
      <w:r w:rsidRPr="00A84613">
        <w:rPr>
          <w:rFonts w:ascii="Times New Roman" w:hAnsi="Times New Roman" w:cs="Times New Roman"/>
          <w:sz w:val="24"/>
          <w:szCs w:val="24"/>
        </w:rPr>
        <w:t xml:space="preserve"> Klauzula informacyjna Zamawiającego;</w:t>
      </w:r>
    </w:p>
    <w:p w14:paraId="361F1B0A" w14:textId="05F799E3" w:rsidR="00FD137E" w:rsidRDefault="008708B3" w:rsidP="004954F4">
      <w:pPr>
        <w:pStyle w:val="Akapitzlist"/>
        <w:numPr>
          <w:ilvl w:val="1"/>
          <w:numId w:val="53"/>
        </w:numPr>
        <w:spacing w:line="259" w:lineRule="auto"/>
        <w:ind w:right="78"/>
        <w:jc w:val="both"/>
        <w:rPr>
          <w:rFonts w:ascii="Times New Roman" w:hAnsi="Times New Roman" w:cs="Times New Roman"/>
          <w:sz w:val="24"/>
          <w:szCs w:val="24"/>
        </w:rPr>
      </w:pPr>
      <w:r w:rsidRPr="00A8461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348DC">
        <w:rPr>
          <w:rFonts w:ascii="Times New Roman" w:hAnsi="Times New Roman" w:cs="Times New Roman"/>
          <w:sz w:val="24"/>
          <w:szCs w:val="24"/>
        </w:rPr>
        <w:t>5</w:t>
      </w:r>
      <w:r w:rsidRPr="00A84613">
        <w:rPr>
          <w:rFonts w:ascii="Times New Roman" w:hAnsi="Times New Roman" w:cs="Times New Roman"/>
          <w:sz w:val="24"/>
          <w:szCs w:val="24"/>
        </w:rPr>
        <w:t xml:space="preserve"> </w:t>
      </w:r>
      <w:r w:rsidR="00E43D9F" w:rsidRPr="00A84613">
        <w:rPr>
          <w:rFonts w:ascii="Times New Roman" w:hAnsi="Times New Roman" w:cs="Times New Roman"/>
          <w:sz w:val="24"/>
          <w:szCs w:val="24"/>
        </w:rPr>
        <w:t>–</w:t>
      </w:r>
      <w:r w:rsidRPr="00A84613">
        <w:rPr>
          <w:rFonts w:ascii="Times New Roman" w:hAnsi="Times New Roman" w:cs="Times New Roman"/>
          <w:sz w:val="24"/>
          <w:szCs w:val="24"/>
        </w:rPr>
        <w:t xml:space="preserve"> Klauzula informacyjna Wykonawcy</w:t>
      </w:r>
      <w:r w:rsidR="00FD137E">
        <w:rPr>
          <w:rFonts w:ascii="Times New Roman" w:hAnsi="Times New Roman" w:cs="Times New Roman"/>
          <w:sz w:val="24"/>
          <w:szCs w:val="24"/>
        </w:rPr>
        <w:t>;</w:t>
      </w:r>
    </w:p>
    <w:p w14:paraId="216A60B6" w14:textId="3727FB09" w:rsidR="00C74664" w:rsidRPr="002B5020" w:rsidRDefault="00FD137E" w:rsidP="002B5020">
      <w:pPr>
        <w:pStyle w:val="Akapitzlist"/>
        <w:numPr>
          <w:ilvl w:val="1"/>
          <w:numId w:val="53"/>
        </w:numPr>
        <w:spacing w:after="240" w:line="259" w:lineRule="auto"/>
        <w:ind w:left="1434" w:right="79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Odpis aktualny z KRS.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E43D9F" w:rsidRPr="00A84613" w14:paraId="6144ED52" w14:textId="77777777" w:rsidTr="000C63B4">
        <w:tc>
          <w:tcPr>
            <w:tcW w:w="4715" w:type="dxa"/>
          </w:tcPr>
          <w:p w14:paraId="49442252" w14:textId="3386B960" w:rsidR="00E43D9F" w:rsidRPr="00A84613" w:rsidRDefault="00E43D9F" w:rsidP="000C63B4">
            <w:pPr>
              <w:suppressAutoHyphens/>
              <w:spacing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461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WYKONAWCA</w:t>
            </w:r>
          </w:p>
        </w:tc>
        <w:tc>
          <w:tcPr>
            <w:tcW w:w="4715" w:type="dxa"/>
          </w:tcPr>
          <w:p w14:paraId="55E585A5" w14:textId="551E62AC" w:rsidR="00E43D9F" w:rsidRPr="00A84613" w:rsidRDefault="00E43D9F" w:rsidP="000C63B4">
            <w:pPr>
              <w:suppressAutoHyphens/>
              <w:spacing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461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ZAMAWIAJĄCY</w:t>
            </w:r>
          </w:p>
        </w:tc>
      </w:tr>
      <w:tr w:rsidR="00E43D9F" w:rsidRPr="00A84613" w14:paraId="7815AA9E" w14:textId="77777777" w:rsidTr="000C63B4">
        <w:tc>
          <w:tcPr>
            <w:tcW w:w="4715" w:type="dxa"/>
          </w:tcPr>
          <w:p w14:paraId="53607C6C" w14:textId="77777777" w:rsidR="00D37F4D" w:rsidRPr="00A84613" w:rsidRDefault="00D37F4D" w:rsidP="002B5020">
            <w:pPr>
              <w:suppressAutoHyphens/>
              <w:spacing w:line="259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14:paraId="3792202A" w14:textId="7A63A052" w:rsidR="00D37F4D" w:rsidRPr="00A84613" w:rsidRDefault="00D37F4D" w:rsidP="000C63B4">
            <w:pPr>
              <w:suppressAutoHyphens/>
              <w:spacing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46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</w:t>
            </w:r>
          </w:p>
          <w:p w14:paraId="2C514F96" w14:textId="013EBA6C" w:rsidR="00E43D9F" w:rsidRPr="00A84613" w:rsidRDefault="00E43D9F" w:rsidP="000C63B4">
            <w:pPr>
              <w:suppressAutoHyphens/>
              <w:spacing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46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/data i podpis/</w:t>
            </w:r>
          </w:p>
        </w:tc>
        <w:tc>
          <w:tcPr>
            <w:tcW w:w="4715" w:type="dxa"/>
          </w:tcPr>
          <w:p w14:paraId="29F8579D" w14:textId="77777777" w:rsidR="00D37F4D" w:rsidRPr="00A84613" w:rsidRDefault="00D37F4D" w:rsidP="002B5020">
            <w:pPr>
              <w:suppressAutoHyphens/>
              <w:spacing w:line="259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14:paraId="3745DB0E" w14:textId="0C83F139" w:rsidR="00D37F4D" w:rsidRPr="00A84613" w:rsidRDefault="00D37F4D" w:rsidP="000C63B4">
            <w:pPr>
              <w:suppressAutoHyphens/>
              <w:spacing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46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</w:t>
            </w:r>
          </w:p>
          <w:p w14:paraId="4666FD71" w14:textId="36686ABA" w:rsidR="00E43D9F" w:rsidRPr="00A84613" w:rsidRDefault="00E43D9F" w:rsidP="000C63B4">
            <w:pPr>
              <w:suppressAutoHyphens/>
              <w:spacing w:line="259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846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/data i podpis/</w:t>
            </w:r>
          </w:p>
        </w:tc>
      </w:tr>
    </w:tbl>
    <w:p w14:paraId="50EE6877" w14:textId="437BC786" w:rsidR="00E43D9F" w:rsidRPr="00A84613" w:rsidRDefault="00E43D9F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sectPr w:rsidR="00E43D9F" w:rsidRPr="00A84613" w:rsidSect="007232E6">
      <w:pgSz w:w="11900" w:h="16838"/>
      <w:pgMar w:top="993" w:right="843" w:bottom="851" w:left="1340" w:header="0" w:footer="684" w:gutter="0"/>
      <w:cols w:space="0" w:equalWidth="0">
        <w:col w:w="9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17C3D" w14:textId="77777777" w:rsidR="00887A58" w:rsidRDefault="00887A58" w:rsidP="005731D8">
      <w:r>
        <w:separator/>
      </w:r>
    </w:p>
  </w:endnote>
  <w:endnote w:type="continuationSeparator" w:id="0">
    <w:p w14:paraId="27A9DE4B" w14:textId="77777777" w:rsidR="00887A58" w:rsidRDefault="00887A58" w:rsidP="0057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467BF" w14:textId="77777777" w:rsidR="00887A58" w:rsidRDefault="00887A58" w:rsidP="005731D8">
      <w:r>
        <w:separator/>
      </w:r>
    </w:p>
  </w:footnote>
  <w:footnote w:type="continuationSeparator" w:id="0">
    <w:p w14:paraId="22A1BF77" w14:textId="77777777" w:rsidR="00887A58" w:rsidRDefault="00887A58" w:rsidP="00573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hybridMultilevel"/>
    <w:tmpl w:val="329E5B5A"/>
    <w:lvl w:ilvl="0" w:tplc="FFFFFFFF">
      <w:start w:val="61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6"/>
    <w:multiLevelType w:val="hybridMultilevel"/>
    <w:tmpl w:val="6A84C71E"/>
    <w:lvl w:ilvl="0" w:tplc="04150011">
      <w:start w:val="1"/>
      <w:numFmt w:val="decimal"/>
      <w:lvlText w:val="%1)"/>
      <w:lvlJc w:val="left"/>
      <w:rPr>
        <w:rFonts w:hint="default"/>
        <w:sz w:val="24"/>
        <w:szCs w:val="24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9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A"/>
    <w:multiLevelType w:val="hybridMultilevel"/>
    <w:tmpl w:val="11C89246"/>
    <w:lvl w:ilvl="0" w:tplc="0464E40E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B"/>
    <w:multiLevelType w:val="hybridMultilevel"/>
    <w:tmpl w:val="10C2302A"/>
    <w:lvl w:ilvl="0" w:tplc="0415000F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625559"/>
    <w:multiLevelType w:val="hybridMultilevel"/>
    <w:tmpl w:val="019E4C0E"/>
    <w:lvl w:ilvl="0" w:tplc="0CC6634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EC7B7A"/>
    <w:multiLevelType w:val="hybridMultilevel"/>
    <w:tmpl w:val="73505EEA"/>
    <w:lvl w:ilvl="0" w:tplc="6A885D3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676AA4"/>
    <w:multiLevelType w:val="hybridMultilevel"/>
    <w:tmpl w:val="A2C29F2A"/>
    <w:lvl w:ilvl="0" w:tplc="0B04F124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605FDE"/>
    <w:multiLevelType w:val="hybridMultilevel"/>
    <w:tmpl w:val="17B28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6D33D7"/>
    <w:multiLevelType w:val="hybridMultilevel"/>
    <w:tmpl w:val="08C49558"/>
    <w:lvl w:ilvl="0" w:tplc="04150011">
      <w:start w:val="1"/>
      <w:numFmt w:val="decimal"/>
      <w:lvlText w:val="%1)"/>
      <w:lvlJc w:val="left"/>
      <w:pPr>
        <w:ind w:left="1780" w:hanging="360"/>
      </w:p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1" w15:restartNumberingAfterBreak="0">
    <w:nsid w:val="067B57D3"/>
    <w:multiLevelType w:val="hybridMultilevel"/>
    <w:tmpl w:val="EACEA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7F5035"/>
    <w:multiLevelType w:val="hybridMultilevel"/>
    <w:tmpl w:val="3DC656B4"/>
    <w:lvl w:ilvl="0" w:tplc="C73CDF2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0A87129A"/>
    <w:multiLevelType w:val="multilevel"/>
    <w:tmpl w:val="80662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BCC5456"/>
    <w:multiLevelType w:val="multilevel"/>
    <w:tmpl w:val="73228006"/>
    <w:lvl w:ilvl="0"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807"/>
      <w:numFmt w:val="decimal"/>
      <w:lvlText w:val="%1-%2"/>
      <w:lvlJc w:val="left"/>
      <w:pPr>
        <w:ind w:left="679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32" w:hanging="1800"/>
      </w:pPr>
      <w:rPr>
        <w:rFonts w:hint="default"/>
      </w:rPr>
    </w:lvl>
  </w:abstractNum>
  <w:abstractNum w:abstractNumId="15" w15:restartNumberingAfterBreak="0">
    <w:nsid w:val="0FB01699"/>
    <w:multiLevelType w:val="multilevel"/>
    <w:tmpl w:val="2F5EA48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Calibri" w:hAnsi="Calibri" w:cs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0CB5D91"/>
    <w:multiLevelType w:val="hybridMultilevel"/>
    <w:tmpl w:val="BE16C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900243"/>
    <w:multiLevelType w:val="hybridMultilevel"/>
    <w:tmpl w:val="CF30E158"/>
    <w:lvl w:ilvl="0" w:tplc="6C661C68">
      <w:start w:val="1"/>
      <w:numFmt w:val="decimal"/>
      <w:lvlText w:val="%1)"/>
      <w:lvlJc w:val="left"/>
      <w:pPr>
        <w:ind w:left="20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8" w15:restartNumberingAfterBreak="0">
    <w:nsid w:val="156C0ACC"/>
    <w:multiLevelType w:val="hybridMultilevel"/>
    <w:tmpl w:val="51F6D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3650D7"/>
    <w:multiLevelType w:val="hybridMultilevel"/>
    <w:tmpl w:val="9CB2F59A"/>
    <w:lvl w:ilvl="0" w:tplc="8A28AC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F204384"/>
    <w:multiLevelType w:val="multilevel"/>
    <w:tmpl w:val="AE0A23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30B15CD"/>
    <w:multiLevelType w:val="hybridMultilevel"/>
    <w:tmpl w:val="D9400EF2"/>
    <w:lvl w:ilvl="0" w:tplc="DD8E54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71E5A11"/>
    <w:multiLevelType w:val="hybridMultilevel"/>
    <w:tmpl w:val="387EA8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BE7CF9"/>
    <w:multiLevelType w:val="hybridMultilevel"/>
    <w:tmpl w:val="7C50B0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0137CB3"/>
    <w:multiLevelType w:val="hybridMultilevel"/>
    <w:tmpl w:val="4AF02A8C"/>
    <w:lvl w:ilvl="0" w:tplc="4F002DCC">
      <w:start w:val="10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1B1BCB"/>
    <w:multiLevelType w:val="hybridMultilevel"/>
    <w:tmpl w:val="832CCA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18B5C33"/>
    <w:multiLevelType w:val="hybridMultilevel"/>
    <w:tmpl w:val="BD6A3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B15717"/>
    <w:multiLevelType w:val="hybridMultilevel"/>
    <w:tmpl w:val="5A725F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F141B8"/>
    <w:multiLevelType w:val="hybridMultilevel"/>
    <w:tmpl w:val="9B582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5B3AEB"/>
    <w:multiLevelType w:val="hybridMultilevel"/>
    <w:tmpl w:val="C2DC1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7E2CB4"/>
    <w:multiLevelType w:val="hybridMultilevel"/>
    <w:tmpl w:val="2FCCF238"/>
    <w:lvl w:ilvl="0" w:tplc="0464E40E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3B097787"/>
    <w:multiLevelType w:val="hybridMultilevel"/>
    <w:tmpl w:val="B6488E12"/>
    <w:lvl w:ilvl="0" w:tplc="2BF22D26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3D25E4"/>
    <w:multiLevelType w:val="hybridMultilevel"/>
    <w:tmpl w:val="D0340BC0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3" w15:restartNumberingAfterBreak="0">
    <w:nsid w:val="3CDF7A2C"/>
    <w:multiLevelType w:val="hybridMultilevel"/>
    <w:tmpl w:val="2FCCF238"/>
    <w:lvl w:ilvl="0" w:tplc="0464E40E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445B20A4"/>
    <w:multiLevelType w:val="hybridMultilevel"/>
    <w:tmpl w:val="D1E4D3FE"/>
    <w:lvl w:ilvl="0" w:tplc="0C1046EE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EC1B6B"/>
    <w:multiLevelType w:val="hybridMultilevel"/>
    <w:tmpl w:val="06B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636018"/>
    <w:multiLevelType w:val="hybridMultilevel"/>
    <w:tmpl w:val="987688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6C522B"/>
    <w:multiLevelType w:val="hybridMultilevel"/>
    <w:tmpl w:val="26644854"/>
    <w:lvl w:ilvl="0" w:tplc="DD8CFA0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8" w15:restartNumberingAfterBreak="0">
    <w:nsid w:val="4D601A91"/>
    <w:multiLevelType w:val="hybridMultilevel"/>
    <w:tmpl w:val="D6F89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824911"/>
    <w:multiLevelType w:val="hybridMultilevel"/>
    <w:tmpl w:val="D62E4AF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CA6D76"/>
    <w:multiLevelType w:val="hybridMultilevel"/>
    <w:tmpl w:val="5732A130"/>
    <w:lvl w:ilvl="0" w:tplc="582C10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6B5936"/>
    <w:multiLevelType w:val="hybridMultilevel"/>
    <w:tmpl w:val="4918A95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57E77D00"/>
    <w:multiLevelType w:val="hybridMultilevel"/>
    <w:tmpl w:val="E4FA07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5714E0"/>
    <w:multiLevelType w:val="hybridMultilevel"/>
    <w:tmpl w:val="92182260"/>
    <w:lvl w:ilvl="0" w:tplc="797AA54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D8CFA06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F13021"/>
    <w:multiLevelType w:val="hybridMultilevel"/>
    <w:tmpl w:val="56209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FF038A"/>
    <w:multiLevelType w:val="multilevel"/>
    <w:tmpl w:val="164EFB6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C126C68"/>
    <w:multiLevelType w:val="hybridMultilevel"/>
    <w:tmpl w:val="3A820D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D11204F"/>
    <w:multiLevelType w:val="hybridMultilevel"/>
    <w:tmpl w:val="6512B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1871A8"/>
    <w:multiLevelType w:val="hybridMultilevel"/>
    <w:tmpl w:val="0C8EF7F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0AF633F"/>
    <w:multiLevelType w:val="hybridMultilevel"/>
    <w:tmpl w:val="8D963A98"/>
    <w:lvl w:ilvl="0" w:tplc="5DE48E54">
      <w:start w:val="1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0954B1"/>
    <w:multiLevelType w:val="hybridMultilevel"/>
    <w:tmpl w:val="FFECC50A"/>
    <w:lvl w:ilvl="0" w:tplc="B3BCC6F6">
      <w:start w:val="1"/>
      <w:numFmt w:val="decimal"/>
      <w:lvlText w:val="%1."/>
      <w:lvlJc w:val="left"/>
      <w:pPr>
        <w:tabs>
          <w:tab w:val="num" w:pos="988"/>
        </w:tabs>
        <w:ind w:left="988" w:hanging="705"/>
      </w:pPr>
      <w:rPr>
        <w:rFonts w:ascii="Times New Roman" w:hAnsi="Times New Roman" w:cs="Times New Roman"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35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5DFA99AA">
      <w:start w:val="1"/>
      <w:numFmt w:val="lowerLetter"/>
      <w:lvlText w:val="%4)"/>
      <w:lvlJc w:val="left"/>
      <w:pPr>
        <w:tabs>
          <w:tab w:val="num" w:pos="2803"/>
        </w:tabs>
        <w:ind w:left="2803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51" w15:restartNumberingAfterBreak="0">
    <w:nsid w:val="62AA677A"/>
    <w:multiLevelType w:val="hybridMultilevel"/>
    <w:tmpl w:val="A83C7B90"/>
    <w:lvl w:ilvl="0" w:tplc="9E7ECBF4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62C32876"/>
    <w:multiLevelType w:val="hybridMultilevel"/>
    <w:tmpl w:val="B838ABE8"/>
    <w:lvl w:ilvl="0" w:tplc="9ADE9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4CCBEE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587ED1"/>
    <w:multiLevelType w:val="hybridMultilevel"/>
    <w:tmpl w:val="B1FA7776"/>
    <w:lvl w:ilvl="0" w:tplc="DD8CFA0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5B34ED"/>
    <w:multiLevelType w:val="hybridMultilevel"/>
    <w:tmpl w:val="84A66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6A179C6"/>
    <w:multiLevelType w:val="hybridMultilevel"/>
    <w:tmpl w:val="2F32052E"/>
    <w:lvl w:ilvl="0" w:tplc="5914B230">
      <w:start w:val="1"/>
      <w:numFmt w:val="lowerLetter"/>
      <w:lvlText w:val="%1)"/>
      <w:lvlJc w:val="left"/>
      <w:pPr>
        <w:ind w:left="1353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ind w:left="1800" w:hanging="360"/>
      </w:pPr>
      <w:rPr>
        <w:rFonts w:hint="default"/>
        <w:b w:val="0"/>
        <w:i w:val="0"/>
      </w:rPr>
    </w:lvl>
    <w:lvl w:ilvl="2" w:tplc="0415000F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AF6C769C">
      <w:start w:val="1"/>
      <w:numFmt w:val="decimal"/>
      <w:lvlText w:val="%5)"/>
      <w:lvlJc w:val="left"/>
      <w:pPr>
        <w:ind w:left="3960" w:hanging="360"/>
      </w:pPr>
      <w:rPr>
        <w:rFonts w:hint="default"/>
        <w:b w:val="0"/>
        <w:sz w:val="24"/>
        <w:szCs w:val="24"/>
      </w:rPr>
    </w:lvl>
    <w:lvl w:ilvl="5" w:tplc="9B626D7C">
      <w:start w:val="1"/>
      <w:numFmt w:val="upperLetter"/>
      <w:lvlText w:val="%6)"/>
      <w:lvlJc w:val="left"/>
      <w:pPr>
        <w:ind w:left="48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8D501A1"/>
    <w:multiLevelType w:val="multilevel"/>
    <w:tmpl w:val="1320F60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B0F74B5"/>
    <w:multiLevelType w:val="hybridMultilevel"/>
    <w:tmpl w:val="45CAB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B89412A"/>
    <w:multiLevelType w:val="hybridMultilevel"/>
    <w:tmpl w:val="3AE035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C12381"/>
    <w:multiLevelType w:val="hybridMultilevel"/>
    <w:tmpl w:val="5232D05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6C6B0D72"/>
    <w:multiLevelType w:val="hybridMultilevel"/>
    <w:tmpl w:val="54A00D64"/>
    <w:lvl w:ilvl="0" w:tplc="68944D1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1B57F1C"/>
    <w:multiLevelType w:val="hybridMultilevel"/>
    <w:tmpl w:val="F02C5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EE0C37"/>
    <w:multiLevelType w:val="hybridMultilevel"/>
    <w:tmpl w:val="48FEAB54"/>
    <w:lvl w:ilvl="0" w:tplc="3C004C1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B9719D"/>
    <w:multiLevelType w:val="hybridMultilevel"/>
    <w:tmpl w:val="D4F09024"/>
    <w:lvl w:ilvl="0" w:tplc="4EC667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1002C8"/>
    <w:multiLevelType w:val="hybridMultilevel"/>
    <w:tmpl w:val="B8588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FD8E298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4"/>
  </w:num>
  <w:num w:numId="8">
    <w:abstractNumId w:val="6"/>
  </w:num>
  <w:num w:numId="9">
    <w:abstractNumId w:val="52"/>
  </w:num>
  <w:num w:numId="10">
    <w:abstractNumId w:val="26"/>
  </w:num>
  <w:num w:numId="11">
    <w:abstractNumId w:val="28"/>
  </w:num>
  <w:num w:numId="12">
    <w:abstractNumId w:val="55"/>
  </w:num>
  <w:num w:numId="13">
    <w:abstractNumId w:val="49"/>
  </w:num>
  <w:num w:numId="14">
    <w:abstractNumId w:val="61"/>
  </w:num>
  <w:num w:numId="15">
    <w:abstractNumId w:val="42"/>
  </w:num>
  <w:num w:numId="16">
    <w:abstractNumId w:val="33"/>
  </w:num>
  <w:num w:numId="17">
    <w:abstractNumId w:val="27"/>
  </w:num>
  <w:num w:numId="18">
    <w:abstractNumId w:val="30"/>
  </w:num>
  <w:num w:numId="19">
    <w:abstractNumId w:val="22"/>
  </w:num>
  <w:num w:numId="20">
    <w:abstractNumId w:val="31"/>
  </w:num>
  <w:num w:numId="21">
    <w:abstractNumId w:val="29"/>
  </w:num>
  <w:num w:numId="22">
    <w:abstractNumId w:val="13"/>
  </w:num>
  <w:num w:numId="23">
    <w:abstractNumId w:val="59"/>
  </w:num>
  <w:num w:numId="24">
    <w:abstractNumId w:val="38"/>
  </w:num>
  <w:num w:numId="25">
    <w:abstractNumId w:val="40"/>
  </w:num>
  <w:num w:numId="26">
    <w:abstractNumId w:val="20"/>
  </w:num>
  <w:num w:numId="27">
    <w:abstractNumId w:val="56"/>
  </w:num>
  <w:num w:numId="28">
    <w:abstractNumId w:val="17"/>
  </w:num>
  <w:num w:numId="29">
    <w:abstractNumId w:val="10"/>
  </w:num>
  <w:num w:numId="3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4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0"/>
  </w:num>
  <w:num w:numId="34">
    <w:abstractNumId w:val="45"/>
  </w:num>
  <w:num w:numId="35">
    <w:abstractNumId w:val="46"/>
  </w:num>
  <w:num w:numId="36">
    <w:abstractNumId w:val="23"/>
  </w:num>
  <w:num w:numId="37">
    <w:abstractNumId w:val="11"/>
  </w:num>
  <w:num w:numId="38">
    <w:abstractNumId w:val="47"/>
  </w:num>
  <w:num w:numId="39">
    <w:abstractNumId w:val="57"/>
  </w:num>
  <w:num w:numId="40">
    <w:abstractNumId w:val="44"/>
  </w:num>
  <w:num w:numId="41">
    <w:abstractNumId w:val="9"/>
  </w:num>
  <w:num w:numId="42">
    <w:abstractNumId w:val="48"/>
  </w:num>
  <w:num w:numId="4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5"/>
  </w:num>
  <w:num w:numId="45">
    <w:abstractNumId w:val="51"/>
  </w:num>
  <w:num w:numId="46">
    <w:abstractNumId w:val="19"/>
  </w:num>
  <w:num w:numId="47">
    <w:abstractNumId w:val="12"/>
  </w:num>
  <w:num w:numId="48">
    <w:abstractNumId w:val="54"/>
  </w:num>
  <w:num w:numId="49">
    <w:abstractNumId w:val="21"/>
  </w:num>
  <w:num w:numId="50">
    <w:abstractNumId w:val="32"/>
  </w:num>
  <w:num w:numId="51">
    <w:abstractNumId w:val="58"/>
  </w:num>
  <w:num w:numId="52">
    <w:abstractNumId w:val="8"/>
  </w:num>
  <w:num w:numId="53">
    <w:abstractNumId w:val="43"/>
  </w:num>
  <w:num w:numId="54">
    <w:abstractNumId w:val="37"/>
  </w:num>
  <w:num w:numId="55">
    <w:abstractNumId w:val="53"/>
  </w:num>
  <w:num w:numId="56">
    <w:abstractNumId w:val="62"/>
  </w:num>
  <w:num w:numId="57">
    <w:abstractNumId w:val="63"/>
  </w:num>
  <w:num w:numId="58">
    <w:abstractNumId w:val="41"/>
  </w:num>
  <w:num w:numId="59">
    <w:abstractNumId w:val="35"/>
  </w:num>
  <w:num w:numId="60">
    <w:abstractNumId w:val="18"/>
  </w:num>
  <w:num w:numId="61">
    <w:abstractNumId w:val="36"/>
  </w:num>
  <w:num w:numId="62">
    <w:abstractNumId w:val="34"/>
  </w:num>
  <w:num w:numId="63">
    <w:abstractNumId w:val="24"/>
  </w:num>
  <w:num w:numId="64">
    <w:abstractNumId w:val="39"/>
  </w:num>
  <w:num w:numId="65">
    <w:abstractNumId w:val="16"/>
  </w:num>
  <w:num w:numId="66">
    <w:abstractNumId w:val="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A6B"/>
    <w:rsid w:val="0000225D"/>
    <w:rsid w:val="000062E0"/>
    <w:rsid w:val="00007AF3"/>
    <w:rsid w:val="00013DDF"/>
    <w:rsid w:val="000161F9"/>
    <w:rsid w:val="00017249"/>
    <w:rsid w:val="00024F7D"/>
    <w:rsid w:val="000276EB"/>
    <w:rsid w:val="0003023D"/>
    <w:rsid w:val="00034CED"/>
    <w:rsid w:val="00034D5E"/>
    <w:rsid w:val="00034DBD"/>
    <w:rsid w:val="00053FA5"/>
    <w:rsid w:val="00057B7D"/>
    <w:rsid w:val="00062B60"/>
    <w:rsid w:val="00063C1E"/>
    <w:rsid w:val="00063E96"/>
    <w:rsid w:val="00073552"/>
    <w:rsid w:val="00093487"/>
    <w:rsid w:val="000B1E42"/>
    <w:rsid w:val="000C63B4"/>
    <w:rsid w:val="000C6536"/>
    <w:rsid w:val="000D1210"/>
    <w:rsid w:val="000D41E0"/>
    <w:rsid w:val="000E0704"/>
    <w:rsid w:val="000E15EC"/>
    <w:rsid w:val="000E30D7"/>
    <w:rsid w:val="000F0636"/>
    <w:rsid w:val="000F1C06"/>
    <w:rsid w:val="00106C59"/>
    <w:rsid w:val="00111FD1"/>
    <w:rsid w:val="00115991"/>
    <w:rsid w:val="001337E0"/>
    <w:rsid w:val="001348DC"/>
    <w:rsid w:val="00147063"/>
    <w:rsid w:val="0015651D"/>
    <w:rsid w:val="0017187F"/>
    <w:rsid w:val="00174F75"/>
    <w:rsid w:val="0017729C"/>
    <w:rsid w:val="00196E64"/>
    <w:rsid w:val="001A5675"/>
    <w:rsid w:val="001A5D67"/>
    <w:rsid w:val="001B0CC4"/>
    <w:rsid w:val="001B4775"/>
    <w:rsid w:val="001D3415"/>
    <w:rsid w:val="001E5387"/>
    <w:rsid w:val="001E7D49"/>
    <w:rsid w:val="001F6788"/>
    <w:rsid w:val="00203F1E"/>
    <w:rsid w:val="002059A0"/>
    <w:rsid w:val="002241FD"/>
    <w:rsid w:val="00240416"/>
    <w:rsid w:val="0024300E"/>
    <w:rsid w:val="002514D1"/>
    <w:rsid w:val="0025709C"/>
    <w:rsid w:val="00257EBC"/>
    <w:rsid w:val="002668EA"/>
    <w:rsid w:val="0026692F"/>
    <w:rsid w:val="00266CF0"/>
    <w:rsid w:val="0028619E"/>
    <w:rsid w:val="00291038"/>
    <w:rsid w:val="00294806"/>
    <w:rsid w:val="00294F70"/>
    <w:rsid w:val="002969F6"/>
    <w:rsid w:val="00296F34"/>
    <w:rsid w:val="002A7A52"/>
    <w:rsid w:val="002B12F2"/>
    <w:rsid w:val="002B5020"/>
    <w:rsid w:val="002B71BD"/>
    <w:rsid w:val="002D5038"/>
    <w:rsid w:val="002E0BBB"/>
    <w:rsid w:val="00304180"/>
    <w:rsid w:val="003223FE"/>
    <w:rsid w:val="00324341"/>
    <w:rsid w:val="00333082"/>
    <w:rsid w:val="00352518"/>
    <w:rsid w:val="00356A52"/>
    <w:rsid w:val="0036363F"/>
    <w:rsid w:val="00365325"/>
    <w:rsid w:val="00376554"/>
    <w:rsid w:val="00382762"/>
    <w:rsid w:val="003856FC"/>
    <w:rsid w:val="003A0D39"/>
    <w:rsid w:val="003A7D12"/>
    <w:rsid w:val="003C22F9"/>
    <w:rsid w:val="003D05F7"/>
    <w:rsid w:val="003D432D"/>
    <w:rsid w:val="003D5D91"/>
    <w:rsid w:val="003E0A9A"/>
    <w:rsid w:val="003E2BE3"/>
    <w:rsid w:val="004022F0"/>
    <w:rsid w:val="0041089B"/>
    <w:rsid w:val="00411E24"/>
    <w:rsid w:val="00412056"/>
    <w:rsid w:val="00420375"/>
    <w:rsid w:val="00435748"/>
    <w:rsid w:val="00437A61"/>
    <w:rsid w:val="0046237C"/>
    <w:rsid w:val="00462E5C"/>
    <w:rsid w:val="00464AAD"/>
    <w:rsid w:val="00481570"/>
    <w:rsid w:val="004954F4"/>
    <w:rsid w:val="004A05B4"/>
    <w:rsid w:val="004B5FB2"/>
    <w:rsid w:val="004C11A2"/>
    <w:rsid w:val="004C2186"/>
    <w:rsid w:val="004C789B"/>
    <w:rsid w:val="004D2040"/>
    <w:rsid w:val="004D48C7"/>
    <w:rsid w:val="004E0960"/>
    <w:rsid w:val="004E5EC1"/>
    <w:rsid w:val="004E6784"/>
    <w:rsid w:val="004F3095"/>
    <w:rsid w:val="00513B1A"/>
    <w:rsid w:val="00515FA2"/>
    <w:rsid w:val="005174C5"/>
    <w:rsid w:val="00525BA7"/>
    <w:rsid w:val="005315EB"/>
    <w:rsid w:val="005365C2"/>
    <w:rsid w:val="00537AB5"/>
    <w:rsid w:val="00540530"/>
    <w:rsid w:val="005461BA"/>
    <w:rsid w:val="00553148"/>
    <w:rsid w:val="0056655B"/>
    <w:rsid w:val="005703B1"/>
    <w:rsid w:val="005731D8"/>
    <w:rsid w:val="00594536"/>
    <w:rsid w:val="005C0407"/>
    <w:rsid w:val="005C785A"/>
    <w:rsid w:val="005E6058"/>
    <w:rsid w:val="005F16F0"/>
    <w:rsid w:val="005F2B35"/>
    <w:rsid w:val="005F50D3"/>
    <w:rsid w:val="006002A7"/>
    <w:rsid w:val="00607D24"/>
    <w:rsid w:val="00615B59"/>
    <w:rsid w:val="00621854"/>
    <w:rsid w:val="00621944"/>
    <w:rsid w:val="00621DB2"/>
    <w:rsid w:val="00625399"/>
    <w:rsid w:val="00627149"/>
    <w:rsid w:val="00631025"/>
    <w:rsid w:val="0063193D"/>
    <w:rsid w:val="00632520"/>
    <w:rsid w:val="00645D27"/>
    <w:rsid w:val="00652AE4"/>
    <w:rsid w:val="00654FC9"/>
    <w:rsid w:val="00663535"/>
    <w:rsid w:val="00666E5C"/>
    <w:rsid w:val="00675F29"/>
    <w:rsid w:val="00676F51"/>
    <w:rsid w:val="00683FA6"/>
    <w:rsid w:val="00691662"/>
    <w:rsid w:val="006918DF"/>
    <w:rsid w:val="006A3F78"/>
    <w:rsid w:val="006A5908"/>
    <w:rsid w:val="006B2765"/>
    <w:rsid w:val="006B291C"/>
    <w:rsid w:val="006C0ED0"/>
    <w:rsid w:val="006C1A0E"/>
    <w:rsid w:val="006D0BE9"/>
    <w:rsid w:val="006D0FBB"/>
    <w:rsid w:val="006D7E89"/>
    <w:rsid w:val="006E4EE9"/>
    <w:rsid w:val="006F4AC2"/>
    <w:rsid w:val="006F7CE9"/>
    <w:rsid w:val="0071505B"/>
    <w:rsid w:val="007232E6"/>
    <w:rsid w:val="00725975"/>
    <w:rsid w:val="00727F20"/>
    <w:rsid w:val="007373F0"/>
    <w:rsid w:val="00741C54"/>
    <w:rsid w:val="0075383E"/>
    <w:rsid w:val="007607FC"/>
    <w:rsid w:val="00765160"/>
    <w:rsid w:val="007816AA"/>
    <w:rsid w:val="0078224E"/>
    <w:rsid w:val="00791672"/>
    <w:rsid w:val="007A14A6"/>
    <w:rsid w:val="007A20E3"/>
    <w:rsid w:val="007B29F6"/>
    <w:rsid w:val="007B438E"/>
    <w:rsid w:val="007B5C1D"/>
    <w:rsid w:val="007C1395"/>
    <w:rsid w:val="007C1B85"/>
    <w:rsid w:val="007D3375"/>
    <w:rsid w:val="007F7D9B"/>
    <w:rsid w:val="00802D33"/>
    <w:rsid w:val="0080333D"/>
    <w:rsid w:val="00812497"/>
    <w:rsid w:val="00821237"/>
    <w:rsid w:val="00821CB3"/>
    <w:rsid w:val="00822937"/>
    <w:rsid w:val="0082492C"/>
    <w:rsid w:val="00826502"/>
    <w:rsid w:val="00836654"/>
    <w:rsid w:val="0084082D"/>
    <w:rsid w:val="00843789"/>
    <w:rsid w:val="00845EFA"/>
    <w:rsid w:val="00853927"/>
    <w:rsid w:val="0085626F"/>
    <w:rsid w:val="00860F53"/>
    <w:rsid w:val="008630B7"/>
    <w:rsid w:val="008649EF"/>
    <w:rsid w:val="008660DF"/>
    <w:rsid w:val="008708B3"/>
    <w:rsid w:val="00876FF8"/>
    <w:rsid w:val="00887A58"/>
    <w:rsid w:val="008945E2"/>
    <w:rsid w:val="008976A9"/>
    <w:rsid w:val="008B10BF"/>
    <w:rsid w:val="008B218D"/>
    <w:rsid w:val="008B3883"/>
    <w:rsid w:val="008B3E15"/>
    <w:rsid w:val="008B45D4"/>
    <w:rsid w:val="008B4E4A"/>
    <w:rsid w:val="008B74CE"/>
    <w:rsid w:val="008C4FC0"/>
    <w:rsid w:val="008C683A"/>
    <w:rsid w:val="008C6A6B"/>
    <w:rsid w:val="008D113B"/>
    <w:rsid w:val="008D6AA5"/>
    <w:rsid w:val="008E6111"/>
    <w:rsid w:val="009274F6"/>
    <w:rsid w:val="0095476D"/>
    <w:rsid w:val="009603B0"/>
    <w:rsid w:val="00961030"/>
    <w:rsid w:val="00961AC6"/>
    <w:rsid w:val="009A49D4"/>
    <w:rsid w:val="009C2BD7"/>
    <w:rsid w:val="009C7BB4"/>
    <w:rsid w:val="009D36CA"/>
    <w:rsid w:val="009E1056"/>
    <w:rsid w:val="009F0A03"/>
    <w:rsid w:val="009F3B00"/>
    <w:rsid w:val="009F4404"/>
    <w:rsid w:val="009F4D93"/>
    <w:rsid w:val="00A00A28"/>
    <w:rsid w:val="00A11C5F"/>
    <w:rsid w:val="00A26AE1"/>
    <w:rsid w:val="00A273AB"/>
    <w:rsid w:val="00A3001A"/>
    <w:rsid w:val="00A654CD"/>
    <w:rsid w:val="00A7575F"/>
    <w:rsid w:val="00A80923"/>
    <w:rsid w:val="00A83238"/>
    <w:rsid w:val="00A84613"/>
    <w:rsid w:val="00A92575"/>
    <w:rsid w:val="00AA3670"/>
    <w:rsid w:val="00AB3139"/>
    <w:rsid w:val="00AB6E1A"/>
    <w:rsid w:val="00AB6EE9"/>
    <w:rsid w:val="00AD4A2C"/>
    <w:rsid w:val="00AE34D4"/>
    <w:rsid w:val="00AF07EC"/>
    <w:rsid w:val="00AF6E17"/>
    <w:rsid w:val="00B02DD4"/>
    <w:rsid w:val="00B067DB"/>
    <w:rsid w:val="00B16B0C"/>
    <w:rsid w:val="00B1742D"/>
    <w:rsid w:val="00B22089"/>
    <w:rsid w:val="00B25AD4"/>
    <w:rsid w:val="00B3271D"/>
    <w:rsid w:val="00B349C4"/>
    <w:rsid w:val="00B34AB4"/>
    <w:rsid w:val="00B34D28"/>
    <w:rsid w:val="00B4084B"/>
    <w:rsid w:val="00B444EE"/>
    <w:rsid w:val="00B44969"/>
    <w:rsid w:val="00B57474"/>
    <w:rsid w:val="00B574AD"/>
    <w:rsid w:val="00B80DD9"/>
    <w:rsid w:val="00B81676"/>
    <w:rsid w:val="00B9134C"/>
    <w:rsid w:val="00B92776"/>
    <w:rsid w:val="00B953F8"/>
    <w:rsid w:val="00B95510"/>
    <w:rsid w:val="00B97960"/>
    <w:rsid w:val="00BA0666"/>
    <w:rsid w:val="00BA31AF"/>
    <w:rsid w:val="00BA32DA"/>
    <w:rsid w:val="00BB1BEB"/>
    <w:rsid w:val="00BB2CEA"/>
    <w:rsid w:val="00BB3CA2"/>
    <w:rsid w:val="00BC42D0"/>
    <w:rsid w:val="00C011B1"/>
    <w:rsid w:val="00C01E16"/>
    <w:rsid w:val="00C242AE"/>
    <w:rsid w:val="00C2546F"/>
    <w:rsid w:val="00C32426"/>
    <w:rsid w:val="00C36DF5"/>
    <w:rsid w:val="00C375DA"/>
    <w:rsid w:val="00C542AC"/>
    <w:rsid w:val="00C54F0E"/>
    <w:rsid w:val="00C57245"/>
    <w:rsid w:val="00C61004"/>
    <w:rsid w:val="00C72724"/>
    <w:rsid w:val="00C74664"/>
    <w:rsid w:val="00CA4087"/>
    <w:rsid w:val="00CB0E3C"/>
    <w:rsid w:val="00CB1156"/>
    <w:rsid w:val="00CB5486"/>
    <w:rsid w:val="00CB6236"/>
    <w:rsid w:val="00CB6D46"/>
    <w:rsid w:val="00CC50C9"/>
    <w:rsid w:val="00CC56F0"/>
    <w:rsid w:val="00CD1866"/>
    <w:rsid w:val="00CD78E8"/>
    <w:rsid w:val="00CE3031"/>
    <w:rsid w:val="00CF4351"/>
    <w:rsid w:val="00CF771F"/>
    <w:rsid w:val="00D1029B"/>
    <w:rsid w:val="00D1292B"/>
    <w:rsid w:val="00D1470D"/>
    <w:rsid w:val="00D16EA8"/>
    <w:rsid w:val="00D239F1"/>
    <w:rsid w:val="00D37F4D"/>
    <w:rsid w:val="00D40256"/>
    <w:rsid w:val="00D43002"/>
    <w:rsid w:val="00D45D8D"/>
    <w:rsid w:val="00D573A1"/>
    <w:rsid w:val="00D6338B"/>
    <w:rsid w:val="00D71CE4"/>
    <w:rsid w:val="00D74C62"/>
    <w:rsid w:val="00D75063"/>
    <w:rsid w:val="00D936FC"/>
    <w:rsid w:val="00D9543D"/>
    <w:rsid w:val="00D96607"/>
    <w:rsid w:val="00DA51C7"/>
    <w:rsid w:val="00DC05AF"/>
    <w:rsid w:val="00DC2549"/>
    <w:rsid w:val="00DC7CD4"/>
    <w:rsid w:val="00DD148A"/>
    <w:rsid w:val="00DD7E67"/>
    <w:rsid w:val="00DE0359"/>
    <w:rsid w:val="00DE372C"/>
    <w:rsid w:val="00DE7F7D"/>
    <w:rsid w:val="00DF2F97"/>
    <w:rsid w:val="00E00FE1"/>
    <w:rsid w:val="00E0740C"/>
    <w:rsid w:val="00E22660"/>
    <w:rsid w:val="00E24D5B"/>
    <w:rsid w:val="00E340A6"/>
    <w:rsid w:val="00E37FEF"/>
    <w:rsid w:val="00E417E5"/>
    <w:rsid w:val="00E43D9F"/>
    <w:rsid w:val="00E46666"/>
    <w:rsid w:val="00E46E09"/>
    <w:rsid w:val="00E51DE6"/>
    <w:rsid w:val="00E625A6"/>
    <w:rsid w:val="00E6269C"/>
    <w:rsid w:val="00E75DEE"/>
    <w:rsid w:val="00E765DA"/>
    <w:rsid w:val="00E819F7"/>
    <w:rsid w:val="00E85DAA"/>
    <w:rsid w:val="00E903D7"/>
    <w:rsid w:val="00E93183"/>
    <w:rsid w:val="00EA18DD"/>
    <w:rsid w:val="00EA7F3C"/>
    <w:rsid w:val="00EB3579"/>
    <w:rsid w:val="00EC364A"/>
    <w:rsid w:val="00ED2FDA"/>
    <w:rsid w:val="00EE0902"/>
    <w:rsid w:val="00EE7F57"/>
    <w:rsid w:val="00EF59D8"/>
    <w:rsid w:val="00F0361F"/>
    <w:rsid w:val="00F21243"/>
    <w:rsid w:val="00F25527"/>
    <w:rsid w:val="00F3211A"/>
    <w:rsid w:val="00F33092"/>
    <w:rsid w:val="00F40FDF"/>
    <w:rsid w:val="00F41E39"/>
    <w:rsid w:val="00F43FF3"/>
    <w:rsid w:val="00F5385E"/>
    <w:rsid w:val="00F60F66"/>
    <w:rsid w:val="00F8312E"/>
    <w:rsid w:val="00F84AE3"/>
    <w:rsid w:val="00F85FEC"/>
    <w:rsid w:val="00F870C0"/>
    <w:rsid w:val="00F91311"/>
    <w:rsid w:val="00F96FFC"/>
    <w:rsid w:val="00FA019B"/>
    <w:rsid w:val="00FB50E8"/>
    <w:rsid w:val="00FB6781"/>
    <w:rsid w:val="00FC52D3"/>
    <w:rsid w:val="00FC5665"/>
    <w:rsid w:val="00FD137E"/>
    <w:rsid w:val="00FF5B44"/>
    <w:rsid w:val="00FF5CB4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8538D8"/>
  <w15:docId w15:val="{ACDD71F5-524A-49C4-A7BA-B4C434A00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3927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7">
    <w:name w:val="heading 7"/>
    <w:aliases w:val="Legal Level 1.1.,Appendix,ITT t7,PA Appendix Major"/>
    <w:basedOn w:val="Normalny"/>
    <w:next w:val="Normalny"/>
    <w:link w:val="Nagwek7Znak"/>
    <w:uiPriority w:val="99"/>
    <w:semiHidden/>
    <w:unhideWhenUsed/>
    <w:qFormat/>
    <w:rsid w:val="00A11C5F"/>
    <w:pPr>
      <w:widowControl w:val="0"/>
      <w:autoSpaceDE w:val="0"/>
      <w:autoSpaceDN w:val="0"/>
      <w:adjustRightInd w:val="0"/>
      <w:spacing w:before="240" w:after="60"/>
      <w:outlineLvl w:val="6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53927"/>
    <w:rPr>
      <w:color w:val="0563C1" w:themeColor="hyperlink"/>
      <w:u w:val="single"/>
    </w:rPr>
  </w:style>
  <w:style w:type="paragraph" w:styleId="Akapitzlist">
    <w:name w:val="List Paragraph"/>
    <w:aliases w:val="Odstavec,L1,Numerowanie,sw tekst,lp1,List Paragraph2,Akapit z listą BS,Kolorowa lista — akcent 11,List Paragraph,Preambuła,Obiekt,Akapit z listą 1,BulletC,normalny tekst,Akapit z listą31,Podsis rysunku,maz_wyliczenie,opis dzialania,Dot pt"/>
    <w:basedOn w:val="Normalny"/>
    <w:link w:val="AkapitzlistZnak"/>
    <w:uiPriority w:val="34"/>
    <w:qFormat/>
    <w:rsid w:val="00853927"/>
    <w:pPr>
      <w:ind w:left="720"/>
      <w:contextualSpacing/>
    </w:pPr>
  </w:style>
  <w:style w:type="character" w:customStyle="1" w:styleId="AkapitzlistZnak">
    <w:name w:val="Akapit z listą Znak"/>
    <w:aliases w:val="Odstavec Znak,L1 Znak,Numerowanie Znak,sw tekst Znak,lp1 Znak,List Paragraph2 Znak,Akapit z listą BS Znak,Kolorowa lista — akcent 11 Znak,List Paragraph Znak,Preambuła Znak,Obiekt Znak,Akapit z listą 1 Znak,BulletC Znak,Dot pt Znak"/>
    <w:link w:val="Akapitzlist"/>
    <w:uiPriority w:val="34"/>
    <w:qFormat/>
    <w:locked/>
    <w:rsid w:val="00853927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B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B1A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513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3B1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3B1A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3B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3B1A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31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31D8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31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31D8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7Znak">
    <w:name w:val="Nagłówek 7 Znak"/>
    <w:aliases w:val="Legal Level 1.1. Znak,Appendix Znak,ITT t7 Znak,PA Appendix Major Znak"/>
    <w:basedOn w:val="Domylnaczcionkaakapitu"/>
    <w:link w:val="Nagwek7"/>
    <w:uiPriority w:val="99"/>
    <w:semiHidden/>
    <w:rsid w:val="00A11C5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Normalny1">
    <w:name w:val="Normalny1"/>
    <w:link w:val="Normalny1Znak"/>
    <w:qFormat/>
    <w:rsid w:val="00A11C5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ormalny1Znak">
    <w:name w:val="Normalny1 Znak"/>
    <w:basedOn w:val="Domylnaczcionkaakapitu"/>
    <w:link w:val="Normalny1"/>
    <w:rsid w:val="00A11C5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A11C5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E625A6"/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E625A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E0902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Teksttreci3Bezpogrubienia">
    <w:name w:val="Tekst treści (3) + Bez pogrubienia"/>
    <w:basedOn w:val="Teksttreci3"/>
    <w:rsid w:val="00EE090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EE0902"/>
    <w:pPr>
      <w:widowControl w:val="0"/>
      <w:shd w:val="clear" w:color="auto" w:fill="FFFFFF"/>
      <w:spacing w:before="360" w:line="552" w:lineRule="exact"/>
      <w:ind w:hanging="4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84378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43789"/>
    <w:pPr>
      <w:widowControl w:val="0"/>
      <w:shd w:val="clear" w:color="auto" w:fill="FFFFFF"/>
      <w:spacing w:after="360" w:line="0" w:lineRule="atLeast"/>
      <w:ind w:hanging="740"/>
      <w:jc w:val="righ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870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73AB"/>
    <w:pPr>
      <w:spacing w:beforeAutospacing="1" w:afterAutospacing="1"/>
      <w:contextualSpacing/>
      <w:jc w:val="both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273AB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273AB"/>
    <w:rPr>
      <w:vertAlign w:val="superscript"/>
    </w:rPr>
  </w:style>
  <w:style w:type="table" w:styleId="Tabela-Siatka">
    <w:name w:val="Table Grid"/>
    <w:basedOn w:val="Standardowy"/>
    <w:uiPriority w:val="39"/>
    <w:rsid w:val="00E43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2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497D7-B005-4614-9123-5AA5944C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3097</Words>
  <Characters>18585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Inspektorat Transportu Drogowego</Company>
  <LinksUpToDate>false</LinksUpToDate>
  <CharactersWithSpaces>21639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Polej</dc:creator>
  <cp:lastModifiedBy>Cecylia Kurach</cp:lastModifiedBy>
  <cp:revision>2</cp:revision>
  <cp:lastPrinted>2022-11-22T16:38:00Z</cp:lastPrinted>
  <dcterms:created xsi:type="dcterms:W3CDTF">2024-11-15T06:44:00Z</dcterms:created>
  <dcterms:modified xsi:type="dcterms:W3CDTF">2024-11-15T06:44:00Z</dcterms:modified>
</cp:coreProperties>
</file>