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FA9A" w14:textId="77777777" w:rsidR="009B1F86" w:rsidRDefault="009B1F86"/>
    <w:p w14:paraId="638AA6FB" w14:textId="77777777" w:rsidR="009B1F86" w:rsidRDefault="009B1F86"/>
    <w:p w14:paraId="5934DE7F" w14:textId="77777777" w:rsidR="009B1F86" w:rsidRDefault="009B1F86"/>
    <w:p w14:paraId="5C489CE1" w14:textId="79B45060" w:rsidR="009B1F86" w:rsidRPr="00073E32" w:rsidRDefault="00672127">
      <w:pPr>
        <w:pStyle w:val="Nagwek"/>
        <w:tabs>
          <w:tab w:val="clear" w:pos="9072"/>
          <w:tab w:val="right" w:pos="9044"/>
        </w:tabs>
        <w:rPr>
          <w:rFonts w:ascii="Lato" w:hAnsi="Lato"/>
          <w:sz w:val="24"/>
          <w:szCs w:val="24"/>
        </w:rPr>
      </w:pPr>
      <w:r w:rsidRPr="008A7926">
        <w:rPr>
          <w:rFonts w:ascii="Lato" w:hAnsi="Lato"/>
          <w:sz w:val="24"/>
          <w:szCs w:val="24"/>
          <w:lang w:val="nl-NL"/>
        </w:rPr>
        <w:t>DSC.WKO.6412.</w:t>
      </w:r>
      <w:r w:rsidR="00375F01" w:rsidRPr="008A7926">
        <w:rPr>
          <w:rFonts w:ascii="Lato" w:hAnsi="Lato"/>
          <w:sz w:val="24"/>
          <w:szCs w:val="24"/>
          <w:lang w:val="nl-NL"/>
        </w:rPr>
        <w:t>1</w:t>
      </w:r>
      <w:r w:rsidR="008A7926" w:rsidRPr="008A7926">
        <w:rPr>
          <w:rFonts w:ascii="Lato" w:hAnsi="Lato"/>
          <w:sz w:val="24"/>
          <w:szCs w:val="24"/>
          <w:lang w:val="nl-NL"/>
        </w:rPr>
        <w:t>3</w:t>
      </w:r>
      <w:r w:rsidRPr="008A7926">
        <w:rPr>
          <w:rFonts w:ascii="Lato" w:hAnsi="Lato"/>
          <w:sz w:val="24"/>
          <w:szCs w:val="24"/>
          <w:lang w:val="nl-NL"/>
        </w:rPr>
        <w:t>.2024</w:t>
      </w:r>
      <w:r w:rsidRPr="00073E32">
        <w:rPr>
          <w:rFonts w:ascii="Lato" w:hAnsi="Lato"/>
          <w:sz w:val="24"/>
          <w:szCs w:val="24"/>
          <w:lang w:val="nl-NL"/>
        </w:rPr>
        <w:tab/>
        <w:t xml:space="preserve">                                                                                                            </w:t>
      </w:r>
    </w:p>
    <w:p w14:paraId="68B74F68" w14:textId="77777777" w:rsidR="009B1F86" w:rsidRPr="00073E32" w:rsidRDefault="00672127">
      <w:pPr>
        <w:rPr>
          <w:rFonts w:ascii="Lato" w:hAnsi="Lato"/>
          <w:color w:val="FF0000"/>
          <w:sz w:val="24"/>
          <w:szCs w:val="24"/>
          <w:u w:color="FF0000"/>
        </w:rPr>
      </w:pP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color w:val="FF0000"/>
          <w:sz w:val="24"/>
          <w:szCs w:val="24"/>
          <w:u w:color="FF0000"/>
        </w:rPr>
        <w:t xml:space="preserve"> </w:t>
      </w:r>
    </w:p>
    <w:p w14:paraId="5B6E49A8" w14:textId="00F228F3" w:rsidR="009B1F86" w:rsidRPr="00073E32" w:rsidRDefault="00672127">
      <w:pPr>
        <w:rPr>
          <w:rFonts w:ascii="Lato" w:hAnsi="Lato"/>
          <w:color w:val="FF0000"/>
          <w:sz w:val="24"/>
          <w:szCs w:val="24"/>
          <w:u w:color="FF0000"/>
        </w:rPr>
      </w:pP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  <w:r w:rsidRPr="00073E32">
        <w:rPr>
          <w:rFonts w:ascii="Lato" w:hAnsi="Lato"/>
          <w:sz w:val="24"/>
          <w:szCs w:val="24"/>
        </w:rPr>
        <w:tab/>
      </w:r>
    </w:p>
    <w:p w14:paraId="22BD39F4" w14:textId="031B1C74" w:rsidR="00FC5DC8" w:rsidRPr="00073E32" w:rsidRDefault="00FC5DC8" w:rsidP="00FC5DC8">
      <w:pPr>
        <w:rPr>
          <w:rFonts w:ascii="Lato" w:hAnsi="Lato" w:cstheme="minorHAnsi"/>
          <w:color w:val="FF0000"/>
          <w:sz w:val="24"/>
          <w:szCs w:val="24"/>
        </w:rPr>
      </w:pP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color w:val="FF0000"/>
          <w:sz w:val="24"/>
          <w:szCs w:val="24"/>
        </w:rPr>
        <w:t xml:space="preserve"> </w:t>
      </w:r>
    </w:p>
    <w:p w14:paraId="50650973" w14:textId="22C7FC7F" w:rsidR="00FC5DC8" w:rsidRPr="00073E32" w:rsidRDefault="00FC5DC8" w:rsidP="00FC5DC8">
      <w:pPr>
        <w:rPr>
          <w:rFonts w:ascii="Lato" w:hAnsi="Lato" w:cstheme="minorHAnsi"/>
          <w:color w:val="FF0000"/>
          <w:sz w:val="24"/>
          <w:szCs w:val="24"/>
        </w:rPr>
      </w:pP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  <w:r w:rsidRPr="00073E32">
        <w:rPr>
          <w:rFonts w:ascii="Lato" w:hAnsi="Lato" w:cstheme="minorHAnsi"/>
          <w:sz w:val="24"/>
          <w:szCs w:val="24"/>
        </w:rPr>
        <w:tab/>
      </w:r>
    </w:p>
    <w:p w14:paraId="4F286960" w14:textId="3D8EB6D8" w:rsidR="00FC5DC8" w:rsidRPr="00073E32" w:rsidRDefault="00FC5DC8" w:rsidP="000A3C7A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Uchwała nr 4</w:t>
      </w:r>
      <w:r w:rsidR="001071DE">
        <w:rPr>
          <w:rFonts w:ascii="Lato" w:hAnsi="Lato" w:cstheme="minorHAnsi"/>
          <w:b/>
          <w:bCs/>
          <w:spacing w:val="20"/>
          <w:sz w:val="24"/>
          <w:szCs w:val="24"/>
        </w:rPr>
        <w:t>4</w:t>
      </w:r>
    </w:p>
    <w:p w14:paraId="5C5F7797" w14:textId="77777777" w:rsidR="00FC5DC8" w:rsidRPr="00073E32" w:rsidRDefault="00FC5DC8" w:rsidP="000A3C7A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Rady Służby Publicznej</w:t>
      </w:r>
    </w:p>
    <w:p w14:paraId="557BD563" w14:textId="2585AD37" w:rsidR="00FC5DC8" w:rsidRPr="00073E32" w:rsidRDefault="00FC5DC8" w:rsidP="000A3C7A">
      <w:pPr>
        <w:spacing w:line="360" w:lineRule="auto"/>
        <w:jc w:val="center"/>
        <w:rPr>
          <w:rFonts w:ascii="Lato" w:hAnsi="Lato" w:cstheme="minorHAnsi"/>
          <w:b/>
          <w:bCs/>
          <w:spacing w:val="20"/>
          <w:sz w:val="24"/>
          <w:szCs w:val="24"/>
        </w:rPr>
      </w:pP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 xml:space="preserve">z dnia </w:t>
      </w:r>
      <w:r w:rsidR="001071DE">
        <w:rPr>
          <w:rFonts w:ascii="Lato" w:hAnsi="Lato" w:cstheme="minorHAnsi"/>
          <w:b/>
          <w:bCs/>
          <w:spacing w:val="20"/>
          <w:sz w:val="24"/>
          <w:szCs w:val="24"/>
        </w:rPr>
        <w:t>30</w:t>
      </w:r>
      <w:r w:rsidR="001E4050">
        <w:rPr>
          <w:rFonts w:ascii="Lato" w:hAnsi="Lato" w:cstheme="minorHAnsi"/>
          <w:b/>
          <w:bCs/>
          <w:spacing w:val="20"/>
          <w:sz w:val="24"/>
          <w:szCs w:val="24"/>
        </w:rPr>
        <w:t xml:space="preserve"> września </w:t>
      </w:r>
      <w:r w:rsidRPr="00073E32">
        <w:rPr>
          <w:rFonts w:ascii="Lato" w:hAnsi="Lato" w:cstheme="minorHAnsi"/>
          <w:b/>
          <w:bCs/>
          <w:spacing w:val="20"/>
          <w:sz w:val="24"/>
          <w:szCs w:val="24"/>
        </w:rPr>
        <w:t>2024 r.</w:t>
      </w:r>
    </w:p>
    <w:p w14:paraId="0AB628A2" w14:textId="77777777" w:rsidR="00FC5DC8" w:rsidRPr="00073E32" w:rsidRDefault="00FC5DC8" w:rsidP="00FC5DC8">
      <w:pPr>
        <w:spacing w:line="360" w:lineRule="auto"/>
        <w:jc w:val="both"/>
        <w:rPr>
          <w:rFonts w:ascii="Lato" w:hAnsi="Lato" w:cstheme="minorHAnsi"/>
          <w:sz w:val="24"/>
          <w:szCs w:val="24"/>
        </w:rPr>
      </w:pPr>
    </w:p>
    <w:p w14:paraId="34595DD9" w14:textId="17D650B3" w:rsidR="00FC5DC8" w:rsidRPr="001071DE" w:rsidRDefault="001071DE" w:rsidP="0075778F">
      <w:pPr>
        <w:spacing w:after="0" w:line="360" w:lineRule="auto"/>
        <w:jc w:val="both"/>
        <w:rPr>
          <w:rFonts w:ascii="Lato" w:hAnsi="Lato" w:cstheme="minorHAnsi"/>
          <w:sz w:val="24"/>
          <w:szCs w:val="24"/>
        </w:rPr>
      </w:pPr>
      <w:r w:rsidRPr="001071DE">
        <w:rPr>
          <w:rFonts w:ascii="Lato" w:hAnsi="Lato" w:cstheme="minorHAnsi"/>
          <w:sz w:val="24"/>
          <w:szCs w:val="24"/>
        </w:rPr>
        <w:t xml:space="preserve">w sprawie: projektu </w:t>
      </w:r>
      <w:r w:rsidRPr="001071DE">
        <w:rPr>
          <w:rFonts w:ascii="Lato" w:hAnsi="Lato"/>
          <w:sz w:val="24"/>
          <w:szCs w:val="24"/>
        </w:rPr>
        <w:t>ustawy o zmianie ustawy o Radzie Ministrów oraz niektórych innych ustaw (UD130)</w:t>
      </w:r>
    </w:p>
    <w:p w14:paraId="6372201A" w14:textId="77777777" w:rsidR="00FC5DC8" w:rsidRPr="00073E32" w:rsidRDefault="00FC5DC8" w:rsidP="0075778F">
      <w:pPr>
        <w:spacing w:after="0" w:line="360" w:lineRule="auto"/>
        <w:ind w:left="1276" w:hanging="1276"/>
        <w:jc w:val="both"/>
        <w:rPr>
          <w:rFonts w:ascii="Lato" w:hAnsi="Lato" w:cstheme="minorHAnsi"/>
          <w:bCs/>
          <w:sz w:val="24"/>
          <w:szCs w:val="24"/>
        </w:rPr>
      </w:pPr>
    </w:p>
    <w:p w14:paraId="58856F4E" w14:textId="1874864B" w:rsidR="00073E32" w:rsidRPr="00073E32" w:rsidRDefault="00073E32" w:rsidP="0075778F">
      <w:pPr>
        <w:spacing w:after="0" w:line="360" w:lineRule="auto"/>
        <w:jc w:val="both"/>
        <w:rPr>
          <w:rFonts w:ascii="Lato" w:hAnsi="Lato" w:cstheme="minorHAnsi"/>
          <w:i/>
          <w:sz w:val="24"/>
          <w:szCs w:val="24"/>
        </w:rPr>
      </w:pPr>
      <w:r w:rsidRPr="00073E32">
        <w:rPr>
          <w:rFonts w:ascii="Lato" w:hAnsi="Lato" w:cstheme="minorHAnsi"/>
          <w:bCs/>
          <w:sz w:val="24"/>
          <w:szCs w:val="24"/>
        </w:rPr>
        <w:t>Rada Służby Publicznej</w:t>
      </w:r>
      <w:r w:rsidRPr="00073E32">
        <w:rPr>
          <w:rFonts w:ascii="Lato" w:hAnsi="Lato" w:cstheme="minorHAnsi"/>
          <w:b/>
          <w:bCs/>
          <w:sz w:val="24"/>
          <w:szCs w:val="24"/>
        </w:rPr>
        <w:t xml:space="preserve"> pozytywnie opiniuje</w:t>
      </w:r>
      <w:r w:rsidRPr="00073E32">
        <w:rPr>
          <w:rFonts w:ascii="Lato" w:hAnsi="Lato" w:cstheme="minorHAnsi"/>
          <w:noProof/>
          <w:sz w:val="24"/>
          <w:szCs w:val="24"/>
        </w:rPr>
        <w:t xml:space="preserve"> </w:t>
      </w:r>
      <w:r w:rsidRPr="00073E32">
        <w:rPr>
          <w:rFonts w:ascii="Lato" w:hAnsi="Lato" w:cstheme="minorHAnsi"/>
          <w:sz w:val="24"/>
          <w:szCs w:val="24"/>
        </w:rPr>
        <w:t xml:space="preserve">projekt ustawy </w:t>
      </w:r>
      <w:r w:rsidR="006055D2" w:rsidRPr="001071DE">
        <w:rPr>
          <w:rFonts w:ascii="Lato" w:hAnsi="Lato"/>
          <w:sz w:val="24"/>
          <w:szCs w:val="24"/>
        </w:rPr>
        <w:t>o zmianie ustawy o Radzie Ministrów oraz niektórych innych ustaw (UD130)</w:t>
      </w:r>
      <w:r w:rsidRPr="00073E32">
        <w:rPr>
          <w:rFonts w:ascii="Lato" w:hAnsi="Lato" w:cstheme="minorHAnsi"/>
          <w:sz w:val="24"/>
          <w:szCs w:val="24"/>
        </w:rPr>
        <w:t>.</w:t>
      </w:r>
    </w:p>
    <w:p w14:paraId="0CDBC801" w14:textId="77777777" w:rsidR="009B1F86" w:rsidRPr="00073E32" w:rsidRDefault="009B1F86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p w14:paraId="66948F40" w14:textId="77777777" w:rsidR="009B1F86" w:rsidRPr="00073E32" w:rsidRDefault="009B1F86">
      <w:pPr>
        <w:spacing w:after="0" w:line="360" w:lineRule="auto"/>
        <w:jc w:val="both"/>
        <w:rPr>
          <w:rFonts w:ascii="Lato" w:hAnsi="Lato"/>
          <w:sz w:val="24"/>
          <w:szCs w:val="24"/>
        </w:rPr>
      </w:pPr>
    </w:p>
    <w:sectPr w:rsidR="009B1F86" w:rsidRPr="00073E32">
      <w:headerReference w:type="default" r:id="rId7"/>
      <w:footerReference w:type="default" r:id="rId8"/>
      <w:pgSz w:w="11900" w:h="16840"/>
      <w:pgMar w:top="1985" w:right="1418" w:bottom="0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D54D" w14:textId="77777777" w:rsidR="00963C28" w:rsidRDefault="00672127">
      <w:pPr>
        <w:spacing w:after="0" w:line="240" w:lineRule="auto"/>
      </w:pPr>
      <w:r>
        <w:separator/>
      </w:r>
    </w:p>
  </w:endnote>
  <w:endnote w:type="continuationSeparator" w:id="0">
    <w:p w14:paraId="6EA61647" w14:textId="77777777" w:rsidR="00963C28" w:rsidRDefault="0067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BDE" w14:textId="77777777" w:rsidR="009B1F86" w:rsidRDefault="009B1F8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6FA0" w14:textId="77777777" w:rsidR="00963C28" w:rsidRDefault="00672127">
      <w:pPr>
        <w:spacing w:after="0" w:line="240" w:lineRule="auto"/>
      </w:pPr>
      <w:r>
        <w:separator/>
      </w:r>
    </w:p>
  </w:footnote>
  <w:footnote w:type="continuationSeparator" w:id="0">
    <w:p w14:paraId="4314D118" w14:textId="77777777" w:rsidR="00963C28" w:rsidRDefault="0067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5BE7" w14:textId="77777777" w:rsidR="009B1F86" w:rsidRDefault="00672127">
    <w:pPr>
      <w:pStyle w:val="Nagwek"/>
      <w:tabs>
        <w:tab w:val="clear" w:pos="9072"/>
        <w:tab w:val="right" w:pos="9044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093664D" wp14:editId="61C88AE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748" cy="10692001"/>
          <wp:effectExtent l="0" t="0" r="0" b="0"/>
          <wp:wrapNone/>
          <wp:docPr id="1073741825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2" descr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748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86"/>
    <w:rsid w:val="00073E32"/>
    <w:rsid w:val="000A3C7A"/>
    <w:rsid w:val="001071DE"/>
    <w:rsid w:val="001E4050"/>
    <w:rsid w:val="00375F01"/>
    <w:rsid w:val="0040407D"/>
    <w:rsid w:val="0040471F"/>
    <w:rsid w:val="0050150F"/>
    <w:rsid w:val="005345C1"/>
    <w:rsid w:val="005C5A16"/>
    <w:rsid w:val="006055D2"/>
    <w:rsid w:val="00672127"/>
    <w:rsid w:val="0075778F"/>
    <w:rsid w:val="0077496B"/>
    <w:rsid w:val="008A7926"/>
    <w:rsid w:val="00963C28"/>
    <w:rsid w:val="009B1F86"/>
    <w:rsid w:val="00C207E6"/>
    <w:rsid w:val="00DD4895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CA4C"/>
  <w15:docId w15:val="{96D5A140-E5C0-40D4-A043-0365383B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colour">
    <w:name w:val="colour"/>
    <w:basedOn w:val="Domylnaczcionkaakapitu"/>
    <w:rsid w:val="00DD48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8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895"/>
    <w:rPr>
      <w:rFonts w:ascii="Calibri" w:hAnsi="Calibri"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895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FC5DC8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unhideWhenUsed/>
    <w:rsid w:val="00FC5D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5DC8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1F3A7-E8A0-469D-911A-64BF05C4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KPRM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Berlińska Magdalena</dc:creator>
  <cp:lastModifiedBy>Berlińska Magdalena</cp:lastModifiedBy>
  <cp:revision>10</cp:revision>
  <dcterms:created xsi:type="dcterms:W3CDTF">2024-08-09T11:32:00Z</dcterms:created>
  <dcterms:modified xsi:type="dcterms:W3CDTF">2024-09-20T13:38:00Z</dcterms:modified>
</cp:coreProperties>
</file>