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35" w:rsidRDefault="00AD2035" w:rsidP="00666861">
      <w:pPr>
        <w:spacing w:line="360" w:lineRule="auto"/>
        <w:jc w:val="center"/>
        <w:rPr>
          <w:b/>
          <w:color w:val="000000" w:themeColor="text1"/>
          <w:sz w:val="32"/>
        </w:rPr>
      </w:pPr>
    </w:p>
    <w:p w:rsidR="00666861" w:rsidRDefault="00666861" w:rsidP="00666861">
      <w:pPr>
        <w:spacing w:line="360" w:lineRule="auto"/>
        <w:jc w:val="center"/>
        <w:rPr>
          <w:b/>
          <w:color w:val="000000" w:themeColor="text1"/>
          <w:sz w:val="32"/>
        </w:rPr>
      </w:pPr>
      <w:r w:rsidRPr="00A36C01">
        <w:rPr>
          <w:b/>
          <w:color w:val="000000" w:themeColor="text1"/>
          <w:sz w:val="32"/>
        </w:rPr>
        <w:t>Zestawienie powierzchni według grup i rodzajów użytków oraz kategorii użytkowania</w:t>
      </w:r>
    </w:p>
    <w:p w:rsidR="00AD2035" w:rsidRPr="00A36C01" w:rsidRDefault="00AD2035" w:rsidP="00666861">
      <w:pPr>
        <w:spacing w:line="360" w:lineRule="auto"/>
        <w:jc w:val="center"/>
        <w:rPr>
          <w:b/>
          <w:color w:val="000000" w:themeColor="text1"/>
          <w:sz w:val="32"/>
        </w:rPr>
      </w:pPr>
    </w:p>
    <w:p w:rsidR="00666861" w:rsidRPr="00AD2035" w:rsidRDefault="00666861" w:rsidP="00666861">
      <w:pPr>
        <w:spacing w:line="360" w:lineRule="auto"/>
        <w:jc w:val="center"/>
        <w:rPr>
          <w:color w:val="000000" w:themeColor="text1"/>
          <w:sz w:val="28"/>
        </w:rPr>
      </w:pPr>
      <w:r w:rsidRPr="00AD2035">
        <w:rPr>
          <w:color w:val="000000" w:themeColor="text1"/>
          <w:sz w:val="28"/>
        </w:rPr>
        <w:t>Nadleśnictwo Wielbark</w:t>
      </w:r>
    </w:p>
    <w:p w:rsidR="00AD2035" w:rsidRPr="00AD2035" w:rsidRDefault="00666861" w:rsidP="00A36C01">
      <w:pPr>
        <w:spacing w:line="360" w:lineRule="auto"/>
        <w:jc w:val="center"/>
        <w:rPr>
          <w:color w:val="000000" w:themeColor="text1"/>
        </w:rPr>
      </w:pPr>
      <w:r w:rsidRPr="00AD2035">
        <w:rPr>
          <w:color w:val="000000" w:themeColor="text1"/>
          <w:sz w:val="28"/>
        </w:rPr>
        <w:t>Stan na 01.01.2024 r.</w:t>
      </w:r>
      <w:r w:rsidR="00A36C01" w:rsidRPr="00AD2035">
        <w:rPr>
          <w:color w:val="000000" w:themeColor="text1"/>
        </w:rPr>
        <w:t xml:space="preserve"> </w:t>
      </w:r>
    </w:p>
    <w:p w:rsidR="00A36C01" w:rsidRPr="00A36C01" w:rsidRDefault="00A36C01" w:rsidP="00A36C01">
      <w:pPr>
        <w:spacing w:line="360" w:lineRule="auto"/>
        <w:jc w:val="center"/>
        <w:rPr>
          <w:color w:val="000000" w:themeColor="text1"/>
        </w:rPr>
      </w:pPr>
    </w:p>
    <w:tbl>
      <w:tblPr>
        <w:tblOverlap w:val="never"/>
        <w:tblW w:w="10065" w:type="dxa"/>
        <w:tblLayout w:type="fixed"/>
        <w:tblLook w:val="01E0" w:firstRow="1" w:lastRow="1" w:firstColumn="1" w:lastColumn="1" w:noHBand="0" w:noVBand="0"/>
      </w:tblPr>
      <w:tblGrid>
        <w:gridCol w:w="7938"/>
        <w:gridCol w:w="1843"/>
        <w:gridCol w:w="284"/>
      </w:tblGrid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bookmarkStart w:id="0" w:name="__bookmark_1"/>
            <w:bookmarkEnd w:id="0"/>
            <w:r w:rsidRPr="00A36C01">
              <w:rPr>
                <w:rStyle w:val="Odwoaniedelikatne"/>
                <w:color w:val="000000" w:themeColor="text1"/>
                <w:sz w:val="22"/>
              </w:rPr>
              <w:t>Ogółem: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23 127,21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A. Gr. leśne oraz zadrzew. i zakrzew.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b/>
                <w:color w:val="000000" w:themeColor="text1"/>
                <w:sz w:val="22"/>
                <w:szCs w:val="18"/>
                <w:u w:val="single"/>
              </w:rPr>
            </w:pPr>
            <w:r w:rsidRPr="00A36C01">
              <w:rPr>
                <w:b/>
                <w:color w:val="000000" w:themeColor="text1"/>
                <w:sz w:val="22"/>
                <w:szCs w:val="18"/>
                <w:u w:val="single"/>
              </w:rPr>
              <w:t>22 725,45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b/>
                <w:color w:val="000000" w:themeColor="text1"/>
                <w:sz w:val="22"/>
                <w:szCs w:val="18"/>
                <w:u w:val="single"/>
              </w:rPr>
            </w:pPr>
            <w:r w:rsidRPr="00A36C01">
              <w:rPr>
                <w:b/>
                <w:color w:val="000000" w:themeColor="text1"/>
                <w:sz w:val="22"/>
                <w:szCs w:val="18"/>
                <w:u w:val="single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I. Lasy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22 722,79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1. Grunty leśne zalesione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21 314,15</w:t>
            </w:r>
          </w:p>
        </w:tc>
        <w:tc>
          <w:tcPr>
            <w:tcW w:w="284" w:type="dxa"/>
            <w:tcBorders>
              <w:top w:val="single" w:sz="4" w:space="0" w:color="auto"/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  <w:bookmarkStart w:id="1" w:name="_GoBack"/>
        <w:bookmarkEnd w:id="1"/>
      </w:tr>
      <w:tr w:rsidR="00A36C01" w:rsidRPr="00A36C01" w:rsidTr="003B4228">
        <w:tc>
          <w:tcPr>
            <w:tcW w:w="7938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a) drzewostany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21 314,15</w:t>
            </w:r>
          </w:p>
        </w:tc>
        <w:tc>
          <w:tcPr>
            <w:tcW w:w="284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b) plantacje drzew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plantacja nasienne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plantacje drzew szybkorosnących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a2. Grunty leśne niezalesione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850,55</w:t>
            </w:r>
          </w:p>
        </w:tc>
        <w:tc>
          <w:tcPr>
            <w:tcW w:w="284" w:type="dxa"/>
            <w:tcBorders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a) w produkcji ubocznej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16,52</w:t>
            </w:r>
          </w:p>
        </w:tc>
        <w:tc>
          <w:tcPr>
            <w:tcW w:w="284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plantacja choinkowa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1,94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plantacja krzewów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poletko łowieckie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14,58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b) do odnowienia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453,74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zręby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444,60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halizny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9,14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płazowiny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c) pozostałe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380,29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szczególna forma ochrony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 xml:space="preserve">- do </w:t>
            </w:r>
            <w:proofErr w:type="spellStart"/>
            <w:r w:rsidRPr="00A36C01">
              <w:rPr>
                <w:rStyle w:val="Odwoaniedelikatne"/>
                <w:color w:val="000000" w:themeColor="text1"/>
                <w:sz w:val="22"/>
              </w:rPr>
              <w:t>nat</w:t>
            </w:r>
            <w:proofErr w:type="spellEnd"/>
            <w:r w:rsidRPr="00A36C01">
              <w:rPr>
                <w:rStyle w:val="Odwoaniedelikatne"/>
                <w:color w:val="000000" w:themeColor="text1"/>
                <w:sz w:val="22"/>
              </w:rPr>
              <w:t>. sukcesji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316,63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do wyłączenia z produkcji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przeznaczone do retencji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63,66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3. Grunty związane z gospodarką leśną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558,09</w:t>
            </w:r>
          </w:p>
        </w:tc>
        <w:tc>
          <w:tcPr>
            <w:tcW w:w="284" w:type="dxa"/>
            <w:tcBorders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a) budynki i budowle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5,79</w:t>
            </w:r>
          </w:p>
        </w:tc>
        <w:tc>
          <w:tcPr>
            <w:tcW w:w="284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b) urządzenia melioracji wodnych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15,40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c) linie podziału przestrzennego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120,41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d) drogi leśne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353,29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e) tereny pod liniami energetycznymi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49,44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f) szkółki leśne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10,05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 xml:space="preserve">g) miejsca </w:t>
            </w:r>
            <w:proofErr w:type="spellStart"/>
            <w:r w:rsidRPr="00A36C01">
              <w:rPr>
                <w:rStyle w:val="Odwoaniedelikatne"/>
                <w:color w:val="000000" w:themeColor="text1"/>
                <w:sz w:val="22"/>
              </w:rPr>
              <w:t>składow</w:t>
            </w:r>
            <w:proofErr w:type="spellEnd"/>
            <w:r w:rsidRPr="00A36C01">
              <w:rPr>
                <w:rStyle w:val="Odwoaniedelikatne"/>
                <w:color w:val="000000" w:themeColor="text1"/>
                <w:sz w:val="22"/>
              </w:rPr>
              <w:t>. drewna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2,47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h) parkingi leśne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1,24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i) urządzenia turystyczne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 xml:space="preserve">II. Grunty zad. i </w:t>
            </w:r>
            <w:proofErr w:type="spellStart"/>
            <w:r w:rsidRPr="00A36C01">
              <w:rPr>
                <w:rStyle w:val="Odwoaniedelikatne"/>
                <w:color w:val="000000" w:themeColor="text1"/>
                <w:sz w:val="22"/>
              </w:rPr>
              <w:t>zakrz</w:t>
            </w:r>
            <w:proofErr w:type="spellEnd"/>
            <w:r w:rsidRPr="00A36C01">
              <w:rPr>
                <w:rStyle w:val="Odwoaniedelikatne"/>
                <w:color w:val="000000" w:themeColor="text1"/>
                <w:sz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2,66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1. Grunty zadrzewione i zakrzewione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2,66</w:t>
            </w:r>
          </w:p>
        </w:tc>
        <w:tc>
          <w:tcPr>
            <w:tcW w:w="284" w:type="dxa"/>
            <w:tcBorders>
              <w:top w:val="single" w:sz="4" w:space="0" w:color="auto"/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zadrzewienie, parki wiejskie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zadrzewienie na roli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zadrzewienie na pastwisku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zadrzewienie na łące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cmentarz nieczynny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2,66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remiza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wiklina dziko rosnąca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wysypiska kamieni, gruzowiska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jary i wąwozy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torfowisko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lastRenderedPageBreak/>
              <w:t>- ochrona wód powierzchniowych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- pozostałe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B. Użytki rolne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b/>
                <w:color w:val="000000" w:themeColor="text1"/>
                <w:sz w:val="22"/>
                <w:szCs w:val="18"/>
                <w:u w:val="single"/>
              </w:rPr>
            </w:pPr>
            <w:r w:rsidRPr="00A36C01">
              <w:rPr>
                <w:b/>
                <w:color w:val="000000" w:themeColor="text1"/>
                <w:sz w:val="22"/>
                <w:szCs w:val="18"/>
                <w:u w:val="single"/>
              </w:rPr>
              <w:t>387,15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b/>
                <w:color w:val="000000" w:themeColor="text1"/>
                <w:sz w:val="22"/>
                <w:szCs w:val="18"/>
                <w:u w:val="single"/>
              </w:rPr>
            </w:pPr>
            <w:r w:rsidRPr="00A36C01">
              <w:rPr>
                <w:b/>
                <w:color w:val="000000" w:themeColor="text1"/>
                <w:sz w:val="22"/>
                <w:szCs w:val="18"/>
                <w:u w:val="single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I. Grunty orne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74,09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1. Role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74,09</w:t>
            </w:r>
          </w:p>
        </w:tc>
        <w:tc>
          <w:tcPr>
            <w:tcW w:w="284" w:type="dxa"/>
            <w:tcBorders>
              <w:top w:val="single" w:sz="4" w:space="0" w:color="auto"/>
              <w:bottom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>a) rola w uprawie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74,09</w:t>
            </w:r>
          </w:p>
        </w:tc>
        <w:tc>
          <w:tcPr>
            <w:tcW w:w="284" w:type="dxa"/>
            <w:tcBorders>
              <w:top w:val="dashSmallGap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rStyle w:val="Odwoaniedelikatne"/>
                <w:color w:val="000000" w:themeColor="text1"/>
                <w:sz w:val="22"/>
              </w:rPr>
            </w:pPr>
            <w:r w:rsidRPr="00A36C01">
              <w:rPr>
                <w:rStyle w:val="Odwoaniedelikatne"/>
                <w:color w:val="000000" w:themeColor="text1"/>
                <w:sz w:val="22"/>
              </w:rPr>
              <w:t xml:space="preserve">b) plant. </w:t>
            </w:r>
            <w:proofErr w:type="spellStart"/>
            <w:r w:rsidRPr="00A36C01">
              <w:rPr>
                <w:rStyle w:val="Odwoaniedelikatne"/>
                <w:color w:val="000000" w:themeColor="text1"/>
                <w:sz w:val="22"/>
              </w:rPr>
              <w:t>polet</w:t>
            </w:r>
            <w:proofErr w:type="spellEnd"/>
            <w:r w:rsidRPr="00A36C01">
              <w:rPr>
                <w:rStyle w:val="Odwoaniedelikatne"/>
                <w:color w:val="000000" w:themeColor="text1"/>
                <w:sz w:val="22"/>
              </w:rPr>
              <w:t xml:space="preserve">. szk. </w:t>
            </w:r>
            <w:proofErr w:type="spellStart"/>
            <w:r w:rsidRPr="00A36C01">
              <w:rPr>
                <w:rStyle w:val="Odwoaniedelikatne"/>
                <w:color w:val="000000" w:themeColor="text1"/>
                <w:sz w:val="22"/>
              </w:rPr>
              <w:t>skl</w:t>
            </w:r>
            <w:proofErr w:type="spellEnd"/>
            <w:r w:rsidRPr="00A36C01">
              <w:rPr>
                <w:rStyle w:val="Odwoaniedelikatne"/>
                <w:color w:val="000000" w:themeColor="text1"/>
                <w:sz w:val="22"/>
              </w:rPr>
              <w:t>. na gr. ornych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poletko łowieckie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plantacja krzewów przemysł.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plantacja choinek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szkółka zadrzewieniowa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skład drewna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budowle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wspom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prod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rolną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działki rodzinne na roli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c) ugory, odłogi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II. Sady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0,39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sady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na łące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na pastwisku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na roli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0,39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III. Łąki trwałe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177,65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łąki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177,65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plantacja krzewów przemysł.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szkółka zadrzewieniowa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poletko łowieckie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plantacja choinek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skład drewna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IV. Pastwiska trwałe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129,81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pastwisko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129,81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pastwisko-hala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plantacja choinek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plantacja krzewów przemysł.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poletko łowieckie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szkółka zadrzewieniowa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skład drewna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V. Grunty rolne zabudowane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budynki na pastwisku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budynki na łące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budynki na roli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VI. Grunty pod stawami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VII. Grunty pod rowami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4,57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VIII.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Zadrzrzewienia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 na użytkach rolnych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0,64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C. Grunty pod wodami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10,13</w:t>
            </w: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I. Grunty pod wodami płynącymi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0,03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rzeka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potok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kanał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rowy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jeziora, zbiorniki przepływowe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II. Grunty pod wodami stojącymi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10,10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jezioro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10,10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zbiornik wodny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III. Grunty pod wodami morskimi wew.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D. Użytki ekologiczne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na lesie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top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na wodach stojących 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na wodach płynących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lastRenderedPageBreak/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na nieużytkach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na pastwiskach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na roli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na łąkach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na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zadrzewieniach</w:t>
            </w:r>
            <w:proofErr w:type="spellEnd"/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zadrz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i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zakrz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na łące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zadrz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i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zakrz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na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pastwisu</w:t>
            </w:r>
            <w:proofErr w:type="spellEnd"/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zadrz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i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zakrz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na roli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pod rowem na łące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pod rowem na pastwisku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pod rowem na roli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użytek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ekol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pod rowem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E. Tereny różne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1,72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wały ochronne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nieprzys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do ruchu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koł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top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wył. z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prod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 xml:space="preserve">. (poza gr. pod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zabud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.)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1,48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grunty przeznaczone do rekultywacji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rurociąg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różne inne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0,24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F. Grunty zabudowane i zurbanizowane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1,63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I. Tereny mieszk.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0,25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II. Tereny przemysłowe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III. Tereny zabudowane inne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IV. Tereny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zurb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niezabudowane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V. Tereny rekreacyjno-wypoczynkowe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tereny zabytkowe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ter. zieleni nieurządzonej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ogrody zool. i bot.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tereny sportowe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ośr.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wypocz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tereny rekreacyjne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tereny rodzinnych ogródków działkowych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VI. Użytki kopalne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VII. Tereny komunikacyjne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1,27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drogi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1,27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tereny kolejowe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inne tereny komunikacyjne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G. Nieużytki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1,13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tcBorders>
              <w:top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piaski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tcBorders>
              <w:top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utwory fizjograficzne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wyrobiska nie przeznaczone do rekultywacji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>- bagna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1,13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  <w:tr w:rsidR="00A36C01" w:rsidRPr="00A36C01" w:rsidTr="003B4228">
        <w:tc>
          <w:tcPr>
            <w:tcW w:w="793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rPr>
                <w:smallCaps/>
                <w:color w:val="000000" w:themeColor="text1"/>
                <w:sz w:val="22"/>
              </w:rPr>
            </w:pPr>
            <w:r w:rsidRPr="00A36C01">
              <w:rPr>
                <w:smallCaps/>
                <w:color w:val="000000" w:themeColor="text1"/>
                <w:sz w:val="22"/>
              </w:rPr>
              <w:t xml:space="preserve">- wody nie nadające się do </w:t>
            </w:r>
            <w:proofErr w:type="spellStart"/>
            <w:r w:rsidRPr="00A36C01">
              <w:rPr>
                <w:smallCaps/>
                <w:color w:val="000000" w:themeColor="text1"/>
                <w:sz w:val="22"/>
              </w:rPr>
              <w:t>prod</w:t>
            </w:r>
            <w:proofErr w:type="spellEnd"/>
            <w:r w:rsidRPr="00A36C01">
              <w:rPr>
                <w:smallCaps/>
                <w:color w:val="000000" w:themeColor="text1"/>
                <w:sz w:val="22"/>
              </w:rPr>
              <w:t>. ryb.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A36C01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0,00</w:t>
            </w:r>
          </w:p>
        </w:tc>
        <w:tc>
          <w:tcPr>
            <w:tcW w:w="2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C01" w:rsidRPr="00A36C01" w:rsidRDefault="00A36C01" w:rsidP="003B4228">
            <w:pPr>
              <w:jc w:val="right"/>
              <w:rPr>
                <w:color w:val="000000" w:themeColor="text1"/>
                <w:sz w:val="22"/>
                <w:szCs w:val="18"/>
              </w:rPr>
            </w:pPr>
            <w:r w:rsidRPr="00A36C01">
              <w:rPr>
                <w:color w:val="000000" w:themeColor="text1"/>
                <w:sz w:val="22"/>
                <w:szCs w:val="18"/>
              </w:rPr>
              <w:t>ha</w:t>
            </w:r>
          </w:p>
        </w:tc>
      </w:tr>
    </w:tbl>
    <w:p w:rsidR="00A36C01" w:rsidRPr="00A36C01" w:rsidRDefault="00A36C01" w:rsidP="00A36C01">
      <w:pPr>
        <w:spacing w:line="360" w:lineRule="auto"/>
        <w:jc w:val="center"/>
        <w:rPr>
          <w:color w:val="000000" w:themeColor="text1"/>
        </w:rPr>
      </w:pPr>
    </w:p>
    <w:sectPr w:rsidR="00A36C01" w:rsidRPr="00A36C01" w:rsidSect="00A36C01">
      <w:headerReference w:type="default" r:id="rId6"/>
      <w:footerReference w:type="default" r:id="rId7"/>
      <w:pgSz w:w="11905" w:h="16837"/>
      <w:pgMar w:top="720" w:right="720" w:bottom="720" w:left="720" w:header="566" w:footer="56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78A" w:rsidRDefault="0030578A" w:rsidP="009F669B">
      <w:r>
        <w:separator/>
      </w:r>
    </w:p>
  </w:endnote>
  <w:endnote w:type="continuationSeparator" w:id="0">
    <w:p w:rsidR="0030578A" w:rsidRDefault="0030578A" w:rsidP="009F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A2F" w:rsidRDefault="000F10E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78A" w:rsidRDefault="0030578A" w:rsidP="009F669B">
      <w:r>
        <w:separator/>
      </w:r>
    </w:p>
  </w:footnote>
  <w:footnote w:type="continuationSeparator" w:id="0">
    <w:p w:rsidR="0030578A" w:rsidRDefault="0030578A" w:rsidP="009F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A2F" w:rsidRDefault="000F10E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9B"/>
    <w:rsid w:val="000F10E4"/>
    <w:rsid w:val="00113CBD"/>
    <w:rsid w:val="001429C8"/>
    <w:rsid w:val="0030578A"/>
    <w:rsid w:val="003B4228"/>
    <w:rsid w:val="00541204"/>
    <w:rsid w:val="00577CF0"/>
    <w:rsid w:val="00666861"/>
    <w:rsid w:val="00686187"/>
    <w:rsid w:val="009C6F90"/>
    <w:rsid w:val="009F669B"/>
    <w:rsid w:val="00A36C01"/>
    <w:rsid w:val="00AC3126"/>
    <w:rsid w:val="00AD2035"/>
    <w:rsid w:val="00C02A2F"/>
    <w:rsid w:val="00C64BAF"/>
    <w:rsid w:val="00F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3F3B4-BCD9-4145-B6DF-8FFA41A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autoRedefine/>
    <w:rsid w:val="009B3C8F"/>
  </w:style>
  <w:style w:type="character" w:styleId="Hipercze">
    <w:name w:val="Hyperlink"/>
    <w:rsid w:val="009F669B"/>
    <w:rPr>
      <w:color w:val="0000FF"/>
      <w:u w:val="single"/>
    </w:rPr>
  </w:style>
  <w:style w:type="paragraph" w:styleId="Nagwek">
    <w:name w:val="header"/>
    <w:basedOn w:val="Normalny"/>
    <w:link w:val="NagwekZnak"/>
    <w:rsid w:val="00577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7CF0"/>
  </w:style>
  <w:style w:type="paragraph" w:styleId="Stopka">
    <w:name w:val="footer"/>
    <w:basedOn w:val="Normalny"/>
    <w:link w:val="StopkaZnak"/>
    <w:rsid w:val="00577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7CF0"/>
  </w:style>
  <w:style w:type="character" w:styleId="Odwoaniedelikatne">
    <w:name w:val="Subtle Reference"/>
    <w:basedOn w:val="Domylnaczcionkaakapitu"/>
    <w:qFormat/>
    <w:rsid w:val="00A36C0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zestPowWgWsi</vt:lpstr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zestPowWgWsi</dc:title>
  <dc:subject/>
  <dc:creator>lukasz</dc:creator>
  <cp:keywords/>
  <dc:description/>
  <cp:lastModifiedBy>N.Wielbark Nina Surowiecka</cp:lastModifiedBy>
  <cp:revision>5</cp:revision>
  <dcterms:created xsi:type="dcterms:W3CDTF">2024-07-30T10:33:00Z</dcterms:created>
  <dcterms:modified xsi:type="dcterms:W3CDTF">2024-07-30T10:34:00Z</dcterms:modified>
</cp:coreProperties>
</file>