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71" w:rsidRPr="006F0946" w:rsidRDefault="008F3176" w:rsidP="00A13A71">
      <w:pPr>
        <w:jc w:val="center"/>
      </w:pPr>
      <w:r w:rsidRPr="006F0946">
        <w:t>Zanieczyszczenie powietrza</w:t>
      </w:r>
      <w:r w:rsidR="006F0946" w:rsidRPr="006F0946">
        <w:t xml:space="preserve"> dwutlen</w:t>
      </w:r>
      <w:r w:rsidR="006F0946">
        <w:t>kiem</w:t>
      </w:r>
      <w:r w:rsidR="006F0946" w:rsidRPr="006F0946">
        <w:t xml:space="preserve"> azotu</w:t>
      </w:r>
      <w:r w:rsidRPr="006F0946">
        <w:t xml:space="preserve"> </w:t>
      </w:r>
      <w:r w:rsidR="006F0946">
        <w:t>(</w:t>
      </w:r>
      <w:r w:rsidRPr="006F0946">
        <w:t>NO</w:t>
      </w:r>
      <w:r w:rsidRPr="006F0946">
        <w:rPr>
          <w:vertAlign w:val="subscript"/>
        </w:rPr>
        <w:t>2</w:t>
      </w:r>
      <w:r w:rsidR="006F0946">
        <w:t>)</w:t>
      </w:r>
      <w:r w:rsidRPr="006F0946">
        <w:t xml:space="preserve"> w latach 2015-2020</w:t>
      </w:r>
    </w:p>
    <w:p w:rsidR="003306A7" w:rsidRDefault="003306A7" w:rsidP="003306A7">
      <w:pPr>
        <w:jc w:val="both"/>
      </w:pPr>
    </w:p>
    <w:p w:rsidR="00EB68B2" w:rsidRDefault="003306A7" w:rsidP="00951566">
      <w:pPr>
        <w:ind w:firstLine="708"/>
        <w:jc w:val="both"/>
      </w:pPr>
      <w:r>
        <w:t xml:space="preserve">Ocena </w:t>
      </w:r>
      <w:r w:rsidR="009A4AF3">
        <w:t xml:space="preserve">jakości powietrza </w:t>
      </w:r>
      <w:r w:rsidR="00DB69E4">
        <w:t>pod kątem stężeń dwutlenku azotu (NO</w:t>
      </w:r>
      <w:r w:rsidR="00DB69E4" w:rsidRPr="00951566">
        <w:rPr>
          <w:vertAlign w:val="subscript"/>
        </w:rPr>
        <w:t>2</w:t>
      </w:r>
      <w:r w:rsidR="00DB69E4">
        <w:t>)</w:t>
      </w:r>
      <w:r w:rsidR="00DB69E4">
        <w:rPr>
          <w:vertAlign w:val="subscript"/>
        </w:rPr>
        <w:t xml:space="preserve"> </w:t>
      </w:r>
      <w:r w:rsidR="00DB69E4">
        <w:t xml:space="preserve"> w celu ochrony zdrowia </w:t>
      </w:r>
      <w:r w:rsidR="009A4AF3">
        <w:t xml:space="preserve">wykonywana </w:t>
      </w:r>
      <w:r w:rsidR="00DB69E4">
        <w:t xml:space="preserve">jest </w:t>
      </w:r>
      <w:r w:rsidR="00EB68B2">
        <w:t xml:space="preserve">zgodnie z Rozporządzeniem </w:t>
      </w:r>
      <w:r w:rsidR="00F1086B">
        <w:t xml:space="preserve">Ministra Klimatu i Środowiska z dnia 11 grudnia 2020 r. </w:t>
      </w:r>
      <w:r w:rsidR="00F1086B">
        <w:br/>
        <w:t xml:space="preserve">w sprawie dokonywania oceny poziomów substancji w powietrzu (Dz. U. z 2020 r. poz.2279). </w:t>
      </w:r>
    </w:p>
    <w:p w:rsidR="00F725B2" w:rsidRDefault="00F725B2" w:rsidP="00C53CED">
      <w:pPr>
        <w:jc w:val="both"/>
      </w:pPr>
      <w:r>
        <w:t>Normatywne stężenia w postaci poziomów dopuszczalnych dla NO</w:t>
      </w:r>
      <w:r w:rsidRPr="00951566">
        <w:rPr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określone zostały  </w:t>
      </w:r>
      <w:r>
        <w:br/>
        <w:t xml:space="preserve">w  Rozporządzeniu Ministra Środowiska z dnia 24 sierpnia 2012 r. w sprawie poziomów niektórych substancji w powietrzu (Dz. U. z 2012 r. poz. 1031) zmienionego przez Rozporządzenie Ministra Środowiska z dnia </w:t>
      </w:r>
      <w:r w:rsidR="00C53CED">
        <w:br/>
      </w:r>
      <w:r>
        <w:t>9 października 2019 r. zmieniającego Rozporządzenie w sprawie poziomów niektórych substancji w powietrzu (Dz. U. z 2019 r. poz. 1931).</w:t>
      </w:r>
    </w:p>
    <w:p w:rsidR="00C53CED" w:rsidRDefault="00DB0F58" w:rsidP="00DB0F58">
      <w:pPr>
        <w:jc w:val="both"/>
      </w:pPr>
      <w:r>
        <w:t>Dla NO</w:t>
      </w:r>
      <w:r w:rsidRPr="009B481D">
        <w:rPr>
          <w:vertAlign w:val="subscript"/>
        </w:rPr>
        <w:t>2</w:t>
      </w:r>
      <w:r>
        <w:t xml:space="preserve"> </w:t>
      </w:r>
      <w:r w:rsidR="009A4AF3" w:rsidRPr="009A4AF3">
        <w:t>w ocenach rocznych jakości powietrza w celu ochrony zdrowia</w:t>
      </w:r>
      <w:r>
        <w:t xml:space="preserve"> określone są dwa poziomy dopuszczalne. Pierwszy</w:t>
      </w:r>
      <w:r w:rsidR="00951566">
        <w:t xml:space="preserve"> </w:t>
      </w:r>
      <w:r w:rsidR="009A4AF3" w:rsidRPr="009A4AF3">
        <w:t xml:space="preserve">poziom dopuszczalny </w:t>
      </w:r>
      <w:r>
        <w:t xml:space="preserve">dotyczy stężeń 1-godzinnych i wynosi - </w:t>
      </w:r>
      <w:r w:rsidR="009A4AF3" w:rsidRPr="009A4AF3">
        <w:t>200 µg/m</w:t>
      </w:r>
      <w:r w:rsidR="009A4AF3" w:rsidRPr="009A4AF3">
        <w:rPr>
          <w:vertAlign w:val="superscript"/>
        </w:rPr>
        <w:t>3</w:t>
      </w:r>
      <w:r w:rsidR="009A4AF3" w:rsidRPr="009A4AF3">
        <w:t xml:space="preserve"> z</w:t>
      </w:r>
      <w:r>
        <w:t> </w:t>
      </w:r>
      <w:r w:rsidR="009A4AF3" w:rsidRPr="009A4AF3">
        <w:t>uwzględnieniem dopuszczalnej częstości przekraczania wynoszącej 18 przekroczeń godzinnych</w:t>
      </w:r>
      <w:r w:rsidR="009A4AF3">
        <w:t xml:space="preserve">. </w:t>
      </w:r>
      <w:r>
        <w:t>Poziom dopuszczalny dla stężeń 1-godzinnych na żadnej stacji w Polsce nie jest przekraczany</w:t>
      </w:r>
      <w:r w:rsidR="009A4AF3">
        <w:t xml:space="preserve">. </w:t>
      </w:r>
      <w:r w:rsidR="00951566">
        <w:t>Drug</w:t>
      </w:r>
      <w:r>
        <w:t>i</w:t>
      </w:r>
      <w:r w:rsidR="00951566">
        <w:t xml:space="preserve"> natomiast dotyczy</w:t>
      </w:r>
      <w:r w:rsidR="009A4AF3" w:rsidRPr="009A4AF3">
        <w:t xml:space="preserve"> </w:t>
      </w:r>
      <w:r>
        <w:t xml:space="preserve">średniej rocznej i wynosi - </w:t>
      </w:r>
      <w:r w:rsidR="009A4AF3" w:rsidRPr="009A4AF3">
        <w:t>40 µg/m</w:t>
      </w:r>
      <w:r w:rsidR="009A4AF3" w:rsidRPr="009A4AF3">
        <w:rPr>
          <w:vertAlign w:val="superscript"/>
        </w:rPr>
        <w:t>3</w:t>
      </w:r>
      <w:r w:rsidR="009A4AF3" w:rsidRPr="009A4AF3">
        <w:t>.</w:t>
      </w:r>
      <w:r w:rsidR="00951566">
        <w:t xml:space="preserve"> </w:t>
      </w:r>
      <w:r w:rsidR="0038577B">
        <w:t xml:space="preserve"> </w:t>
      </w:r>
      <w:r>
        <w:t>Poziom ten w ostatnich latach był przekroczony na stacjach znajdujących się pod bezpośrednim wpływem emisji z transportu w 4 strefach</w:t>
      </w:r>
      <w:r w:rsidR="0038577B">
        <w:t xml:space="preserve">: </w:t>
      </w:r>
      <w:r>
        <w:t>a</w:t>
      </w:r>
      <w:r w:rsidR="0038577B">
        <w:t>glomeracj</w:t>
      </w:r>
      <w:r>
        <w:t>i</w:t>
      </w:r>
      <w:r w:rsidR="0038577B">
        <w:t xml:space="preserve"> </w:t>
      </w:r>
      <w:r>
        <w:t>w</w:t>
      </w:r>
      <w:r w:rsidR="0038577B">
        <w:t>arszawsk</w:t>
      </w:r>
      <w:r>
        <w:t>iej</w:t>
      </w:r>
      <w:r w:rsidR="0038577B">
        <w:t xml:space="preserve">, </w:t>
      </w:r>
      <w:r>
        <w:t>a</w:t>
      </w:r>
      <w:r w:rsidR="0038577B">
        <w:t>glomeracj</w:t>
      </w:r>
      <w:r>
        <w:t>i</w:t>
      </w:r>
      <w:r w:rsidR="0038577B">
        <w:t xml:space="preserve"> </w:t>
      </w:r>
      <w:r>
        <w:t>k</w:t>
      </w:r>
      <w:r w:rsidR="0038577B">
        <w:t>rakowsk</w:t>
      </w:r>
      <w:r>
        <w:t>iej</w:t>
      </w:r>
      <w:r w:rsidR="0038577B">
        <w:t xml:space="preserve">, </w:t>
      </w:r>
      <w:r>
        <w:t>a</w:t>
      </w:r>
      <w:r w:rsidR="0038577B">
        <w:t>glomeracj</w:t>
      </w:r>
      <w:r>
        <w:t>i</w:t>
      </w:r>
      <w:r w:rsidR="0038577B">
        <w:t xml:space="preserve"> </w:t>
      </w:r>
      <w:r>
        <w:t>w</w:t>
      </w:r>
      <w:r w:rsidR="0038577B">
        <w:t>rocławsk</w:t>
      </w:r>
      <w:r>
        <w:t>iej i</w:t>
      </w:r>
      <w:r w:rsidR="0038577B">
        <w:t xml:space="preserve"> </w:t>
      </w:r>
      <w:r>
        <w:t>a</w:t>
      </w:r>
      <w:r w:rsidR="0038577B">
        <w:t>glomeracj</w:t>
      </w:r>
      <w:r>
        <w:t>i</w:t>
      </w:r>
      <w:r w:rsidR="0038577B">
        <w:t xml:space="preserve"> </w:t>
      </w:r>
      <w:r>
        <w:t>górnośląskiej</w:t>
      </w:r>
      <w:r w:rsidR="0038577B">
        <w:t xml:space="preserve">. </w:t>
      </w:r>
    </w:p>
    <w:p w:rsidR="00951566" w:rsidRDefault="00951566" w:rsidP="00DB0F58">
      <w:pPr>
        <w:jc w:val="both"/>
      </w:pPr>
      <w:r>
        <w:t>Szczeg</w:t>
      </w:r>
      <w:r w:rsidR="0038577B">
        <w:t>ółowe</w:t>
      </w:r>
      <w:r>
        <w:t xml:space="preserve"> informacje </w:t>
      </w:r>
      <w:r w:rsidR="00DB69E4">
        <w:t xml:space="preserve">o zakresie </w:t>
      </w:r>
      <w:r w:rsidR="00DB0F58">
        <w:t>przekroczeń</w:t>
      </w:r>
      <w:r w:rsidR="00DB69E4">
        <w:t xml:space="preserve"> zanieczyszczeń </w:t>
      </w:r>
      <w:r>
        <w:t xml:space="preserve">powietrza </w:t>
      </w:r>
      <w:bookmarkStart w:id="0" w:name="_Hlk78971013"/>
      <w:r>
        <w:t>NO</w:t>
      </w:r>
      <w:r w:rsidRPr="00951566">
        <w:rPr>
          <w:vertAlign w:val="subscript"/>
        </w:rPr>
        <w:t>2</w:t>
      </w:r>
      <w:bookmarkEnd w:id="0"/>
      <w:r>
        <w:t xml:space="preserve"> </w:t>
      </w:r>
      <w:r w:rsidR="0038577B">
        <w:t xml:space="preserve">w latach 2015-2020, </w:t>
      </w:r>
      <w:r w:rsidR="002817EF">
        <w:br/>
      </w:r>
      <w:r>
        <w:t xml:space="preserve">w </w:t>
      </w:r>
      <w:r w:rsidR="00DB0F58">
        <w:t xml:space="preserve">ww. </w:t>
      </w:r>
      <w:r>
        <w:t>aglomeracjach</w:t>
      </w:r>
      <w:r w:rsidR="00DB0F58">
        <w:t xml:space="preserve"> przedstawiono w</w:t>
      </w:r>
      <w:r>
        <w:t xml:space="preserve"> poniższej tabeli</w:t>
      </w:r>
      <w:r w:rsidR="00A4661F">
        <w:t>:</w:t>
      </w:r>
    </w:p>
    <w:p w:rsidR="002817EF" w:rsidRDefault="002817EF" w:rsidP="002817EF">
      <w:pPr>
        <w:ind w:firstLine="708"/>
        <w:jc w:val="both"/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87"/>
        <w:gridCol w:w="1505"/>
        <w:gridCol w:w="1492"/>
        <w:gridCol w:w="1401"/>
        <w:gridCol w:w="1365"/>
        <w:gridCol w:w="1469"/>
        <w:gridCol w:w="1350"/>
      </w:tblGrid>
      <w:tr w:rsidR="00A13A71" w:rsidRPr="007013B3" w:rsidTr="00A13A71">
        <w:trPr>
          <w:trHeight w:val="375"/>
        </w:trPr>
        <w:tc>
          <w:tcPr>
            <w:tcW w:w="96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A13A71" w:rsidRPr="007013B3" w:rsidRDefault="00A13A71" w:rsidP="00A13A71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Zanieczyszczenie powietrza NO</w:t>
            </w:r>
            <w:r w:rsidRPr="007013B3">
              <w:rPr>
                <w:rFonts w:ascii="Calibri" w:eastAsia="Times New Roman" w:hAnsi="Calibri" w:cs="Calibri"/>
                <w:color w:val="000000"/>
                <w:vertAlign w:val="subscript"/>
                <w:lang w:eastAsia="pl-PL"/>
              </w:rPr>
              <w:t>2</w:t>
            </w: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latach 2015-2020 </w:t>
            </w:r>
            <w:r w:rsidR="00537A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r w:rsidR="00537AB4" w:rsidRPr="00537AB4">
              <w:rPr>
                <w:rFonts w:ascii="Calibri" w:eastAsia="Times New Roman" w:hAnsi="Calibri" w:cs="Calibri"/>
                <w:color w:val="000000"/>
                <w:lang w:eastAsia="pl-PL"/>
              </w:rPr>
              <w:t>µg/m</w:t>
            </w:r>
            <w:r w:rsidR="00537AB4" w:rsidRPr="00537AB4">
              <w:rPr>
                <w:rFonts w:ascii="Calibri" w:eastAsia="Times New Roman" w:hAnsi="Calibri" w:cs="Calibri"/>
                <w:color w:val="000000"/>
                <w:vertAlign w:val="superscript"/>
                <w:lang w:eastAsia="pl-PL"/>
              </w:rPr>
              <w:t>3</w:t>
            </w:r>
            <w:r w:rsidR="00537AB4" w:rsidRPr="00537AB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(średnia roczna)</w:t>
            </w:r>
          </w:p>
        </w:tc>
      </w:tr>
      <w:tr w:rsidR="00A13A71" w:rsidRPr="007013B3" w:rsidTr="00A13A71">
        <w:trPr>
          <w:trHeight w:val="615"/>
        </w:trPr>
        <w:tc>
          <w:tcPr>
            <w:tcW w:w="10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nazwa strefy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A13A71" w:rsidRPr="007013B3" w:rsidRDefault="00AD63A9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glomeracja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arszawska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BC2E6"/>
            <w:vAlign w:val="center"/>
            <w:hideMark/>
          </w:tcPr>
          <w:p w:rsidR="00A13A71" w:rsidRPr="007013B3" w:rsidRDefault="00AD63A9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glomeracja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rakowska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vAlign w:val="center"/>
            <w:hideMark/>
          </w:tcPr>
          <w:p w:rsidR="00A13A71" w:rsidRPr="007013B3" w:rsidRDefault="00AD63A9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glomeracja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rocławska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:rsidR="00A13A71" w:rsidRPr="007013B3" w:rsidRDefault="00AD63A9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glomeracja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górnośląska</w:t>
            </w:r>
            <w:r w:rsidR="00A13A71"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A13A71" w:rsidRPr="007013B3" w:rsidTr="00A13A71">
        <w:trPr>
          <w:trHeight w:val="315"/>
        </w:trPr>
        <w:tc>
          <w:tcPr>
            <w:tcW w:w="1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kod stacji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MzWarAlNiepo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MzWarMarszal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MpKrakAlKras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MpKrakDietla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DsWrocAlWisn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SlKatoPlebA4</w:t>
            </w:r>
          </w:p>
        </w:tc>
      </w:tr>
      <w:tr w:rsidR="00A13A71" w:rsidRPr="007013B3" w:rsidTr="00EB1372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rok</w:t>
            </w:r>
          </w:p>
        </w:tc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2015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58</w:t>
            </w:r>
          </w:p>
        </w:tc>
      </w:tr>
      <w:tr w:rsidR="00A13A71" w:rsidRPr="007013B3" w:rsidTr="00EB1372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2016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56</w:t>
            </w:r>
          </w:p>
        </w:tc>
      </w:tr>
      <w:tr w:rsidR="00A13A71" w:rsidRPr="007013B3" w:rsidTr="00EB1372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2017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48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</w:tr>
      <w:tr w:rsidR="00A13A71" w:rsidRPr="007013B3" w:rsidTr="00EB1372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46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55</w:t>
            </w:r>
          </w:p>
        </w:tc>
      </w:tr>
      <w:tr w:rsidR="00A13A71" w:rsidRPr="007013B3" w:rsidTr="00EB1372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2019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54</w:t>
            </w:r>
          </w:p>
        </w:tc>
      </w:tr>
      <w:tr w:rsidR="00A13A71" w:rsidRPr="007013B3" w:rsidTr="00EB1372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:rsidR="00A13A71" w:rsidRPr="007013B3" w:rsidRDefault="00A13A71" w:rsidP="00A13A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2020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13B3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:rsidR="00A13A71" w:rsidRPr="007013B3" w:rsidRDefault="00A13A71" w:rsidP="00A13A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114D">
              <w:rPr>
                <w:rFonts w:ascii="Calibri" w:eastAsia="Times New Roman" w:hAnsi="Calibri" w:cs="Calibri"/>
                <w:color w:val="FF0000"/>
                <w:lang w:eastAsia="pl-PL"/>
              </w:rPr>
              <w:t>47</w:t>
            </w:r>
          </w:p>
        </w:tc>
      </w:tr>
    </w:tbl>
    <w:p w:rsidR="00D4693A" w:rsidRDefault="00D4693A" w:rsidP="00A13A71"/>
    <w:p w:rsidR="002817EF" w:rsidRDefault="006F0946" w:rsidP="00A13A71">
      <w:r>
        <w:t>Kolorem czerwonym za</w:t>
      </w:r>
      <w:r w:rsidR="003306A7">
        <w:t>znaczon</w:t>
      </w:r>
      <w:r w:rsidR="00DB0F58">
        <w:t>o</w:t>
      </w:r>
      <w:r>
        <w:t xml:space="preserve"> wartości </w:t>
      </w:r>
      <w:r w:rsidR="00DB0F58">
        <w:t xml:space="preserve">stężeń przekraczające </w:t>
      </w:r>
      <w:r>
        <w:t xml:space="preserve"> poziom dopuszczalny. </w:t>
      </w:r>
    </w:p>
    <w:p w:rsidR="006F0946" w:rsidRDefault="00A4661F" w:rsidP="002817EF">
      <w:pPr>
        <w:ind w:firstLine="360"/>
        <w:jc w:val="both"/>
      </w:pPr>
      <w:r>
        <w:t>P</w:t>
      </w:r>
      <w:r w:rsidR="006F0946">
        <w:t>oniżej zostały przedstawione informacje na temat</w:t>
      </w:r>
      <w:r w:rsidR="00DB0F58">
        <w:t xml:space="preserve"> po</w:t>
      </w:r>
      <w:r w:rsidR="00310CF0">
        <w:t>miarów</w:t>
      </w:r>
      <w:r w:rsidR="006F0946">
        <w:t xml:space="preserve"> NO</w:t>
      </w:r>
      <w:r w:rsidR="006F0946" w:rsidRPr="00951566">
        <w:rPr>
          <w:vertAlign w:val="subscript"/>
        </w:rPr>
        <w:t>2</w:t>
      </w:r>
      <w:r w:rsidR="006F0946">
        <w:rPr>
          <w:vertAlign w:val="subscript"/>
        </w:rPr>
        <w:t xml:space="preserve">  </w:t>
      </w:r>
      <w:r w:rsidR="006F0946">
        <w:t xml:space="preserve">na stacjach Państwowego Monitoringu Środowiska </w:t>
      </w:r>
      <w:r w:rsidR="00310CF0">
        <w:t xml:space="preserve">znajdujących </w:t>
      </w:r>
      <w:r w:rsidR="005E2C74">
        <w:t xml:space="preserve">się </w:t>
      </w:r>
      <w:r w:rsidR="006F0946">
        <w:t xml:space="preserve">pod bezpośrednim wpływem </w:t>
      </w:r>
      <w:r w:rsidR="00310CF0">
        <w:t>transportu tzw. stacji komunikacyjnych, z których dane wykorzystano do powyższego zestawienia.</w:t>
      </w:r>
    </w:p>
    <w:p w:rsidR="002817EF" w:rsidRDefault="002817EF" w:rsidP="002817EF">
      <w:pPr>
        <w:ind w:firstLine="360"/>
        <w:jc w:val="both"/>
      </w:pPr>
    </w:p>
    <w:p w:rsidR="000D019C" w:rsidRPr="008F3176" w:rsidRDefault="00770A9D" w:rsidP="008F3176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8F3176">
        <w:rPr>
          <w:u w:val="single"/>
        </w:rPr>
        <w:t xml:space="preserve">Województwo mazowieckie – </w:t>
      </w:r>
      <w:r w:rsidR="00310CF0">
        <w:rPr>
          <w:u w:val="single"/>
        </w:rPr>
        <w:t>a</w:t>
      </w:r>
      <w:r w:rsidRPr="008F3176">
        <w:rPr>
          <w:u w:val="single"/>
        </w:rPr>
        <w:t xml:space="preserve">glomeracja </w:t>
      </w:r>
      <w:r w:rsidR="00310CF0">
        <w:rPr>
          <w:u w:val="single"/>
        </w:rPr>
        <w:t>w</w:t>
      </w:r>
      <w:r w:rsidRPr="008F3176">
        <w:rPr>
          <w:u w:val="single"/>
        </w:rPr>
        <w:t>arszawska</w:t>
      </w:r>
    </w:p>
    <w:p w:rsidR="00FE6303" w:rsidRDefault="00770A9D" w:rsidP="008F3176">
      <w:pPr>
        <w:jc w:val="both"/>
      </w:pPr>
      <w:r>
        <w:t>W latach 201</w:t>
      </w:r>
      <w:r w:rsidR="00A13A71">
        <w:t>5</w:t>
      </w:r>
      <w:r>
        <w:t>-202</w:t>
      </w:r>
      <w:r w:rsidR="00A13A71">
        <w:t>0</w:t>
      </w:r>
      <w:r>
        <w:t xml:space="preserve"> pomiary </w:t>
      </w:r>
      <w:r w:rsidR="002817EF">
        <w:t>NO</w:t>
      </w:r>
      <w:r w:rsidR="002817EF" w:rsidRPr="00951566">
        <w:rPr>
          <w:vertAlign w:val="subscript"/>
        </w:rPr>
        <w:t>2</w:t>
      </w:r>
      <w:r w:rsidR="002817EF">
        <w:rPr>
          <w:vertAlign w:val="subscript"/>
        </w:rPr>
        <w:t xml:space="preserve"> </w:t>
      </w:r>
      <w:r>
        <w:t xml:space="preserve">w </w:t>
      </w:r>
      <w:r w:rsidR="00310CF0">
        <w:t>a</w:t>
      </w:r>
      <w:r>
        <w:t xml:space="preserve">glomeracji </w:t>
      </w:r>
      <w:r w:rsidR="00310CF0">
        <w:t>w</w:t>
      </w:r>
      <w:r>
        <w:t xml:space="preserve">arszawskiej realizowane były </w:t>
      </w:r>
      <w:r w:rsidR="00932EC7">
        <w:t>na dwóch stacjach komunikacyjnych</w:t>
      </w:r>
      <w:r w:rsidR="00393131">
        <w:t>:</w:t>
      </w:r>
      <w:bookmarkStart w:id="1" w:name="_GoBack"/>
      <w:bookmarkEnd w:id="1"/>
    </w:p>
    <w:p w:rsidR="00770A9D" w:rsidRPr="00FE6303" w:rsidRDefault="00770A9D" w:rsidP="00FE6303">
      <w:pPr>
        <w:ind w:firstLine="708"/>
      </w:pPr>
    </w:p>
    <w:p w:rsidR="00393131" w:rsidRDefault="00393131" w:rsidP="00310CF0">
      <w:pPr>
        <w:ind w:left="426" w:hanging="426"/>
        <w:jc w:val="both"/>
      </w:pPr>
      <w:r>
        <w:lastRenderedPageBreak/>
        <w:t xml:space="preserve">- </w:t>
      </w:r>
      <w:r w:rsidR="00310CF0">
        <w:tab/>
      </w:r>
      <w:r>
        <w:t>al. Niepodległości 227/233</w:t>
      </w:r>
      <w:r w:rsidR="009C4183">
        <w:t xml:space="preserve"> – stacj</w:t>
      </w:r>
      <w:r w:rsidR="00932EC7">
        <w:t xml:space="preserve">a </w:t>
      </w:r>
      <w:r w:rsidR="009C4183">
        <w:t>zlokalizowan</w:t>
      </w:r>
      <w:r w:rsidR="00932EC7">
        <w:t>a</w:t>
      </w:r>
      <w:r w:rsidR="009C4183">
        <w:t xml:space="preserve"> w centrum miasta (dzielnica Śródmieście)</w:t>
      </w:r>
      <w:r w:rsidR="00932EC7">
        <w:t>,</w:t>
      </w:r>
      <w:r w:rsidR="009C4183">
        <w:t xml:space="preserve"> przy drodze powiatowej nr 5501W, posiada</w:t>
      </w:r>
      <w:r w:rsidR="007102C3">
        <w:t>jącej</w:t>
      </w:r>
      <w:r w:rsidR="009C4183">
        <w:t xml:space="preserve"> po dwa pasy w każdą stronę i torowisko pomiędzy nimi, z zabudową obustronną o wysokości od 15 do 25 metrów, o natężeniu ruchu ok. 73 717 samochodów na dobę</w:t>
      </w:r>
      <w:r w:rsidR="008F3176">
        <w:t>,</w:t>
      </w:r>
      <w:r w:rsidR="009C4183">
        <w:t xml:space="preserve"> </w:t>
      </w:r>
    </w:p>
    <w:p w:rsidR="00A96AD6" w:rsidRDefault="00A96AD6" w:rsidP="00310CF0">
      <w:pPr>
        <w:ind w:left="426" w:hanging="426"/>
        <w:jc w:val="both"/>
      </w:pPr>
      <w:r>
        <w:t xml:space="preserve">- </w:t>
      </w:r>
      <w:r w:rsidR="00310CF0">
        <w:tab/>
      </w:r>
      <w:r>
        <w:t xml:space="preserve">ul. Marszałkowska </w:t>
      </w:r>
      <w:r w:rsidR="00645E0A">
        <w:t xml:space="preserve">68 </w:t>
      </w:r>
      <w:r w:rsidR="00776791">
        <w:t>–</w:t>
      </w:r>
      <w:r w:rsidR="00645E0A">
        <w:t xml:space="preserve"> </w:t>
      </w:r>
      <w:r w:rsidR="00776791">
        <w:t>stacj</w:t>
      </w:r>
      <w:r w:rsidR="00932EC7">
        <w:t>a</w:t>
      </w:r>
      <w:r w:rsidR="00776791">
        <w:t xml:space="preserve"> zlokalizowan</w:t>
      </w:r>
      <w:r w:rsidR="00932EC7">
        <w:t>a</w:t>
      </w:r>
      <w:r w:rsidR="00776791">
        <w:t xml:space="preserve"> w centrum miasta (dzielnica Śródmieście), przy drodze powiatowej 5502W, posiadającej po trzy pasy w każdą stronę i torowisko pomiędzy nimi, z zabudową obustronną o wysokości od 15 do 25 metrów, o natężeniu ruchu ok. 49 153 samochodów na dobę.</w:t>
      </w:r>
      <w:r w:rsidR="00932EC7">
        <w:t xml:space="preserve"> Pomiary na stacji przy ul. Marszałkowskiej wykonywane były do 2017 roku.</w:t>
      </w:r>
    </w:p>
    <w:p w:rsidR="008F3176" w:rsidRDefault="008F3176" w:rsidP="008F3176">
      <w:pPr>
        <w:jc w:val="both"/>
      </w:pPr>
    </w:p>
    <w:p w:rsidR="008F3176" w:rsidRPr="007013B3" w:rsidRDefault="008F3176" w:rsidP="008F3176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7013B3">
        <w:rPr>
          <w:u w:val="single"/>
        </w:rPr>
        <w:t xml:space="preserve">Województwo małopolskie – </w:t>
      </w:r>
      <w:r w:rsidR="00310CF0">
        <w:rPr>
          <w:u w:val="single"/>
        </w:rPr>
        <w:t>a</w:t>
      </w:r>
      <w:r w:rsidRPr="007013B3">
        <w:rPr>
          <w:u w:val="single"/>
        </w:rPr>
        <w:t xml:space="preserve">glomeracja </w:t>
      </w:r>
      <w:r w:rsidR="00310CF0">
        <w:rPr>
          <w:u w:val="single"/>
        </w:rPr>
        <w:t>k</w:t>
      </w:r>
      <w:r w:rsidRPr="007013B3">
        <w:rPr>
          <w:u w:val="single"/>
        </w:rPr>
        <w:t xml:space="preserve">rakowska </w:t>
      </w:r>
    </w:p>
    <w:p w:rsidR="008F3176" w:rsidRDefault="008F3176" w:rsidP="008F3176">
      <w:pPr>
        <w:jc w:val="both"/>
      </w:pPr>
      <w:r>
        <w:t>W latach 201</w:t>
      </w:r>
      <w:r w:rsidR="00A13A71">
        <w:t>5</w:t>
      </w:r>
      <w:r>
        <w:t>-202</w:t>
      </w:r>
      <w:r w:rsidR="00A13A71">
        <w:t>0</w:t>
      </w:r>
      <w:r>
        <w:t xml:space="preserve"> pomiary </w:t>
      </w:r>
      <w:r w:rsidR="002817EF">
        <w:t>NO</w:t>
      </w:r>
      <w:r w:rsidR="002817EF" w:rsidRPr="00951566">
        <w:rPr>
          <w:vertAlign w:val="subscript"/>
        </w:rPr>
        <w:t>2</w:t>
      </w:r>
      <w:r w:rsidR="002817EF">
        <w:rPr>
          <w:vertAlign w:val="subscript"/>
        </w:rPr>
        <w:t xml:space="preserve"> </w:t>
      </w:r>
      <w:r>
        <w:t xml:space="preserve">w </w:t>
      </w:r>
      <w:r w:rsidR="00310CF0">
        <w:t>a</w:t>
      </w:r>
      <w:r>
        <w:t xml:space="preserve">glomeracji </w:t>
      </w:r>
      <w:r w:rsidR="00310CF0">
        <w:t>k</w:t>
      </w:r>
      <w:r>
        <w:t xml:space="preserve">rakowskiej realizowane były </w:t>
      </w:r>
      <w:r w:rsidR="00932EC7">
        <w:t>na dwóch stacjach komunikacyjnych</w:t>
      </w:r>
      <w:r>
        <w:t>:</w:t>
      </w:r>
    </w:p>
    <w:p w:rsidR="008F3176" w:rsidRDefault="008F3176" w:rsidP="00310CF0">
      <w:pPr>
        <w:ind w:left="284" w:hanging="284"/>
        <w:jc w:val="both"/>
      </w:pPr>
      <w:r>
        <w:t xml:space="preserve">- </w:t>
      </w:r>
      <w:r w:rsidR="00310CF0">
        <w:tab/>
      </w:r>
      <w:r w:rsidR="00932EC7">
        <w:t>a</w:t>
      </w:r>
      <w:r>
        <w:t>l. Krasińskiego – stacj</w:t>
      </w:r>
      <w:r w:rsidR="00932EC7">
        <w:t xml:space="preserve">a </w:t>
      </w:r>
      <w:r>
        <w:t>zlokalizowan</w:t>
      </w:r>
      <w:r w:rsidR="00932EC7">
        <w:t>a</w:t>
      </w:r>
      <w:r>
        <w:t xml:space="preserve"> w kanionie ulicznym między pasami jezdni tzw. II obwodnicy Krakowa, okalającej ścisłe centrum miasta, przy drodze sześciopasmowej, o średnim natężeniu ruchu powyżej 3 000 pojazdów na godzinę,</w:t>
      </w:r>
    </w:p>
    <w:p w:rsidR="00303888" w:rsidRDefault="008F3176" w:rsidP="00310CF0">
      <w:pPr>
        <w:ind w:left="284" w:hanging="284"/>
        <w:jc w:val="both"/>
      </w:pPr>
      <w:r>
        <w:t xml:space="preserve">- </w:t>
      </w:r>
      <w:r w:rsidR="00310CF0">
        <w:tab/>
      </w:r>
      <w:r>
        <w:t>ul. Dietla – stacj</w:t>
      </w:r>
      <w:r w:rsidR="00932EC7">
        <w:t>a</w:t>
      </w:r>
      <w:r>
        <w:t xml:space="preserve"> zlokalizowan</w:t>
      </w:r>
      <w:r w:rsidR="00932EC7">
        <w:t>a</w:t>
      </w:r>
      <w:r>
        <w:t xml:space="preserve"> na obrzeżach śródmieścia tzw. II obwodnica Krakowa, przy drodze sześciopasmowej z wydzielonym torowiskiem tramwajowym, z ciągłą zabudową po dwóch stronach ulicy, </w:t>
      </w:r>
      <w:r w:rsidR="00A4661F">
        <w:br/>
      </w:r>
      <w:r>
        <w:t>o średnim natężeniu ruchu powyżej 1 000 pojazdów na godzinę</w:t>
      </w:r>
      <w:r w:rsidR="00932EC7">
        <w:t>. Pomiary na stacji przy ul. Dietla prowadzone są od 2016 roku.</w:t>
      </w:r>
    </w:p>
    <w:p w:rsidR="00951566" w:rsidRDefault="00951566" w:rsidP="00951566">
      <w:pPr>
        <w:jc w:val="both"/>
      </w:pPr>
    </w:p>
    <w:p w:rsidR="007013B3" w:rsidRPr="007013B3" w:rsidRDefault="007013B3" w:rsidP="008F3176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7013B3">
        <w:rPr>
          <w:u w:val="single"/>
        </w:rPr>
        <w:t xml:space="preserve">Województwo dolnośląskie – </w:t>
      </w:r>
      <w:r w:rsidR="00310CF0">
        <w:rPr>
          <w:u w:val="single"/>
        </w:rPr>
        <w:t>a</w:t>
      </w:r>
      <w:r w:rsidRPr="007013B3">
        <w:rPr>
          <w:u w:val="single"/>
        </w:rPr>
        <w:t xml:space="preserve">glomeracja </w:t>
      </w:r>
      <w:r w:rsidR="00310CF0">
        <w:rPr>
          <w:u w:val="single"/>
        </w:rPr>
        <w:t>w</w:t>
      </w:r>
      <w:r w:rsidRPr="007013B3">
        <w:rPr>
          <w:u w:val="single"/>
        </w:rPr>
        <w:t xml:space="preserve">rocławska </w:t>
      </w:r>
    </w:p>
    <w:p w:rsidR="008F3176" w:rsidRDefault="008F3176" w:rsidP="007013B3">
      <w:pPr>
        <w:jc w:val="both"/>
      </w:pPr>
      <w:r>
        <w:t>W latach 201</w:t>
      </w:r>
      <w:r w:rsidR="00A13A71">
        <w:t>5</w:t>
      </w:r>
      <w:r>
        <w:t>-202</w:t>
      </w:r>
      <w:r w:rsidR="00A13A71">
        <w:t>0</w:t>
      </w:r>
      <w:r>
        <w:t xml:space="preserve"> pomiary </w:t>
      </w:r>
      <w:r w:rsidR="002817EF">
        <w:t>NO</w:t>
      </w:r>
      <w:r w:rsidR="002817EF" w:rsidRPr="00951566">
        <w:rPr>
          <w:vertAlign w:val="subscript"/>
        </w:rPr>
        <w:t>2</w:t>
      </w:r>
      <w:r w:rsidR="002817EF">
        <w:rPr>
          <w:vertAlign w:val="subscript"/>
        </w:rPr>
        <w:t xml:space="preserve"> </w:t>
      </w:r>
      <w:r w:rsidR="00932EC7">
        <w:t xml:space="preserve">w </w:t>
      </w:r>
      <w:r w:rsidR="00310CF0">
        <w:t>a</w:t>
      </w:r>
      <w:r w:rsidR="00932EC7">
        <w:t xml:space="preserve">glomeracji </w:t>
      </w:r>
      <w:r w:rsidR="00310CF0">
        <w:t>w</w:t>
      </w:r>
      <w:r w:rsidR="00932EC7">
        <w:t>rocławskiej realizowane były na jednej stacji komunikacyjnej</w:t>
      </w:r>
      <w:r>
        <w:t>:</w:t>
      </w:r>
    </w:p>
    <w:p w:rsidR="008F3176" w:rsidRDefault="007013B3" w:rsidP="00310CF0">
      <w:pPr>
        <w:ind w:left="284" w:hanging="284"/>
        <w:jc w:val="both"/>
      </w:pPr>
      <w:r>
        <w:t xml:space="preserve">- </w:t>
      </w:r>
      <w:r w:rsidR="00310CF0">
        <w:tab/>
      </w:r>
      <w:r w:rsidR="00932EC7">
        <w:t xml:space="preserve">al. Wiśniowa </w:t>
      </w:r>
      <w:r w:rsidR="009A7730">
        <w:t>–</w:t>
      </w:r>
      <w:r w:rsidR="00932EC7">
        <w:t xml:space="preserve"> stacja</w:t>
      </w:r>
      <w:r w:rsidR="008F3176">
        <w:t xml:space="preserve"> zlokalizowan</w:t>
      </w:r>
      <w:r w:rsidR="00932EC7">
        <w:t>a</w:t>
      </w:r>
      <w:r w:rsidR="008F3176">
        <w:t xml:space="preserve"> w bezpośrednim sąsiedztwie drogi </w:t>
      </w:r>
      <w:r w:rsidR="00932EC7">
        <w:t xml:space="preserve">(przy skrzyżowaniu al. Wiśniowej </w:t>
      </w:r>
      <w:r w:rsidR="00A4661F">
        <w:br/>
      </w:r>
      <w:r w:rsidR="00932EC7">
        <w:t xml:space="preserve">z ul. Powstańców Śląskich) </w:t>
      </w:r>
      <w:r w:rsidR="008F3176">
        <w:t>o znacznym natężeniu ruchu</w:t>
      </w:r>
      <w:r w:rsidR="00932EC7">
        <w:t xml:space="preserve"> ok. 26000 pojazdów na dobę.</w:t>
      </w:r>
    </w:p>
    <w:p w:rsidR="007013B3" w:rsidRDefault="007013B3" w:rsidP="007013B3"/>
    <w:p w:rsidR="007013B3" w:rsidRDefault="007013B3" w:rsidP="007013B3">
      <w:pPr>
        <w:pStyle w:val="Akapitzlist"/>
        <w:numPr>
          <w:ilvl w:val="0"/>
          <w:numId w:val="2"/>
        </w:numPr>
        <w:rPr>
          <w:u w:val="single"/>
        </w:rPr>
      </w:pPr>
      <w:r w:rsidRPr="007013B3">
        <w:rPr>
          <w:u w:val="single"/>
        </w:rPr>
        <w:t xml:space="preserve">Województwo śląskie – </w:t>
      </w:r>
      <w:r w:rsidR="00310CF0">
        <w:rPr>
          <w:u w:val="single"/>
        </w:rPr>
        <w:t>a</w:t>
      </w:r>
      <w:r w:rsidRPr="007013B3">
        <w:rPr>
          <w:u w:val="single"/>
        </w:rPr>
        <w:t xml:space="preserve">glomeracja </w:t>
      </w:r>
      <w:r w:rsidR="00310CF0">
        <w:rPr>
          <w:u w:val="single"/>
        </w:rPr>
        <w:t>górnośląska</w:t>
      </w:r>
      <w:r w:rsidRPr="007013B3">
        <w:rPr>
          <w:u w:val="single"/>
        </w:rPr>
        <w:t xml:space="preserve"> </w:t>
      </w:r>
    </w:p>
    <w:p w:rsidR="00A13A71" w:rsidRDefault="00932EC7" w:rsidP="00A13A71">
      <w:pPr>
        <w:jc w:val="both"/>
      </w:pPr>
      <w:r>
        <w:t xml:space="preserve">W latach 2015-2020 pomiary </w:t>
      </w:r>
      <w:r w:rsidR="002817EF">
        <w:t>NO</w:t>
      </w:r>
      <w:r w:rsidR="002817EF" w:rsidRPr="00951566">
        <w:rPr>
          <w:vertAlign w:val="subscript"/>
        </w:rPr>
        <w:t>2</w:t>
      </w:r>
      <w:r w:rsidR="002817EF">
        <w:rPr>
          <w:vertAlign w:val="subscript"/>
        </w:rPr>
        <w:t xml:space="preserve"> </w:t>
      </w:r>
      <w:r>
        <w:t xml:space="preserve">w </w:t>
      </w:r>
      <w:r w:rsidR="00310CF0">
        <w:t>a</w:t>
      </w:r>
      <w:r>
        <w:t xml:space="preserve">glomeracji </w:t>
      </w:r>
      <w:r w:rsidR="00310CF0">
        <w:t xml:space="preserve">górnośląskiej </w:t>
      </w:r>
      <w:r>
        <w:t>realizowane były na jednej stacji komunikacyjnej:</w:t>
      </w:r>
    </w:p>
    <w:p w:rsidR="007013B3" w:rsidRPr="007013B3" w:rsidRDefault="00932EC7" w:rsidP="00310CF0">
      <w:pPr>
        <w:ind w:left="284" w:hanging="284"/>
        <w:jc w:val="both"/>
      </w:pPr>
      <w:r>
        <w:t xml:space="preserve">- </w:t>
      </w:r>
      <w:r w:rsidR="00310CF0">
        <w:tab/>
      </w:r>
      <w:r>
        <w:t>ul. Plebiscytowa/A4 – stacja zlokalizowana jest przy autostradzie A4 na wysokości ul. Plebiscytowej. Jest to główna arteria komunikacyjna, z jednym z największych średnich natężeń ruchu pojazdów w</w:t>
      </w:r>
      <w:r w:rsidR="00310CF0">
        <w:t> </w:t>
      </w:r>
      <w:r>
        <w:t>województwie śląskim (może dochodzić nawet do 100 tys. pojazdów na dobę). Na wysokości stacji autostrada ma po 4 pasy ruchu w obu kierunkach.</w:t>
      </w:r>
    </w:p>
    <w:sectPr w:rsidR="007013B3" w:rsidRPr="007013B3" w:rsidSect="00A13A7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E0" w:rsidRDefault="00745AE0" w:rsidP="008F3176">
      <w:pPr>
        <w:spacing w:after="0" w:line="240" w:lineRule="auto"/>
      </w:pPr>
      <w:r>
        <w:separator/>
      </w:r>
    </w:p>
  </w:endnote>
  <w:endnote w:type="continuationSeparator" w:id="0">
    <w:p w:rsidR="00745AE0" w:rsidRDefault="00745AE0" w:rsidP="008F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C5" w:rsidRDefault="00FE6303" w:rsidP="00F968C5">
    <w:pPr>
      <w:pStyle w:val="Stopka"/>
      <w:jc w:val="both"/>
    </w:pPr>
    <w:r>
      <w:t>Źródło</w:t>
    </w:r>
    <w:r w:rsidR="00F968C5">
      <w:t xml:space="preserve"> danych: „Opracowano na podstawie danych Głównego Inspektoratu Ochrony Środowiska uzyskanych w ramach Państwowego Monitoringu Środowiska”.</w:t>
    </w:r>
  </w:p>
  <w:p w:rsidR="00A4661F" w:rsidRDefault="00A466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E0" w:rsidRDefault="00745AE0" w:rsidP="008F3176">
      <w:pPr>
        <w:spacing w:after="0" w:line="240" w:lineRule="auto"/>
      </w:pPr>
      <w:r>
        <w:separator/>
      </w:r>
    </w:p>
  </w:footnote>
  <w:footnote w:type="continuationSeparator" w:id="0">
    <w:p w:rsidR="00745AE0" w:rsidRDefault="00745AE0" w:rsidP="008F3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3D5A"/>
    <w:multiLevelType w:val="hybridMultilevel"/>
    <w:tmpl w:val="D4EE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33F33"/>
    <w:multiLevelType w:val="hybridMultilevel"/>
    <w:tmpl w:val="4A38A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9D"/>
    <w:rsid w:val="000D019C"/>
    <w:rsid w:val="00177DA9"/>
    <w:rsid w:val="001A694B"/>
    <w:rsid w:val="001C430A"/>
    <w:rsid w:val="001E44E4"/>
    <w:rsid w:val="002817EF"/>
    <w:rsid w:val="00303888"/>
    <w:rsid w:val="00310CF0"/>
    <w:rsid w:val="003306A7"/>
    <w:rsid w:val="0038577B"/>
    <w:rsid w:val="00393131"/>
    <w:rsid w:val="00523D88"/>
    <w:rsid w:val="00537AB4"/>
    <w:rsid w:val="005B0212"/>
    <w:rsid w:val="005E2C74"/>
    <w:rsid w:val="00645E0A"/>
    <w:rsid w:val="00677C81"/>
    <w:rsid w:val="00691A08"/>
    <w:rsid w:val="00692AF6"/>
    <w:rsid w:val="006A6368"/>
    <w:rsid w:val="006B50BC"/>
    <w:rsid w:val="006F0946"/>
    <w:rsid w:val="007013B3"/>
    <w:rsid w:val="007102C3"/>
    <w:rsid w:val="00745AE0"/>
    <w:rsid w:val="00770A9D"/>
    <w:rsid w:val="00776791"/>
    <w:rsid w:val="007A3EF9"/>
    <w:rsid w:val="007C6D0A"/>
    <w:rsid w:val="0085114D"/>
    <w:rsid w:val="0085343C"/>
    <w:rsid w:val="008D28DC"/>
    <w:rsid w:val="008F3176"/>
    <w:rsid w:val="00930A27"/>
    <w:rsid w:val="00932EC7"/>
    <w:rsid w:val="00951566"/>
    <w:rsid w:val="009819C6"/>
    <w:rsid w:val="009A4AF3"/>
    <w:rsid w:val="009A7730"/>
    <w:rsid w:val="009B481D"/>
    <w:rsid w:val="009C4183"/>
    <w:rsid w:val="00A13A71"/>
    <w:rsid w:val="00A4661F"/>
    <w:rsid w:val="00A46E5C"/>
    <w:rsid w:val="00A96AD6"/>
    <w:rsid w:val="00AA4C56"/>
    <w:rsid w:val="00AD63A9"/>
    <w:rsid w:val="00B6602F"/>
    <w:rsid w:val="00BF56E9"/>
    <w:rsid w:val="00C53CED"/>
    <w:rsid w:val="00D4693A"/>
    <w:rsid w:val="00D7747D"/>
    <w:rsid w:val="00DB0F58"/>
    <w:rsid w:val="00DB69E4"/>
    <w:rsid w:val="00E0137D"/>
    <w:rsid w:val="00EB1372"/>
    <w:rsid w:val="00EB68B2"/>
    <w:rsid w:val="00EC741D"/>
    <w:rsid w:val="00F1086B"/>
    <w:rsid w:val="00F5476D"/>
    <w:rsid w:val="00F70073"/>
    <w:rsid w:val="00F725B2"/>
    <w:rsid w:val="00F968C5"/>
    <w:rsid w:val="00FA4FC1"/>
    <w:rsid w:val="00FB5EAD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B9DA"/>
  <w15:chartTrackingRefBased/>
  <w15:docId w15:val="{E3B4E29C-5E8F-4844-9CC3-3F920A42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176"/>
  </w:style>
  <w:style w:type="paragraph" w:styleId="Stopka">
    <w:name w:val="footer"/>
    <w:basedOn w:val="Normalny"/>
    <w:link w:val="StopkaZnak"/>
    <w:uiPriority w:val="99"/>
    <w:unhideWhenUsed/>
    <w:rsid w:val="008F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3C67-359D-4CAB-8569-202C81DC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Długosz</dc:creator>
  <cp:keywords/>
  <dc:description/>
  <cp:lastModifiedBy>Dulęba Karolina</cp:lastModifiedBy>
  <cp:revision>3</cp:revision>
  <dcterms:created xsi:type="dcterms:W3CDTF">2021-08-05T12:58:00Z</dcterms:created>
  <dcterms:modified xsi:type="dcterms:W3CDTF">2021-08-05T13:01:00Z</dcterms:modified>
</cp:coreProperties>
</file>