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A16EE9">
        <w:rPr>
          <w:rFonts w:cs="Arial"/>
          <w:i w:val="0"/>
          <w:sz w:val="22"/>
          <w:szCs w:val="22"/>
        </w:rPr>
        <w:t>2</w:t>
      </w:r>
      <w:r w:rsidR="00A4130B">
        <w:rPr>
          <w:rFonts w:cs="Arial"/>
          <w:i w:val="0"/>
          <w:sz w:val="22"/>
          <w:szCs w:val="22"/>
        </w:rPr>
        <w:t>7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16EE9" w:rsidRPr="00A4130B" w:rsidRDefault="00A54218" w:rsidP="00A4130B">
      <w:pPr>
        <w:jc w:val="left"/>
        <w:rPr>
          <w:rFonts w:asciiTheme="minorHAnsi" w:hAnsiTheme="minorHAnsi" w:cs="Arial"/>
          <w:b/>
          <w:color w:val="365F91" w:themeColor="accent1" w:themeShade="BF"/>
          <w:sz w:val="22"/>
          <w:szCs w:val="28"/>
          <w:u w:val="single"/>
        </w:rPr>
      </w:pPr>
      <w:r w:rsidRPr="00A11D40">
        <w:rPr>
          <w:color w:val="0F243E" w:themeColor="text2" w:themeShade="80"/>
        </w:rPr>
        <w:t>naszych zasobów (wiedza, doświadczenie, potencjał techniczny), niezbędnych do</w:t>
      </w:r>
      <w:r w:rsidR="002D2DA2">
        <w:rPr>
          <w:color w:val="0F243E" w:themeColor="text2" w:themeShade="80"/>
        </w:rPr>
        <w:t xml:space="preserve"> wykonania zadania pn.</w:t>
      </w:r>
      <w:r w:rsidR="00571B07">
        <w:rPr>
          <w:color w:val="0F243E" w:themeColor="text2" w:themeShade="80"/>
        </w:rPr>
        <w:t>:</w:t>
      </w:r>
      <w:r w:rsidR="00E34989">
        <w:rPr>
          <w:b/>
          <w:bCs/>
          <w:color w:val="0070C0"/>
        </w:rPr>
        <w:t xml:space="preserve"> </w:t>
      </w:r>
      <w:r w:rsidR="00A16EE9" w:rsidRPr="00A4130B">
        <w:rPr>
          <w:rFonts w:cs="Arial"/>
          <w:b/>
          <w:color w:val="365F91" w:themeColor="accent1" w:themeShade="BF"/>
        </w:rPr>
        <w:t xml:space="preserve">Obszar Natura 2000 Jeziora Wdzydzkie </w:t>
      </w:r>
      <w:r w:rsidR="00A16EE9" w:rsidRPr="00A4130B">
        <w:rPr>
          <w:rFonts w:cs="Arial"/>
          <w:b/>
          <w:bCs/>
          <w:iCs/>
          <w:color w:val="365F91" w:themeColor="accent1" w:themeShade="BF"/>
        </w:rPr>
        <w:t>PLH220034</w:t>
      </w:r>
      <w:r w:rsidR="00A16EE9" w:rsidRPr="00A4130B">
        <w:rPr>
          <w:rFonts w:cs="Arial"/>
          <w:b/>
          <w:color w:val="365F91" w:themeColor="accent1" w:themeShade="BF"/>
        </w:rPr>
        <w:t xml:space="preserve"> – </w:t>
      </w:r>
      <w:r w:rsidR="00A4130B" w:rsidRPr="00A4130B">
        <w:rPr>
          <w:rFonts w:cs="Arial"/>
          <w:b/>
          <w:bCs/>
          <w:iCs/>
          <w:color w:val="365F91" w:themeColor="accent1" w:themeShade="BF"/>
          <w:sz w:val="22"/>
          <w:szCs w:val="28"/>
        </w:rPr>
        <w:t xml:space="preserve">PLH220034 </w:t>
      </w:r>
      <w:r w:rsidR="00A4130B" w:rsidRPr="00A4130B">
        <w:rPr>
          <w:rFonts w:cs="Arial"/>
          <w:b/>
          <w:color w:val="365F91" w:themeColor="accent1" w:themeShade="BF"/>
          <w:sz w:val="22"/>
          <w:szCs w:val="28"/>
        </w:rPr>
        <w:t>– uzupełnienie inwentaryzacji siedlisk 7110, 7140”</w:t>
      </w:r>
      <w:r w:rsidR="00A4130B">
        <w:rPr>
          <w:rFonts w:cs="Arial"/>
          <w:b/>
          <w:color w:val="365F91" w:themeColor="accent1" w:themeShade="BF"/>
          <w:sz w:val="22"/>
          <w:szCs w:val="28"/>
        </w:rPr>
        <w:t>.</w:t>
      </w:r>
      <w:bookmarkStart w:id="1" w:name="_GoBack"/>
      <w:bookmarkEnd w:id="1"/>
      <w:r w:rsidR="00A4130B">
        <w:rPr>
          <w:rFonts w:cs="Arial"/>
          <w:b/>
        </w:rPr>
        <w:t xml:space="preserve"> </w:t>
      </w:r>
    </w:p>
    <w:p w:rsidR="00E34989" w:rsidRPr="00E34989" w:rsidRDefault="00A16EE9" w:rsidP="00E34989">
      <w:pPr>
        <w:pStyle w:val="Normalny1"/>
        <w:spacing w:after="240" w:line="240" w:lineRule="auto"/>
        <w:jc w:val="both"/>
        <w:rPr>
          <w:b/>
          <w:color w:val="365F91" w:themeColor="accent1" w:themeShade="BF"/>
        </w:rPr>
      </w:pPr>
      <w:r>
        <w:rPr>
          <w:b/>
          <w:color w:val="365F91" w:themeColor="accent1" w:themeShade="BF"/>
        </w:rPr>
        <w:t xml:space="preserve"> </w:t>
      </w:r>
    </w:p>
    <w:p w:rsidR="005D3A4C" w:rsidRPr="00883857" w:rsidRDefault="005D3A4C" w:rsidP="00883857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3857"/>
    <w:rsid w:val="00913F64"/>
    <w:rsid w:val="00950DCF"/>
    <w:rsid w:val="009912C8"/>
    <w:rsid w:val="00995EBD"/>
    <w:rsid w:val="00A11D40"/>
    <w:rsid w:val="00A122F3"/>
    <w:rsid w:val="00A16438"/>
    <w:rsid w:val="00A16EE9"/>
    <w:rsid w:val="00A4130B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34989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2018-02-21T10:22:00Z</cp:lastPrinted>
  <dcterms:created xsi:type="dcterms:W3CDTF">2021-02-12T13:17:00Z</dcterms:created>
  <dcterms:modified xsi:type="dcterms:W3CDTF">2022-05-26T09:39:00Z</dcterms:modified>
</cp:coreProperties>
</file>