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B0378">
        <w:rPr>
          <w:rFonts w:ascii="Arial" w:eastAsia="Times New Roman" w:hAnsi="Arial" w:cs="Arial"/>
          <w:b/>
          <w:color w:val="365F91"/>
          <w:lang w:eastAsia="pl-PL"/>
        </w:rPr>
        <w:t>2</w:t>
      </w:r>
      <w:r w:rsidR="00271ECF">
        <w:rPr>
          <w:rFonts w:ascii="Arial" w:eastAsia="Times New Roman" w:hAnsi="Arial" w:cs="Arial"/>
          <w:b/>
          <w:color w:val="365F91"/>
          <w:lang w:eastAsia="pl-PL"/>
        </w:rPr>
        <w:t>7</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DB0378" w:rsidRPr="00CF63D4" w:rsidRDefault="00F13536" w:rsidP="00DB0378">
      <w:pPr>
        <w:rPr>
          <w:rFonts w:eastAsia="Times New Roman" w:cs="Arial"/>
          <w:b/>
          <w:szCs w:val="28"/>
          <w:u w:val="single"/>
          <w:lang w:eastAsia="pl-PL"/>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r w:rsidR="00154594">
        <w:rPr>
          <w:rFonts w:ascii="Arial" w:eastAsiaTheme="minorEastAsia" w:hAnsi="Arial" w:cs="Arial"/>
          <w:b/>
          <w:bCs/>
          <w:color w:val="0070C0"/>
          <w:lang w:eastAsia="pl-PL"/>
        </w:rPr>
        <w:t xml:space="preserve"> </w:t>
      </w:r>
      <w:r w:rsidR="00DB0378">
        <w:rPr>
          <w:rFonts w:ascii="Arial" w:eastAsiaTheme="minorEastAsia" w:hAnsi="Arial" w:cs="Arial"/>
          <w:b/>
          <w:bCs/>
          <w:color w:val="0070C0"/>
          <w:lang w:eastAsia="pl-PL"/>
        </w:rPr>
        <w:t>„</w:t>
      </w:r>
      <w:r w:rsidR="00271ECF" w:rsidRPr="00271ECF">
        <w:rPr>
          <w:rFonts w:ascii="Arial" w:eastAsia="Times New Roman" w:hAnsi="Arial" w:cs="Arial"/>
          <w:b/>
          <w:color w:val="0070C0"/>
          <w:szCs w:val="28"/>
          <w:lang w:eastAsia="pl-PL"/>
        </w:rPr>
        <w:t xml:space="preserve">Obszar Natura 2000 Jeziora Wdzydzkie </w:t>
      </w:r>
      <w:r w:rsidR="00271ECF" w:rsidRPr="00271ECF">
        <w:rPr>
          <w:rFonts w:ascii="Arial" w:eastAsia="Times New Roman" w:hAnsi="Arial" w:cs="Arial"/>
          <w:b/>
          <w:bCs/>
          <w:iCs/>
          <w:color w:val="0070C0"/>
          <w:szCs w:val="28"/>
          <w:lang w:eastAsia="pl-PL"/>
        </w:rPr>
        <w:t xml:space="preserve">PLH220034 </w:t>
      </w:r>
      <w:r w:rsidR="00271ECF" w:rsidRPr="00271ECF">
        <w:rPr>
          <w:rFonts w:ascii="Arial" w:eastAsia="Times New Roman" w:hAnsi="Arial" w:cs="Arial"/>
          <w:b/>
          <w:color w:val="0070C0"/>
          <w:szCs w:val="28"/>
          <w:lang w:eastAsia="pl-PL"/>
        </w:rPr>
        <w:t>– uzupełnienie inwentaryzacji siedlisk 7110, 7140</w:t>
      </w:r>
      <w:r w:rsidR="00DB0378">
        <w:rPr>
          <w:rFonts w:ascii="Arial" w:eastAsia="Times New Roman" w:hAnsi="Arial" w:cs="Arial"/>
          <w:b/>
          <w:color w:val="365F91" w:themeColor="accent1" w:themeShade="BF"/>
          <w:szCs w:val="28"/>
          <w:lang w:eastAsia="pl-PL"/>
        </w:rPr>
        <w:t>”</w:t>
      </w:r>
      <w:r w:rsidR="00271ECF">
        <w:rPr>
          <w:rFonts w:ascii="Arial" w:eastAsia="Times New Roman" w:hAnsi="Arial" w:cs="Arial"/>
          <w:b/>
          <w:color w:val="365F91" w:themeColor="accent1" w:themeShade="BF"/>
          <w:szCs w:val="28"/>
          <w:lang w:eastAsia="pl-PL"/>
        </w:rPr>
        <w:t>.</w:t>
      </w:r>
    </w:p>
    <w:p w:rsidR="00AC0C04" w:rsidRPr="00154594" w:rsidRDefault="00AC0C04" w:rsidP="00AC0C04">
      <w:pPr>
        <w:pStyle w:val="Bezodstpw"/>
        <w:spacing w:line="276" w:lineRule="auto"/>
        <w:ind w:left="786"/>
        <w:jc w:val="both"/>
        <w:rPr>
          <w:rFonts w:ascii="Arial" w:eastAsiaTheme="minorEastAsia" w:hAnsi="Arial" w:cs="Arial"/>
          <w:b/>
          <w:bCs/>
          <w:color w:val="0070C0"/>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271ECF" w:rsidRDefault="00271ECF"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123B69" w:rsidRPr="00123B69" w:rsidRDefault="003D13B7" w:rsidP="00123B69">
      <w:pPr>
        <w:shd w:val="clear" w:color="auto" w:fill="FFFFFF"/>
        <w:spacing w:after="0" w:line="240" w:lineRule="auto"/>
        <w:rPr>
          <w:rFonts w:ascii="Arial" w:eastAsia="Times New Roman" w:hAnsi="Arial" w:cs="Arial"/>
          <w:color w:val="111111"/>
          <w:lang w:eastAsia="pl-PL"/>
        </w:rPr>
      </w:pPr>
      <w:r w:rsidRPr="00397728">
        <w:rPr>
          <w:rFonts w:ascii="Arial" w:hAnsi="Arial" w:cs="Arial"/>
          <w:b/>
          <w:color w:val="FF0000"/>
        </w:rPr>
        <w:t xml:space="preserve">Identyfikator postępowania (mini portal) - </w:t>
      </w:r>
      <w:bookmarkStart w:id="1" w:name="_Toc289247641"/>
      <w:r w:rsidR="004E65CB" w:rsidRPr="00397728">
        <w:t xml:space="preserve"> </w:t>
      </w:r>
      <w:r w:rsidR="00123B69" w:rsidRPr="00123B69">
        <w:rPr>
          <w:rFonts w:ascii="Arial" w:eastAsia="Times New Roman" w:hAnsi="Arial" w:cs="Arial"/>
          <w:color w:val="111111"/>
          <w:lang w:eastAsia="pl-PL"/>
        </w:rPr>
        <w:t>df12a906-06f7-4b55-82a1-ef5047a89e35</w:t>
      </w:r>
    </w:p>
    <w:p w:rsidR="004E65CB" w:rsidRDefault="00271ECF" w:rsidP="004E65CB">
      <w:pPr>
        <w:shd w:val="clear" w:color="auto" w:fill="FFFFFF"/>
        <w:spacing w:after="0" w:line="240" w:lineRule="auto"/>
        <w:rPr>
          <w:rFonts w:ascii="Arial" w:eastAsia="Times New Roman" w:hAnsi="Arial" w:cs="Arial"/>
          <w:color w:val="111111"/>
          <w:lang w:eastAsia="pl-PL"/>
        </w:rPr>
      </w:pPr>
      <w:r>
        <w:rPr>
          <w:rFonts w:ascii="Arial" w:eastAsia="Times New Roman" w:hAnsi="Arial" w:cs="Arial"/>
          <w:color w:val="111111"/>
          <w:lang w:eastAsia="pl-PL"/>
        </w:rPr>
        <w:t xml:space="preserve"> </w:t>
      </w:r>
    </w:p>
    <w:p w:rsidR="00271ECF" w:rsidRPr="008055D2" w:rsidRDefault="00271ECF" w:rsidP="004E65CB">
      <w:pPr>
        <w:shd w:val="clear" w:color="auto" w:fill="FFFFFF"/>
        <w:spacing w:after="0" w:line="240" w:lineRule="auto"/>
      </w:pPr>
      <w:bookmarkStart w:id="2" w:name="_GoBack"/>
      <w:bookmarkEnd w:id="2"/>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271ECF">
        <w:rPr>
          <w:rFonts w:ascii="Arial" w:eastAsia="Calibri" w:hAnsi="Arial" w:cs="Arial"/>
          <w:color w:val="0F243E" w:themeColor="text2" w:themeShade="80"/>
          <w:lang w:eastAsia="pl-PL"/>
        </w:rPr>
        <w:t xml:space="preserve"> nie</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271ECF">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DB0378" w:rsidRPr="00271ECF" w:rsidRDefault="00741C86" w:rsidP="00271ECF">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bookmarkStart w:id="4" w:name="_Hlk68852060"/>
    </w:p>
    <w:p w:rsidR="00271ECF" w:rsidRPr="00F900F4" w:rsidRDefault="00271ECF" w:rsidP="00271ECF">
      <w:pPr>
        <w:pStyle w:val="AR1"/>
        <w:ind w:left="284" w:hanging="284"/>
        <w:rPr>
          <w:bCs/>
          <w:sz w:val="22"/>
          <w:szCs w:val="22"/>
          <w:u w:val="single"/>
        </w:rPr>
      </w:pPr>
      <w:r>
        <w:rPr>
          <w:color w:val="0F243E" w:themeColor="text2" w:themeShade="80"/>
          <w:sz w:val="22"/>
          <w:szCs w:val="22"/>
        </w:rPr>
        <w:t xml:space="preserve"> </w:t>
      </w:r>
      <w:r w:rsidRPr="00F900F4">
        <w:rPr>
          <w:sz w:val="22"/>
          <w:szCs w:val="22"/>
        </w:rPr>
        <w:t xml:space="preserve">Przedmiotem zamówienia jest wykonanie inwentaryzacji przyrodniczej, obejmującej określenie zasobów siedlisk przyrodniczych: </w:t>
      </w:r>
    </w:p>
    <w:p w:rsidR="00271ECF" w:rsidRPr="00F900F4" w:rsidRDefault="00271ECF" w:rsidP="00271ECF">
      <w:pPr>
        <w:pStyle w:val="AR1"/>
        <w:numPr>
          <w:ilvl w:val="0"/>
          <w:numId w:val="40"/>
        </w:numPr>
        <w:ind w:left="567" w:hanging="283"/>
        <w:rPr>
          <w:sz w:val="22"/>
          <w:szCs w:val="22"/>
        </w:rPr>
      </w:pPr>
      <w:r w:rsidRPr="00F900F4">
        <w:rPr>
          <w:sz w:val="22"/>
          <w:szCs w:val="22"/>
        </w:rPr>
        <w:t>7110 Torfowiska wysok</w:t>
      </w:r>
      <w:r>
        <w:rPr>
          <w:sz w:val="22"/>
          <w:szCs w:val="22"/>
        </w:rPr>
        <w:t>ie z roślinnością torfotwórczą (</w:t>
      </w:r>
      <w:r w:rsidRPr="00F900F4">
        <w:rPr>
          <w:sz w:val="22"/>
          <w:szCs w:val="22"/>
        </w:rPr>
        <w:t>żywe</w:t>
      </w:r>
      <w:r>
        <w:rPr>
          <w:sz w:val="22"/>
          <w:szCs w:val="22"/>
        </w:rPr>
        <w:t>)</w:t>
      </w:r>
      <w:r w:rsidRPr="00F900F4">
        <w:rPr>
          <w:sz w:val="22"/>
          <w:szCs w:val="22"/>
        </w:rPr>
        <w:t xml:space="preserve">, </w:t>
      </w:r>
    </w:p>
    <w:p w:rsidR="00271ECF" w:rsidRPr="00F900F4" w:rsidRDefault="00271ECF" w:rsidP="00271ECF">
      <w:pPr>
        <w:pStyle w:val="AR1"/>
        <w:numPr>
          <w:ilvl w:val="0"/>
          <w:numId w:val="40"/>
        </w:numPr>
        <w:ind w:left="567" w:hanging="283"/>
        <w:rPr>
          <w:sz w:val="22"/>
          <w:szCs w:val="22"/>
        </w:rPr>
      </w:pPr>
      <w:r w:rsidRPr="00F900F4">
        <w:rPr>
          <w:sz w:val="22"/>
          <w:szCs w:val="22"/>
        </w:rPr>
        <w:t>7140 Torfowiska przejścio</w:t>
      </w:r>
      <w:r>
        <w:rPr>
          <w:sz w:val="22"/>
          <w:szCs w:val="22"/>
        </w:rPr>
        <w:t xml:space="preserve">we i trzęsawiska (przeważnie z roślinnością </w:t>
      </w:r>
      <w:r w:rsidRPr="00F900F4">
        <w:rPr>
          <w:sz w:val="22"/>
          <w:szCs w:val="22"/>
        </w:rPr>
        <w:t>z</w:t>
      </w:r>
      <w:r>
        <w:rPr>
          <w:sz w:val="22"/>
          <w:szCs w:val="22"/>
        </w:rPr>
        <w:t> </w:t>
      </w:r>
      <w:proofErr w:type="spellStart"/>
      <w:r w:rsidRPr="00F900F4">
        <w:rPr>
          <w:i/>
          <w:iCs/>
          <w:sz w:val="22"/>
          <w:szCs w:val="22"/>
        </w:rPr>
        <w:t>Scheuchzerio-Caricetea</w:t>
      </w:r>
      <w:proofErr w:type="spellEnd"/>
      <w:r w:rsidRPr="00F900F4">
        <w:rPr>
          <w:i/>
          <w:iCs/>
          <w:sz w:val="22"/>
          <w:szCs w:val="22"/>
        </w:rPr>
        <w:t xml:space="preserve"> </w:t>
      </w:r>
      <w:proofErr w:type="spellStart"/>
      <w:r w:rsidRPr="00F900F4">
        <w:rPr>
          <w:i/>
          <w:iCs/>
          <w:sz w:val="22"/>
          <w:szCs w:val="22"/>
        </w:rPr>
        <w:t>nigrae</w:t>
      </w:r>
      <w:proofErr w:type="spellEnd"/>
      <w:r w:rsidRPr="00F900F4">
        <w:rPr>
          <w:iCs/>
          <w:sz w:val="22"/>
          <w:szCs w:val="22"/>
        </w:rPr>
        <w:t>)</w:t>
      </w:r>
      <w:r w:rsidRPr="00F900F4">
        <w:rPr>
          <w:sz w:val="22"/>
          <w:szCs w:val="22"/>
        </w:rPr>
        <w:t xml:space="preserve">, </w:t>
      </w:r>
    </w:p>
    <w:p w:rsidR="00271ECF" w:rsidRPr="00F900F4" w:rsidRDefault="00271ECF" w:rsidP="00271ECF">
      <w:pPr>
        <w:pStyle w:val="AR1"/>
        <w:numPr>
          <w:ilvl w:val="0"/>
          <w:numId w:val="0"/>
        </w:numPr>
        <w:ind w:left="284"/>
        <w:rPr>
          <w:bCs/>
          <w:sz w:val="22"/>
          <w:szCs w:val="22"/>
          <w:u w:val="single"/>
        </w:rPr>
      </w:pPr>
      <w:r w:rsidRPr="00F900F4">
        <w:rPr>
          <w:sz w:val="22"/>
          <w:szCs w:val="22"/>
        </w:rPr>
        <w:t xml:space="preserve">w obszarze Natura 2000 Jeziora Wdzydzkie </w:t>
      </w:r>
      <w:r w:rsidRPr="00F900F4">
        <w:rPr>
          <w:bCs/>
          <w:iCs/>
          <w:sz w:val="22"/>
          <w:szCs w:val="22"/>
        </w:rPr>
        <w:t>PLH220034</w:t>
      </w:r>
      <w:r w:rsidRPr="00F900F4">
        <w:rPr>
          <w:sz w:val="22"/>
          <w:szCs w:val="22"/>
        </w:rPr>
        <w:t xml:space="preserve">, zgodnie z Zarządzeniem Regionalnego Dyrektora Ochrony Środowiska w Gdańsku z dnia 28 kwietnia 2014 r. </w:t>
      </w:r>
      <w:r>
        <w:rPr>
          <w:sz w:val="22"/>
          <w:szCs w:val="22"/>
        </w:rPr>
        <w:br/>
      </w:r>
      <w:r w:rsidRPr="00F900F4">
        <w:rPr>
          <w:sz w:val="22"/>
          <w:szCs w:val="22"/>
        </w:rPr>
        <w:t xml:space="preserve">w sprawie ustanowienia planu zadań ochronnych dla obszaru Natura 2000 Jeziora Wdzydzkie </w:t>
      </w:r>
      <w:r w:rsidRPr="00F900F4">
        <w:rPr>
          <w:bCs/>
          <w:iCs/>
          <w:sz w:val="22"/>
          <w:szCs w:val="22"/>
        </w:rPr>
        <w:t>PLH220034</w:t>
      </w:r>
      <w:r w:rsidRPr="00F900F4">
        <w:rPr>
          <w:sz w:val="22"/>
          <w:szCs w:val="22"/>
        </w:rPr>
        <w:t xml:space="preserve"> (Dz. Urz. Woj. Pom. z 2014 r., poz. 1841</w:t>
      </w:r>
      <w:r>
        <w:rPr>
          <w:sz w:val="22"/>
          <w:szCs w:val="22"/>
        </w:rPr>
        <w:t>), dalej PZO.</w:t>
      </w:r>
      <w:r w:rsidRPr="00F900F4">
        <w:rPr>
          <w:sz w:val="22"/>
          <w:szCs w:val="22"/>
        </w:rPr>
        <w:t xml:space="preserve"> </w:t>
      </w:r>
    </w:p>
    <w:p w:rsidR="00271ECF" w:rsidRDefault="00271ECF" w:rsidP="00271ECF">
      <w:pPr>
        <w:pStyle w:val="AR1"/>
        <w:ind w:left="426" w:hanging="426"/>
        <w:rPr>
          <w:bCs/>
          <w:sz w:val="22"/>
          <w:szCs w:val="22"/>
          <w:u w:val="single"/>
        </w:rPr>
      </w:pPr>
      <w:r w:rsidRPr="00F900F4">
        <w:rPr>
          <w:sz w:val="22"/>
          <w:szCs w:val="22"/>
        </w:rPr>
        <w:lastRenderedPageBreak/>
        <w:t xml:space="preserve">Inwentaryzacją należy objąć całość obszaru Natura 2000 Jeziora Wdzydzkie </w:t>
      </w:r>
      <w:r w:rsidRPr="00F900F4">
        <w:rPr>
          <w:bCs/>
          <w:iCs/>
          <w:sz w:val="22"/>
          <w:szCs w:val="22"/>
        </w:rPr>
        <w:t>PLH220034</w:t>
      </w:r>
      <w:r>
        <w:rPr>
          <w:sz w:val="22"/>
          <w:szCs w:val="22"/>
        </w:rPr>
        <w:t xml:space="preserve">. </w:t>
      </w:r>
      <w:r w:rsidRPr="00F900F4">
        <w:rPr>
          <w:sz w:val="22"/>
          <w:szCs w:val="22"/>
        </w:rPr>
        <w:t xml:space="preserve"> </w:t>
      </w:r>
    </w:p>
    <w:p w:rsidR="00271ECF" w:rsidRPr="00074A15" w:rsidRDefault="00271ECF" w:rsidP="00271ECF">
      <w:pPr>
        <w:pStyle w:val="AR1"/>
        <w:ind w:left="426" w:hanging="426"/>
        <w:rPr>
          <w:bCs/>
          <w:sz w:val="22"/>
          <w:szCs w:val="22"/>
          <w:u w:val="single"/>
        </w:rPr>
      </w:pPr>
      <w:r w:rsidRPr="00074A15">
        <w:rPr>
          <w:sz w:val="22"/>
          <w:szCs w:val="22"/>
        </w:rPr>
        <w:t>Na terenie objętym inwentaryzacja należy zweryfikować</w:t>
      </w:r>
      <w:r>
        <w:rPr>
          <w:sz w:val="22"/>
          <w:szCs w:val="22"/>
        </w:rPr>
        <w:t xml:space="preserve">: </w:t>
      </w:r>
    </w:p>
    <w:p w:rsidR="00271ECF" w:rsidRDefault="00271ECF" w:rsidP="00271ECF">
      <w:pPr>
        <w:pStyle w:val="AR1"/>
        <w:numPr>
          <w:ilvl w:val="0"/>
          <w:numId w:val="49"/>
        </w:numPr>
        <w:ind w:left="709" w:hanging="283"/>
        <w:rPr>
          <w:sz w:val="22"/>
          <w:szCs w:val="22"/>
        </w:rPr>
      </w:pPr>
      <w:r w:rsidRPr="00074A15">
        <w:rPr>
          <w:sz w:val="22"/>
          <w:szCs w:val="22"/>
        </w:rPr>
        <w:t xml:space="preserve">występowanie siedlisk przyrodniczych 7110 i 7140 wraz z kartowaniem przebiegu granic wszystkich płatów poszczególnych siedlisk </w:t>
      </w:r>
    </w:p>
    <w:p w:rsidR="004B68BA" w:rsidRPr="00271ECF" w:rsidRDefault="00271ECF" w:rsidP="00271ECF">
      <w:pPr>
        <w:pStyle w:val="AR1"/>
        <w:numPr>
          <w:ilvl w:val="0"/>
          <w:numId w:val="49"/>
        </w:numPr>
        <w:ind w:left="709" w:hanging="283"/>
        <w:rPr>
          <w:bCs/>
          <w:sz w:val="22"/>
          <w:szCs w:val="22"/>
          <w:u w:val="single"/>
        </w:rPr>
      </w:pPr>
      <w:r w:rsidRPr="00074A15">
        <w:rPr>
          <w:sz w:val="22"/>
          <w:szCs w:val="22"/>
        </w:rPr>
        <w:t xml:space="preserve">poprawność kwalifikacji i przebiegu granic płatów siedlisk przyrodniczych 7110 </w:t>
      </w:r>
      <w:r w:rsidR="00F80B89">
        <w:rPr>
          <w:sz w:val="22"/>
          <w:szCs w:val="22"/>
        </w:rPr>
        <w:br/>
      </w:r>
      <w:r w:rsidRPr="00074A15">
        <w:rPr>
          <w:sz w:val="22"/>
          <w:szCs w:val="22"/>
        </w:rPr>
        <w:t>i 7140, zawartych w dokumentacji PZO.</w:t>
      </w:r>
      <w:bookmarkEnd w:id="4"/>
    </w:p>
    <w:p w:rsidR="00DB0378" w:rsidRPr="00271ECF" w:rsidRDefault="006168F1" w:rsidP="00271ECF">
      <w:pPr>
        <w:pStyle w:val="Akapitzlist"/>
        <w:widowControl w:val="0"/>
        <w:numPr>
          <w:ilvl w:val="0"/>
          <w:numId w:val="50"/>
        </w:numPr>
        <w:tabs>
          <w:tab w:val="left" w:pos="284"/>
        </w:tabs>
        <w:suppressAutoHyphens/>
        <w:autoSpaceDE w:val="0"/>
        <w:autoSpaceDN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FB7D26">
        <w:rPr>
          <w:rFonts w:ascii="Arial" w:eastAsia="Lucida Sans Unicode" w:hAnsi="Arial" w:cs="Arial"/>
          <w:color w:val="0F243E" w:themeColor="text2" w:themeShade="80"/>
          <w:kern w:val="1"/>
          <w:sz w:val="22"/>
          <w:szCs w:val="22"/>
          <w:lang w:eastAsia="zh-CN"/>
        </w:rPr>
        <w:t>Szczegółowy opis przedmiotu zamówienia stanowi</w:t>
      </w:r>
      <w:r w:rsidR="00271ECF">
        <w:rPr>
          <w:rFonts w:ascii="Arial" w:eastAsia="Lucida Sans Unicode" w:hAnsi="Arial" w:cs="Arial"/>
          <w:color w:val="0F243E" w:themeColor="text2" w:themeShade="80"/>
          <w:kern w:val="1"/>
          <w:sz w:val="22"/>
          <w:szCs w:val="22"/>
          <w:lang w:val="pl-PL" w:eastAsia="zh-CN"/>
        </w:rPr>
        <w:t xml:space="preserve"> </w:t>
      </w:r>
      <w:r w:rsidRPr="00FB7D26">
        <w:rPr>
          <w:rFonts w:ascii="Arial" w:eastAsia="Lucida Sans Unicode" w:hAnsi="Arial" w:cs="Arial"/>
          <w:b/>
          <w:color w:val="0F243E" w:themeColor="text2" w:themeShade="80"/>
          <w:kern w:val="1"/>
          <w:sz w:val="22"/>
          <w:szCs w:val="22"/>
          <w:lang w:eastAsia="zh-CN"/>
        </w:rPr>
        <w:t>Załącznik</w:t>
      </w:r>
      <w:r w:rsidR="00271ECF">
        <w:rPr>
          <w:rFonts w:ascii="Arial" w:eastAsia="Lucida Sans Unicode" w:hAnsi="Arial" w:cs="Arial"/>
          <w:b/>
          <w:color w:val="0F243E" w:themeColor="text2" w:themeShade="80"/>
          <w:kern w:val="1"/>
          <w:sz w:val="22"/>
          <w:szCs w:val="22"/>
          <w:lang w:eastAsia="zh-CN"/>
        </w:rPr>
        <w:t xml:space="preserve"> nr 1</w:t>
      </w:r>
      <w:r w:rsidRPr="00FB7D26">
        <w:rPr>
          <w:rFonts w:ascii="Arial" w:eastAsia="Lucida Sans Unicode" w:hAnsi="Arial" w:cs="Arial"/>
          <w:b/>
          <w:color w:val="0F243E" w:themeColor="text2" w:themeShade="80"/>
          <w:kern w:val="1"/>
          <w:sz w:val="22"/>
          <w:szCs w:val="22"/>
          <w:lang w:eastAsia="zh-CN"/>
        </w:rPr>
        <w:t xml:space="preserve"> </w:t>
      </w:r>
      <w:r w:rsidRPr="00FB7D26">
        <w:rPr>
          <w:rFonts w:ascii="Arial" w:eastAsia="Lucida Sans Unicode" w:hAnsi="Arial" w:cs="Arial"/>
          <w:color w:val="0F243E" w:themeColor="text2" w:themeShade="80"/>
          <w:kern w:val="1"/>
          <w:sz w:val="22"/>
          <w:szCs w:val="22"/>
          <w:lang w:eastAsia="zh-CN"/>
        </w:rPr>
        <w:t>do Specyfikacji   Warunków Zamówienia</w:t>
      </w:r>
      <w:r w:rsidRPr="00FB7D26">
        <w:rPr>
          <w:rFonts w:ascii="Arial" w:eastAsia="Lucida Sans Unicode" w:hAnsi="Arial" w:cs="Arial"/>
          <w:color w:val="0F243E" w:themeColor="text2" w:themeShade="80"/>
          <w:kern w:val="1"/>
          <w:sz w:val="22"/>
          <w:szCs w:val="22"/>
          <w:lang w:val="pl-PL" w:eastAsia="zh-CN"/>
        </w:rPr>
        <w:t>.</w:t>
      </w:r>
    </w:p>
    <w:p w:rsidR="00DB0378" w:rsidRPr="00FB7D26" w:rsidRDefault="005C2ABD" w:rsidP="00271ECF">
      <w:pPr>
        <w:numPr>
          <w:ilvl w:val="0"/>
          <w:numId w:val="50"/>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 xml:space="preserve">Zamawiający nie zastrzega obowiązku osobistego wykonania przez Wykonawcę kluczowych części Zamówienia. </w:t>
      </w:r>
    </w:p>
    <w:p w:rsidR="00DB0378" w:rsidRPr="00FB7D26" w:rsidRDefault="00741C86" w:rsidP="00271ECF">
      <w:pPr>
        <w:numPr>
          <w:ilvl w:val="0"/>
          <w:numId w:val="50"/>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rsidR="00F31253" w:rsidRPr="00FB7D26" w:rsidRDefault="00F31253" w:rsidP="00271ECF">
      <w:pPr>
        <w:numPr>
          <w:ilvl w:val="0"/>
          <w:numId w:val="50"/>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F80B89" w:rsidRDefault="00271ECF" w:rsidP="00F80B89">
      <w:pPr>
        <w:tabs>
          <w:tab w:val="left" w:pos="0"/>
        </w:tabs>
        <w:spacing w:after="0"/>
        <w:jc w:val="both"/>
        <w:rPr>
          <w:rFonts w:ascii="Arial" w:hAnsi="Arial" w:cs="Arial"/>
        </w:rPr>
      </w:pPr>
      <w:bookmarkStart w:id="6" w:name="_Hlk68850016"/>
      <w:r w:rsidRPr="00F80B89">
        <w:rPr>
          <w:rFonts w:ascii="Arial" w:hAnsi="Arial" w:cs="Arial"/>
          <w:bCs/>
          <w:color w:val="0F243E"/>
        </w:rPr>
        <w:t xml:space="preserve"> </w:t>
      </w:r>
      <w:r w:rsidR="00DA273C" w:rsidRPr="00F80B89">
        <w:rPr>
          <w:rFonts w:ascii="Arial" w:eastAsia="Calibri" w:hAnsi="Arial" w:cs="Arial"/>
          <w:color w:val="0F243E"/>
        </w:rPr>
        <w:t xml:space="preserve">Przedmiot zamówienia należy wykonać </w:t>
      </w:r>
      <w:r w:rsidR="00DA273C" w:rsidRPr="00F80B89">
        <w:rPr>
          <w:rFonts w:ascii="Arial" w:hAnsi="Arial" w:cs="Arial"/>
        </w:rPr>
        <w:t xml:space="preserve">do </w:t>
      </w:r>
      <w:r w:rsidR="00DA273C" w:rsidRPr="00F80B89">
        <w:rPr>
          <w:rFonts w:ascii="Arial" w:hAnsi="Arial" w:cs="Arial"/>
          <w:b/>
          <w:bCs/>
        </w:rPr>
        <w:t>31 października 2022 r.</w:t>
      </w:r>
      <w:r w:rsidR="00DA273C" w:rsidRPr="00F80B89">
        <w:rPr>
          <w:rFonts w:ascii="Arial" w:eastAsia="Calibri" w:hAnsi="Arial" w:cs="Arial"/>
          <w:color w:val="0F243E"/>
        </w:rPr>
        <w:t xml:space="preserve"> z tym, że Wykonawca przekaże Zamawiającemu</w:t>
      </w:r>
      <w:r w:rsidR="00DA273C" w:rsidRPr="00F80B89">
        <w:rPr>
          <w:rFonts w:ascii="Arial" w:hAnsi="Arial" w:cs="Arial"/>
        </w:rPr>
        <w:t xml:space="preserve"> opracowanie tekstowe wraz z załącznikami oraz dane GIS</w:t>
      </w:r>
      <w:r w:rsidR="00DA273C" w:rsidRPr="00F80B89">
        <w:rPr>
          <w:rFonts w:ascii="Arial" w:hAnsi="Arial" w:cs="Arial"/>
          <w:b/>
        </w:rPr>
        <w:t xml:space="preserve"> do </w:t>
      </w:r>
      <w:r w:rsidR="00F80B89">
        <w:rPr>
          <w:rFonts w:ascii="Arial" w:hAnsi="Arial" w:cs="Arial"/>
          <w:b/>
        </w:rPr>
        <w:br/>
      </w:r>
      <w:r w:rsidR="00DA273C" w:rsidRPr="00F80B89">
        <w:rPr>
          <w:rFonts w:ascii="Arial" w:hAnsi="Arial" w:cs="Arial"/>
          <w:b/>
        </w:rPr>
        <w:t>3 października 2022 r.</w:t>
      </w:r>
      <w:r w:rsidR="00DA273C" w:rsidRPr="00F80B89">
        <w:rPr>
          <w:rFonts w:ascii="Arial" w:hAnsi="Arial" w:cs="Arial"/>
        </w:rPr>
        <w:t xml:space="preserve"> Inwentaryzacje terenowe siedliska przyrodniczego 71</w:t>
      </w:r>
      <w:r w:rsidR="00F80B89">
        <w:rPr>
          <w:rFonts w:ascii="Arial" w:hAnsi="Arial" w:cs="Arial"/>
        </w:rPr>
        <w:t>4</w:t>
      </w:r>
      <w:r w:rsidR="00DA273C" w:rsidRPr="00F80B89">
        <w:rPr>
          <w:rFonts w:ascii="Arial" w:hAnsi="Arial" w:cs="Arial"/>
        </w:rPr>
        <w:t xml:space="preserve">0 należy wykonać </w:t>
      </w:r>
      <w:r w:rsidR="00F80B89">
        <w:rPr>
          <w:rFonts w:ascii="Arial" w:hAnsi="Arial" w:cs="Arial"/>
        </w:rPr>
        <w:t xml:space="preserve">w okresie od lipca do sierpnia, dla siedliska przyrodniczego 7110 należy wykonać </w:t>
      </w:r>
    </w:p>
    <w:p w:rsidR="00DA273C" w:rsidRPr="00DA273C" w:rsidRDefault="00F80B89" w:rsidP="00F80B89">
      <w:pPr>
        <w:tabs>
          <w:tab w:val="left" w:pos="0"/>
        </w:tabs>
        <w:spacing w:after="0"/>
        <w:jc w:val="both"/>
        <w:rPr>
          <w:b/>
          <w:bCs/>
          <w:u w:val="single"/>
        </w:rPr>
      </w:pPr>
      <w:r>
        <w:rPr>
          <w:rFonts w:ascii="Arial" w:hAnsi="Arial" w:cs="Arial"/>
        </w:rPr>
        <w:t>w sierpniu.</w:t>
      </w:r>
      <w:r w:rsidR="00271ECF">
        <w:rPr>
          <w:b/>
          <w:bCs/>
          <w:color w:val="0F243E"/>
        </w:rPr>
        <w:t xml:space="preserve"> </w:t>
      </w:r>
    </w:p>
    <w:bookmarkEnd w:id="6"/>
    <w:p w:rsidR="006A3CE7" w:rsidRPr="00A843A0" w:rsidRDefault="006A3CE7" w:rsidP="00F80B89">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F80B89">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F80B89" w:rsidRDefault="00741C86" w:rsidP="00F80B89">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832D01" w:rsidRPr="0078147E" w:rsidRDefault="00951A4C" w:rsidP="0078147E">
      <w:pPr>
        <w:pStyle w:val="Akapitzlist"/>
        <w:numPr>
          <w:ilvl w:val="0"/>
          <w:numId w:val="3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eastAsia="Arial Unicode MS" w:hAnsi="Arial" w:cs="Arial"/>
          <w:bCs/>
          <w:color w:val="0F243E" w:themeColor="text2" w:themeShade="80"/>
          <w:sz w:val="22"/>
          <w:szCs w:val="22"/>
          <w:shd w:val="clear" w:color="auto" w:fill="FFFFFF"/>
        </w:rPr>
        <w:t>w celu potwierdzenia spełnienia warunku</w:t>
      </w:r>
      <w:r w:rsidR="00832D01" w:rsidRPr="0078147E">
        <w:rPr>
          <w:rFonts w:ascii="Arial" w:eastAsia="Arial Unicode MS" w:hAnsi="Arial" w:cs="Arial"/>
          <w:bCs/>
          <w:color w:val="0F243E" w:themeColor="text2" w:themeShade="80"/>
          <w:sz w:val="22"/>
          <w:szCs w:val="22"/>
          <w:shd w:val="clear" w:color="auto" w:fill="FFFFFF"/>
          <w:lang w:val="pl-PL"/>
        </w:rPr>
        <w:t>,</w:t>
      </w:r>
      <w:r w:rsidRPr="0078147E">
        <w:rPr>
          <w:rFonts w:ascii="Arial" w:eastAsia="Arial Unicode MS" w:hAnsi="Arial" w:cs="Arial"/>
          <w:bCs/>
          <w:color w:val="0F243E" w:themeColor="text2" w:themeShade="80"/>
          <w:sz w:val="22"/>
          <w:szCs w:val="22"/>
          <w:shd w:val="clear" w:color="auto" w:fill="FFFFFF"/>
        </w:rPr>
        <w:t xml:space="preserve"> wykonawca wykaże, że </w:t>
      </w:r>
      <w:r w:rsidRPr="0078147E">
        <w:rPr>
          <w:rFonts w:ascii="Arial" w:hAnsi="Arial" w:cs="Arial"/>
          <w:color w:val="0F243E" w:themeColor="text2" w:themeShade="80"/>
          <w:sz w:val="22"/>
          <w:szCs w:val="22"/>
        </w:rPr>
        <w:t>ciągu ostatnich 3</w:t>
      </w:r>
      <w:r w:rsidR="00832D01" w:rsidRPr="0078147E">
        <w:rPr>
          <w:rFonts w:ascii="Arial" w:hAnsi="Arial" w:cs="Arial"/>
          <w:color w:val="0F243E" w:themeColor="text2" w:themeShade="80"/>
          <w:sz w:val="22"/>
          <w:szCs w:val="22"/>
          <w:lang w:val="pl-PL"/>
        </w:rPr>
        <w:t xml:space="preserve"> lat</w:t>
      </w:r>
      <w:r w:rsidRPr="0078147E">
        <w:rPr>
          <w:rFonts w:ascii="Arial" w:hAnsi="Arial" w:cs="Arial"/>
          <w:color w:val="0F243E" w:themeColor="text2" w:themeShade="80"/>
          <w:sz w:val="22"/>
          <w:szCs w:val="22"/>
        </w:rPr>
        <w:t xml:space="preserve"> </w:t>
      </w:r>
      <w:r w:rsidR="00832D01" w:rsidRPr="0078147E">
        <w:rPr>
          <w:rFonts w:ascii="Arial" w:hAnsi="Arial" w:cs="Arial"/>
          <w:color w:val="0F243E" w:themeColor="text2" w:themeShade="80"/>
          <w:sz w:val="22"/>
          <w:szCs w:val="22"/>
        </w:rPr>
        <w:t>przed upływem terminu składania ofert, a jeżeli okres prowadzenia działalności jest krótszy – w tym okresie, wykonał co najmniej dwie usługi obejmujące inwentaryzację lub monitoring siedlisk torfowiskowych (7110, 7140</w:t>
      </w:r>
      <w:r w:rsidR="002D26AC">
        <w:rPr>
          <w:rFonts w:ascii="Arial" w:hAnsi="Arial" w:cs="Arial"/>
          <w:color w:val="0F243E" w:themeColor="text2" w:themeShade="80"/>
          <w:sz w:val="22"/>
          <w:szCs w:val="22"/>
          <w:lang w:val="pl-PL"/>
        </w:rPr>
        <w:t>, 7150</w:t>
      </w:r>
      <w:r w:rsidR="00832D01" w:rsidRPr="0078147E">
        <w:rPr>
          <w:rFonts w:ascii="Arial" w:hAnsi="Arial" w:cs="Arial"/>
          <w:color w:val="0F243E" w:themeColor="text2" w:themeShade="80"/>
          <w:sz w:val="22"/>
          <w:szCs w:val="22"/>
        </w:rPr>
        <w:t>), z oceną stanu ochrony zgodnie z metodyką PMŚ GIOŚ, wraz z podaniem przedmiotu, dat</w:t>
      </w:r>
      <w:r w:rsidR="00832D01" w:rsidRPr="0078147E">
        <w:rPr>
          <w:rFonts w:ascii="Arial" w:hAnsi="Arial" w:cs="Arial"/>
          <w:color w:val="0F243E" w:themeColor="text2" w:themeShade="80"/>
          <w:sz w:val="20"/>
          <w:szCs w:val="22"/>
        </w:rPr>
        <w:t xml:space="preserve"> </w:t>
      </w:r>
      <w:r w:rsidR="00832D01" w:rsidRPr="0078147E">
        <w:rPr>
          <w:rFonts w:ascii="Arial" w:hAnsi="Arial" w:cs="Arial"/>
          <w:color w:val="0F243E" w:themeColor="text2" w:themeShade="80"/>
          <w:sz w:val="22"/>
          <w:szCs w:val="22"/>
        </w:rPr>
        <w:t xml:space="preserve">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 </w:t>
      </w:r>
    </w:p>
    <w:p w:rsidR="00832D01" w:rsidRPr="0078147E" w:rsidRDefault="00832D01" w:rsidP="0078147E">
      <w:pPr>
        <w:pStyle w:val="Akapitzlist"/>
        <w:numPr>
          <w:ilvl w:val="0"/>
          <w:numId w:val="33"/>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rsidR="00832D01" w:rsidRPr="0078147E" w:rsidRDefault="00832D01" w:rsidP="0078147E">
      <w:pPr>
        <w:suppressAutoHyphens/>
        <w:spacing w:before="240" w:after="120"/>
        <w:ind w:left="567"/>
        <w:jc w:val="both"/>
        <w:outlineLvl w:val="0"/>
        <w:rPr>
          <w:rFonts w:ascii="Arial" w:hAnsi="Arial" w:cs="Arial"/>
          <w:b/>
          <w:bCs/>
          <w:snapToGrid w:val="0"/>
          <w:color w:val="0F243E" w:themeColor="text2" w:themeShade="80"/>
          <w:u w:val="single"/>
        </w:rPr>
      </w:pPr>
      <w:r w:rsidRPr="0078147E">
        <w:rPr>
          <w:rFonts w:ascii="Arial" w:hAnsi="Arial" w:cs="Arial"/>
          <w:b/>
          <w:snapToGrid w:val="0"/>
          <w:color w:val="0F243E" w:themeColor="text2" w:themeShade="80"/>
        </w:rPr>
        <w:t xml:space="preserve">Zespół wykonujący zlecenie </w:t>
      </w:r>
      <w:r w:rsidR="00F80B89">
        <w:rPr>
          <w:rFonts w:ascii="Arial" w:hAnsi="Arial" w:cs="Arial"/>
          <w:b/>
          <w:snapToGrid w:val="0"/>
          <w:color w:val="0F243E" w:themeColor="text2" w:themeShade="80"/>
        </w:rPr>
        <w:t xml:space="preserve"> </w:t>
      </w:r>
      <w:r w:rsidRPr="0078147E">
        <w:rPr>
          <w:rFonts w:ascii="Arial" w:hAnsi="Arial" w:cs="Arial"/>
          <w:b/>
          <w:color w:val="0F243E" w:themeColor="text2" w:themeShade="80"/>
        </w:rPr>
        <w:t xml:space="preserve"> </w:t>
      </w:r>
      <w:bookmarkStart w:id="7" w:name="_Hlk500331628"/>
      <w:r w:rsidRPr="0078147E">
        <w:rPr>
          <w:rFonts w:ascii="Arial" w:hAnsi="Arial" w:cs="Arial"/>
          <w:b/>
          <w:color w:val="0F243E" w:themeColor="text2" w:themeShade="80"/>
        </w:rPr>
        <w:t>musi składać się z</w:t>
      </w:r>
      <w:bookmarkEnd w:id="7"/>
      <w:r w:rsidRPr="0078147E">
        <w:rPr>
          <w:rFonts w:ascii="Arial" w:hAnsi="Arial" w:cs="Arial"/>
          <w:b/>
          <w:color w:val="0F243E" w:themeColor="text2" w:themeShade="80"/>
        </w:rPr>
        <w:t>:</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rsidTr="00832D01">
        <w:tc>
          <w:tcPr>
            <w:tcW w:w="273"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rsidTr="00832D01">
        <w:tc>
          <w:tcPr>
            <w:tcW w:w="273"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highlight w:val="yellow"/>
              </w:rPr>
            </w:pPr>
            <w:r w:rsidRPr="0078147E">
              <w:rPr>
                <w:rFonts w:ascii="Arial" w:hAnsi="Arial" w:cs="Arial"/>
                <w:color w:val="0F243E" w:themeColor="text2" w:themeShade="80"/>
                <w:sz w:val="20"/>
                <w:szCs w:val="20"/>
              </w:rPr>
              <w:t>Botanik</w:t>
            </w:r>
          </w:p>
        </w:tc>
        <w:tc>
          <w:tcPr>
            <w:tcW w:w="6090" w:type="dxa"/>
          </w:tcPr>
          <w:p w:rsidR="00832D01" w:rsidRPr="0078147E" w:rsidRDefault="00832D01" w:rsidP="0078147E">
            <w:pPr>
              <w:suppressAutoHyphens/>
              <w:spacing w:after="40" w:line="276" w:lineRule="auto"/>
              <w:jc w:val="both"/>
              <w:outlineLvl w:val="0"/>
              <w:rPr>
                <w:rFonts w:ascii="Arial" w:hAnsi="Arial" w:cs="Arial"/>
                <w:color w:val="0F243E" w:themeColor="text2" w:themeShade="80"/>
                <w:sz w:val="20"/>
                <w:szCs w:val="20"/>
                <w:highlight w:val="yellow"/>
              </w:rPr>
            </w:pPr>
            <w:r w:rsidRPr="0078147E">
              <w:rPr>
                <w:rFonts w:ascii="Arial" w:hAnsi="Arial" w:cs="Arial"/>
                <w:b/>
                <w:color w:val="0F243E" w:themeColor="text2" w:themeShade="80"/>
                <w:sz w:val="20"/>
                <w:szCs w:val="20"/>
              </w:rPr>
              <w:t xml:space="preserve">Ekspert botanik - </w:t>
            </w:r>
            <w:r w:rsidRPr="0078147E">
              <w:rPr>
                <w:rFonts w:ascii="Arial" w:hAnsi="Arial" w:cs="Arial"/>
                <w:color w:val="0F243E" w:themeColor="text2" w:themeShade="80"/>
                <w:sz w:val="20"/>
                <w:szCs w:val="20"/>
              </w:rPr>
              <w:t>osoba, która posiada doświadczenie w prowadzeniu inwentaryzacji, monitoringu siedlisk przyrodniczych i zrealizowała co najmniej dwie takie usługi obejmujące badania siedlisk torfowiskowych (7110, 7140, 7150), wraz z oceną stanu ochrony siedliska przyrodniczego, zgodnie z metodyką PMŚ GIOŚ.</w:t>
            </w:r>
          </w:p>
        </w:tc>
      </w:tr>
    </w:tbl>
    <w:p w:rsidR="00832D01" w:rsidRPr="0078147E" w:rsidRDefault="00832D01" w:rsidP="0078147E">
      <w:pPr>
        <w:spacing w:after="0"/>
        <w:rPr>
          <w:color w:val="0F243E" w:themeColor="text2" w:themeShade="80"/>
        </w:rPr>
      </w:pPr>
    </w:p>
    <w:p w:rsidR="004D0FE2" w:rsidRPr="0078147E" w:rsidRDefault="00832D01" w:rsidP="00B57C4B">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05030D">
      <w:pPr>
        <w:numPr>
          <w:ilvl w:val="0"/>
          <w:numId w:val="34"/>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78147E">
      <w:pPr>
        <w:pStyle w:val="Akapitzlist"/>
        <w:numPr>
          <w:ilvl w:val="0"/>
          <w:numId w:val="48"/>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4F54AE" w:rsidRPr="001D7AFD" w:rsidRDefault="00BB582B"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Ptasznik</w:t>
      </w:r>
      <w:r w:rsidR="004F54AE" w:rsidRPr="001D7AFD">
        <w:rPr>
          <w:rFonts w:ascii="Arial" w:hAnsi="Arial" w:cs="Arial"/>
          <w:bCs/>
          <w:color w:val="0F243E"/>
          <w:sz w:val="22"/>
          <w:szCs w:val="22"/>
        </w:rPr>
        <w:t xml:space="preserve">, </w:t>
      </w:r>
      <w:r w:rsidR="006F7732" w:rsidRPr="001D7AFD">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agata.ptasznik</w:t>
      </w:r>
      <w:proofErr w:type="spellEnd"/>
      <w:r w:rsidR="004F54AE" w:rsidRPr="001D7AFD">
        <w:rPr>
          <w:rFonts w:ascii="Arial" w:hAnsi="Arial" w:cs="Arial"/>
          <w:bCs/>
          <w:color w:val="0F243E"/>
          <w:sz w:val="22"/>
          <w:szCs w:val="22"/>
        </w:rPr>
        <w:t>.gdansk@rdos.gov.pl; tel. 58 68 36</w:t>
      </w:r>
      <w:r w:rsidR="001C0F92" w:rsidRPr="001D7AFD">
        <w:rPr>
          <w:rFonts w:ascii="Arial" w:hAnsi="Arial" w:cs="Arial"/>
          <w:bCs/>
          <w:color w:val="0F243E"/>
          <w:sz w:val="22"/>
          <w:szCs w:val="22"/>
        </w:rPr>
        <w:t> </w:t>
      </w:r>
      <w:r w:rsidR="004F54AE" w:rsidRPr="001D7AFD">
        <w:rPr>
          <w:rFonts w:ascii="Arial" w:hAnsi="Arial" w:cs="Arial"/>
          <w:bCs/>
          <w:color w:val="0F243E"/>
          <w:sz w:val="22"/>
          <w:szCs w:val="22"/>
        </w:rPr>
        <w:t>8</w:t>
      </w:r>
      <w:r>
        <w:rPr>
          <w:rFonts w:ascii="Arial" w:hAnsi="Arial" w:cs="Arial"/>
          <w:bCs/>
          <w:color w:val="0F243E"/>
          <w:sz w:val="22"/>
          <w:szCs w:val="22"/>
          <w:lang w:val="pl-PL"/>
        </w:rPr>
        <w:t>39</w:t>
      </w:r>
      <w:r w:rsidR="001C0F92" w:rsidRPr="001D7AFD">
        <w:rPr>
          <w:rFonts w:ascii="Arial" w:hAnsi="Arial" w:cs="Arial"/>
          <w:bCs/>
          <w:color w:val="0F243E"/>
          <w:sz w:val="22"/>
          <w:szCs w:val="22"/>
          <w:lang w:val="pl-PL"/>
        </w:rPr>
        <w:t>;</w:t>
      </w:r>
    </w:p>
    <w:p w:rsidR="004F54AE" w:rsidRPr="00F637E0" w:rsidRDefault="00BB582B" w:rsidP="004F54AE">
      <w:pPr>
        <w:pStyle w:val="Akapitzlist"/>
        <w:ind w:left="284"/>
        <w:rPr>
          <w:rFonts w:ascii="Arial" w:hAnsi="Arial" w:cs="Arial"/>
          <w:color w:val="0F243E"/>
          <w:sz w:val="22"/>
          <w:szCs w:val="22"/>
        </w:rPr>
      </w:pPr>
      <w:r>
        <w:rPr>
          <w:rFonts w:ascii="Arial" w:hAnsi="Arial" w:cs="Arial"/>
          <w:b/>
          <w:bCs/>
          <w:color w:val="0F243E"/>
          <w:sz w:val="22"/>
          <w:szCs w:val="22"/>
          <w:lang w:val="pl-PL"/>
        </w:rPr>
        <w:t>Monika Bławat</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monika.blawat</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 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r w:rsidR="004F54AE" w:rsidRPr="002F7CE9">
        <w:rPr>
          <w:rFonts w:ascii="Arial" w:hAnsi="Arial" w:cs="Arial"/>
          <w:color w:val="0F243E"/>
          <w:sz w:val="22"/>
          <w:szCs w:val="22"/>
        </w:rPr>
        <w:t xml:space="preserve"> </w:t>
      </w:r>
      <w:r w:rsidR="004F54AE" w:rsidRPr="00D92335">
        <w:rPr>
          <w:rFonts w:ascii="Arial" w:hAnsi="Arial" w:cs="Arial"/>
          <w:color w:val="0F243E"/>
          <w:sz w:val="22"/>
          <w:szCs w:val="22"/>
        </w:rPr>
        <w:br/>
      </w:r>
      <w:r w:rsidR="004F54AE"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rsidR="00741C86" w:rsidRPr="009249FD"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9249FD">
        <w:rPr>
          <w:rFonts w:ascii="Arial" w:eastAsia="Lucida Sans Unicode" w:hAnsi="Arial" w:cs="Arial"/>
          <w:color w:val="0F243E" w:themeColor="text2" w:themeShade="80"/>
          <w:spacing w:val="-1"/>
          <w:kern w:val="1"/>
          <w:lang w:eastAsia="zh-CN"/>
        </w:rPr>
        <w:t xml:space="preserve">Wykonawca </w:t>
      </w:r>
      <w:r w:rsidRPr="009249FD">
        <w:rPr>
          <w:rFonts w:ascii="Arial" w:eastAsia="Lucida Sans Unicode" w:hAnsi="Arial" w:cs="Arial"/>
          <w:color w:val="0F243E" w:themeColor="text2" w:themeShade="80"/>
          <w:kern w:val="1"/>
          <w:lang w:eastAsia="zh-CN"/>
        </w:rPr>
        <w:t>jest</w:t>
      </w:r>
      <w:r w:rsidRPr="009249FD">
        <w:rPr>
          <w:rFonts w:ascii="Arial" w:eastAsia="Lucida Sans Unicode" w:hAnsi="Arial" w:cs="Arial"/>
          <w:color w:val="0F243E" w:themeColor="text2" w:themeShade="80"/>
          <w:spacing w:val="-4"/>
          <w:kern w:val="1"/>
          <w:lang w:eastAsia="zh-CN"/>
        </w:rPr>
        <w:t xml:space="preserve"> </w:t>
      </w:r>
      <w:r w:rsidRPr="009249FD">
        <w:rPr>
          <w:rFonts w:ascii="Arial" w:eastAsia="Lucida Sans Unicode" w:hAnsi="Arial" w:cs="Arial"/>
          <w:color w:val="0F243E" w:themeColor="text2" w:themeShade="80"/>
          <w:spacing w:val="-1"/>
          <w:kern w:val="1"/>
          <w:lang w:eastAsia="zh-CN"/>
        </w:rPr>
        <w:t>związany</w:t>
      </w:r>
      <w:r w:rsidRPr="009249FD">
        <w:rPr>
          <w:rFonts w:ascii="Arial" w:eastAsia="Lucida Sans Unicode" w:hAnsi="Arial" w:cs="Arial"/>
          <w:color w:val="0F243E" w:themeColor="text2" w:themeShade="80"/>
          <w:spacing w:val="-3"/>
          <w:kern w:val="1"/>
          <w:lang w:eastAsia="zh-CN"/>
        </w:rPr>
        <w:t xml:space="preserve"> </w:t>
      </w:r>
      <w:r w:rsidRPr="009249FD">
        <w:rPr>
          <w:rFonts w:ascii="Arial" w:eastAsia="Lucida Sans Unicode" w:hAnsi="Arial" w:cs="Arial"/>
          <w:color w:val="0F243E" w:themeColor="text2" w:themeShade="80"/>
          <w:spacing w:val="-1"/>
          <w:kern w:val="1"/>
          <w:lang w:eastAsia="zh-CN"/>
        </w:rPr>
        <w:t>ofertą</w:t>
      </w:r>
      <w:r w:rsidR="000D7385" w:rsidRPr="009249FD">
        <w:rPr>
          <w:rFonts w:ascii="Arial" w:eastAsia="Lucida Sans Unicode" w:hAnsi="Arial" w:cs="Arial"/>
          <w:color w:val="0F243E" w:themeColor="text2" w:themeShade="80"/>
          <w:spacing w:val="-1"/>
          <w:kern w:val="1"/>
          <w:lang w:eastAsia="zh-CN"/>
        </w:rPr>
        <w:t xml:space="preserve"> przez okres 30 dni</w:t>
      </w:r>
      <w:r w:rsidRPr="009249FD">
        <w:rPr>
          <w:rFonts w:ascii="Arial" w:eastAsia="Lucida Sans Unicode" w:hAnsi="Arial" w:cs="Arial"/>
          <w:color w:val="0F243E" w:themeColor="text2" w:themeShade="80"/>
          <w:spacing w:val="-1"/>
          <w:kern w:val="1"/>
          <w:lang w:eastAsia="zh-CN"/>
        </w:rPr>
        <w:t xml:space="preserve"> od</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 upływu</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terminu</w:t>
      </w:r>
      <w:r w:rsidRPr="009249FD">
        <w:rPr>
          <w:rFonts w:ascii="Arial" w:eastAsia="Lucida Sans Unicode" w:hAnsi="Arial" w:cs="Arial"/>
          <w:color w:val="0F243E" w:themeColor="text2" w:themeShade="80"/>
          <w:kern w:val="1"/>
          <w:lang w:eastAsia="zh-CN"/>
        </w:rPr>
        <w:t xml:space="preserve"> </w:t>
      </w:r>
      <w:r w:rsidRPr="009249FD">
        <w:rPr>
          <w:rFonts w:ascii="Arial" w:eastAsia="Lucida Sans Unicode" w:hAnsi="Arial" w:cs="Arial"/>
          <w:color w:val="0F243E" w:themeColor="text2" w:themeShade="80"/>
          <w:spacing w:val="-1"/>
          <w:kern w:val="1"/>
          <w:lang w:eastAsia="zh-CN"/>
        </w:rPr>
        <w:t>składania</w:t>
      </w:r>
      <w:r w:rsidRPr="009249FD">
        <w:rPr>
          <w:rFonts w:ascii="Arial" w:eastAsia="Lucida Sans Unicode" w:hAnsi="Arial" w:cs="Arial"/>
          <w:color w:val="0F243E" w:themeColor="text2" w:themeShade="80"/>
          <w:spacing w:val="-5"/>
          <w:kern w:val="1"/>
          <w:lang w:eastAsia="zh-CN"/>
        </w:rPr>
        <w:t xml:space="preserve"> </w:t>
      </w:r>
      <w:r w:rsidRPr="009249FD">
        <w:rPr>
          <w:rFonts w:ascii="Arial" w:eastAsia="Lucida Sans Unicode" w:hAnsi="Arial" w:cs="Arial"/>
          <w:color w:val="0F243E" w:themeColor="text2" w:themeShade="80"/>
          <w:kern w:val="1"/>
          <w:lang w:eastAsia="zh-CN"/>
        </w:rPr>
        <w:t>ofert</w:t>
      </w:r>
      <w:r w:rsidRPr="009249FD">
        <w:rPr>
          <w:rFonts w:ascii="Arial" w:eastAsia="Lucida Sans Unicode" w:hAnsi="Arial" w:cs="Arial"/>
          <w:color w:val="0F243E" w:themeColor="text2" w:themeShade="80"/>
          <w:spacing w:val="-1"/>
          <w:kern w:val="1"/>
          <w:lang w:eastAsia="zh-CN"/>
        </w:rPr>
        <w:t xml:space="preserve"> do</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w:t>
      </w:r>
      <w:r w:rsidR="00C5400E" w:rsidRPr="009249FD">
        <w:rPr>
          <w:rFonts w:ascii="Arial" w:eastAsia="Lucida Sans Unicode" w:hAnsi="Arial" w:cs="Arial"/>
          <w:color w:val="0F243E" w:themeColor="text2" w:themeShade="80"/>
          <w:spacing w:val="-1"/>
          <w:kern w:val="1"/>
          <w:lang w:eastAsia="zh-CN"/>
        </w:rPr>
        <w:t xml:space="preserve"> </w:t>
      </w:r>
      <w:r w:rsidR="00EE248A" w:rsidRPr="009249FD">
        <w:rPr>
          <w:rFonts w:ascii="Arial" w:eastAsia="Lucida Sans Unicode" w:hAnsi="Arial" w:cs="Arial"/>
          <w:b/>
          <w:color w:val="0F243E" w:themeColor="text2" w:themeShade="80"/>
          <w:spacing w:val="-1"/>
          <w:kern w:val="1"/>
          <w:lang w:eastAsia="zh-CN"/>
        </w:rPr>
        <w:t xml:space="preserve"> </w:t>
      </w:r>
      <w:r w:rsidR="009249FD">
        <w:rPr>
          <w:rFonts w:ascii="Arial" w:eastAsia="Lucida Sans Unicode" w:hAnsi="Arial" w:cs="Arial"/>
          <w:b/>
          <w:color w:val="0F243E" w:themeColor="text2" w:themeShade="80"/>
          <w:spacing w:val="-1"/>
          <w:kern w:val="1"/>
          <w:lang w:eastAsia="zh-CN"/>
        </w:rPr>
        <w:t>0</w:t>
      </w:r>
      <w:r w:rsidR="00A00BF9">
        <w:rPr>
          <w:rFonts w:ascii="Arial" w:eastAsia="Lucida Sans Unicode" w:hAnsi="Arial" w:cs="Arial"/>
          <w:b/>
          <w:color w:val="0F243E" w:themeColor="text2" w:themeShade="80"/>
          <w:spacing w:val="-1"/>
          <w:kern w:val="1"/>
          <w:lang w:eastAsia="zh-CN"/>
        </w:rPr>
        <w:t>7</w:t>
      </w:r>
      <w:r w:rsidR="009249FD">
        <w:rPr>
          <w:rFonts w:ascii="Arial" w:eastAsia="Lucida Sans Unicode" w:hAnsi="Arial" w:cs="Arial"/>
          <w:b/>
          <w:color w:val="0F243E" w:themeColor="text2" w:themeShade="80"/>
          <w:spacing w:val="-1"/>
          <w:kern w:val="1"/>
          <w:lang w:eastAsia="zh-CN"/>
        </w:rPr>
        <w:t>.07</w:t>
      </w:r>
      <w:r w:rsidR="004E65CB" w:rsidRPr="009249FD">
        <w:rPr>
          <w:rFonts w:ascii="Arial" w:eastAsia="Lucida Sans Unicode" w:hAnsi="Arial" w:cs="Arial"/>
          <w:b/>
          <w:color w:val="0F243E" w:themeColor="text2" w:themeShade="80"/>
          <w:spacing w:val="-1"/>
          <w:kern w:val="1"/>
          <w:lang w:eastAsia="zh-CN"/>
        </w:rPr>
        <w:t>.</w:t>
      </w:r>
      <w:r w:rsidR="00957E49" w:rsidRPr="009249FD">
        <w:rPr>
          <w:rFonts w:ascii="Arial" w:eastAsia="Lucida Sans Unicode" w:hAnsi="Arial" w:cs="Arial"/>
          <w:b/>
          <w:color w:val="0F243E" w:themeColor="text2" w:themeShade="80"/>
          <w:spacing w:val="-1"/>
          <w:kern w:val="1"/>
          <w:lang w:eastAsia="zh-CN"/>
        </w:rPr>
        <w:t>2022</w:t>
      </w:r>
      <w:r w:rsidR="00AB3E90" w:rsidRPr="009249FD">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A00BF9">
        <w:rPr>
          <w:rFonts w:ascii="Arial" w:eastAsia="Lucida Sans Unicode" w:hAnsi="Arial" w:cs="Arial"/>
          <w:b/>
          <w:color w:val="0F243E" w:themeColor="text2" w:themeShade="80"/>
          <w:spacing w:val="-1"/>
          <w:kern w:val="1"/>
          <w:lang w:eastAsia="zh-CN"/>
        </w:rPr>
        <w:t>08.06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9249FD">
        <w:rPr>
          <w:rFonts w:ascii="Arial" w:eastAsia="Lucida Sans Unicode" w:hAnsi="Arial" w:cs="Arial"/>
          <w:b/>
          <w:color w:val="0F243E" w:themeColor="text2" w:themeShade="80"/>
          <w:spacing w:val="-1"/>
          <w:kern w:val="1"/>
          <w:lang w:eastAsia="zh-CN"/>
        </w:rPr>
        <w:t>0</w:t>
      </w:r>
      <w:r w:rsidR="00A00BF9">
        <w:rPr>
          <w:rFonts w:ascii="Arial" w:eastAsia="Lucida Sans Unicode" w:hAnsi="Arial" w:cs="Arial"/>
          <w:b/>
          <w:color w:val="0F243E" w:themeColor="text2" w:themeShade="80"/>
          <w:spacing w:val="-1"/>
          <w:kern w:val="1"/>
          <w:lang w:eastAsia="zh-CN"/>
        </w:rPr>
        <w:t>8</w:t>
      </w:r>
      <w:r w:rsidR="009249FD">
        <w:rPr>
          <w:rFonts w:ascii="Arial" w:eastAsia="Lucida Sans Unicode" w:hAnsi="Arial" w:cs="Arial"/>
          <w:b/>
          <w:color w:val="0F243E" w:themeColor="text2" w:themeShade="80"/>
          <w:spacing w:val="-1"/>
          <w:kern w:val="1"/>
          <w:lang w:eastAsia="zh-CN"/>
        </w:rPr>
        <w:t>.06</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E948ED" w:rsidRPr="00CB449C" w:rsidRDefault="002A7B67" w:rsidP="00CB449C">
      <w:pPr>
        <w:spacing w:after="0"/>
        <w:ind w:left="709" w:hanging="283"/>
        <w:jc w:val="both"/>
        <w:rPr>
          <w:rFonts w:ascii="Arial" w:hAnsi="Arial" w:cs="Arial"/>
          <w:bCs/>
          <w:color w:val="0F243E" w:themeColor="text2" w:themeShade="80"/>
        </w:rPr>
      </w:pPr>
      <w:r w:rsidRPr="00D8068B">
        <w:rPr>
          <w:rFonts w:ascii="Arial" w:hAnsi="Arial" w:cs="Arial"/>
          <w:b/>
          <w:bCs/>
          <w:color w:val="0F243E" w:themeColor="text2" w:themeShade="80"/>
        </w:rPr>
        <w:t xml:space="preserve">2) </w:t>
      </w:r>
      <w:r w:rsidR="00C13112" w:rsidRPr="00D8068B">
        <w:rPr>
          <w:rFonts w:ascii="Arial" w:hAnsi="Arial" w:cs="Arial"/>
          <w:b/>
          <w:bCs/>
          <w:color w:val="0F243E" w:themeColor="text2" w:themeShade="80"/>
        </w:rPr>
        <w:t xml:space="preserve">KRYTERIUM – „doświadczenie” D – 40% </w:t>
      </w:r>
      <w:r w:rsidR="00C13112" w:rsidRPr="00D8068B">
        <w:rPr>
          <w:rFonts w:ascii="Arial" w:hAnsi="Arial" w:cs="Arial"/>
          <w:bCs/>
          <w:color w:val="0F243E" w:themeColor="text2" w:themeShade="80"/>
        </w:rPr>
        <w:t>(1% = 1 pkt.)</w:t>
      </w:r>
      <w:r w:rsidR="00656780" w:rsidRPr="00D8068B">
        <w:rPr>
          <w:rFonts w:ascii="Arial" w:hAnsi="Arial" w:cs="Arial"/>
          <w:b/>
          <w:color w:val="0F243E" w:themeColor="text2" w:themeShade="80"/>
        </w:rPr>
        <w:t xml:space="preserve"> </w:t>
      </w:r>
      <w:r w:rsidR="00E948ED" w:rsidRPr="00D8068B">
        <w:rPr>
          <w:rFonts w:ascii="Arial" w:hAnsi="Arial" w:cs="Arial"/>
          <w:b/>
          <w:color w:val="0F243E" w:themeColor="text2" w:themeShade="80"/>
        </w:rPr>
        <w:t xml:space="preserve"> </w:t>
      </w:r>
    </w:p>
    <w:p w:rsidR="00C13112" w:rsidRPr="00D8068B" w:rsidRDefault="00656780" w:rsidP="00656780">
      <w:pPr>
        <w:spacing w:after="0"/>
        <w:ind w:left="709" w:hanging="283"/>
        <w:jc w:val="both"/>
        <w:rPr>
          <w:rFonts w:ascii="Arial" w:hAnsi="Arial" w:cs="Arial"/>
          <w:color w:val="0F243E" w:themeColor="text2" w:themeShade="80"/>
        </w:rPr>
      </w:pPr>
      <w:r w:rsidRPr="00D8068B">
        <w:rPr>
          <w:rFonts w:ascii="Arial" w:hAnsi="Arial" w:cs="Arial"/>
          <w:color w:val="0F243E" w:themeColor="text2" w:themeShade="80"/>
        </w:rPr>
        <w:t xml:space="preserve">    </w:t>
      </w:r>
      <w:r w:rsidR="00C13112" w:rsidRPr="00D8068B">
        <w:rPr>
          <w:rFonts w:ascii="Arial" w:hAnsi="Arial" w:cs="Arial"/>
          <w:color w:val="0F243E" w:themeColor="text2" w:themeShade="80"/>
        </w:rPr>
        <w:t>W przypadku kryterium „doświadczenie”, rozumiane jako doświadczenie osoby wyznaczonej do realizacji zamówienia, oferta otrzyma punkty, g</w:t>
      </w:r>
      <w:r w:rsidRPr="00D8068B">
        <w:rPr>
          <w:rFonts w:ascii="Arial" w:hAnsi="Arial" w:cs="Arial"/>
          <w:color w:val="0F243E" w:themeColor="text2" w:themeShade="80"/>
        </w:rPr>
        <w:t xml:space="preserve">dy Wykonawca dysponuje osobami </w:t>
      </w:r>
      <w:r w:rsidR="00C13112" w:rsidRPr="00D8068B">
        <w:rPr>
          <w:rFonts w:ascii="Arial" w:hAnsi="Arial" w:cs="Arial"/>
          <w:b/>
          <w:bCs/>
          <w:color w:val="0F243E" w:themeColor="text2" w:themeShade="80"/>
        </w:rPr>
        <w:t>ekspert botanik (max 40 pkt):</w:t>
      </w:r>
    </w:p>
    <w:p w:rsidR="00656780" w:rsidRPr="00D8068B" w:rsidRDefault="00656780" w:rsidP="00CB449C">
      <w:pPr>
        <w:pStyle w:val="Akapitzlist"/>
        <w:numPr>
          <w:ilvl w:val="0"/>
          <w:numId w:val="46"/>
        </w:numPr>
        <w:spacing w:line="276" w:lineRule="auto"/>
        <w:jc w:val="both"/>
        <w:outlineLvl w:val="0"/>
        <w:rPr>
          <w:rFonts w:ascii="Arial" w:hAnsi="Arial" w:cs="Arial"/>
          <w:b/>
          <w:color w:val="0F243E" w:themeColor="text2" w:themeShade="80"/>
          <w:sz w:val="22"/>
          <w:szCs w:val="22"/>
        </w:rPr>
      </w:pPr>
      <w:bookmarkStart w:id="14" w:name="_Hlk511396909"/>
      <w:r w:rsidRPr="00D8068B">
        <w:rPr>
          <w:rFonts w:ascii="Arial" w:hAnsi="Arial" w:cs="Arial"/>
          <w:b/>
          <w:color w:val="0F243E" w:themeColor="text2" w:themeShade="80"/>
          <w:sz w:val="22"/>
          <w:szCs w:val="22"/>
        </w:rPr>
        <w:t>40 pkt</w:t>
      </w:r>
      <w:r w:rsidRPr="00D8068B">
        <w:rPr>
          <w:rFonts w:ascii="Arial" w:hAnsi="Arial" w:cs="Arial"/>
          <w:color w:val="0F243E" w:themeColor="text2" w:themeShade="80"/>
          <w:sz w:val="22"/>
          <w:szCs w:val="22"/>
        </w:rPr>
        <w:t xml:space="preserve"> – osoba, która posiada doświadczenie w prowadzeniu inwentaryzacji lub monitoringu siedlisk przyrodniczych i zrealizowała co najmniej cztery takie usługi, obejmujące badania własne torfowiskowych siedlisk przyrodniczych (7150, 7110, 7140), wraz z ocenami ich stanu ochrony, zgodnie z metodyką PMŚ GIOŚ,</w:t>
      </w:r>
    </w:p>
    <w:p w:rsidR="00656780" w:rsidRPr="00D8068B" w:rsidRDefault="00656780" w:rsidP="00CB449C">
      <w:pPr>
        <w:pStyle w:val="Akapitzlist"/>
        <w:numPr>
          <w:ilvl w:val="0"/>
          <w:numId w:val="46"/>
        </w:numPr>
        <w:tabs>
          <w:tab w:val="left" w:pos="993"/>
        </w:tabs>
        <w:spacing w:line="276" w:lineRule="auto"/>
        <w:ind w:left="993" w:hanging="284"/>
        <w:jc w:val="both"/>
        <w:outlineLvl w:val="0"/>
        <w:rPr>
          <w:rFonts w:ascii="Arial" w:hAnsi="Arial" w:cs="Arial"/>
          <w:b/>
          <w:color w:val="0F243E" w:themeColor="text2" w:themeShade="80"/>
          <w:sz w:val="22"/>
          <w:szCs w:val="22"/>
        </w:rPr>
      </w:pPr>
      <w:r w:rsidRPr="00D8068B">
        <w:rPr>
          <w:rFonts w:ascii="Arial" w:hAnsi="Arial" w:cs="Arial"/>
          <w:b/>
          <w:color w:val="0F243E" w:themeColor="text2" w:themeShade="80"/>
          <w:sz w:val="22"/>
          <w:szCs w:val="22"/>
        </w:rPr>
        <w:t>20 pkt</w:t>
      </w:r>
      <w:r w:rsidRPr="00D8068B">
        <w:rPr>
          <w:rFonts w:ascii="Arial" w:hAnsi="Arial" w:cs="Arial"/>
          <w:color w:val="0F243E" w:themeColor="text2" w:themeShade="80"/>
          <w:sz w:val="22"/>
          <w:szCs w:val="22"/>
        </w:rPr>
        <w:t xml:space="preserve"> – osoba, która posiada doświadczenie w prowadzeniu inwentaryzacji lub monitoringu siedlisk przyrodniczych i zrealizowała co najmniej trzy takie usługi, obejmujące badania własne torfowiskowych siedlisk przyrodniczych (7150, 7110, 7140), wraz z ocenami ich stanu ochrony, zgodnie z metodyką PMŚ GIOŚ,</w:t>
      </w:r>
    </w:p>
    <w:p w:rsidR="00C13112" w:rsidRPr="00D8068B" w:rsidRDefault="00656780" w:rsidP="00CB449C">
      <w:pPr>
        <w:pStyle w:val="Akapitzlist"/>
        <w:numPr>
          <w:ilvl w:val="0"/>
          <w:numId w:val="46"/>
        </w:numPr>
        <w:suppressAutoHyphens/>
        <w:spacing w:line="320" w:lineRule="atLeast"/>
        <w:jc w:val="both"/>
        <w:outlineLvl w:val="0"/>
        <w:rPr>
          <w:rFonts w:ascii="Arial" w:hAnsi="Arial" w:cs="Arial"/>
          <w:color w:val="0F243E" w:themeColor="text2" w:themeShade="80"/>
          <w:sz w:val="22"/>
          <w:szCs w:val="22"/>
        </w:rPr>
      </w:pPr>
      <w:r w:rsidRPr="00D8068B">
        <w:rPr>
          <w:rFonts w:ascii="Arial" w:hAnsi="Arial" w:cs="Arial"/>
          <w:b/>
          <w:color w:val="0F243E" w:themeColor="text2" w:themeShade="80"/>
          <w:sz w:val="22"/>
          <w:szCs w:val="22"/>
        </w:rPr>
        <w:t>0 pkt</w:t>
      </w:r>
      <w:r w:rsidRPr="00D8068B">
        <w:rPr>
          <w:rFonts w:ascii="Arial" w:hAnsi="Arial" w:cs="Arial"/>
          <w:color w:val="0F243E" w:themeColor="text2" w:themeShade="80"/>
          <w:sz w:val="22"/>
          <w:szCs w:val="22"/>
        </w:rPr>
        <w:t xml:space="preserve"> – </w:t>
      </w:r>
      <w:bookmarkEnd w:id="14"/>
      <w:r w:rsidRPr="00D8068B">
        <w:rPr>
          <w:rFonts w:ascii="Arial" w:hAnsi="Arial" w:cs="Arial"/>
          <w:color w:val="0F243E" w:themeColor="text2" w:themeShade="80"/>
          <w:sz w:val="22"/>
          <w:szCs w:val="22"/>
        </w:rPr>
        <w:t>osoba, która posiada doświadczenie w prowadzeniu inwentaryzacji lub monitoringu siedlisk przyrodniczych i zrealizowała co najmniej dwie takie usługi, obejmujące badania własne torfowiskowych siedlisk przyrodniczych (7150, 7110, 7140), wraz z ocenami ich stanu ochrony, zgodnie z metodyką PMŚ GIOŚ</w:t>
      </w:r>
    </w:p>
    <w:p w:rsidR="00C13112" w:rsidRPr="007442FC" w:rsidRDefault="00C13112"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656780" w:rsidRDefault="00656780" w:rsidP="00656780">
      <w:pPr>
        <w:numPr>
          <w:ilvl w:val="0"/>
          <w:numId w:val="3"/>
        </w:numPr>
        <w:spacing w:after="0"/>
        <w:ind w:left="567" w:hanging="283"/>
        <w:jc w:val="both"/>
        <w:rPr>
          <w:rFonts w:ascii="Arial" w:eastAsia="Times New Roman" w:hAnsi="Arial" w:cs="Arial"/>
          <w:color w:val="0F243E" w:themeColor="text2" w:themeShade="80"/>
          <w:lang w:eastAsia="pl-PL"/>
        </w:rPr>
      </w:pPr>
      <w:r w:rsidRPr="00656780">
        <w:rPr>
          <w:color w:val="0F243E" w:themeColor="text2" w:themeShade="80"/>
        </w:rPr>
        <w:t xml:space="preserve"> </w:t>
      </w:r>
      <w:r w:rsidR="00741C86" w:rsidRPr="00656780">
        <w:rPr>
          <w:rFonts w:ascii="Arial" w:hAnsi="Arial" w:cs="Arial"/>
          <w:color w:val="0F243E" w:themeColor="text2" w:themeShade="80"/>
        </w:rPr>
        <w:t>Pani/Pana dane osobowe przetwarzane będą na podstawie art. 6 ust. 1 lit. c</w:t>
      </w:r>
      <w:r w:rsidR="00741C86" w:rsidRPr="00656780">
        <w:rPr>
          <w:rFonts w:ascii="Arial" w:hAnsi="Arial" w:cs="Arial"/>
          <w:i/>
          <w:color w:val="0F243E" w:themeColor="text2" w:themeShade="80"/>
        </w:rPr>
        <w:t xml:space="preserve"> </w:t>
      </w:r>
      <w:r w:rsidR="00741C86" w:rsidRPr="00656780">
        <w:rPr>
          <w:rFonts w:ascii="Arial" w:hAnsi="Arial" w:cs="Arial"/>
          <w:color w:val="0F243E" w:themeColor="text2" w:themeShade="80"/>
        </w:rPr>
        <w:t xml:space="preserve">RODO w celu związanym z postępowaniem o udzielenie zamówienia publicznego na usługę </w:t>
      </w:r>
      <w:proofErr w:type="spellStart"/>
      <w:r w:rsidR="00741C86" w:rsidRPr="00656780">
        <w:rPr>
          <w:rFonts w:ascii="Arial" w:hAnsi="Arial" w:cs="Arial"/>
          <w:color w:val="0F243E" w:themeColor="text2" w:themeShade="80"/>
        </w:rPr>
        <w:t>pn</w:t>
      </w:r>
      <w:proofErr w:type="spellEnd"/>
      <w:r>
        <w:rPr>
          <w:rFonts w:ascii="Arial" w:hAnsi="Arial" w:cs="Arial"/>
          <w:color w:val="365F91" w:themeColor="accent1" w:themeShade="BF"/>
        </w:rPr>
        <w:t>.</w:t>
      </w:r>
      <w:r w:rsidR="002A7B67" w:rsidRPr="00656780">
        <w:rPr>
          <w:rFonts w:ascii="Arial" w:hAnsi="Arial" w:cs="Arial"/>
          <w:b/>
          <w:color w:val="365F91" w:themeColor="accent1" w:themeShade="BF"/>
        </w:rPr>
        <w:t>„</w:t>
      </w:r>
      <w:r w:rsidRPr="00656780">
        <w:rPr>
          <w:rFonts w:ascii="Arial" w:eastAsia="Times New Roman" w:hAnsi="Arial" w:cs="Arial"/>
          <w:b/>
          <w:color w:val="365F91" w:themeColor="accent1" w:themeShade="BF"/>
          <w:szCs w:val="28"/>
          <w:lang w:eastAsia="pl-PL"/>
        </w:rPr>
        <w:t xml:space="preserve">Obszar Natura 2000 Jeziora Wdzydzkie </w:t>
      </w:r>
      <w:r w:rsidRPr="00656780">
        <w:rPr>
          <w:rFonts w:ascii="Arial" w:eastAsia="Times New Roman" w:hAnsi="Arial" w:cs="Arial"/>
          <w:b/>
          <w:bCs/>
          <w:iCs/>
          <w:color w:val="365F91" w:themeColor="accent1" w:themeShade="BF"/>
          <w:szCs w:val="28"/>
          <w:lang w:eastAsia="pl-PL"/>
        </w:rPr>
        <w:t xml:space="preserve">PLH220034 </w:t>
      </w:r>
      <w:r w:rsidRPr="00656780">
        <w:rPr>
          <w:rFonts w:ascii="Arial" w:eastAsia="Times New Roman" w:hAnsi="Arial" w:cs="Arial"/>
          <w:b/>
          <w:color w:val="365F91" w:themeColor="accent1" w:themeShade="BF"/>
          <w:szCs w:val="28"/>
          <w:lang w:eastAsia="pl-PL"/>
        </w:rPr>
        <w:t xml:space="preserve">– uzupełnienie inwentaryzacji siedlisk </w:t>
      </w:r>
      <w:r w:rsidR="00D8068B">
        <w:rPr>
          <w:rFonts w:ascii="Arial" w:eastAsia="Times New Roman" w:hAnsi="Arial" w:cs="Arial"/>
          <w:b/>
          <w:color w:val="365F91" w:themeColor="accent1" w:themeShade="BF"/>
          <w:szCs w:val="28"/>
          <w:lang w:eastAsia="pl-PL"/>
        </w:rPr>
        <w:t>7110, 7140</w:t>
      </w:r>
      <w:r w:rsidR="002A7B67" w:rsidRPr="00656780">
        <w:rPr>
          <w:rFonts w:ascii="Arial" w:hAnsi="Arial" w:cs="Arial"/>
          <w:b/>
          <w:color w:val="365F91" w:themeColor="accent1" w:themeShade="BF"/>
        </w:rPr>
        <w:t xml:space="preserve">” </w:t>
      </w:r>
      <w:r>
        <w:rPr>
          <w:rFonts w:ascii="Arial" w:hAnsi="Arial" w:cs="Arial"/>
          <w:b/>
          <w:bCs/>
          <w:color w:val="365F91" w:themeColor="accent1" w:themeShade="BF"/>
        </w:rPr>
        <w:t>(znak:</w:t>
      </w:r>
      <w:r w:rsidR="00741C86" w:rsidRPr="00656780">
        <w:rPr>
          <w:rFonts w:ascii="Arial" w:hAnsi="Arial" w:cs="Arial"/>
          <w:b/>
          <w:bCs/>
          <w:color w:val="365F91" w:themeColor="accent1" w:themeShade="BF"/>
        </w:rPr>
        <w:t>OI.I.261.1</w:t>
      </w:r>
      <w:r w:rsidR="007653C6" w:rsidRPr="00656780">
        <w:rPr>
          <w:rFonts w:ascii="Arial" w:hAnsi="Arial" w:cs="Arial"/>
          <w:b/>
          <w:bCs/>
          <w:color w:val="365F91" w:themeColor="accent1" w:themeShade="BF"/>
        </w:rPr>
        <w:t>.</w:t>
      </w:r>
      <w:r w:rsidRPr="00656780">
        <w:rPr>
          <w:rFonts w:ascii="Arial" w:hAnsi="Arial" w:cs="Arial"/>
          <w:b/>
          <w:bCs/>
          <w:color w:val="365F91" w:themeColor="accent1" w:themeShade="BF"/>
        </w:rPr>
        <w:t>2</w:t>
      </w:r>
      <w:r w:rsidR="00D8068B">
        <w:rPr>
          <w:rFonts w:ascii="Arial" w:hAnsi="Arial" w:cs="Arial"/>
          <w:b/>
          <w:bCs/>
          <w:color w:val="365F91" w:themeColor="accent1" w:themeShade="BF"/>
        </w:rPr>
        <w:t>7</w:t>
      </w:r>
      <w:r w:rsidR="007653C6" w:rsidRPr="00656780">
        <w:rPr>
          <w:rFonts w:ascii="Arial" w:hAnsi="Arial" w:cs="Arial"/>
          <w:b/>
          <w:bCs/>
          <w:color w:val="365F91" w:themeColor="accent1" w:themeShade="BF"/>
        </w:rPr>
        <w:t>.</w:t>
      </w:r>
      <w:r w:rsidR="00741C86" w:rsidRPr="00656780">
        <w:rPr>
          <w:rFonts w:ascii="Arial" w:hAnsi="Arial" w:cs="Arial"/>
          <w:b/>
          <w:bCs/>
          <w:color w:val="365F91" w:themeColor="accent1" w:themeShade="BF"/>
        </w:rPr>
        <w:t>202</w:t>
      </w:r>
      <w:r w:rsidR="00BD52F5" w:rsidRPr="00656780">
        <w:rPr>
          <w:rFonts w:ascii="Arial" w:hAnsi="Arial" w:cs="Arial"/>
          <w:b/>
          <w:bCs/>
          <w:color w:val="365F91" w:themeColor="accent1" w:themeShade="BF"/>
        </w:rPr>
        <w:t>2</w:t>
      </w:r>
      <w:r w:rsidR="007653C6" w:rsidRPr="00656780">
        <w:rPr>
          <w:rFonts w:ascii="Arial" w:hAnsi="Arial" w:cs="Arial"/>
          <w:b/>
          <w:bCs/>
          <w:color w:val="365F91" w:themeColor="accent1" w:themeShade="BF"/>
        </w:rPr>
        <w:t>.</w:t>
      </w:r>
      <w:r w:rsidR="00BD52F5" w:rsidRPr="00656780">
        <w:rPr>
          <w:rFonts w:ascii="Arial" w:hAnsi="Arial" w:cs="Arial"/>
          <w:b/>
          <w:bCs/>
          <w:color w:val="365F91" w:themeColor="accent1" w:themeShade="BF"/>
        </w:rPr>
        <w:t>LM</w:t>
      </w:r>
      <w:r w:rsidR="00741C86" w:rsidRPr="00656780">
        <w:rPr>
          <w:rFonts w:ascii="Arial" w:hAnsi="Arial" w:cs="Arial"/>
          <w:b/>
          <w:bCs/>
          <w:color w:val="365F91" w:themeColor="accent1" w:themeShade="BF"/>
        </w:rPr>
        <w:t xml:space="preserve">) </w:t>
      </w:r>
      <w:r w:rsidR="00741C86" w:rsidRPr="00656780">
        <w:rPr>
          <w:rFonts w:ascii="Arial" w:hAnsi="Arial" w:cs="Arial"/>
          <w:bCs/>
          <w:color w:val="0F243E" w:themeColor="text2" w:themeShade="80"/>
        </w:rPr>
        <w:t>realizowan</w:t>
      </w:r>
      <w:r w:rsidR="00A51368" w:rsidRPr="00656780">
        <w:rPr>
          <w:rFonts w:ascii="Arial" w:hAnsi="Arial" w:cs="Arial"/>
          <w:bCs/>
          <w:color w:val="0F243E" w:themeColor="text2" w:themeShade="80"/>
        </w:rPr>
        <w:t>ą</w:t>
      </w:r>
      <w:r w:rsidR="00741C86" w:rsidRPr="00656780">
        <w:rPr>
          <w:rFonts w:ascii="Arial" w:hAnsi="Arial" w:cs="Arial"/>
          <w:b/>
          <w:bCs/>
          <w:color w:val="0F243E" w:themeColor="text2" w:themeShade="80"/>
        </w:rPr>
        <w:t xml:space="preserve"> </w:t>
      </w:r>
      <w:r w:rsidR="00741C86" w:rsidRPr="00656780">
        <w:rPr>
          <w:rFonts w:ascii="Arial" w:hAnsi="Arial" w:cs="Arial"/>
          <w:color w:val="0F243E" w:themeColor="text2" w:themeShade="80"/>
        </w:rPr>
        <w:t xml:space="preserve">w trybie </w:t>
      </w:r>
      <w:r w:rsidR="00506CE0" w:rsidRPr="00656780">
        <w:rPr>
          <w:rFonts w:ascii="Arial" w:hAnsi="Arial" w:cs="Arial"/>
          <w:color w:val="0F243E" w:themeColor="text2" w:themeShade="80"/>
        </w:rPr>
        <w:t>podstawowym</w:t>
      </w:r>
      <w:r w:rsidR="00BD52F5" w:rsidRPr="00656780">
        <w:rPr>
          <w:rFonts w:ascii="Arial" w:hAnsi="Arial" w:cs="Arial"/>
          <w:color w:val="0F243E" w:themeColor="text2" w:themeShade="80"/>
        </w:rPr>
        <w:t>;</w:t>
      </w:r>
      <w:r w:rsidR="008514F3" w:rsidRPr="00656780">
        <w:rPr>
          <w:rFonts w:ascii="Arial" w:hAnsi="Arial" w:cs="Arial"/>
          <w:color w:val="0F243E" w:themeColor="text2" w:themeShade="80"/>
        </w:rPr>
        <w:t xml:space="preserve"> </w:t>
      </w:r>
      <w:r w:rsidR="00BD52F5" w:rsidRPr="00656780">
        <w:rPr>
          <w:rFonts w:ascii="Arial" w:hAnsi="Arial" w:cs="Arial"/>
          <w:color w:val="0F243E" w:themeColor="text2" w:themeShade="80"/>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 xml:space="preserve">A </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6</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9</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123B69">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123B69">
              <w:rPr>
                <w:b/>
                <w:bCs/>
                <w:noProof/>
              </w:rPr>
              <w:t>17</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C79B4"/>
    <w:multiLevelType w:val="hybridMultilevel"/>
    <w:tmpl w:val="92AA18A8"/>
    <w:lvl w:ilvl="0" w:tplc="6B48285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235213"/>
    <w:multiLevelType w:val="hybridMultilevel"/>
    <w:tmpl w:val="19B806CE"/>
    <w:lvl w:ilvl="0" w:tplc="A5B0C8AC">
      <w:start w:val="3"/>
      <w:numFmt w:val="decimal"/>
      <w:lvlText w:val="%1."/>
      <w:lvlJc w:val="left"/>
      <w:pPr>
        <w:ind w:left="360" w:hanging="360"/>
      </w:pPr>
      <w:rPr>
        <w:rFonts w:hint="default"/>
        <w:color w:val="0F243E" w:themeColor="text2" w:themeShade="8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
    <w:nsid w:val="10C172B7"/>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7E5C40"/>
    <w:multiLevelType w:val="hybridMultilevel"/>
    <w:tmpl w:val="2B3A9534"/>
    <w:lvl w:ilvl="0" w:tplc="B6A8DDB0">
      <w:start w:val="4"/>
      <w:numFmt w:val="decimal"/>
      <w:lvlText w:val="%1."/>
      <w:lvlJc w:val="left"/>
      <w:pPr>
        <w:ind w:left="786" w:hanging="360"/>
      </w:pPr>
      <w:rPr>
        <w:rFonts w:hint="default"/>
        <w:color w:val="0F243E" w:themeColor="text2" w:themeShade="8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B066672"/>
    <w:multiLevelType w:val="hybridMultilevel"/>
    <w:tmpl w:val="5B5645AA"/>
    <w:lvl w:ilvl="0" w:tplc="2802296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1817F20"/>
    <w:multiLevelType w:val="hybridMultilevel"/>
    <w:tmpl w:val="E858F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4AD2A97"/>
    <w:multiLevelType w:val="hybridMultilevel"/>
    <w:tmpl w:val="4434E628"/>
    <w:lvl w:ilvl="0" w:tplc="907096E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1">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2">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6">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9">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1">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2">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3">
    <w:nsid w:val="52BD6040"/>
    <w:multiLevelType w:val="hybridMultilevel"/>
    <w:tmpl w:val="E0665E0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4">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6">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8">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9">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55704D1"/>
    <w:multiLevelType w:val="multilevel"/>
    <w:tmpl w:val="BFDAC7F6"/>
    <w:lvl w:ilvl="0">
      <w:start w:val="3"/>
      <w:numFmt w:val="decimal"/>
      <w:lvlText w:val="%1."/>
      <w:lvlJc w:val="left"/>
      <w:pPr>
        <w:ind w:left="0" w:firstLine="0"/>
      </w:pPr>
      <w:rPr>
        <w:rFonts w:hint="default"/>
        <w:b w:val="0"/>
        <w:bCs/>
        <w:i w:val="0"/>
        <w:iCs/>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3"/>
      <w:numFmt w:val="decimal"/>
      <w:lvlText w:val="%4."/>
      <w:lvlJc w:val="left"/>
      <w:pPr>
        <w:ind w:left="1842"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nsid w:val="68C6369C"/>
    <w:multiLevelType w:val="hybridMultilevel"/>
    <w:tmpl w:val="91BC7A5A"/>
    <w:lvl w:ilvl="0" w:tplc="5426971E">
      <w:start w:val="1"/>
      <w:numFmt w:val="lowerLetter"/>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7A3A49F5"/>
    <w:multiLevelType w:val="hybridMultilevel"/>
    <w:tmpl w:val="1E6093A2"/>
    <w:lvl w:ilvl="0" w:tplc="0FB051BC">
      <w:start w:val="2"/>
      <w:numFmt w:val="decimal"/>
      <w:lvlText w:val="%1."/>
      <w:lvlJc w:val="left"/>
      <w:pPr>
        <w:ind w:left="7307" w:hanging="360"/>
      </w:pPr>
      <w:rPr>
        <w:rFonts w:hint="default"/>
        <w:color w:val="0F243E" w:themeColor="text2" w:themeShade="80"/>
        <w:u w:val="none"/>
      </w:rPr>
    </w:lvl>
    <w:lvl w:ilvl="1" w:tplc="3CC6DAC4">
      <w:start w:val="1"/>
      <w:numFmt w:val="decimal"/>
      <w:lvlText w:val="%2)"/>
      <w:lvlJc w:val="left"/>
      <w:pPr>
        <w:ind w:left="8387" w:hanging="360"/>
      </w:pPr>
      <w:rPr>
        <w:rFonts w:hint="default"/>
      </w:rPr>
    </w:lvl>
    <w:lvl w:ilvl="2" w:tplc="0415001B" w:tentative="1">
      <w:start w:val="1"/>
      <w:numFmt w:val="lowerRoman"/>
      <w:lvlText w:val="%3."/>
      <w:lvlJc w:val="right"/>
      <w:pPr>
        <w:ind w:left="9107" w:hanging="180"/>
      </w:pPr>
    </w:lvl>
    <w:lvl w:ilvl="3" w:tplc="0415000F" w:tentative="1">
      <w:start w:val="1"/>
      <w:numFmt w:val="decimal"/>
      <w:lvlText w:val="%4."/>
      <w:lvlJc w:val="left"/>
      <w:pPr>
        <w:ind w:left="9827" w:hanging="360"/>
      </w:pPr>
    </w:lvl>
    <w:lvl w:ilvl="4" w:tplc="04150019" w:tentative="1">
      <w:start w:val="1"/>
      <w:numFmt w:val="lowerLetter"/>
      <w:lvlText w:val="%5."/>
      <w:lvlJc w:val="left"/>
      <w:pPr>
        <w:ind w:left="10547" w:hanging="360"/>
      </w:pPr>
    </w:lvl>
    <w:lvl w:ilvl="5" w:tplc="0415001B" w:tentative="1">
      <w:start w:val="1"/>
      <w:numFmt w:val="lowerRoman"/>
      <w:lvlText w:val="%6."/>
      <w:lvlJc w:val="right"/>
      <w:pPr>
        <w:ind w:left="11267" w:hanging="180"/>
      </w:pPr>
    </w:lvl>
    <w:lvl w:ilvl="6" w:tplc="0415000F" w:tentative="1">
      <w:start w:val="1"/>
      <w:numFmt w:val="decimal"/>
      <w:lvlText w:val="%7."/>
      <w:lvlJc w:val="left"/>
      <w:pPr>
        <w:ind w:left="11987" w:hanging="360"/>
      </w:pPr>
    </w:lvl>
    <w:lvl w:ilvl="7" w:tplc="04150019" w:tentative="1">
      <w:start w:val="1"/>
      <w:numFmt w:val="lowerLetter"/>
      <w:lvlText w:val="%8."/>
      <w:lvlJc w:val="left"/>
      <w:pPr>
        <w:ind w:left="12707" w:hanging="360"/>
      </w:pPr>
    </w:lvl>
    <w:lvl w:ilvl="8" w:tplc="0415001B" w:tentative="1">
      <w:start w:val="1"/>
      <w:numFmt w:val="lowerRoman"/>
      <w:lvlText w:val="%9."/>
      <w:lvlJc w:val="right"/>
      <w:pPr>
        <w:ind w:left="13427" w:hanging="180"/>
      </w:pPr>
    </w:lvl>
  </w:abstractNum>
  <w:abstractNum w:abstractNumId="47">
    <w:nsid w:val="7BD026D5"/>
    <w:multiLevelType w:val="hybridMultilevel"/>
    <w:tmpl w:val="D29A07B8"/>
    <w:lvl w:ilvl="0" w:tplc="A5B0C8A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
  </w:num>
  <w:num w:numId="3">
    <w:abstractNumId w:val="19"/>
  </w:num>
  <w:num w:numId="4">
    <w:abstractNumId w:val="23"/>
  </w:num>
  <w:num w:numId="5">
    <w:abstractNumId w:val="43"/>
  </w:num>
  <w:num w:numId="6">
    <w:abstractNumId w:val="13"/>
  </w:num>
  <w:num w:numId="7">
    <w:abstractNumId w:val="9"/>
  </w:num>
  <w:num w:numId="8">
    <w:abstractNumId w:val="31"/>
  </w:num>
  <w:num w:numId="9">
    <w:abstractNumId w:val="12"/>
  </w:num>
  <w:num w:numId="10">
    <w:abstractNumId w:val="38"/>
  </w:num>
  <w:num w:numId="11">
    <w:abstractNumId w:val="28"/>
  </w:num>
  <w:num w:numId="12">
    <w:abstractNumId w:val="35"/>
  </w:num>
  <w:num w:numId="13">
    <w:abstractNumId w:val="26"/>
  </w:num>
  <w:num w:numId="14">
    <w:abstractNumId w:val="17"/>
  </w:num>
  <w:num w:numId="15">
    <w:abstractNumId w:val="8"/>
  </w:num>
  <w:num w:numId="16">
    <w:abstractNumId w:val="29"/>
  </w:num>
  <w:num w:numId="17">
    <w:abstractNumId w:val="20"/>
  </w:num>
  <w:num w:numId="18">
    <w:abstractNumId w:val="5"/>
  </w:num>
  <w:num w:numId="19">
    <w:abstractNumId w:val="10"/>
  </w:num>
  <w:num w:numId="20">
    <w:abstractNumId w:val="32"/>
  </w:num>
  <w:num w:numId="21">
    <w:abstractNumId w:val="44"/>
  </w:num>
  <w:num w:numId="22">
    <w:abstractNumId w:val="4"/>
  </w:num>
  <w:num w:numId="23">
    <w:abstractNumId w:val="27"/>
  </w:num>
  <w:num w:numId="24">
    <w:abstractNumId w:val="36"/>
  </w:num>
  <w:num w:numId="25">
    <w:abstractNumId w:val="0"/>
  </w:num>
  <w:num w:numId="26">
    <w:abstractNumId w:val="24"/>
  </w:num>
  <w:num w:numId="27">
    <w:abstractNumId w:val="39"/>
  </w:num>
  <w:num w:numId="28">
    <w:abstractNumId w:val="37"/>
  </w:num>
  <w:num w:numId="29">
    <w:abstractNumId w:val="25"/>
  </w:num>
  <w:num w:numId="30">
    <w:abstractNumId w:val="22"/>
  </w:num>
  <w:num w:numId="31">
    <w:abstractNumId w:val="34"/>
  </w:num>
  <w:num w:numId="32">
    <w:abstractNumId w:val="1"/>
  </w:num>
  <w:num w:numId="33">
    <w:abstractNumId w:val="6"/>
  </w:num>
  <w:num w:numId="34">
    <w:abstractNumId w:val="18"/>
  </w:num>
  <w:num w:numId="35">
    <w:abstractNumId w:val="15"/>
  </w:num>
  <w:num w:numId="36">
    <w:abstractNumId w:val="16"/>
  </w:num>
  <w:num w:numId="37">
    <w:abstractNumId w:val="40"/>
  </w:num>
  <w:num w:numId="38">
    <w:abstractNumId w:val="47"/>
  </w:num>
  <w:num w:numId="39">
    <w:abstractNumId w:val="33"/>
  </w:num>
  <w:num w:numId="40">
    <w:abstractNumId w:val="21"/>
  </w:num>
  <w:num w:numId="41">
    <w:abstractNumId w:val="3"/>
  </w:num>
  <w:num w:numId="42">
    <w:abstractNumId w:val="46"/>
  </w:num>
  <w:num w:numId="43">
    <w:abstractNumId w:val="41"/>
  </w:num>
  <w:num w:numId="44">
    <w:abstractNumId w:val="48"/>
  </w:num>
  <w:num w:numId="45">
    <w:abstractNumId w:val="45"/>
  </w:num>
  <w:num w:numId="46">
    <w:abstractNumId w:val="42"/>
  </w:num>
  <w:num w:numId="47">
    <w:abstractNumId w:val="7"/>
  </w:num>
  <w:num w:numId="48">
    <w:abstractNumId w:val="49"/>
  </w:num>
  <w:num w:numId="49">
    <w:abstractNumId w:val="14"/>
  </w:num>
  <w:num w:numId="50">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A29DC"/>
    <w:rsid w:val="000A6992"/>
    <w:rsid w:val="000A7B15"/>
    <w:rsid w:val="000B07F9"/>
    <w:rsid w:val="000B1413"/>
    <w:rsid w:val="000D197C"/>
    <w:rsid w:val="000D44A7"/>
    <w:rsid w:val="000D4A13"/>
    <w:rsid w:val="000D7385"/>
    <w:rsid w:val="000E76C0"/>
    <w:rsid w:val="000F469E"/>
    <w:rsid w:val="001005E7"/>
    <w:rsid w:val="00116855"/>
    <w:rsid w:val="00123B69"/>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4343"/>
    <w:rsid w:val="002601BD"/>
    <w:rsid w:val="00271ECF"/>
    <w:rsid w:val="0027213F"/>
    <w:rsid w:val="002810A1"/>
    <w:rsid w:val="00282CA9"/>
    <w:rsid w:val="002934BF"/>
    <w:rsid w:val="002A4C7A"/>
    <w:rsid w:val="002A7B67"/>
    <w:rsid w:val="002B6E48"/>
    <w:rsid w:val="002C15DF"/>
    <w:rsid w:val="002D26AC"/>
    <w:rsid w:val="002E0545"/>
    <w:rsid w:val="002E4731"/>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26E"/>
    <w:rsid w:val="00422003"/>
    <w:rsid w:val="00426873"/>
    <w:rsid w:val="00427A29"/>
    <w:rsid w:val="00435111"/>
    <w:rsid w:val="004473D1"/>
    <w:rsid w:val="004533E1"/>
    <w:rsid w:val="004549D6"/>
    <w:rsid w:val="004B68BA"/>
    <w:rsid w:val="004B6AC7"/>
    <w:rsid w:val="004D0FE2"/>
    <w:rsid w:val="004D5981"/>
    <w:rsid w:val="004E186B"/>
    <w:rsid w:val="004E6409"/>
    <w:rsid w:val="004E65CB"/>
    <w:rsid w:val="004F3D38"/>
    <w:rsid w:val="004F54AE"/>
    <w:rsid w:val="00503282"/>
    <w:rsid w:val="00506CE0"/>
    <w:rsid w:val="00512E18"/>
    <w:rsid w:val="00525C3A"/>
    <w:rsid w:val="00533573"/>
    <w:rsid w:val="005353DB"/>
    <w:rsid w:val="00540C93"/>
    <w:rsid w:val="00544C3C"/>
    <w:rsid w:val="0055518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6F7732"/>
    <w:rsid w:val="0070658F"/>
    <w:rsid w:val="00722BE6"/>
    <w:rsid w:val="007262FC"/>
    <w:rsid w:val="00733696"/>
    <w:rsid w:val="00741C86"/>
    <w:rsid w:val="00743CF4"/>
    <w:rsid w:val="00750101"/>
    <w:rsid w:val="00750962"/>
    <w:rsid w:val="00751193"/>
    <w:rsid w:val="0075568C"/>
    <w:rsid w:val="007653C6"/>
    <w:rsid w:val="00765E6D"/>
    <w:rsid w:val="0077635A"/>
    <w:rsid w:val="0078147E"/>
    <w:rsid w:val="007829B7"/>
    <w:rsid w:val="00784C6F"/>
    <w:rsid w:val="00793A02"/>
    <w:rsid w:val="00797DDF"/>
    <w:rsid w:val="007A24F5"/>
    <w:rsid w:val="007C2BE3"/>
    <w:rsid w:val="007D566F"/>
    <w:rsid w:val="007E65E9"/>
    <w:rsid w:val="007F5EF3"/>
    <w:rsid w:val="007F6746"/>
    <w:rsid w:val="00804BC9"/>
    <w:rsid w:val="008055D2"/>
    <w:rsid w:val="00805744"/>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92223"/>
    <w:rsid w:val="009A024D"/>
    <w:rsid w:val="009A1217"/>
    <w:rsid w:val="009A4A86"/>
    <w:rsid w:val="009B3D65"/>
    <w:rsid w:val="009B4994"/>
    <w:rsid w:val="009B7776"/>
    <w:rsid w:val="009C08C2"/>
    <w:rsid w:val="009C4D43"/>
    <w:rsid w:val="009C6EDA"/>
    <w:rsid w:val="009E1BB3"/>
    <w:rsid w:val="009E65E6"/>
    <w:rsid w:val="00A00BF9"/>
    <w:rsid w:val="00A038DF"/>
    <w:rsid w:val="00A1002B"/>
    <w:rsid w:val="00A1276F"/>
    <w:rsid w:val="00A137A0"/>
    <w:rsid w:val="00A2330F"/>
    <w:rsid w:val="00A238A1"/>
    <w:rsid w:val="00A31AC5"/>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D69C7"/>
    <w:rsid w:val="00AE3879"/>
    <w:rsid w:val="00AE5A24"/>
    <w:rsid w:val="00AF0E02"/>
    <w:rsid w:val="00AF204B"/>
    <w:rsid w:val="00AF6CD2"/>
    <w:rsid w:val="00B23555"/>
    <w:rsid w:val="00B26C21"/>
    <w:rsid w:val="00B32792"/>
    <w:rsid w:val="00B37C24"/>
    <w:rsid w:val="00B424DB"/>
    <w:rsid w:val="00B45097"/>
    <w:rsid w:val="00B53160"/>
    <w:rsid w:val="00B57C4B"/>
    <w:rsid w:val="00B86328"/>
    <w:rsid w:val="00B9104F"/>
    <w:rsid w:val="00BA33CE"/>
    <w:rsid w:val="00BB582B"/>
    <w:rsid w:val="00BB7FA0"/>
    <w:rsid w:val="00BD52F5"/>
    <w:rsid w:val="00BE3FAF"/>
    <w:rsid w:val="00C07CE3"/>
    <w:rsid w:val="00C10419"/>
    <w:rsid w:val="00C13112"/>
    <w:rsid w:val="00C13A16"/>
    <w:rsid w:val="00C21499"/>
    <w:rsid w:val="00C25580"/>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6B2B"/>
    <w:rsid w:val="00CB10B0"/>
    <w:rsid w:val="00CB2E80"/>
    <w:rsid w:val="00CB449C"/>
    <w:rsid w:val="00CC434F"/>
    <w:rsid w:val="00CD15BC"/>
    <w:rsid w:val="00CD1EE5"/>
    <w:rsid w:val="00CD4354"/>
    <w:rsid w:val="00CF2947"/>
    <w:rsid w:val="00D17C4E"/>
    <w:rsid w:val="00D25C8D"/>
    <w:rsid w:val="00D30144"/>
    <w:rsid w:val="00D33AAE"/>
    <w:rsid w:val="00D51B29"/>
    <w:rsid w:val="00D5791D"/>
    <w:rsid w:val="00D64BAC"/>
    <w:rsid w:val="00D71D46"/>
    <w:rsid w:val="00D75224"/>
    <w:rsid w:val="00D75589"/>
    <w:rsid w:val="00D8068B"/>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71038"/>
    <w:rsid w:val="00F752D5"/>
    <w:rsid w:val="00F80B89"/>
    <w:rsid w:val="00F85F80"/>
    <w:rsid w:val="00F972AB"/>
    <w:rsid w:val="00FA0E22"/>
    <w:rsid w:val="00FA4D16"/>
    <w:rsid w:val="00FA576B"/>
    <w:rsid w:val="00FB7024"/>
    <w:rsid w:val="00FB71A3"/>
    <w:rsid w:val="00FB7D26"/>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7A7B5-583D-4E0A-A32A-1D84FC6AE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1821</TotalTime>
  <Pages>17</Pages>
  <Words>6710</Words>
  <Characters>40266</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78</cp:revision>
  <cp:lastPrinted>2022-05-31T06:54:00Z</cp:lastPrinted>
  <dcterms:created xsi:type="dcterms:W3CDTF">2021-10-25T07:10:00Z</dcterms:created>
  <dcterms:modified xsi:type="dcterms:W3CDTF">2022-05-31T07:00:00Z</dcterms:modified>
</cp:coreProperties>
</file>