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09436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9B2123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79595D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79595D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9B212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9B2123">
        <w:rPr>
          <w:rFonts w:ascii="Arial" w:eastAsia="Times New Roman" w:hAnsi="Arial" w:cs="Arial"/>
          <w:sz w:val="21"/>
          <w:szCs w:val="21"/>
          <w:lang w:eastAsia="pl-PL"/>
        </w:rPr>
        <w:t>czerwca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094360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79595D" w:rsidRDefault="00EA6DF8" w:rsidP="00094360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9B2123" w:rsidRPr="00985FFF" w:rsidRDefault="00DE58E8" w:rsidP="00094360">
      <w:pPr>
        <w:spacing w:after="60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</w:t>
      </w:r>
      <w:proofErr w:type="spellStart"/>
      <w:r w:rsidR="009B2123" w:rsidRPr="00746539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</w:t>
      </w:r>
      <w:r w:rsidR="009B2123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.j</w:t>
      </w:r>
      <w:proofErr w:type="spellEnd"/>
      <w:r w:rsidR="009B2123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Dz. U. z 2023 r. poz. 775 z </w:t>
      </w:r>
      <w:proofErr w:type="spellStart"/>
      <w:r w:rsidR="009B2123" w:rsidRPr="00746539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9B2123" w:rsidRPr="00746539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</w:t>
      </w:r>
      <w:r w:rsidR="009B2123">
        <w:rPr>
          <w:rFonts w:ascii="Open Sans" w:hAnsi="Open Sans"/>
          <w:color w:val="333333"/>
          <w:sz w:val="15"/>
          <w:szCs w:val="15"/>
          <w:shd w:val="clear" w:color="auto" w:fill="FFFFFF"/>
        </w:rPr>
        <w:t>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5026A1">
        <w:rPr>
          <w:rFonts w:ascii="Arial" w:hAnsi="Arial" w:cs="Arial"/>
          <w:i/>
          <w:sz w:val="21"/>
          <w:szCs w:val="21"/>
          <w:lang w:eastAsia="pl-PL"/>
        </w:rPr>
        <w:t xml:space="preserve">z dnia 3 października 2008 r. o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udostępnianiu informacji o środowisku i jego ochronie, udziale społeczeństwa w ochronie środowiska oraz o ocenach oddziaływania na środowisko </w:t>
      </w:r>
      <w:r w:rsidR="009B2123">
        <w:rPr>
          <w:rFonts w:ascii="Arial" w:hAnsi="Arial" w:cs="Arial"/>
          <w:i/>
          <w:sz w:val="21"/>
          <w:szCs w:val="21"/>
          <w:lang w:eastAsia="pl-PL"/>
        </w:rPr>
        <w:br/>
      </w:r>
      <w:r w:rsidR="00695827">
        <w:rPr>
          <w:rFonts w:ascii="Arial" w:hAnsi="Arial" w:cs="Arial"/>
          <w:sz w:val="21"/>
          <w:szCs w:val="21"/>
        </w:rPr>
        <w:t>(</w:t>
      </w:r>
      <w:proofErr w:type="spellStart"/>
      <w:r w:rsidR="009B2123" w:rsidRPr="00746539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9B2123" w:rsidRPr="00746539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Dz. U. z 2023 r. poz. 1094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ustawą </w:t>
      </w:r>
      <w:proofErr w:type="spellStart"/>
      <w:r w:rsidR="0002244A">
        <w:rPr>
          <w:rFonts w:ascii="Arial" w:hAnsi="Arial" w:cs="Arial"/>
          <w:i/>
          <w:sz w:val="21"/>
          <w:szCs w:val="21"/>
          <w:lang w:eastAsia="pl-PL"/>
        </w:rPr>
        <w:t>ooś</w:t>
      </w:r>
      <w:proofErr w:type="spellEnd"/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9B2123">
        <w:rPr>
          <w:rFonts w:ascii="Arial" w:hAnsi="Arial" w:cs="Arial"/>
          <w:sz w:val="21"/>
          <w:szCs w:val="21"/>
          <w:lang w:eastAsia="pl-PL"/>
        </w:rPr>
        <w:t>, w 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związku </w:t>
      </w:r>
      <w:r w:rsidR="009B2123">
        <w:rPr>
          <w:rFonts w:ascii="Arial" w:hAnsi="Arial" w:cs="Arial"/>
          <w:sz w:val="21"/>
          <w:szCs w:val="21"/>
          <w:lang w:eastAsia="pl-PL"/>
        </w:rPr>
        <w:br/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proofErr w:type="spellStart"/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proofErr w:type="spellEnd"/>
      <w:r w:rsidRPr="00562C76">
        <w:rPr>
          <w:rFonts w:ascii="Arial" w:hAnsi="Arial" w:cs="Arial"/>
          <w:sz w:val="21"/>
          <w:szCs w:val="21"/>
          <w:lang w:eastAsia="pl-PL"/>
        </w:rPr>
        <w:t>, Regionalny Dyrektor Ochrony Śr</w:t>
      </w:r>
      <w:r w:rsidR="009B2123">
        <w:rPr>
          <w:rFonts w:ascii="Arial" w:hAnsi="Arial" w:cs="Arial"/>
          <w:sz w:val="21"/>
          <w:szCs w:val="21"/>
          <w:lang w:eastAsia="pl-PL"/>
        </w:rPr>
        <w:t>odowiska w Gdańsku zawiadamia o 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wszczęciu postępowania administracyjnego, </w:t>
      </w:r>
      <w:r w:rsidR="009B2123" w:rsidRPr="008A70B0">
        <w:rPr>
          <w:rFonts w:ascii="Arial" w:hAnsi="Arial" w:cs="Arial"/>
          <w:sz w:val="21"/>
          <w:szCs w:val="21"/>
        </w:rPr>
        <w:t xml:space="preserve">na </w:t>
      </w:r>
      <w:r w:rsidR="009B2123" w:rsidRPr="00D46419">
        <w:rPr>
          <w:rFonts w:ascii="Arial" w:eastAsia="Times New Roman" w:hAnsi="Arial" w:cs="Arial"/>
          <w:sz w:val="21"/>
          <w:szCs w:val="21"/>
        </w:rPr>
        <w:t>wnios</w:t>
      </w:r>
      <w:r w:rsidR="009B2123">
        <w:rPr>
          <w:rFonts w:ascii="Arial" w:eastAsia="Times New Roman" w:hAnsi="Arial" w:cs="Arial"/>
          <w:sz w:val="21"/>
          <w:szCs w:val="21"/>
        </w:rPr>
        <w:t>e</w:t>
      </w:r>
      <w:r w:rsidR="009B2123" w:rsidRPr="00D46419">
        <w:rPr>
          <w:rFonts w:ascii="Arial" w:eastAsia="Times New Roman" w:hAnsi="Arial" w:cs="Arial"/>
          <w:sz w:val="21"/>
          <w:szCs w:val="21"/>
        </w:rPr>
        <w:t>k</w:t>
      </w:r>
      <w:r w:rsidR="009B2123">
        <w:rPr>
          <w:rFonts w:ascii="Arial" w:eastAsia="Times New Roman" w:hAnsi="Arial" w:cs="Arial"/>
          <w:sz w:val="21"/>
          <w:szCs w:val="21"/>
        </w:rPr>
        <w:t xml:space="preserve"> Pana Józefa </w:t>
      </w:r>
      <w:proofErr w:type="spellStart"/>
      <w:r w:rsidR="009B2123">
        <w:rPr>
          <w:rFonts w:ascii="Arial" w:eastAsia="Times New Roman" w:hAnsi="Arial" w:cs="Arial"/>
          <w:sz w:val="21"/>
          <w:szCs w:val="21"/>
        </w:rPr>
        <w:t>Bucława</w:t>
      </w:r>
      <w:proofErr w:type="spellEnd"/>
      <w:r w:rsidR="009B2123" w:rsidRPr="00D46419">
        <w:rPr>
          <w:rFonts w:ascii="Arial" w:eastAsia="Times New Roman" w:hAnsi="Arial" w:cs="Arial"/>
          <w:sz w:val="21"/>
          <w:szCs w:val="21"/>
        </w:rPr>
        <w:t xml:space="preserve"> </w:t>
      </w:r>
      <w:r w:rsidR="009B2123">
        <w:rPr>
          <w:rFonts w:ascii="Arial" w:eastAsia="Times New Roman" w:hAnsi="Arial" w:cs="Arial"/>
          <w:sz w:val="21"/>
          <w:szCs w:val="21"/>
        </w:rPr>
        <w:t xml:space="preserve">z </w:t>
      </w:r>
      <w:r w:rsidR="009B2123" w:rsidRPr="00D46419">
        <w:rPr>
          <w:rFonts w:ascii="Arial" w:eastAsia="Times New Roman" w:hAnsi="Arial" w:cs="Arial"/>
          <w:sz w:val="21"/>
          <w:szCs w:val="21"/>
        </w:rPr>
        <w:t xml:space="preserve">dnia </w:t>
      </w:r>
      <w:r w:rsidR="009B2123">
        <w:rPr>
          <w:rFonts w:ascii="Arial" w:eastAsia="Times New Roman" w:hAnsi="Arial" w:cs="Arial"/>
          <w:sz w:val="21"/>
          <w:szCs w:val="21"/>
        </w:rPr>
        <w:t>20.04.2023</w:t>
      </w:r>
      <w:r w:rsidR="009B2123" w:rsidRPr="00D46419">
        <w:rPr>
          <w:rFonts w:ascii="Arial" w:eastAsia="Times New Roman" w:hAnsi="Arial" w:cs="Arial"/>
          <w:sz w:val="21"/>
          <w:szCs w:val="21"/>
        </w:rPr>
        <w:t xml:space="preserve"> r. (data wpływu </w:t>
      </w:r>
      <w:r w:rsidR="009B2123">
        <w:rPr>
          <w:rFonts w:ascii="Arial" w:eastAsia="Times New Roman" w:hAnsi="Arial" w:cs="Arial"/>
          <w:sz w:val="21"/>
          <w:szCs w:val="21"/>
        </w:rPr>
        <w:t>25.04.2023</w:t>
      </w:r>
      <w:r w:rsidR="009B2123" w:rsidRPr="00D46419">
        <w:rPr>
          <w:rFonts w:ascii="Arial" w:eastAsia="Times New Roman" w:hAnsi="Arial" w:cs="Arial"/>
          <w:sz w:val="21"/>
          <w:szCs w:val="21"/>
        </w:rPr>
        <w:t xml:space="preserve"> r.) w sprawie </w:t>
      </w:r>
      <w:r w:rsidR="009B2123">
        <w:rPr>
          <w:rFonts w:ascii="Arial" w:eastAsia="Times New Roman" w:hAnsi="Arial" w:cs="Arial"/>
          <w:i/>
          <w:sz w:val="21"/>
          <w:szCs w:val="21"/>
        </w:rPr>
        <w:t>wydania decyzji o </w:t>
      </w:r>
      <w:r w:rsidR="009B2123" w:rsidRPr="00D46419">
        <w:rPr>
          <w:rFonts w:ascii="Arial" w:eastAsia="Times New Roman" w:hAnsi="Arial" w:cs="Arial"/>
          <w:i/>
          <w:sz w:val="21"/>
          <w:szCs w:val="21"/>
        </w:rPr>
        <w:t xml:space="preserve">środowiskowych uwarunkowaniach dla przedsięwzięcia polegającego na </w:t>
      </w:r>
      <w:r w:rsidR="009B2123">
        <w:rPr>
          <w:rFonts w:ascii="Arial" w:eastAsia="Times New Roman" w:hAnsi="Arial" w:cs="Arial"/>
          <w:b/>
          <w:i/>
          <w:sz w:val="21"/>
          <w:szCs w:val="21"/>
        </w:rPr>
        <w:t>„Zmianie lasu, niestanowiącego własności Skarbu Państwa, na użytek rolny, na działce nr 13, obręb ewidencyjny Zalesie, gmina Brusy, powiat chojnicki, województwo pomorskie”.</w:t>
      </w:r>
    </w:p>
    <w:p w:rsidR="00DE58E8" w:rsidRPr="00562C76" w:rsidRDefault="00DE58E8" w:rsidP="00094360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właściwe organy administracji rządowej i samorządowej oraz właścicieli, zarządców i użytkowników terenu objętego przedmiotową inwestycją, a także terenów </w:t>
      </w:r>
      <w:r w:rsidR="0002244A">
        <w:rPr>
          <w:rFonts w:ascii="Arial" w:eastAsia="Times New Roman" w:hAnsi="Arial" w:cs="Arial"/>
          <w:sz w:val="21"/>
          <w:szCs w:val="21"/>
          <w:lang w:eastAsia="pl-PL"/>
        </w:rPr>
        <w:t>w zasięgu oddziaływania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, o możliwości składania pisemnych wniosków, uwag bądź zastrzeżeń </w:t>
      </w:r>
      <w:r w:rsidR="0002244A">
        <w:rPr>
          <w:rFonts w:ascii="Arial" w:eastAsia="Times New Roman" w:hAnsi="Arial" w:cs="Arial"/>
          <w:sz w:val="21"/>
          <w:szCs w:val="21"/>
          <w:lang w:eastAsia="pl-PL"/>
        </w:rPr>
        <w:t>dot. 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ww. sprawy w Wydziale Ocen Oddziaływania na Środowisko Regional</w:t>
      </w:r>
      <w:r w:rsidR="009B2123">
        <w:rPr>
          <w:rFonts w:ascii="Arial" w:eastAsia="Times New Roman" w:hAnsi="Arial" w:cs="Arial"/>
          <w:sz w:val="21"/>
          <w:szCs w:val="21"/>
          <w:lang w:eastAsia="pl-PL"/>
        </w:rPr>
        <w:t xml:space="preserve">nej Dyrekcji Ochrony </w:t>
      </w:r>
      <w:proofErr w:type="spellStart"/>
      <w:r w:rsidR="009B2123">
        <w:rPr>
          <w:rFonts w:ascii="Arial" w:eastAsia="Times New Roman" w:hAnsi="Arial" w:cs="Arial"/>
          <w:sz w:val="21"/>
          <w:szCs w:val="21"/>
          <w:lang w:eastAsia="pl-PL"/>
        </w:rPr>
        <w:t>Środowiska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</w:t>
      </w:r>
      <w:proofErr w:type="spellEnd"/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02244A" w:rsidRDefault="009D30E7" w:rsidP="00094360">
      <w:pPr>
        <w:spacing w:before="240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>Ponadto zgodnie z art. 41</w:t>
      </w:r>
      <w:r w:rsidR="0002244A">
        <w:rPr>
          <w:rFonts w:ascii="Arial" w:hAnsi="Arial" w:cs="Arial"/>
          <w:sz w:val="21"/>
          <w:szCs w:val="21"/>
        </w:rPr>
        <w:t>:</w:t>
      </w:r>
    </w:p>
    <w:p w:rsidR="0002244A" w:rsidRDefault="009D30E7" w:rsidP="00094360">
      <w:pPr>
        <w:spacing w:before="240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§ 1 kpa: </w:t>
      </w:r>
      <w:r w:rsidR="0002244A">
        <w:rPr>
          <w:rFonts w:ascii="Arial" w:hAnsi="Arial" w:cs="Arial"/>
          <w:i/>
          <w:sz w:val="21"/>
          <w:szCs w:val="21"/>
        </w:rPr>
        <w:t>„W</w:t>
      </w:r>
      <w:r w:rsidRPr="00562C76">
        <w:rPr>
          <w:rFonts w:ascii="Arial" w:hAnsi="Arial" w:cs="Arial"/>
          <w:i/>
          <w:sz w:val="21"/>
          <w:szCs w:val="21"/>
        </w:rPr>
        <w:t xml:space="preserve">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 xml:space="preserve">strony oraz ich </w:t>
      </w:r>
      <w:r w:rsidR="0002244A">
        <w:rPr>
          <w:rFonts w:ascii="Arial" w:hAnsi="Arial" w:cs="Arial"/>
          <w:i/>
          <w:sz w:val="21"/>
          <w:szCs w:val="21"/>
        </w:rPr>
        <w:t xml:space="preserve">przedstawiciele </w:t>
      </w:r>
      <w:r w:rsidRPr="00562C76">
        <w:rPr>
          <w:rFonts w:ascii="Arial" w:hAnsi="Arial" w:cs="Arial"/>
          <w:i/>
          <w:sz w:val="21"/>
          <w:szCs w:val="21"/>
        </w:rPr>
        <w:t xml:space="preserve">i pełnomocnicy mają obowiązek zawiadomić organ administracji publicznej o każdej zmianie swojego adresu, w tym adresu elektronicznego. </w:t>
      </w:r>
    </w:p>
    <w:p w:rsidR="009D30E7" w:rsidRPr="00562C76" w:rsidRDefault="0002244A" w:rsidP="00094360">
      <w:pPr>
        <w:spacing w:before="240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2</w:t>
      </w:r>
      <w:r w:rsidRPr="00562C76">
        <w:rPr>
          <w:rFonts w:ascii="Arial" w:hAnsi="Arial" w:cs="Arial"/>
          <w:sz w:val="21"/>
          <w:szCs w:val="21"/>
        </w:rPr>
        <w:t xml:space="preserve"> kpa:</w:t>
      </w:r>
      <w:r>
        <w:rPr>
          <w:rFonts w:ascii="Arial" w:hAnsi="Arial" w:cs="Arial"/>
          <w:sz w:val="21"/>
          <w:szCs w:val="21"/>
        </w:rPr>
        <w:t xml:space="preserve"> „</w:t>
      </w:r>
      <w:r w:rsidR="009D30E7" w:rsidRPr="00562C76">
        <w:rPr>
          <w:rFonts w:ascii="Arial" w:hAnsi="Arial" w:cs="Arial"/>
          <w:i/>
          <w:sz w:val="21"/>
          <w:szCs w:val="21"/>
        </w:rPr>
        <w:t>W razie za</w:t>
      </w:r>
      <w:r w:rsidR="005026A1">
        <w:rPr>
          <w:rFonts w:ascii="Arial" w:hAnsi="Arial" w:cs="Arial"/>
          <w:i/>
          <w:sz w:val="21"/>
          <w:szCs w:val="21"/>
        </w:rPr>
        <w:t>niedbania obowiązku określonego</w:t>
      </w:r>
      <w:r w:rsidR="009D30E7" w:rsidRPr="00562C76">
        <w:rPr>
          <w:rFonts w:ascii="Arial" w:hAnsi="Arial" w:cs="Arial"/>
          <w:i/>
          <w:sz w:val="21"/>
          <w:szCs w:val="21"/>
        </w:rPr>
        <w:t xml:space="preserve"> w §1 doręczenie pisma pod dotychczasowym adresem ma skutek prawny”</w:t>
      </w:r>
      <w:r w:rsidR="009D30E7" w:rsidRPr="00562C76">
        <w:rPr>
          <w:rFonts w:ascii="Arial" w:hAnsi="Arial" w:cs="Arial"/>
          <w:sz w:val="21"/>
          <w:szCs w:val="21"/>
        </w:rPr>
        <w:t>.</w:t>
      </w:r>
    </w:p>
    <w:p w:rsidR="00562C76" w:rsidRDefault="00EA6DF8" w:rsidP="00094360">
      <w:pPr>
        <w:tabs>
          <w:tab w:val="left" w:pos="567"/>
        </w:tabs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094360">
      <w:pPr>
        <w:overflowPunct w:val="0"/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562C76" w:rsidRDefault="00562C76" w:rsidP="00094360">
      <w:pPr>
        <w:overflowPunct w:val="0"/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094360">
      <w:pPr>
        <w:overflowPunct w:val="0"/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094360">
      <w:pPr>
        <w:spacing w:before="240"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094360">
      <w:pPr>
        <w:spacing w:before="240"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094360">
      <w:pPr>
        <w:spacing w:before="240"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094360">
      <w:pPr>
        <w:spacing w:before="240"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094360">
      <w:pPr>
        <w:spacing w:before="240"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lastRenderedPageBreak/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Pr="009D30E7" w:rsidRDefault="009D30E7" w:rsidP="00094360">
      <w:pPr>
        <w:spacing w:before="240"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094360">
      <w:pPr>
        <w:spacing w:before="240"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ustawy </w:t>
      </w:r>
      <w:proofErr w:type="spellStart"/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094360">
      <w:pPr>
        <w:spacing w:before="240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 xml:space="preserve">Art. 75 ust. 1 pkt 1 lit. d) ustawy </w:t>
      </w:r>
      <w:proofErr w:type="spellStart"/>
      <w:r w:rsidRPr="00366E31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244A" w:rsidRDefault="0002244A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F65562" w:rsidRDefault="00F65562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02244A" w:rsidRDefault="00DE58E8" w:rsidP="0009436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02244A">
        <w:rPr>
          <w:rFonts w:ascii="Arial" w:eastAsia="Calibri" w:hAnsi="Arial" w:cs="Arial"/>
          <w:sz w:val="18"/>
          <w:szCs w:val="18"/>
          <w:u w:val="single"/>
          <w:lang w:eastAsia="pl-PL"/>
        </w:rPr>
        <w:t xml:space="preserve">Przekazuje się do </w:t>
      </w:r>
      <w:r w:rsidR="004E1D54">
        <w:rPr>
          <w:rFonts w:ascii="Arial" w:eastAsia="Calibri" w:hAnsi="Arial" w:cs="Arial"/>
          <w:sz w:val="18"/>
          <w:szCs w:val="18"/>
          <w:u w:val="single"/>
          <w:lang w:eastAsia="pl-PL"/>
        </w:rPr>
        <w:t>upublicznienia</w:t>
      </w:r>
      <w:r w:rsidRPr="0002244A">
        <w:rPr>
          <w:rFonts w:ascii="Arial" w:eastAsia="Calibri" w:hAnsi="Arial" w:cs="Arial"/>
          <w:sz w:val="18"/>
          <w:szCs w:val="18"/>
          <w:u w:val="single"/>
          <w:lang w:eastAsia="pl-PL"/>
        </w:rPr>
        <w:t>:</w:t>
      </w:r>
    </w:p>
    <w:p w:rsidR="00E30259" w:rsidRPr="00F65562" w:rsidRDefault="004E1D54" w:rsidP="000943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="00F65562">
        <w:rPr>
          <w:rFonts w:ascii="Arial" w:eastAsia="Times New Roman" w:hAnsi="Arial" w:cs="Arial"/>
          <w:sz w:val="18"/>
          <w:szCs w:val="18"/>
          <w:lang w:eastAsia="pl-PL"/>
        </w:rPr>
        <w:t>tro</w:t>
      </w:r>
      <w:r>
        <w:rPr>
          <w:rFonts w:ascii="Arial" w:eastAsia="Times New Roman" w:hAnsi="Arial" w:cs="Arial"/>
          <w:sz w:val="18"/>
          <w:szCs w:val="18"/>
          <w:lang w:eastAsia="pl-PL"/>
        </w:rPr>
        <w:t>na internetowa RDOŚ w Gdańsku</w:t>
      </w:r>
      <w:r w:rsidR="00F6556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65562" w:rsidRPr="00F65562">
        <w:rPr>
          <w:rFonts w:ascii="Arial" w:eastAsia="Times New Roman" w:hAnsi="Arial" w:cs="Arial"/>
          <w:sz w:val="18"/>
          <w:szCs w:val="18"/>
          <w:lang w:eastAsia="pl-PL"/>
        </w:rPr>
        <w:t>https://www.gov.pl/web/rdos-gdansk/obwieszczenia-2023</w:t>
      </w:r>
    </w:p>
    <w:p w:rsidR="00DE58E8" w:rsidRPr="0002244A" w:rsidRDefault="00DE58E8" w:rsidP="000943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2244A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  <w:r w:rsidR="0079595D" w:rsidRPr="0002244A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DE58E8" w:rsidRPr="0002244A" w:rsidRDefault="00366E31" w:rsidP="000943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2244A">
        <w:rPr>
          <w:rFonts w:ascii="Arial" w:eastAsia="Times New Roman" w:hAnsi="Arial" w:cs="Arial"/>
          <w:sz w:val="18"/>
          <w:szCs w:val="18"/>
          <w:lang w:eastAsia="pl-PL"/>
        </w:rPr>
        <w:t xml:space="preserve">Gmina </w:t>
      </w:r>
      <w:r w:rsidR="005026A1" w:rsidRPr="0002244A">
        <w:rPr>
          <w:rFonts w:ascii="Arial" w:eastAsia="Times New Roman" w:hAnsi="Arial" w:cs="Arial"/>
          <w:sz w:val="18"/>
          <w:szCs w:val="18"/>
          <w:lang w:eastAsia="pl-PL"/>
        </w:rPr>
        <w:t>Brusy</w:t>
      </w:r>
      <w:r w:rsidR="0079595D" w:rsidRPr="0002244A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DE58E8" w:rsidRPr="0079595D" w:rsidRDefault="00E30259" w:rsidP="00094360">
      <w:pPr>
        <w:numPr>
          <w:ilvl w:val="0"/>
          <w:numId w:val="1"/>
        </w:numPr>
        <w:tabs>
          <w:tab w:val="center" w:pos="4536"/>
          <w:tab w:val="right" w:pos="9072"/>
        </w:tabs>
        <w:spacing w:after="0"/>
        <w:rPr>
          <w:rFonts w:ascii="Arial" w:eastAsia="Calibri" w:hAnsi="Arial" w:cs="Arial"/>
          <w:sz w:val="20"/>
          <w:szCs w:val="20"/>
          <w:lang w:eastAsia="pl-PL"/>
        </w:rPr>
      </w:pPr>
      <w:r w:rsidRPr="0002244A">
        <w:rPr>
          <w:rFonts w:ascii="Arial" w:eastAsia="Calibri" w:hAnsi="Arial" w:cs="Arial"/>
          <w:sz w:val="18"/>
          <w:szCs w:val="18"/>
          <w:lang w:eastAsia="pl-PL"/>
        </w:rPr>
        <w:t>RDOŚ a</w:t>
      </w:r>
      <w:r w:rsidR="00DE58E8" w:rsidRPr="0002244A">
        <w:rPr>
          <w:rFonts w:ascii="Arial" w:eastAsia="Calibri" w:hAnsi="Arial" w:cs="Arial"/>
          <w:sz w:val="18"/>
          <w:szCs w:val="18"/>
          <w:lang w:eastAsia="pl-PL"/>
        </w:rPr>
        <w:t>a</w:t>
      </w:r>
      <w:r w:rsidR="0002244A" w:rsidRPr="0002244A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="0002244A" w:rsidRPr="0002244A">
        <w:rPr>
          <w:rFonts w:ascii="Arial" w:hAnsi="Arial" w:cs="Arial"/>
          <w:color w:val="000000" w:themeColor="text1"/>
          <w:sz w:val="18"/>
          <w:szCs w:val="18"/>
        </w:rPr>
        <w:t>sprawę prowadzi Jakub Kięczkowski nr kontaktowy 58 68 36 813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79595D" w:rsidSect="00164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05" w:rsidRDefault="00164E05">
      <w:pPr>
        <w:spacing w:after="0" w:line="240" w:lineRule="auto"/>
      </w:pPr>
      <w:r>
        <w:separator/>
      </w:r>
    </w:p>
  </w:endnote>
  <w:endnote w:type="continuationSeparator" w:id="0">
    <w:p w:rsidR="00164E05" w:rsidRDefault="0016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5" w:rsidRPr="007C6E11" w:rsidRDefault="00164E05" w:rsidP="00164E05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9B2123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7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JK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5" w:rsidRPr="007C6E11" w:rsidRDefault="00164E05" w:rsidP="0079595D">
    <w:pPr>
      <w:pStyle w:val="Stopka"/>
      <w:jc w:val="center"/>
      <w:rPr>
        <w:rFonts w:ascii="Arial" w:hAnsi="Arial" w:cs="Arial"/>
        <w:sz w:val="18"/>
        <w:szCs w:val="18"/>
      </w:rPr>
    </w:pPr>
    <w:r w:rsidRPr="0079595D">
      <w:rPr>
        <w:noProof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05" w:rsidRDefault="00164E05">
      <w:pPr>
        <w:spacing w:after="0" w:line="240" w:lineRule="auto"/>
      </w:pPr>
      <w:r>
        <w:separator/>
      </w:r>
    </w:p>
  </w:footnote>
  <w:footnote w:type="continuationSeparator" w:id="0">
    <w:p w:rsidR="00164E05" w:rsidRDefault="0016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5" w:rsidRDefault="00164E05" w:rsidP="00164E05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5" w:rsidRDefault="00164E05" w:rsidP="00164E0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2244A"/>
    <w:rsid w:val="00031AC8"/>
    <w:rsid w:val="00033A9A"/>
    <w:rsid w:val="000455C9"/>
    <w:rsid w:val="00056BAC"/>
    <w:rsid w:val="000727D9"/>
    <w:rsid w:val="00076329"/>
    <w:rsid w:val="00082544"/>
    <w:rsid w:val="00094360"/>
    <w:rsid w:val="000A2A03"/>
    <w:rsid w:val="000B2BB2"/>
    <w:rsid w:val="000B50FD"/>
    <w:rsid w:val="000C7807"/>
    <w:rsid w:val="000D1752"/>
    <w:rsid w:val="000F02C0"/>
    <w:rsid w:val="00132474"/>
    <w:rsid w:val="00164352"/>
    <w:rsid w:val="00164E05"/>
    <w:rsid w:val="001823E3"/>
    <w:rsid w:val="00192A27"/>
    <w:rsid w:val="001C31D2"/>
    <w:rsid w:val="001C53CE"/>
    <w:rsid w:val="001C5CF1"/>
    <w:rsid w:val="001C63CA"/>
    <w:rsid w:val="002C1687"/>
    <w:rsid w:val="002C4BF4"/>
    <w:rsid w:val="00315D8E"/>
    <w:rsid w:val="00366E31"/>
    <w:rsid w:val="00386093"/>
    <w:rsid w:val="003954C3"/>
    <w:rsid w:val="00430C84"/>
    <w:rsid w:val="0044081F"/>
    <w:rsid w:val="0045008E"/>
    <w:rsid w:val="00456416"/>
    <w:rsid w:val="00467FB9"/>
    <w:rsid w:val="00484ED3"/>
    <w:rsid w:val="004A0731"/>
    <w:rsid w:val="004B4E20"/>
    <w:rsid w:val="004D2997"/>
    <w:rsid w:val="004E1D54"/>
    <w:rsid w:val="005026A1"/>
    <w:rsid w:val="00562C76"/>
    <w:rsid w:val="00562F47"/>
    <w:rsid w:val="005B1520"/>
    <w:rsid w:val="006365C9"/>
    <w:rsid w:val="00681E2A"/>
    <w:rsid w:val="00695827"/>
    <w:rsid w:val="00730362"/>
    <w:rsid w:val="00757895"/>
    <w:rsid w:val="0077251E"/>
    <w:rsid w:val="0079595D"/>
    <w:rsid w:val="007A005A"/>
    <w:rsid w:val="007B50B7"/>
    <w:rsid w:val="007D114F"/>
    <w:rsid w:val="007E4624"/>
    <w:rsid w:val="008A4ACD"/>
    <w:rsid w:val="008D397A"/>
    <w:rsid w:val="008E3B8F"/>
    <w:rsid w:val="008F677A"/>
    <w:rsid w:val="00903891"/>
    <w:rsid w:val="00933B51"/>
    <w:rsid w:val="00947BA5"/>
    <w:rsid w:val="00961129"/>
    <w:rsid w:val="00984976"/>
    <w:rsid w:val="009B2123"/>
    <w:rsid w:val="009D30E7"/>
    <w:rsid w:val="009D4107"/>
    <w:rsid w:val="009D6924"/>
    <w:rsid w:val="00A2625E"/>
    <w:rsid w:val="00A7256F"/>
    <w:rsid w:val="00A95889"/>
    <w:rsid w:val="00AE167E"/>
    <w:rsid w:val="00B028FF"/>
    <w:rsid w:val="00B06CFE"/>
    <w:rsid w:val="00B15F09"/>
    <w:rsid w:val="00B40ED5"/>
    <w:rsid w:val="00B556A2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CF2690"/>
    <w:rsid w:val="00CF7E4A"/>
    <w:rsid w:val="00D1198E"/>
    <w:rsid w:val="00D716AB"/>
    <w:rsid w:val="00D71F81"/>
    <w:rsid w:val="00D76D21"/>
    <w:rsid w:val="00DE58E8"/>
    <w:rsid w:val="00E15053"/>
    <w:rsid w:val="00E2652C"/>
    <w:rsid w:val="00E30259"/>
    <w:rsid w:val="00E35356"/>
    <w:rsid w:val="00E43209"/>
    <w:rsid w:val="00E629C7"/>
    <w:rsid w:val="00E85069"/>
    <w:rsid w:val="00E97B87"/>
    <w:rsid w:val="00EA6DF8"/>
    <w:rsid w:val="00EB6C17"/>
    <w:rsid w:val="00EE58BF"/>
    <w:rsid w:val="00EF0E2A"/>
    <w:rsid w:val="00F14688"/>
    <w:rsid w:val="00F44A46"/>
    <w:rsid w:val="00F46000"/>
    <w:rsid w:val="00F65562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6</cp:revision>
  <cp:lastPrinted>2023-06-22T08:06:00Z</cp:lastPrinted>
  <dcterms:created xsi:type="dcterms:W3CDTF">2023-06-21T13:09:00Z</dcterms:created>
  <dcterms:modified xsi:type="dcterms:W3CDTF">2023-06-26T07:07:00Z</dcterms:modified>
</cp:coreProperties>
</file>