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79D9CB87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Wykonawcę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oparciu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53706E">
        <w:rPr>
          <w:rFonts w:ascii="Verdana" w:hAnsi="Verdana"/>
          <w:sz w:val="20"/>
          <w:szCs w:val="20"/>
        </w:rPr>
        <w:t xml:space="preserve">Formularz </w:t>
      </w:r>
      <w:r w:rsidR="00CA7723">
        <w:rPr>
          <w:rFonts w:ascii="Verdana" w:hAnsi="Verdana"/>
          <w:sz w:val="20"/>
          <w:szCs w:val="20"/>
        </w:rPr>
        <w:t>ofertowy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tym formularzu, a następnie wyliczyć cenę netto łącznie.</w:t>
      </w:r>
    </w:p>
    <w:p w14:paraId="6B37E849" w14:textId="5F39B487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netto łącznie” należy powiększyć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53706E">
        <w:rPr>
          <w:rFonts w:ascii="Verdana" w:hAnsi="Verdana"/>
          <w:sz w:val="20"/>
          <w:szCs w:val="20"/>
        </w:rPr>
        <w:t>VAT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 xml:space="preserve">wysokości </w:t>
      </w:r>
      <w:r w:rsidR="00771282">
        <w:rPr>
          <w:rFonts w:ascii="Verdana" w:hAnsi="Verdana"/>
          <w:sz w:val="20"/>
          <w:szCs w:val="20"/>
        </w:rPr>
        <w:t>8</w:t>
      </w:r>
      <w:r w:rsidRPr="0053706E">
        <w:rPr>
          <w:rFonts w:ascii="Verdana" w:hAnsi="Verdana"/>
          <w:sz w:val="20"/>
          <w:szCs w:val="20"/>
        </w:rPr>
        <w:t>%. Obliczoną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7AF64199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poszczególnych pozycjach Formularza</w:t>
      </w:r>
      <w:r w:rsidR="00CA7723" w:rsidRPr="0053706E"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cena Oferty powinna być wyrażona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23CA9DA2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przypadku, gdy będzie wzbudzało wątpliwość, czy Wykonawca ujął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oferowanej cenie wszystkie wymagane przez Zamawiającego elementy przedmiotu zamówienia).</w:t>
      </w:r>
    </w:p>
    <w:p w14:paraId="49E3424A" w14:textId="43CF8F5C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dalszego nierozpatrywania oferty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 xml:space="preserve">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C355F5" w:rsidRPr="00C355F5">
        <w:rPr>
          <w:rFonts w:ascii="Verdana" w:hAnsi="Verdana"/>
          <w:sz w:val="20"/>
          <w:szCs w:val="20"/>
        </w:rPr>
        <w:t>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339A89CC" w14:textId="2A7C3F2E" w:rsidR="00771282" w:rsidRDefault="00771282" w:rsidP="00771282">
      <w:pPr>
        <w:spacing w:before="120" w:after="0" w:line="36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8. Zamawiający poprawia w ofercie:</w:t>
      </w:r>
    </w:p>
    <w:p w14:paraId="4AA5360B" w14:textId="77777777" w:rsidR="00771282" w:rsidRDefault="00771282" w:rsidP="00771282">
      <w:pPr>
        <w:spacing w:before="120" w:after="0" w:line="360" w:lineRule="auto"/>
        <w:ind w:left="360" w:firstLine="34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1) oczywiste omyłki pisarskie; </w:t>
      </w:r>
    </w:p>
    <w:p w14:paraId="0CBBA0FB" w14:textId="717F2A59" w:rsidR="00771282" w:rsidRDefault="00771282" w:rsidP="00771282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2) oczywiste omyłki rachunkowe, z uwzględnieniem konsekwencji rachunkowych dokonanych poprawek.</w:t>
      </w:r>
    </w:p>
    <w:p w14:paraId="36888727" w14:textId="77777777" w:rsidR="00771282" w:rsidRDefault="00771282" w:rsidP="00771282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12DC5FB" w14:textId="28CBF051" w:rsidR="00E47049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>wyjaśnienie treści ogłoszenia, kierując wniosek na adres:</w:t>
      </w:r>
      <w:r w:rsidR="00E47049">
        <w:rPr>
          <w:rFonts w:ascii="Verdana" w:hAnsi="Verdana"/>
          <w:sz w:val="20"/>
          <w:szCs w:val="20"/>
        </w:rPr>
        <w:t xml:space="preserve"> GDDKIA O/Katowice, Rejon Wysoki Brzeg ul. Drogowców 6, 43-600 Jaworzno;</w:t>
      </w:r>
    </w:p>
    <w:p w14:paraId="0AC5DFD2" w14:textId="32CF1BCF" w:rsidR="003B3877" w:rsidRPr="00771282" w:rsidRDefault="00E47049" w:rsidP="00F82EBA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bądź droga elektroniczną na adres:</w:t>
      </w:r>
      <w:r w:rsidR="003B3877" w:rsidRPr="00B762D7">
        <w:rPr>
          <w:rFonts w:ascii="Verdana" w:hAnsi="Verdana"/>
          <w:sz w:val="20"/>
          <w:szCs w:val="20"/>
        </w:rPr>
        <w:t xml:space="preserve"> </w:t>
      </w:r>
      <w:r w:rsidR="00725A33" w:rsidRPr="00771282">
        <w:rPr>
          <w:rFonts w:ascii="Verdana" w:hAnsi="Verdana"/>
          <w:sz w:val="20"/>
          <w:szCs w:val="20"/>
        </w:rPr>
        <w:t>kat_rdk5@gddkia.gov.pl</w:t>
      </w:r>
    </w:p>
    <w:p w14:paraId="64283415" w14:textId="4E6A9982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 xml:space="preserve">wyjaśnienie treści </w:t>
      </w:r>
      <w:r w:rsidRPr="00B762D7">
        <w:rPr>
          <w:rFonts w:ascii="Verdana" w:hAnsi="Verdana"/>
          <w:sz w:val="20"/>
          <w:szCs w:val="20"/>
        </w:rPr>
        <w:lastRenderedPageBreak/>
        <w:t>ogłoszenia wpłynął do Zamawiającego nie później niż na 4 dni przed upływem terminu składania ofert.</w:t>
      </w:r>
    </w:p>
    <w:p w14:paraId="7562FDB1" w14:textId="2E2D3EAF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</w:t>
      </w:r>
      <w:r w:rsidR="00725A33">
        <w:rPr>
          <w:rFonts w:ascii="Verdana" w:hAnsi="Verdana"/>
          <w:sz w:val="20"/>
          <w:szCs w:val="20"/>
        </w:rPr>
        <w:t xml:space="preserve"> o </w:t>
      </w:r>
      <w:r>
        <w:rPr>
          <w:rFonts w:ascii="Verdana" w:hAnsi="Verdana"/>
          <w:sz w:val="20"/>
          <w:szCs w:val="20"/>
        </w:rPr>
        <w:t>którym mowa</w:t>
      </w:r>
      <w:r w:rsidR="00725A33">
        <w:rPr>
          <w:rFonts w:ascii="Verdana" w:hAnsi="Verdana"/>
          <w:sz w:val="20"/>
          <w:szCs w:val="20"/>
        </w:rPr>
        <w:t xml:space="preserve"> w </w:t>
      </w:r>
      <w:r>
        <w:rPr>
          <w:rFonts w:ascii="Verdana" w:hAnsi="Verdana"/>
          <w:sz w:val="20"/>
          <w:szCs w:val="20"/>
        </w:rPr>
        <w:t>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59F00047" w14:textId="77777777" w:rsidR="00E47049" w:rsidRPr="00B762D7" w:rsidRDefault="00E47049" w:rsidP="00F82EBA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2F8BE7C2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 xml:space="preserve">ie złożył </w:t>
      </w:r>
      <w:r w:rsidR="00CA7723">
        <w:rPr>
          <w:rFonts w:ascii="Verdana" w:hAnsi="Verdana"/>
          <w:sz w:val="20"/>
          <w:szCs w:val="20"/>
        </w:rPr>
        <w:t xml:space="preserve">właściwego </w:t>
      </w:r>
      <w:r>
        <w:rPr>
          <w:rFonts w:ascii="Verdana" w:hAnsi="Verdana"/>
          <w:sz w:val="20"/>
          <w:szCs w:val="20"/>
        </w:rPr>
        <w:t xml:space="preserve">Formularza ofertowego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6606B41B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 z najniższą ceną, a jeżeli zostały złożone oferty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AF4243">
        <w:rPr>
          <w:rFonts w:ascii="Verdana" w:hAnsi="Verdana"/>
          <w:sz w:val="20"/>
          <w:szCs w:val="20"/>
        </w:rPr>
        <w:t>takiej samej cenie, zamawiający wzywa wykonawców, którzy złożyli te oferty, do złożenia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terminie określonym przez zamawiającego ofert dodatkowych. Wykonawcy, składając oferty dodatkowe, nie mogą zaoferować cen wyższych niż zaoferowane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złożonych ofertach.</w:t>
      </w:r>
    </w:p>
    <w:p w14:paraId="68BC7531" w14:textId="2A38655F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szczególności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5095C720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interesie publicznym;</w:t>
      </w:r>
    </w:p>
    <w:p w14:paraId="42CD57E8" w14:textId="1D04F9C2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sprawie zamówienia publicznego;</w:t>
      </w:r>
    </w:p>
    <w:p w14:paraId="5AB229E9" w14:textId="62EE46DD"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</w:t>
      </w:r>
      <w:r w:rsidR="00725A33">
        <w:rPr>
          <w:rFonts w:ascii="Verdana" w:hAnsi="Verdana"/>
          <w:sz w:val="20"/>
          <w:szCs w:val="20"/>
        </w:rPr>
        <w:t xml:space="preserve"> o </w:t>
      </w:r>
      <w:r w:rsidR="00DE00BF">
        <w:rPr>
          <w:rFonts w:ascii="Verdana" w:hAnsi="Verdana"/>
          <w:sz w:val="20"/>
          <w:szCs w:val="20"/>
        </w:rPr>
        <w:t>takiej samej cenie.</w:t>
      </w:r>
    </w:p>
    <w:sectPr w:rsidR="00F753DC" w:rsidRPr="00EA35B0" w:rsidSect="00F82EBA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2FD62" w14:textId="77777777" w:rsidR="005C3CD3" w:rsidRDefault="005C3CD3" w:rsidP="00725A33">
      <w:pPr>
        <w:spacing w:after="0" w:line="240" w:lineRule="auto"/>
      </w:pPr>
      <w:r>
        <w:separator/>
      </w:r>
    </w:p>
  </w:endnote>
  <w:endnote w:type="continuationSeparator" w:id="0">
    <w:p w14:paraId="01B1D5B8" w14:textId="77777777" w:rsidR="005C3CD3" w:rsidRDefault="005C3CD3" w:rsidP="00725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4745B" w14:textId="77777777" w:rsidR="005C3CD3" w:rsidRDefault="005C3CD3" w:rsidP="00725A33">
      <w:pPr>
        <w:spacing w:after="0" w:line="240" w:lineRule="auto"/>
      </w:pPr>
      <w:r>
        <w:separator/>
      </w:r>
    </w:p>
  </w:footnote>
  <w:footnote w:type="continuationSeparator" w:id="0">
    <w:p w14:paraId="1727B3C7" w14:textId="77777777" w:rsidR="005C3CD3" w:rsidRDefault="005C3CD3" w:rsidP="00725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0931" w14:textId="6A217FBF" w:rsidR="00725A33" w:rsidRDefault="00725A33" w:rsidP="00F82EB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FEEF8" w14:textId="77777777" w:rsidR="00725A33" w:rsidRDefault="00725A33" w:rsidP="00725A33">
    <w:pPr>
      <w:pStyle w:val="Nagwek"/>
      <w:jc w:val="right"/>
    </w:pPr>
    <w:r w:rsidRPr="00725A33">
      <w:t xml:space="preserve">Załącznik nr </w:t>
    </w:r>
    <w:r>
      <w:t>3</w:t>
    </w:r>
  </w:p>
  <w:p w14:paraId="3E485C94" w14:textId="77777777" w:rsidR="00725A33" w:rsidRDefault="00725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6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12"/>
  </w:num>
  <w:num w:numId="6">
    <w:abstractNumId w:val="4"/>
  </w:num>
  <w:num w:numId="7">
    <w:abstractNumId w:val="6"/>
  </w:num>
  <w:num w:numId="8">
    <w:abstractNumId w:val="10"/>
  </w:num>
  <w:num w:numId="9">
    <w:abstractNumId w:val="11"/>
  </w:num>
  <w:num w:numId="10">
    <w:abstractNumId w:val="7"/>
  </w:num>
  <w:num w:numId="11">
    <w:abstractNumId w:val="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41F26"/>
    <w:rsid w:val="000B61B0"/>
    <w:rsid w:val="001269B5"/>
    <w:rsid w:val="00141D17"/>
    <w:rsid w:val="00171664"/>
    <w:rsid w:val="001C21F8"/>
    <w:rsid w:val="001D042C"/>
    <w:rsid w:val="002F25A8"/>
    <w:rsid w:val="00311C29"/>
    <w:rsid w:val="00392767"/>
    <w:rsid w:val="003B3877"/>
    <w:rsid w:val="0053706E"/>
    <w:rsid w:val="005A4EC4"/>
    <w:rsid w:val="005C3CD3"/>
    <w:rsid w:val="00725A33"/>
    <w:rsid w:val="00771282"/>
    <w:rsid w:val="0085078F"/>
    <w:rsid w:val="00857443"/>
    <w:rsid w:val="0088568A"/>
    <w:rsid w:val="008A06F1"/>
    <w:rsid w:val="008B0733"/>
    <w:rsid w:val="008D4D24"/>
    <w:rsid w:val="0092257F"/>
    <w:rsid w:val="00A2438D"/>
    <w:rsid w:val="00A24B01"/>
    <w:rsid w:val="00A359D5"/>
    <w:rsid w:val="00A96C14"/>
    <w:rsid w:val="00AF4243"/>
    <w:rsid w:val="00B368DF"/>
    <w:rsid w:val="00B673AD"/>
    <w:rsid w:val="00B762D7"/>
    <w:rsid w:val="00BA6267"/>
    <w:rsid w:val="00BC63EC"/>
    <w:rsid w:val="00C2112C"/>
    <w:rsid w:val="00C355F5"/>
    <w:rsid w:val="00C7280C"/>
    <w:rsid w:val="00CA7723"/>
    <w:rsid w:val="00DE00BF"/>
    <w:rsid w:val="00E47049"/>
    <w:rsid w:val="00EA35B0"/>
    <w:rsid w:val="00EA4FD4"/>
    <w:rsid w:val="00EB4CB6"/>
    <w:rsid w:val="00ED7601"/>
    <w:rsid w:val="00F14F9A"/>
    <w:rsid w:val="00F54D06"/>
    <w:rsid w:val="00F753DC"/>
    <w:rsid w:val="00F75D7F"/>
    <w:rsid w:val="00F82EBA"/>
    <w:rsid w:val="00F86A99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A33"/>
  </w:style>
  <w:style w:type="paragraph" w:styleId="Stopka">
    <w:name w:val="footer"/>
    <w:basedOn w:val="Normalny"/>
    <w:link w:val="Stopka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6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4ED2F-C220-417D-88B8-BBBCD171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estepien@gddkia.gov.pl</dc:creator>
  <cp:keywords/>
  <dc:description/>
  <cp:lastModifiedBy>Ulżyk Monika</cp:lastModifiedBy>
  <cp:revision>2</cp:revision>
  <cp:lastPrinted>2021-10-25T11:44:00Z</cp:lastPrinted>
  <dcterms:created xsi:type="dcterms:W3CDTF">2025-01-14T10:50:00Z</dcterms:created>
  <dcterms:modified xsi:type="dcterms:W3CDTF">2025-01-14T10:50:00Z</dcterms:modified>
</cp:coreProperties>
</file>