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26C36" w14:textId="77777777" w:rsidR="00887B9D" w:rsidRDefault="00887B9D">
      <w:pPr>
        <w:spacing w:after="320" w:line="259" w:lineRule="auto"/>
        <w:ind w:right="17"/>
        <w:jc w:val="right"/>
      </w:pPr>
      <w:bookmarkStart w:id="0" w:name="_GoBack"/>
      <w:bookmarkEnd w:id="0"/>
    </w:p>
    <w:p w14:paraId="500E23DD" w14:textId="77777777" w:rsidR="00887B9D" w:rsidRDefault="00AC7BC5" w:rsidP="00AC7BC5">
      <w:pPr>
        <w:spacing w:after="0"/>
        <w:ind w:left="-5"/>
        <w:jc w:val="center"/>
      </w:pPr>
      <w:r>
        <w:rPr>
          <w:b/>
        </w:rPr>
        <w:t>Zaproszenie do złożenia oferty</w:t>
      </w:r>
    </w:p>
    <w:p w14:paraId="4982C3BB" w14:textId="77777777" w:rsidR="00AC7BC5" w:rsidRDefault="00AC7BC5">
      <w:pPr>
        <w:spacing w:after="225"/>
        <w:ind w:left="-5"/>
      </w:pPr>
    </w:p>
    <w:p w14:paraId="389BACBC" w14:textId="77777777" w:rsidR="000A3635" w:rsidRPr="00BB1198" w:rsidRDefault="002C6540" w:rsidP="00BB1198">
      <w:pPr>
        <w:spacing w:after="225"/>
        <w:ind w:left="-5"/>
      </w:pPr>
      <w:r w:rsidRPr="000A3635">
        <w:rPr>
          <w:b/>
        </w:rPr>
        <w:t>Zamawiający</w:t>
      </w:r>
      <w:r>
        <w:t>:</w:t>
      </w:r>
      <w:r w:rsidR="00BB1198">
        <w:t xml:space="preserve"> Ministerstwo Rodziny i Polityki Społecznej, ul. Nowogrodzka 1/3/5, 03-513 Warszawa</w:t>
      </w:r>
    </w:p>
    <w:p w14:paraId="473E6CEE" w14:textId="77777777" w:rsidR="00BB1198" w:rsidRDefault="00AC7BC5" w:rsidP="00BB1198">
      <w:pPr>
        <w:spacing w:after="0" w:line="357" w:lineRule="auto"/>
        <w:ind w:left="0" w:firstLine="0"/>
        <w:jc w:val="left"/>
      </w:pPr>
      <w:r w:rsidRPr="000A3635">
        <w:rPr>
          <w:b/>
        </w:rPr>
        <w:t>Opis przedmiotu zamówienia</w:t>
      </w:r>
      <w:r>
        <w:t xml:space="preserve">  </w:t>
      </w:r>
    </w:p>
    <w:p w14:paraId="764A58DE" w14:textId="63B4212A" w:rsidR="004E1CC1" w:rsidRDefault="004E1CC1" w:rsidP="004E1CC1">
      <w:pPr>
        <w:spacing w:after="0" w:line="360" w:lineRule="auto"/>
        <w:ind w:left="11" w:hanging="11"/>
      </w:pPr>
      <w:r>
        <w:t>Przedmiotem zamówienia jest</w:t>
      </w:r>
      <w:r w:rsidR="008457C5">
        <w:t xml:space="preserve"> </w:t>
      </w:r>
      <w:r w:rsidR="008457C5" w:rsidRPr="008457C5">
        <w:rPr>
          <w:b/>
        </w:rPr>
        <w:t>świadczenie usług w zakresie konserwacji i stałej opieki serwisowej, polegającej na wykonywaniu przeglądów konserwacyjnych raz w roku dwóch urządzeń do rentgenowskiej kon</w:t>
      </w:r>
      <w:r w:rsidR="008457C5">
        <w:rPr>
          <w:b/>
        </w:rPr>
        <w:t xml:space="preserve">troli bagażu typu </w:t>
      </w:r>
      <w:proofErr w:type="spellStart"/>
      <w:r w:rsidR="008457C5">
        <w:rPr>
          <w:b/>
        </w:rPr>
        <w:t>AutoClear</w:t>
      </w:r>
      <w:proofErr w:type="spellEnd"/>
      <w:r w:rsidR="008457C5">
        <w:rPr>
          <w:b/>
        </w:rPr>
        <w:t xml:space="preserve"> 5333.</w:t>
      </w:r>
    </w:p>
    <w:p w14:paraId="2E657E0A" w14:textId="10692B51" w:rsidR="001467F2" w:rsidRPr="001467F2" w:rsidRDefault="001467F2" w:rsidP="001467F2">
      <w:pPr>
        <w:spacing w:after="0" w:line="357" w:lineRule="auto"/>
        <w:ind w:left="0" w:firstLine="0"/>
        <w:jc w:val="center"/>
        <w:rPr>
          <w:b/>
          <w:color w:val="FF0000"/>
        </w:rPr>
      </w:pPr>
      <w:r w:rsidRPr="001467F2">
        <w:rPr>
          <w:b/>
          <w:color w:val="FF0000"/>
        </w:rPr>
        <w:t>.</w:t>
      </w:r>
    </w:p>
    <w:p w14:paraId="06A11BA8" w14:textId="77777777" w:rsidR="000A3635" w:rsidRDefault="000A3635" w:rsidP="00BB1198">
      <w:pPr>
        <w:spacing w:after="0" w:line="357" w:lineRule="auto"/>
        <w:ind w:left="0" w:firstLine="0"/>
        <w:jc w:val="left"/>
        <w:rPr>
          <w:b/>
        </w:rPr>
      </w:pPr>
      <w:r w:rsidRPr="000A3635">
        <w:rPr>
          <w:b/>
        </w:rPr>
        <w:t>Kryteria oceny ofert</w:t>
      </w:r>
      <w:r w:rsidR="002C6540" w:rsidRPr="000A3635">
        <w:rPr>
          <w:b/>
        </w:rPr>
        <w:t xml:space="preserve"> </w:t>
      </w:r>
      <w:r>
        <w:rPr>
          <w:b/>
        </w:rPr>
        <w:t xml:space="preserve">: </w:t>
      </w:r>
    </w:p>
    <w:p w14:paraId="6DAE9D39" w14:textId="77777777" w:rsidR="00BB1198" w:rsidRPr="00731017" w:rsidRDefault="00731017" w:rsidP="00731017">
      <w:pPr>
        <w:pStyle w:val="Akapitzlist"/>
        <w:numPr>
          <w:ilvl w:val="0"/>
          <w:numId w:val="1"/>
        </w:numPr>
        <w:spacing w:after="0" w:line="240" w:lineRule="auto"/>
        <w:jc w:val="left"/>
        <w:rPr>
          <w:b/>
        </w:rPr>
      </w:pPr>
      <w:r>
        <w:rPr>
          <w:b/>
        </w:rPr>
        <w:t>Cena – (C) – waga 8</w:t>
      </w:r>
      <w:r w:rsidR="00BB1198" w:rsidRPr="00731017">
        <w:rPr>
          <w:b/>
        </w:rPr>
        <w:t xml:space="preserve">0 %. </w:t>
      </w:r>
    </w:p>
    <w:p w14:paraId="5ED27F74" w14:textId="77777777" w:rsidR="00731017" w:rsidRDefault="00731017" w:rsidP="00731017">
      <w:pPr>
        <w:spacing w:after="0" w:line="240" w:lineRule="auto"/>
        <w:ind w:left="0" w:firstLine="0"/>
        <w:jc w:val="left"/>
      </w:pPr>
    </w:p>
    <w:p w14:paraId="4C7066C6" w14:textId="77777777" w:rsidR="00BB1198" w:rsidRDefault="00BB1198" w:rsidP="00731017">
      <w:pPr>
        <w:spacing w:after="0" w:line="240" w:lineRule="auto"/>
        <w:ind w:left="0" w:firstLine="0"/>
        <w:jc w:val="left"/>
      </w:pPr>
      <w:r>
        <w:t xml:space="preserve">Punkty za kryterium „Cena" (C) – maksymalnie </w:t>
      </w:r>
      <w:r w:rsidR="00731017">
        <w:t>8</w:t>
      </w:r>
      <w:r>
        <w:t>0 pkt (1 pkt – 1%), zostaną obliczone w następujący sposób:</w:t>
      </w:r>
    </w:p>
    <w:p w14:paraId="0F238769" w14:textId="77777777" w:rsidR="00BB1198" w:rsidRDefault="00BB1198" w:rsidP="00731017">
      <w:pPr>
        <w:spacing w:after="0" w:line="240" w:lineRule="auto"/>
        <w:ind w:left="0" w:firstLine="0"/>
        <w:jc w:val="left"/>
      </w:pPr>
      <w:r>
        <w:t xml:space="preserve">                                           </w:t>
      </w:r>
      <m:oMath>
        <m:r>
          <w:rPr>
            <w:rFonts w:ascii="Cambria Math" w:hAnsi="Cambria Math"/>
          </w:rPr>
          <m:t>C=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Cmin</m:t>
            </m:r>
          </m:num>
          <m:den>
            <m:r>
              <w:rPr>
                <w:rFonts w:ascii="Cambria Math" w:hAnsi="Cambria Math"/>
              </w:rPr>
              <m:t xml:space="preserve">Cbad </m:t>
            </m:r>
          </m:den>
        </m:f>
      </m:oMath>
      <w:r w:rsidR="00731017">
        <w:t xml:space="preserve"> x 80%</w:t>
      </w:r>
    </w:p>
    <w:p w14:paraId="610E7393" w14:textId="77777777" w:rsidR="00BB1198" w:rsidRDefault="00BB1198" w:rsidP="00731017">
      <w:pPr>
        <w:spacing w:after="0" w:line="240" w:lineRule="auto"/>
        <w:ind w:left="0" w:firstLine="0"/>
        <w:jc w:val="left"/>
      </w:pPr>
      <w:r>
        <w:t>gdzie:</w:t>
      </w:r>
    </w:p>
    <w:p w14:paraId="0274C398" w14:textId="77777777" w:rsidR="00BB1198" w:rsidRDefault="00BB1198" w:rsidP="00731017">
      <w:pPr>
        <w:spacing w:after="0" w:line="240" w:lineRule="auto"/>
        <w:ind w:left="0" w:firstLine="0"/>
        <w:jc w:val="left"/>
      </w:pPr>
      <w:r>
        <w:t>C  - ilość punktów, jakie otrzyma oferta "i" za kryterium „Cena”;</w:t>
      </w:r>
    </w:p>
    <w:p w14:paraId="548054FE" w14:textId="77777777" w:rsidR="00BB1198" w:rsidRDefault="00BB1198" w:rsidP="00731017">
      <w:pPr>
        <w:spacing w:after="0" w:line="240" w:lineRule="auto"/>
        <w:ind w:left="0" w:firstLine="0"/>
        <w:jc w:val="left"/>
      </w:pPr>
      <w:r>
        <w:t>C  min  - najniższa cena spośród ofert niepodlegających odrzuceniu;</w:t>
      </w:r>
    </w:p>
    <w:p w14:paraId="5A4965A6" w14:textId="77777777" w:rsidR="00BB1198" w:rsidRDefault="00BB1198" w:rsidP="00731017">
      <w:pPr>
        <w:spacing w:after="0" w:line="240" w:lineRule="auto"/>
        <w:ind w:left="0" w:firstLine="0"/>
        <w:jc w:val="left"/>
      </w:pPr>
      <w:r>
        <w:t xml:space="preserve">C </w:t>
      </w:r>
      <w:proofErr w:type="spellStart"/>
      <w:r>
        <w:t>bad</w:t>
      </w:r>
      <w:proofErr w:type="spellEnd"/>
      <w:r>
        <w:t>. - cena oferty badanej.</w:t>
      </w:r>
    </w:p>
    <w:p w14:paraId="4CCD65D3" w14:textId="77777777" w:rsidR="00731017" w:rsidRDefault="00731017" w:rsidP="00731017">
      <w:pPr>
        <w:spacing w:after="0" w:line="240" w:lineRule="auto"/>
        <w:ind w:left="0" w:firstLine="0"/>
        <w:jc w:val="left"/>
      </w:pPr>
    </w:p>
    <w:p w14:paraId="7EC8254B" w14:textId="3085A875" w:rsidR="00BB1198" w:rsidRPr="00731017" w:rsidRDefault="008457C5" w:rsidP="00731017">
      <w:pPr>
        <w:pStyle w:val="Akapitzlist"/>
        <w:numPr>
          <w:ilvl w:val="0"/>
          <w:numId w:val="1"/>
        </w:numPr>
        <w:spacing w:after="0" w:line="240" w:lineRule="auto"/>
        <w:jc w:val="left"/>
        <w:rPr>
          <w:b/>
        </w:rPr>
      </w:pPr>
      <w:r>
        <w:rPr>
          <w:b/>
        </w:rPr>
        <w:t>Termin reakcji na zgłoszenie</w:t>
      </w:r>
      <w:r w:rsidR="00731017">
        <w:rPr>
          <w:b/>
        </w:rPr>
        <w:t>: 20</w:t>
      </w:r>
      <w:r w:rsidR="00BB1198" w:rsidRPr="00731017">
        <w:rPr>
          <w:b/>
        </w:rPr>
        <w:t>%</w:t>
      </w:r>
      <w:r w:rsidR="00731017">
        <w:rPr>
          <w:b/>
        </w:rPr>
        <w:t xml:space="preserve"> (1% = 1pkt.)</w:t>
      </w:r>
    </w:p>
    <w:p w14:paraId="5F4B9FB0" w14:textId="77777777" w:rsidR="00731017" w:rsidRDefault="00731017" w:rsidP="00731017">
      <w:pPr>
        <w:spacing w:after="0" w:line="240" w:lineRule="auto"/>
        <w:ind w:left="0" w:firstLine="0"/>
        <w:jc w:val="left"/>
      </w:pPr>
    </w:p>
    <w:p w14:paraId="7339FD13" w14:textId="7C416BEC" w:rsidR="00BB1198" w:rsidRDefault="00435485" w:rsidP="00731017">
      <w:pPr>
        <w:spacing w:after="0" w:line="240" w:lineRule="auto"/>
        <w:ind w:left="0" w:firstLine="0"/>
        <w:jc w:val="left"/>
      </w:pPr>
      <w:r>
        <w:t xml:space="preserve">do </w:t>
      </w:r>
      <w:r w:rsidR="004A70AF">
        <w:t>8</w:t>
      </w:r>
      <w:r w:rsidR="00731017">
        <w:t xml:space="preserve"> </w:t>
      </w:r>
      <w:r w:rsidR="008457C5">
        <w:t xml:space="preserve">godzin </w:t>
      </w:r>
      <w:r>
        <w:t xml:space="preserve">od zgłoszenia </w:t>
      </w:r>
      <w:r w:rsidR="00BB1198">
        <w:t xml:space="preserve">– </w:t>
      </w:r>
      <w:r w:rsidR="009C21DD">
        <w:t>5</w:t>
      </w:r>
      <w:r w:rsidR="00BB1198">
        <w:t xml:space="preserve"> pkt</w:t>
      </w:r>
    </w:p>
    <w:p w14:paraId="2E20EE29" w14:textId="2B756B09" w:rsidR="00435485" w:rsidRDefault="00435485" w:rsidP="00435485">
      <w:pPr>
        <w:spacing w:after="0" w:line="259" w:lineRule="auto"/>
        <w:ind w:left="0" w:firstLine="0"/>
        <w:jc w:val="left"/>
      </w:pPr>
      <w:r>
        <w:t xml:space="preserve">do </w:t>
      </w:r>
      <w:r w:rsidR="004A70AF">
        <w:t>4</w:t>
      </w:r>
      <w:r w:rsidR="008457C5">
        <w:t xml:space="preserve"> godzin</w:t>
      </w:r>
      <w:r>
        <w:t xml:space="preserve"> od zgłoszenia</w:t>
      </w:r>
      <w:r w:rsidR="00731017" w:rsidRPr="00731017">
        <w:t xml:space="preserve"> – </w:t>
      </w:r>
      <w:r>
        <w:t>1</w:t>
      </w:r>
      <w:r w:rsidR="00731017" w:rsidRPr="00731017">
        <w:t>0 pkt</w:t>
      </w:r>
    </w:p>
    <w:p w14:paraId="42C9D900" w14:textId="2F7FC7E5" w:rsidR="00435485" w:rsidRDefault="00435485" w:rsidP="00435485">
      <w:pPr>
        <w:spacing w:after="0" w:line="259" w:lineRule="auto"/>
        <w:ind w:left="0" w:firstLine="0"/>
        <w:jc w:val="left"/>
      </w:pPr>
      <w:r>
        <w:t xml:space="preserve">do </w:t>
      </w:r>
      <w:r w:rsidR="004A70AF">
        <w:t>2</w:t>
      </w:r>
      <w:r>
        <w:t xml:space="preserve"> godzin od zgłoszenia – 20 pkt</w:t>
      </w:r>
    </w:p>
    <w:p w14:paraId="749975E1" w14:textId="77777777" w:rsidR="00435485" w:rsidRPr="00731017" w:rsidRDefault="00435485" w:rsidP="00435485">
      <w:pPr>
        <w:spacing w:after="0" w:line="259" w:lineRule="auto"/>
        <w:ind w:left="0" w:firstLine="0"/>
        <w:jc w:val="left"/>
      </w:pPr>
    </w:p>
    <w:p w14:paraId="528D97D5" w14:textId="77777777" w:rsidR="00BB1198" w:rsidRDefault="000A3635" w:rsidP="00731017">
      <w:pPr>
        <w:spacing w:after="0" w:line="240" w:lineRule="auto"/>
        <w:ind w:left="0" w:firstLine="0"/>
        <w:jc w:val="left"/>
        <w:rPr>
          <w:b/>
        </w:rPr>
      </w:pPr>
      <w:r w:rsidRPr="000A3635">
        <w:rPr>
          <w:b/>
        </w:rPr>
        <w:t xml:space="preserve">Warunki udziału: </w:t>
      </w:r>
    </w:p>
    <w:p w14:paraId="1D06A40B" w14:textId="77777777" w:rsidR="00731017" w:rsidRDefault="00731017" w:rsidP="00731017">
      <w:pPr>
        <w:spacing w:after="0" w:line="240" w:lineRule="auto"/>
        <w:ind w:left="0" w:firstLine="0"/>
        <w:jc w:val="left"/>
      </w:pPr>
    </w:p>
    <w:p w14:paraId="22CFEF6C" w14:textId="77777777" w:rsidR="0050167B" w:rsidRDefault="00002535" w:rsidP="0050167B">
      <w:pPr>
        <w:pStyle w:val="Akapitzlist"/>
        <w:numPr>
          <w:ilvl w:val="0"/>
          <w:numId w:val="2"/>
        </w:numPr>
        <w:spacing w:after="0" w:line="240" w:lineRule="auto"/>
        <w:jc w:val="left"/>
      </w:pPr>
      <w:r w:rsidRPr="00002535">
        <w:t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</w:t>
      </w:r>
      <w:r>
        <w:t>wa narodowego (Dz. U. poz. 835)</w:t>
      </w:r>
      <w:r w:rsidR="0050167B">
        <w:t>.</w:t>
      </w:r>
    </w:p>
    <w:p w14:paraId="1E20C945" w14:textId="77777777" w:rsidR="000A3635" w:rsidRDefault="0050167B" w:rsidP="0050167B">
      <w:pPr>
        <w:pStyle w:val="Akapitzlist"/>
        <w:numPr>
          <w:ilvl w:val="0"/>
          <w:numId w:val="2"/>
        </w:numPr>
        <w:spacing w:after="0" w:line="240" w:lineRule="auto"/>
        <w:jc w:val="left"/>
      </w:pPr>
      <w:r>
        <w:t xml:space="preserve">O </w:t>
      </w:r>
      <w:r w:rsidRPr="0050167B">
        <w:t xml:space="preserve">udzielenie zamówienia mogą ubiegać się </w:t>
      </w:r>
      <w:r>
        <w:t>W</w:t>
      </w:r>
      <w:r w:rsidRPr="0050167B">
        <w:t>ykonawcy, którzy odbyli wizję lokalną w terminie i miejscu określonym w niniejszym zaproszeniu.</w:t>
      </w:r>
      <w:r w:rsidR="00002535">
        <w:t xml:space="preserve">  </w:t>
      </w:r>
    </w:p>
    <w:p w14:paraId="6AD61708" w14:textId="77777777" w:rsidR="00731017" w:rsidRPr="00BB1198" w:rsidRDefault="00731017" w:rsidP="00731017">
      <w:pPr>
        <w:spacing w:after="0" w:line="240" w:lineRule="auto"/>
        <w:ind w:left="0" w:firstLine="0"/>
        <w:jc w:val="left"/>
        <w:rPr>
          <w:b/>
        </w:rPr>
      </w:pPr>
    </w:p>
    <w:p w14:paraId="323E8C3D" w14:textId="77777777" w:rsidR="001467F2" w:rsidRDefault="001467F2" w:rsidP="000A3635">
      <w:pPr>
        <w:spacing w:after="320" w:line="259" w:lineRule="auto"/>
        <w:ind w:right="17"/>
        <w:jc w:val="left"/>
        <w:rPr>
          <w:b/>
        </w:rPr>
      </w:pPr>
    </w:p>
    <w:p w14:paraId="2496BD3B" w14:textId="77777777" w:rsidR="00887B9D" w:rsidRDefault="000A3635" w:rsidP="000A3635">
      <w:pPr>
        <w:spacing w:after="320" w:line="259" w:lineRule="auto"/>
        <w:ind w:right="17"/>
        <w:jc w:val="left"/>
        <w:rPr>
          <w:b/>
        </w:rPr>
      </w:pPr>
      <w:r>
        <w:rPr>
          <w:b/>
        </w:rPr>
        <w:t>Sposób przygotowania i t</w:t>
      </w:r>
      <w:r w:rsidRPr="000A3635">
        <w:rPr>
          <w:b/>
        </w:rPr>
        <w:t>ermin składania ofert</w:t>
      </w:r>
      <w:r>
        <w:rPr>
          <w:b/>
        </w:rPr>
        <w:t>:</w:t>
      </w:r>
    </w:p>
    <w:p w14:paraId="45E63555" w14:textId="55C1EFE0" w:rsidR="0050167B" w:rsidRPr="00021BE7" w:rsidRDefault="00731017" w:rsidP="000A3635">
      <w:pPr>
        <w:spacing w:after="320" w:line="259" w:lineRule="auto"/>
        <w:ind w:right="17"/>
        <w:jc w:val="left"/>
        <w:rPr>
          <w:b/>
          <w:color w:val="FF0000"/>
          <w:u w:val="single"/>
        </w:rPr>
      </w:pPr>
      <w:r w:rsidRPr="00731017">
        <w:t xml:space="preserve">Oferty należy przesłać w wersji elektronicznej (w formie skanu dokumentów) drogą elektroniczną na adres e-mail: </w:t>
      </w:r>
      <w:hyperlink r:id="rId5" w:history="1">
        <w:r w:rsidR="004E1CC1" w:rsidRPr="00FE28A2">
          <w:rPr>
            <w:rStyle w:val="Hipercze"/>
          </w:rPr>
          <w:t>sekretariat.bbl@mrips.gov.pl</w:t>
        </w:r>
      </w:hyperlink>
      <w:r>
        <w:t xml:space="preserve"> </w:t>
      </w:r>
      <w:r w:rsidRPr="00731017">
        <w:t xml:space="preserve"> do dnia </w:t>
      </w:r>
      <w:r w:rsidR="004425C5">
        <w:rPr>
          <w:b/>
          <w:color w:val="FF0000"/>
          <w:u w:val="single"/>
        </w:rPr>
        <w:t>5 maja</w:t>
      </w:r>
      <w:r w:rsidR="00021BE7" w:rsidRPr="00021BE7">
        <w:rPr>
          <w:b/>
          <w:color w:val="FF0000"/>
          <w:u w:val="single"/>
        </w:rPr>
        <w:t xml:space="preserve"> </w:t>
      </w:r>
      <w:r w:rsidRPr="00021BE7">
        <w:rPr>
          <w:b/>
          <w:color w:val="FF0000"/>
          <w:u w:val="single"/>
        </w:rPr>
        <w:t>202</w:t>
      </w:r>
      <w:r w:rsidR="004E1CC1" w:rsidRPr="00021BE7">
        <w:rPr>
          <w:b/>
          <w:color w:val="FF0000"/>
          <w:u w:val="single"/>
        </w:rPr>
        <w:t xml:space="preserve">3 </w:t>
      </w:r>
      <w:r w:rsidRPr="00021BE7">
        <w:rPr>
          <w:b/>
          <w:color w:val="FF0000"/>
          <w:u w:val="single"/>
        </w:rPr>
        <w:t>r.</w:t>
      </w:r>
    </w:p>
    <w:p w14:paraId="2B98E0DC" w14:textId="77777777" w:rsidR="0050167B" w:rsidRPr="0050167B" w:rsidRDefault="0050167B" w:rsidP="0050167B">
      <w:pPr>
        <w:spacing w:after="0" w:line="259" w:lineRule="auto"/>
        <w:ind w:left="11" w:right="17" w:hanging="11"/>
        <w:jc w:val="left"/>
        <w:rPr>
          <w:b/>
          <w:color w:val="auto"/>
        </w:rPr>
      </w:pPr>
      <w:r w:rsidRPr="0050167B">
        <w:rPr>
          <w:b/>
          <w:color w:val="auto"/>
        </w:rPr>
        <w:t>Dodatkowe informacje:</w:t>
      </w:r>
    </w:p>
    <w:p w14:paraId="22F72FBD" w14:textId="77777777" w:rsidR="0050167B" w:rsidRPr="0050167B" w:rsidRDefault="0050167B" w:rsidP="0050167B">
      <w:pPr>
        <w:spacing w:after="0" w:line="259" w:lineRule="auto"/>
        <w:ind w:left="11" w:right="17" w:hanging="11"/>
        <w:jc w:val="left"/>
        <w:rPr>
          <w:color w:val="auto"/>
        </w:rPr>
      </w:pPr>
      <w:r w:rsidRPr="0050167B">
        <w:rPr>
          <w:color w:val="auto"/>
        </w:rPr>
        <w:t>1. Zaproszenie nie stanowi oferty w myśl art. 66 Kodeksu Cywilnego, jak również nie jest ogłoszeniem w rozumieniu ustawy z dnia 11 września 2019 r. Prawo zamówień publicznych i nie stanowi zobowiązania Zamawiającego do udzielenia zamówienia.</w:t>
      </w:r>
    </w:p>
    <w:p w14:paraId="7FEF3B00" w14:textId="77777777" w:rsidR="0050167B" w:rsidRPr="0050167B" w:rsidRDefault="0050167B" w:rsidP="0050167B">
      <w:pPr>
        <w:spacing w:after="0" w:line="259" w:lineRule="auto"/>
        <w:ind w:left="11" w:right="17" w:hanging="11"/>
        <w:jc w:val="left"/>
        <w:rPr>
          <w:color w:val="auto"/>
        </w:rPr>
      </w:pPr>
      <w:r w:rsidRPr="0050167B">
        <w:rPr>
          <w:color w:val="auto"/>
        </w:rPr>
        <w:t>2. Zamawiający zastrzega sobie prawo do rezygnacji z zamówienia bez podania przyczyny.</w:t>
      </w:r>
    </w:p>
    <w:p w14:paraId="17B76AEF" w14:textId="77777777" w:rsidR="0050167B" w:rsidRPr="0050167B" w:rsidRDefault="0050167B" w:rsidP="0050167B">
      <w:pPr>
        <w:spacing w:after="0" w:line="259" w:lineRule="auto"/>
        <w:ind w:left="11" w:right="17" w:hanging="11"/>
        <w:jc w:val="left"/>
        <w:rPr>
          <w:color w:val="auto"/>
        </w:rPr>
      </w:pPr>
      <w:r w:rsidRPr="0050167B">
        <w:rPr>
          <w:color w:val="auto"/>
        </w:rPr>
        <w:t>3. Umowy zawierane są z wykorzystaniem wzorów stosowanych w Ministerstwie Rodziny i Polityki Społecznej.</w:t>
      </w:r>
    </w:p>
    <w:p w14:paraId="728E1715" w14:textId="77777777" w:rsidR="0050167B" w:rsidRDefault="0050167B" w:rsidP="0050167B">
      <w:pPr>
        <w:spacing w:after="0" w:line="259" w:lineRule="auto"/>
        <w:ind w:left="11" w:right="17" w:hanging="11"/>
        <w:jc w:val="left"/>
        <w:rPr>
          <w:color w:val="auto"/>
        </w:rPr>
      </w:pPr>
      <w:r w:rsidRPr="0050167B">
        <w:rPr>
          <w:color w:val="auto"/>
        </w:rPr>
        <w:t xml:space="preserve">4. Przy ocenie ofert pod uwagę będą brane tylko oferty, </w:t>
      </w:r>
      <w:r w:rsidR="008915F1">
        <w:rPr>
          <w:color w:val="auto"/>
        </w:rPr>
        <w:t>złożone prawidłowo wraz z kompletem dokumentów.</w:t>
      </w:r>
    </w:p>
    <w:p w14:paraId="50186CAD" w14:textId="77777777" w:rsidR="0050167B" w:rsidRPr="0050167B" w:rsidRDefault="0050167B" w:rsidP="0050167B">
      <w:pPr>
        <w:spacing w:after="0" w:line="259" w:lineRule="auto"/>
        <w:ind w:left="11" w:right="17" w:hanging="11"/>
        <w:jc w:val="left"/>
        <w:rPr>
          <w:color w:val="auto"/>
        </w:rPr>
      </w:pPr>
      <w:r w:rsidRPr="0050167B">
        <w:rPr>
          <w:color w:val="auto"/>
        </w:rPr>
        <w:lastRenderedPageBreak/>
        <w:t>5. Zamawiający zastrzega sobie prawo do odpowiedzi tylko na ofertę wybraną, jako najkorzystniejszą. O terminie podpisania umowy Zamawiający powiadomi Wykonawcę z 3 dniowym wyprzedzeniem.</w:t>
      </w:r>
    </w:p>
    <w:p w14:paraId="540DFFFD" w14:textId="77777777" w:rsidR="002C6540" w:rsidRDefault="0050167B" w:rsidP="0050167B">
      <w:pPr>
        <w:spacing w:after="0" w:line="259" w:lineRule="auto"/>
        <w:ind w:left="11" w:right="17" w:hanging="11"/>
        <w:jc w:val="left"/>
        <w:rPr>
          <w:color w:val="auto"/>
        </w:rPr>
      </w:pPr>
      <w:r w:rsidRPr="0050167B">
        <w:rPr>
          <w:color w:val="auto"/>
        </w:rPr>
        <w:t>6. Okres związania ofertą wynosi 45 dni od złożenia oferty (którego bieg rozpoczyna się wraz z upływem terminu składania ofert).</w:t>
      </w:r>
    </w:p>
    <w:p w14:paraId="38227044" w14:textId="77777777" w:rsidR="0050167B" w:rsidRPr="0050167B" w:rsidRDefault="0050167B" w:rsidP="0050167B">
      <w:pPr>
        <w:spacing w:after="0" w:line="259" w:lineRule="auto"/>
        <w:ind w:left="11" w:right="17" w:hanging="11"/>
        <w:jc w:val="left"/>
        <w:rPr>
          <w:color w:val="auto"/>
        </w:rPr>
      </w:pPr>
      <w:r w:rsidRPr="0050167B">
        <w:rPr>
          <w:color w:val="auto"/>
        </w:rPr>
        <w:t>7. Oferty przysłane po terminie nie będą brane pod uwagę.</w:t>
      </w:r>
    </w:p>
    <w:p w14:paraId="1C39B500" w14:textId="77777777" w:rsidR="0050167B" w:rsidRPr="0050167B" w:rsidRDefault="0050167B" w:rsidP="0050167B">
      <w:pPr>
        <w:spacing w:after="0" w:line="259" w:lineRule="auto"/>
        <w:ind w:left="11" w:right="17" w:hanging="11"/>
        <w:jc w:val="left"/>
        <w:rPr>
          <w:color w:val="auto"/>
        </w:rPr>
      </w:pPr>
      <w:r w:rsidRPr="0050167B">
        <w:rPr>
          <w:color w:val="auto"/>
        </w:rPr>
        <w:t>8. Informacja o przetwarzaniu danych osobowych przez Ministerstwo Rodziny i Polityki Społecznej znajduje się na stronie https://www.gov.pl/web/rodzina/Informacja-o-przetwarzaniu-danych-osobowych-1</w:t>
      </w:r>
    </w:p>
    <w:p w14:paraId="6CE181BC" w14:textId="77777777" w:rsidR="0050167B" w:rsidRDefault="0050167B" w:rsidP="00731017">
      <w:pPr>
        <w:spacing w:after="0" w:line="240" w:lineRule="auto"/>
        <w:ind w:left="11" w:right="17" w:hanging="11"/>
        <w:jc w:val="left"/>
        <w:rPr>
          <w:color w:val="auto"/>
        </w:rPr>
      </w:pPr>
    </w:p>
    <w:p w14:paraId="223B071B" w14:textId="77777777" w:rsidR="002C6540" w:rsidRPr="008915F1" w:rsidRDefault="002C6540" w:rsidP="00731017">
      <w:pPr>
        <w:spacing w:after="0" w:line="240" w:lineRule="auto"/>
        <w:ind w:left="11" w:right="17" w:hanging="11"/>
        <w:jc w:val="left"/>
        <w:rPr>
          <w:b/>
          <w:color w:val="auto"/>
        </w:rPr>
      </w:pPr>
      <w:r w:rsidRPr="008915F1">
        <w:rPr>
          <w:b/>
          <w:color w:val="auto"/>
        </w:rPr>
        <w:t>Załączniki:</w:t>
      </w:r>
    </w:p>
    <w:p w14:paraId="4D8C4962" w14:textId="77777777" w:rsidR="00731017" w:rsidRDefault="00731017" w:rsidP="00731017">
      <w:pPr>
        <w:spacing w:after="0" w:line="240" w:lineRule="auto"/>
        <w:ind w:left="11" w:right="17" w:hanging="11"/>
        <w:jc w:val="left"/>
        <w:rPr>
          <w:color w:val="auto"/>
        </w:rPr>
      </w:pPr>
    </w:p>
    <w:p w14:paraId="19E825BF" w14:textId="77777777" w:rsidR="002C6540" w:rsidRPr="008915F1" w:rsidRDefault="002C6540" w:rsidP="008915F1">
      <w:pPr>
        <w:pStyle w:val="Akapitzlist"/>
        <w:numPr>
          <w:ilvl w:val="0"/>
          <w:numId w:val="4"/>
        </w:numPr>
        <w:spacing w:after="0" w:line="276" w:lineRule="auto"/>
        <w:ind w:right="17"/>
        <w:jc w:val="left"/>
        <w:rPr>
          <w:color w:val="auto"/>
        </w:rPr>
      </w:pPr>
      <w:r w:rsidRPr="008915F1">
        <w:rPr>
          <w:color w:val="auto"/>
        </w:rPr>
        <w:t>Opis przedmiotu zamówienia</w:t>
      </w:r>
    </w:p>
    <w:p w14:paraId="79FCCE80" w14:textId="77777777" w:rsidR="002C6540" w:rsidRPr="008915F1" w:rsidRDefault="002C6540" w:rsidP="008915F1">
      <w:pPr>
        <w:pStyle w:val="Akapitzlist"/>
        <w:numPr>
          <w:ilvl w:val="0"/>
          <w:numId w:val="4"/>
        </w:numPr>
        <w:spacing w:after="0" w:line="276" w:lineRule="auto"/>
        <w:ind w:right="17"/>
        <w:jc w:val="left"/>
        <w:rPr>
          <w:color w:val="auto"/>
        </w:rPr>
      </w:pPr>
      <w:r w:rsidRPr="008915F1">
        <w:rPr>
          <w:color w:val="auto"/>
        </w:rPr>
        <w:t>Formularz ofertowy</w:t>
      </w:r>
    </w:p>
    <w:p w14:paraId="57D63ADE" w14:textId="77777777" w:rsidR="008915F1" w:rsidRPr="008915F1" w:rsidRDefault="008915F1" w:rsidP="008915F1">
      <w:pPr>
        <w:pStyle w:val="Akapitzlist"/>
        <w:numPr>
          <w:ilvl w:val="0"/>
          <w:numId w:val="4"/>
        </w:numPr>
        <w:spacing w:after="0" w:line="276" w:lineRule="auto"/>
        <w:ind w:right="17"/>
        <w:jc w:val="left"/>
        <w:rPr>
          <w:color w:val="auto"/>
        </w:rPr>
      </w:pPr>
      <w:r w:rsidRPr="008915F1">
        <w:rPr>
          <w:color w:val="auto"/>
        </w:rPr>
        <w:t>Oświadczenie o niepodleganiu wykluczeniu</w:t>
      </w:r>
    </w:p>
    <w:p w14:paraId="39D87764" w14:textId="6D433FE9" w:rsidR="002C6540" w:rsidRPr="004E1CC1" w:rsidRDefault="002C6540" w:rsidP="008457C5">
      <w:pPr>
        <w:pStyle w:val="Akapitzlist"/>
        <w:spacing w:after="0" w:line="276" w:lineRule="auto"/>
        <w:ind w:right="17" w:firstLine="0"/>
        <w:jc w:val="left"/>
        <w:rPr>
          <w:color w:val="auto"/>
        </w:rPr>
      </w:pPr>
    </w:p>
    <w:sectPr w:rsidR="002C6540" w:rsidRPr="004E1CC1">
      <w:pgSz w:w="11906" w:h="16838"/>
      <w:pgMar w:top="447" w:right="1417" w:bottom="100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1306"/>
    <w:multiLevelType w:val="hybridMultilevel"/>
    <w:tmpl w:val="52646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3672F"/>
    <w:multiLevelType w:val="hybridMultilevel"/>
    <w:tmpl w:val="95FA4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03139"/>
    <w:multiLevelType w:val="hybridMultilevel"/>
    <w:tmpl w:val="D520A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964B8"/>
    <w:multiLevelType w:val="hybridMultilevel"/>
    <w:tmpl w:val="2D847F5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B9D"/>
    <w:rsid w:val="00002535"/>
    <w:rsid w:val="00021BE7"/>
    <w:rsid w:val="000A3635"/>
    <w:rsid w:val="001467F2"/>
    <w:rsid w:val="002C6540"/>
    <w:rsid w:val="00435485"/>
    <w:rsid w:val="004425C5"/>
    <w:rsid w:val="004A70AF"/>
    <w:rsid w:val="004E1CC1"/>
    <w:rsid w:val="0050167B"/>
    <w:rsid w:val="00731017"/>
    <w:rsid w:val="008457C5"/>
    <w:rsid w:val="00887B9D"/>
    <w:rsid w:val="008915F1"/>
    <w:rsid w:val="00893F3D"/>
    <w:rsid w:val="009C21DD"/>
    <w:rsid w:val="00AC7BC5"/>
    <w:rsid w:val="00BB1198"/>
    <w:rsid w:val="00C231D6"/>
    <w:rsid w:val="00D91150"/>
    <w:rsid w:val="00E3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59EF7"/>
  <w15:docId w15:val="{A592DF88-D0F3-4BBA-88F6-45143F96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2C654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1017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E1C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.bbl@mrip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rejestru BAG/KZP</vt:lpstr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rejestru BAG/KZP</dc:title>
  <dc:subject/>
  <dc:creator>KPWiG</dc:creator>
  <cp:keywords/>
  <cp:lastModifiedBy>Ewa Renkiewicz</cp:lastModifiedBy>
  <cp:revision>2</cp:revision>
  <dcterms:created xsi:type="dcterms:W3CDTF">2023-04-25T07:20:00Z</dcterms:created>
  <dcterms:modified xsi:type="dcterms:W3CDTF">2023-04-25T07:20:00Z</dcterms:modified>
</cp:coreProperties>
</file>