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529F" w14:textId="7A9ABEC3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63FB6CF6" w14:textId="48E6CC4B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4406B">
        <w:rPr>
          <w:rFonts w:asciiTheme="minorHAnsi" w:hAnsiTheme="minorHAnsi" w:cstheme="minorHAnsi"/>
          <w:sz w:val="24"/>
          <w:szCs w:val="24"/>
        </w:rPr>
        <w:t>23</w:t>
      </w:r>
      <w:r w:rsidRPr="007F4B37">
        <w:rPr>
          <w:rFonts w:asciiTheme="minorHAnsi" w:hAnsiTheme="minorHAnsi" w:cstheme="minorHAnsi"/>
          <w:sz w:val="24"/>
          <w:szCs w:val="24"/>
        </w:rPr>
        <w:t xml:space="preserve"> </w:t>
      </w:r>
      <w:r w:rsidR="0014406B">
        <w:rPr>
          <w:rFonts w:asciiTheme="minorHAnsi" w:hAnsiTheme="minorHAnsi" w:cstheme="minorHAnsi"/>
          <w:sz w:val="24"/>
          <w:szCs w:val="24"/>
        </w:rPr>
        <w:t>stycznia 2024</w:t>
      </w:r>
      <w:r w:rsidRPr="007F4B3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BD0ABE6" w14:textId="4D22FB4E" w:rsidR="00073A48" w:rsidRDefault="0014406B" w:rsidP="00D72070">
      <w:pPr>
        <w:tabs>
          <w:tab w:val="left" w:pos="3330"/>
          <w:tab w:val="center" w:pos="4535"/>
        </w:tabs>
        <w:spacing w:after="0" w:line="240" w:lineRule="auto"/>
        <w:rPr>
          <w:sz w:val="24"/>
        </w:rPr>
      </w:pPr>
      <w:r>
        <w:rPr>
          <w:sz w:val="24"/>
        </w:rPr>
        <w:t>DOOŚ-WDŚZIL.420.33.2023.AFI.3</w:t>
      </w:r>
    </w:p>
    <w:p w14:paraId="2BE2BAC2" w14:textId="0C3E4458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ZAWIADOMIENIE</w:t>
      </w:r>
    </w:p>
    <w:p w14:paraId="01A052D5" w14:textId="77777777" w:rsidR="0014406B" w:rsidRPr="0014406B" w:rsidRDefault="0014406B" w:rsidP="001440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406B">
        <w:rPr>
          <w:rFonts w:asciiTheme="minorHAnsi" w:hAnsiTheme="minorHAnsi" w:cstheme="minorHAnsi"/>
          <w:sz w:val="24"/>
          <w:szCs w:val="24"/>
        </w:rPr>
        <w:t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2023 r. poz. 1094, ze zm.), dalej u.o.o.ś., zawiadamia strony postępowania o wydaniu postanowienia z 19 stycznia 2024 r., znak: DOOŚ-WDŚZIL.420.33.2023.AFI.2, uchylającego postanowienie Regionalnego Dyrektora Ochrony Środowiska w Łodzi z 6 października 2023 r., znak: WOOŚ.420.16.2022.ZŻł.294, odmawiające wszczęcia postępowania w sprawie reasumpcji postanowienia własnego z 1 września 2023 r., znak: WOOŚ.420.16.2022.ZŻł.288, odmawiającego zawieszenia postępowania w sprawie wydania decyzji o środowiskowych uwarunkowaniach dla przedsięwzięcia pn.: „Budowa linii kolejowej nr 85 na odc. Warszawa Zachodnia – CPK – Łódź Niciarniana (bez odcinka w obrębie Węzła kolejowego CPK) – odcinek łódzki”.</w:t>
      </w:r>
    </w:p>
    <w:p w14:paraId="7E9678F6" w14:textId="77777777" w:rsidR="0014406B" w:rsidRPr="0014406B" w:rsidRDefault="0014406B" w:rsidP="001440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406B">
        <w:rPr>
          <w:rFonts w:asciiTheme="minorHAnsi" w:hAnsiTheme="minorHAnsi" w:cstheme="minorHAnsi"/>
          <w:sz w:val="24"/>
          <w:szCs w:val="24"/>
        </w:rPr>
        <w:t>Doręczenie ww. postanowienia stronom postępowania uważa się za dokonane po upływie 14 dni liczonych od następnego dnia po dniu, w którym upubliczniono zawiadomienie.</w:t>
      </w:r>
    </w:p>
    <w:p w14:paraId="485E4780" w14:textId="77777777" w:rsidR="0014406B" w:rsidRDefault="0014406B" w:rsidP="001440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406B">
        <w:rPr>
          <w:rFonts w:asciiTheme="minorHAnsi" w:hAnsiTheme="minorHAnsi" w:cstheme="minorHAnsi"/>
          <w:sz w:val="24"/>
          <w:szCs w:val="24"/>
        </w:rPr>
        <w:t>Z treścią postanowienia strony postępowania mogą zapoznać się w: Generalnej Dyrekcji Ochrony Środowiska, Regionalnej Dyrekcji Ochrony Środowiska w Łodzi oraz w sposób wskazany w art. 49b § 1 k.p.a.</w:t>
      </w:r>
    </w:p>
    <w:p w14:paraId="7C9CD25D" w14:textId="64DE89ED" w:rsidR="00726E38" w:rsidRPr="007F4B37" w:rsidRDefault="00726E38" w:rsidP="001440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Upubliczniono w dniach: </w:t>
      </w:r>
      <w:r w:rsidR="00644FD6">
        <w:rPr>
          <w:rFonts w:asciiTheme="minorHAnsi" w:hAnsiTheme="minorHAnsi" w:cstheme="minorHAnsi"/>
          <w:sz w:val="24"/>
          <w:szCs w:val="24"/>
        </w:rPr>
        <w:t>………………</w:t>
      </w:r>
      <w:r w:rsidRPr="007F4B37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273F405C" w14:textId="77777777" w:rsidR="00726E38" w:rsidRPr="007F4B37" w:rsidRDefault="00726E38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7571716C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Z upoważnienia</w:t>
      </w:r>
    </w:p>
    <w:p w14:paraId="1C193DB7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Generalnego Dyrektora Ochrony Środowiska</w:t>
      </w:r>
    </w:p>
    <w:p w14:paraId="6EEE0368" w14:textId="1B4D4E3D" w:rsidR="007F4B37" w:rsidRPr="007F4B37" w:rsidRDefault="00644FD6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  <w:r w:rsidR="007F4B37" w:rsidRPr="007F4B37">
        <w:rPr>
          <w:rFonts w:asciiTheme="minorHAnsi" w:hAnsiTheme="minorHAnsi" w:cstheme="minorHAnsi"/>
          <w:sz w:val="24"/>
          <w:szCs w:val="24"/>
        </w:rPr>
        <w:t xml:space="preserve"> Departamentu Ocen Oddziaływania na Środowisko</w:t>
      </w:r>
    </w:p>
    <w:p w14:paraId="5AB31093" w14:textId="1AE34F34" w:rsidR="007F4B37" w:rsidRPr="007F4B37" w:rsidRDefault="00644FD6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Anna Bieroza-Ćwierzyńska</w:t>
      </w:r>
    </w:p>
    <w:p w14:paraId="73DA204A" w14:textId="77777777" w:rsidR="0014406B" w:rsidRPr="0014406B" w:rsidRDefault="0014406B" w:rsidP="0014406B">
      <w:pPr>
        <w:pStyle w:val="Bezodstpw1"/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215A900" w14:textId="77777777" w:rsidR="0014406B" w:rsidRPr="0014406B" w:rsidRDefault="0014406B" w:rsidP="0014406B">
      <w:pPr>
        <w:pStyle w:val="Bezodstpw1"/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401310D" w14:textId="77777777" w:rsidR="0014406B" w:rsidRPr="0014406B" w:rsidRDefault="0014406B" w:rsidP="0014406B">
      <w:pPr>
        <w:pStyle w:val="Bezodstpw1"/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69C03D70" w14:textId="1CC3A793" w:rsidR="008F77FD" w:rsidRPr="007F4B37" w:rsidRDefault="0014406B" w:rsidP="0014406B">
      <w:pPr>
        <w:pStyle w:val="Bezodstpw1"/>
        <w:rPr>
          <w:rFonts w:asciiTheme="minorHAnsi" w:hAnsiTheme="minorHAnsi" w:cstheme="minorHAnsi"/>
        </w:rPr>
      </w:pPr>
      <w:r w:rsidRPr="0014406B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1890).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la, 2a i 8 ustawy zmienianej w art. 1.</w:t>
      </w:r>
      <w:bookmarkStart w:id="0" w:name="_GoBack"/>
      <w:bookmarkEnd w:id="0"/>
    </w:p>
    <w:sectPr w:rsidR="008F77FD" w:rsidRPr="007F4B37" w:rsidSect="002362C2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EFA5" w14:textId="77777777" w:rsidR="008D7BF9" w:rsidRDefault="008D7BF9">
      <w:pPr>
        <w:spacing w:after="0" w:line="240" w:lineRule="auto"/>
      </w:pPr>
      <w:r>
        <w:separator/>
      </w:r>
    </w:p>
  </w:endnote>
  <w:endnote w:type="continuationSeparator" w:id="0">
    <w:p w14:paraId="336EA192" w14:textId="77777777" w:rsidR="008D7BF9" w:rsidRDefault="008D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1CF1" w14:textId="14393DDD" w:rsidR="008F77FD" w:rsidRPr="002C58EA" w:rsidRDefault="008F77FD">
    <w:pPr>
      <w:pStyle w:val="Stopka"/>
      <w:jc w:val="right"/>
      <w:rPr>
        <w:rFonts w:ascii="Arial" w:hAnsi="Arial" w:cs="Arial"/>
        <w:sz w:val="20"/>
        <w:szCs w:val="20"/>
      </w:rPr>
    </w:pPr>
  </w:p>
  <w:p w14:paraId="415D2530" w14:textId="77777777" w:rsidR="008F77FD" w:rsidRDefault="008F77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B427" w14:textId="77777777" w:rsidR="008D7BF9" w:rsidRDefault="008D7BF9">
      <w:pPr>
        <w:spacing w:after="0" w:line="240" w:lineRule="auto"/>
      </w:pPr>
      <w:r>
        <w:separator/>
      </w:r>
    </w:p>
  </w:footnote>
  <w:footnote w:type="continuationSeparator" w:id="0">
    <w:p w14:paraId="4126229B" w14:textId="77777777" w:rsidR="008D7BF9" w:rsidRDefault="008D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ADB6" w14:textId="77777777" w:rsidR="008F77FD" w:rsidRDefault="008F77F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DBE"/>
    <w:multiLevelType w:val="hybridMultilevel"/>
    <w:tmpl w:val="0D6EB078"/>
    <w:lvl w:ilvl="0" w:tplc="F9888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0C51"/>
    <w:rsid w:val="00073A48"/>
    <w:rsid w:val="00095A51"/>
    <w:rsid w:val="00123B9F"/>
    <w:rsid w:val="00124389"/>
    <w:rsid w:val="0014406B"/>
    <w:rsid w:val="00157581"/>
    <w:rsid w:val="001A3D22"/>
    <w:rsid w:val="001A5A1E"/>
    <w:rsid w:val="001D479F"/>
    <w:rsid w:val="002362C2"/>
    <w:rsid w:val="002446E3"/>
    <w:rsid w:val="002A64EF"/>
    <w:rsid w:val="002C1A8A"/>
    <w:rsid w:val="003731CA"/>
    <w:rsid w:val="003A4832"/>
    <w:rsid w:val="00482A62"/>
    <w:rsid w:val="004F525A"/>
    <w:rsid w:val="004F5C94"/>
    <w:rsid w:val="0051052A"/>
    <w:rsid w:val="00571C48"/>
    <w:rsid w:val="00605708"/>
    <w:rsid w:val="00644FD6"/>
    <w:rsid w:val="00646C57"/>
    <w:rsid w:val="006568C0"/>
    <w:rsid w:val="006663A9"/>
    <w:rsid w:val="00726E38"/>
    <w:rsid w:val="00743DE1"/>
    <w:rsid w:val="00767F9F"/>
    <w:rsid w:val="00773C7D"/>
    <w:rsid w:val="007E7CA3"/>
    <w:rsid w:val="007F4B37"/>
    <w:rsid w:val="007F70FC"/>
    <w:rsid w:val="008D7BF9"/>
    <w:rsid w:val="008F77FD"/>
    <w:rsid w:val="00946826"/>
    <w:rsid w:val="00AC7ED1"/>
    <w:rsid w:val="00B64572"/>
    <w:rsid w:val="00B65C6A"/>
    <w:rsid w:val="00B92515"/>
    <w:rsid w:val="00C60237"/>
    <w:rsid w:val="00C60878"/>
    <w:rsid w:val="00C665FC"/>
    <w:rsid w:val="00CB360D"/>
    <w:rsid w:val="00CD6322"/>
    <w:rsid w:val="00D72070"/>
    <w:rsid w:val="00E10AC6"/>
    <w:rsid w:val="00E375CB"/>
    <w:rsid w:val="00E45225"/>
    <w:rsid w:val="00E607F5"/>
    <w:rsid w:val="00E61949"/>
    <w:rsid w:val="00E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377C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A1E"/>
    <w:pPr>
      <w:ind w:left="720"/>
      <w:contextualSpacing/>
    </w:pPr>
  </w:style>
  <w:style w:type="paragraph" w:customStyle="1" w:styleId="Default">
    <w:name w:val="Default"/>
    <w:rsid w:val="007F4B37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D0E9-B906-4959-BBD4-2EEFAFDC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3</cp:revision>
  <cp:lastPrinted>2023-12-18T12:52:00Z</cp:lastPrinted>
  <dcterms:created xsi:type="dcterms:W3CDTF">2024-01-24T09:09:00Z</dcterms:created>
  <dcterms:modified xsi:type="dcterms:W3CDTF">2024-01-24T09:11:00Z</dcterms:modified>
</cp:coreProperties>
</file>