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4317" w:type="dxa"/>
        <w:tblInd w:w="-147" w:type="dxa"/>
        <w:tblLook w:val="04A0" w:firstRow="1" w:lastRow="0" w:firstColumn="1" w:lastColumn="0" w:noHBand="0" w:noVBand="1"/>
      </w:tblPr>
      <w:tblGrid>
        <w:gridCol w:w="2479"/>
        <w:gridCol w:w="2332"/>
        <w:gridCol w:w="2332"/>
        <w:gridCol w:w="2332"/>
        <w:gridCol w:w="2333"/>
        <w:gridCol w:w="2509"/>
      </w:tblGrid>
      <w:tr w:rsidR="0012242F" w:rsidTr="0012242F">
        <w:tc>
          <w:tcPr>
            <w:tcW w:w="2479" w:type="dxa"/>
          </w:tcPr>
          <w:p w:rsidR="0012242F" w:rsidRDefault="0012242F" w:rsidP="0012242F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63"/>
            </w:tblGrid>
            <w:tr w:rsidR="0012242F">
              <w:trPr>
                <w:trHeight w:val="384"/>
              </w:trPr>
              <w:tc>
                <w:tcPr>
                  <w:tcW w:w="0" w:type="auto"/>
                </w:tcPr>
                <w:p w:rsidR="0012242F" w:rsidRDefault="0012242F" w:rsidP="0012242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Nazwa projektu wybranego do dofinansowania</w:t>
                  </w:r>
                </w:p>
              </w:tc>
            </w:tr>
          </w:tbl>
          <w:p w:rsidR="0012242F" w:rsidRDefault="0012242F" w:rsidP="0012242F">
            <w:pPr>
              <w:jc w:val="center"/>
            </w:pPr>
          </w:p>
        </w:tc>
        <w:tc>
          <w:tcPr>
            <w:tcW w:w="2332" w:type="dxa"/>
          </w:tcPr>
          <w:p w:rsidR="0012242F" w:rsidRDefault="0012242F" w:rsidP="0012242F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6"/>
            </w:tblGrid>
            <w:tr w:rsidR="0012242F">
              <w:trPr>
                <w:trHeight w:val="378"/>
              </w:trPr>
              <w:tc>
                <w:tcPr>
                  <w:tcW w:w="0" w:type="auto"/>
                </w:tcPr>
                <w:p w:rsidR="0012242F" w:rsidRDefault="0012242F" w:rsidP="0012242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Nazwa Wnioskodawcy (lidera)</w:t>
                  </w:r>
                </w:p>
              </w:tc>
            </w:tr>
          </w:tbl>
          <w:p w:rsidR="0012242F" w:rsidRDefault="0012242F" w:rsidP="0012242F">
            <w:pPr>
              <w:jc w:val="center"/>
            </w:pPr>
          </w:p>
        </w:tc>
        <w:tc>
          <w:tcPr>
            <w:tcW w:w="2332" w:type="dxa"/>
          </w:tcPr>
          <w:p w:rsidR="0012242F" w:rsidRDefault="0012242F" w:rsidP="0012242F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64"/>
            </w:tblGrid>
            <w:tr w:rsidR="0012242F">
              <w:trPr>
                <w:trHeight w:val="245"/>
              </w:trPr>
              <w:tc>
                <w:tcPr>
                  <w:tcW w:w="0" w:type="auto"/>
                </w:tcPr>
                <w:p w:rsidR="0012242F" w:rsidRDefault="0012242F" w:rsidP="0012242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Kwota przyznanego</w:t>
                  </w:r>
                </w:p>
                <w:p w:rsidR="0012242F" w:rsidRDefault="0012242F" w:rsidP="0012242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dofinansowania</w:t>
                  </w:r>
                </w:p>
              </w:tc>
            </w:tr>
          </w:tbl>
          <w:p w:rsidR="0012242F" w:rsidRDefault="0012242F" w:rsidP="0012242F">
            <w:pPr>
              <w:jc w:val="center"/>
            </w:pPr>
          </w:p>
        </w:tc>
        <w:tc>
          <w:tcPr>
            <w:tcW w:w="2332" w:type="dxa"/>
          </w:tcPr>
          <w:p w:rsidR="0012242F" w:rsidRDefault="0012242F" w:rsidP="0012242F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6"/>
            </w:tblGrid>
            <w:tr w:rsidR="0012242F">
              <w:trPr>
                <w:trHeight w:val="250"/>
              </w:trPr>
              <w:tc>
                <w:tcPr>
                  <w:tcW w:w="0" w:type="auto"/>
                </w:tcPr>
                <w:p w:rsidR="0012242F" w:rsidRDefault="0012242F" w:rsidP="0012242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Kwota całkowita projektu</w:t>
                  </w:r>
                </w:p>
              </w:tc>
            </w:tr>
          </w:tbl>
          <w:p w:rsidR="0012242F" w:rsidRDefault="0012242F" w:rsidP="0012242F">
            <w:pPr>
              <w:jc w:val="center"/>
            </w:pPr>
          </w:p>
        </w:tc>
        <w:tc>
          <w:tcPr>
            <w:tcW w:w="2333" w:type="dxa"/>
          </w:tcPr>
          <w:p w:rsidR="0012242F" w:rsidRDefault="0012242F" w:rsidP="0012242F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7"/>
            </w:tblGrid>
            <w:tr w:rsidR="0012242F">
              <w:trPr>
                <w:trHeight w:val="518"/>
              </w:trPr>
              <w:tc>
                <w:tcPr>
                  <w:tcW w:w="0" w:type="auto"/>
                </w:tcPr>
                <w:p w:rsidR="0012242F" w:rsidRDefault="0012242F" w:rsidP="0012242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Data Podpisania umowy / wydania decyzji przyznającej dofinansowanie</w:t>
                  </w:r>
                </w:p>
              </w:tc>
            </w:tr>
          </w:tbl>
          <w:p w:rsidR="0012242F" w:rsidRDefault="0012242F" w:rsidP="0012242F">
            <w:pPr>
              <w:jc w:val="center"/>
            </w:pPr>
          </w:p>
        </w:tc>
        <w:tc>
          <w:tcPr>
            <w:tcW w:w="2509" w:type="dxa"/>
          </w:tcPr>
          <w:p w:rsidR="0012242F" w:rsidRDefault="0012242F" w:rsidP="0012242F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93"/>
            </w:tblGrid>
            <w:tr w:rsidR="0012242F">
              <w:trPr>
                <w:trHeight w:val="250"/>
              </w:trPr>
              <w:tc>
                <w:tcPr>
                  <w:tcW w:w="0" w:type="auto"/>
                </w:tcPr>
                <w:p w:rsidR="0012242F" w:rsidRDefault="0012242F" w:rsidP="0012242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Przewidywany okres realizacji projektu</w:t>
                  </w:r>
                </w:p>
              </w:tc>
            </w:tr>
          </w:tbl>
          <w:p w:rsidR="0012242F" w:rsidRDefault="0012242F" w:rsidP="0012242F">
            <w:pPr>
              <w:jc w:val="center"/>
            </w:pPr>
          </w:p>
        </w:tc>
      </w:tr>
      <w:tr w:rsidR="0012242F" w:rsidTr="0012242F">
        <w:tc>
          <w:tcPr>
            <w:tcW w:w="2479" w:type="dxa"/>
          </w:tcPr>
          <w:p w:rsidR="0012242F" w:rsidRDefault="00D90326">
            <w:r w:rsidRPr="00D90326">
              <w:t>Zarządzanie relacjami z klientem KAS</w:t>
            </w:r>
          </w:p>
        </w:tc>
        <w:tc>
          <w:tcPr>
            <w:tcW w:w="2332" w:type="dxa"/>
          </w:tcPr>
          <w:p w:rsidR="0012242F" w:rsidRDefault="0012242F">
            <w:r>
              <w:t>Ministerstwo Finansów</w:t>
            </w:r>
          </w:p>
        </w:tc>
        <w:tc>
          <w:tcPr>
            <w:tcW w:w="2332" w:type="dxa"/>
          </w:tcPr>
          <w:p w:rsidR="0012242F" w:rsidRDefault="00D90326" w:rsidP="0012242F">
            <w:pPr>
              <w:jc w:val="right"/>
            </w:pPr>
            <w:r w:rsidRPr="00D90326">
              <w:t>8 976 347,33</w:t>
            </w:r>
            <w:r w:rsidR="0012242F">
              <w:t xml:space="preserve"> zł</w:t>
            </w:r>
          </w:p>
        </w:tc>
        <w:tc>
          <w:tcPr>
            <w:tcW w:w="2332" w:type="dxa"/>
          </w:tcPr>
          <w:p w:rsidR="0012242F" w:rsidRDefault="00D90326" w:rsidP="0012242F">
            <w:pPr>
              <w:jc w:val="right"/>
            </w:pPr>
            <w:r w:rsidRPr="00D90326">
              <w:t>10 650 625,70</w:t>
            </w:r>
            <w:r w:rsidR="0012242F">
              <w:t xml:space="preserve"> zł</w:t>
            </w:r>
          </w:p>
        </w:tc>
        <w:tc>
          <w:tcPr>
            <w:tcW w:w="2333" w:type="dxa"/>
          </w:tcPr>
          <w:p w:rsidR="0012242F" w:rsidRDefault="00D90326" w:rsidP="00D90326">
            <w:pPr>
              <w:jc w:val="center"/>
            </w:pPr>
            <w:r>
              <w:t>30</w:t>
            </w:r>
            <w:r w:rsidR="0012242F">
              <w:t>.0</w:t>
            </w:r>
            <w:r>
              <w:t>8</w:t>
            </w:r>
            <w:r w:rsidR="0012242F">
              <w:t>.201</w:t>
            </w:r>
            <w:r>
              <w:t>8</w:t>
            </w:r>
          </w:p>
        </w:tc>
        <w:tc>
          <w:tcPr>
            <w:tcW w:w="2509" w:type="dxa"/>
          </w:tcPr>
          <w:p w:rsidR="0012242F" w:rsidRDefault="00D90326" w:rsidP="00D90326">
            <w:r>
              <w:t>30</w:t>
            </w:r>
            <w:r w:rsidR="0012242F" w:rsidRPr="0012242F">
              <w:t>.0</w:t>
            </w:r>
            <w:r>
              <w:t>9</w:t>
            </w:r>
            <w:r w:rsidR="0012242F" w:rsidRPr="0012242F">
              <w:t>.201</w:t>
            </w:r>
            <w:r>
              <w:t>8</w:t>
            </w:r>
            <w:r w:rsidR="0012242F">
              <w:t xml:space="preserve"> - </w:t>
            </w:r>
            <w:r w:rsidR="0012242F" w:rsidRPr="0012242F">
              <w:t>31.</w:t>
            </w:r>
            <w:r>
              <w:t>08</w:t>
            </w:r>
            <w:r w:rsidR="0012242F" w:rsidRPr="0012242F">
              <w:t>.</w:t>
            </w:r>
            <w:r>
              <w:t>2021</w:t>
            </w:r>
            <w:bookmarkStart w:id="0" w:name="_GoBack"/>
            <w:bookmarkEnd w:id="0"/>
          </w:p>
        </w:tc>
      </w:tr>
    </w:tbl>
    <w:p w:rsidR="002A364F" w:rsidRDefault="002A364F"/>
    <w:sectPr w:rsidR="002A364F" w:rsidSect="001224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2F"/>
    <w:rsid w:val="0012242F"/>
    <w:rsid w:val="002A364F"/>
    <w:rsid w:val="00D9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975F0-179C-4312-8717-252A8A21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2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24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Misiuwianiec Adam</dc:creator>
  <cp:keywords/>
  <dc:description/>
  <cp:lastModifiedBy>Misiuwianiec Adam</cp:lastModifiedBy>
  <cp:revision>2</cp:revision>
  <dcterms:created xsi:type="dcterms:W3CDTF">2018-09-03T08:46:00Z</dcterms:created>
  <dcterms:modified xsi:type="dcterms:W3CDTF">2018-09-03T08:46:00Z</dcterms:modified>
</cp:coreProperties>
</file>