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B6BC" w14:textId="1FBFCDF1" w:rsidR="00E169A2" w:rsidRPr="00E82EAE" w:rsidRDefault="00E82EAE" w:rsidP="00E82EAE">
      <w:pPr>
        <w:pStyle w:val="Nagwek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</w:pPr>
      <w:r w:rsidRPr="00E82EA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Ogłoszenie </w:t>
      </w:r>
      <w:r w:rsidR="00E169A2" w:rsidRPr="00E82EAE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pl-PL"/>
        </w:rPr>
        <w:t xml:space="preserve">o zbędnych składnikach majątku ruchomego Regionalnej Dyrekcji Ochrony Środowiska </w:t>
      </w:r>
    </w:p>
    <w:p w14:paraId="11520915" w14:textId="5EC55F42" w:rsidR="00E169A2" w:rsidRPr="00E82EAE" w:rsidRDefault="00E169A2" w:rsidP="00E82EAE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Działając na podstawie Rozporządzenia Rady Ministrów z dnia 21 października 2019 r. </w:t>
      </w: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w sprawie szczegółowego sposobu gospodarowania niektórymi składnikami majątku Skarbu Państwa (</w:t>
      </w:r>
      <w:hyperlink r:id="rId8" w:history="1">
        <w:r w:rsidRPr="00E82EAE">
          <w:rPr>
            <w:rStyle w:val="Hipercze"/>
            <w:rFonts w:asciiTheme="minorHAnsi" w:hAnsiTheme="minorHAnsi" w:cstheme="minorHAnsi"/>
            <w:sz w:val="24"/>
            <w:szCs w:val="24"/>
          </w:rPr>
          <w:t xml:space="preserve">Dz. U. z 2019 r. poz. </w:t>
        </w:r>
      </w:hyperlink>
      <w:r w:rsidRPr="00E82EAE">
        <w:rPr>
          <w:rStyle w:val="Hipercze"/>
          <w:rFonts w:asciiTheme="minorHAnsi" w:hAnsiTheme="minorHAnsi" w:cstheme="minorHAnsi"/>
          <w:sz w:val="24"/>
          <w:szCs w:val="24"/>
        </w:rPr>
        <w:t>2004, ze zm.</w:t>
      </w: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t>), dalej „Rozporządzenie” informujemy, że Regionalna Dyrekcja Ochrony Środowiska w Gorzowie Wielkopolskim posiada następujący zbędny składnik majątku ruchomego: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1276"/>
        <w:gridCol w:w="1134"/>
        <w:gridCol w:w="2693"/>
      </w:tblGrid>
      <w:tr w:rsidR="00E169A2" w:rsidRPr="00E82EAE" w14:paraId="02230ADE" w14:textId="77777777" w:rsidTr="00E82EAE">
        <w:trPr>
          <w:trHeight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E98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2708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>Pojemność</w:t>
            </w:r>
            <w:r w:rsidRPr="00E82EA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E82EAE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(cm</w:t>
            </w:r>
            <w:r w:rsidRPr="00E82EAE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pl-PL"/>
              </w:rPr>
              <w:t>3</w:t>
            </w:r>
            <w:r w:rsidRPr="00E82EAE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F04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 </w:t>
            </w:r>
            <w:r w:rsidRPr="00E82E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>inwentarzowy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D6BD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>Rok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D4EB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>Przebieg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76B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E169A2" w:rsidRPr="00E82EAE" w14:paraId="382ADD0F" w14:textId="77777777" w:rsidTr="00E82EAE">
        <w:trPr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95B5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NISSAN</w:t>
            </w:r>
          </w:p>
          <w:p w14:paraId="4ECFF6EE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ALMERA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DF75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1497</w:t>
            </w:r>
          </w:p>
          <w:p w14:paraId="22C93A90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benzyna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5C7D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RDOŚ-</w:t>
            </w:r>
            <w:proofErr w:type="spellStart"/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proofErr w:type="spellEnd"/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3360E766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02/06/011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128B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13D8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208 429 km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BE6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ubezpieczenie do:</w:t>
            </w:r>
          </w:p>
          <w:p w14:paraId="7344D5A4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31.12.2021 r.</w:t>
            </w:r>
          </w:p>
          <w:p w14:paraId="32C4F289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przegląd techniczny do:</w:t>
            </w:r>
          </w:p>
          <w:p w14:paraId="48993248" w14:textId="77777777" w:rsidR="00E169A2" w:rsidRPr="00E82EAE" w:rsidRDefault="00E169A2" w:rsidP="00E82EAE">
            <w:pPr>
              <w:spacing w:before="480" w:after="48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2EAE">
              <w:rPr>
                <w:rFonts w:asciiTheme="minorHAnsi" w:hAnsiTheme="minorHAnsi" w:cstheme="minorHAnsi"/>
                <w:sz w:val="24"/>
                <w:szCs w:val="24"/>
              </w:rPr>
              <w:t>21.12.2021 r.</w:t>
            </w:r>
          </w:p>
        </w:tc>
      </w:tr>
    </w:tbl>
    <w:p w14:paraId="35165456" w14:textId="77777777" w:rsidR="00E82EAE" w:rsidRDefault="00E82EAE" w:rsidP="00E82EAE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B0FB11D" w14:textId="5E45C152" w:rsidR="00E169A2" w:rsidRPr="00E82EAE" w:rsidRDefault="00E169A2" w:rsidP="00E82EAE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Wyżej wymieniony składnik rzeczowy majątku ruchomego został zakwalifikowany do kategorii majątku zbędnego. </w:t>
      </w:r>
    </w:p>
    <w:p w14:paraId="0FD12E0E" w14:textId="54E44FA7" w:rsidR="00E169A2" w:rsidRPr="00E82EAE" w:rsidRDefault="00E169A2" w:rsidP="00E82EAE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 związku z powyższym, zgodnie z § 38 ust. 1-3 Rozporządzenia, jednostka budżetowa może nieodpłatnie przekazać składniki rzeczowe majątku ruchomego innej jednostce budżetowej lub instytucji gospodarki budżetowej, na jej pisemny wniosek. </w:t>
      </w:r>
    </w:p>
    <w:p w14:paraId="66E07645" w14:textId="77777777" w:rsidR="00E169A2" w:rsidRPr="00E82EAE" w:rsidRDefault="00E169A2" w:rsidP="00E82EAE">
      <w:pPr>
        <w:pStyle w:val="Tekstpodstawowy"/>
        <w:spacing w:before="480" w:beforeAutospacing="0" w:after="480" w:afterAutospacing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E82EAE">
        <w:rPr>
          <w:rFonts w:asciiTheme="minorHAnsi" w:hAnsiTheme="minorHAnsi" w:cstheme="minorHAnsi"/>
          <w:color w:val="auto"/>
          <w:sz w:val="24"/>
          <w:szCs w:val="24"/>
        </w:rPr>
        <w:t>Jednostki budżetowe i instytucje gospodarki budżetowej zainteresowane otrzymaniem ww. składnika majątku ruchomego, w formie nieodpłatnego przekazania, mogą składać pisemne wnioski zawierające:</w:t>
      </w:r>
    </w:p>
    <w:p w14:paraId="4C263532" w14:textId="77777777" w:rsidR="00E169A2" w:rsidRPr="00E82EAE" w:rsidRDefault="00E169A2" w:rsidP="00E82EAE">
      <w:pPr>
        <w:numPr>
          <w:ilvl w:val="0"/>
          <w:numId w:val="1"/>
        </w:num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E82EAE">
        <w:rPr>
          <w:rFonts w:asciiTheme="minorHAnsi" w:hAnsiTheme="minorHAnsi" w:cstheme="minorHAnsi"/>
          <w:sz w:val="24"/>
          <w:szCs w:val="24"/>
        </w:rPr>
        <w:t>nazwę, siedzibę i adres jednostki;</w:t>
      </w:r>
    </w:p>
    <w:p w14:paraId="70D389DD" w14:textId="77777777" w:rsidR="00E169A2" w:rsidRPr="00E82EAE" w:rsidRDefault="00E169A2" w:rsidP="00E82EAE">
      <w:pPr>
        <w:numPr>
          <w:ilvl w:val="0"/>
          <w:numId w:val="1"/>
        </w:num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E82EAE">
        <w:rPr>
          <w:rFonts w:asciiTheme="minorHAnsi" w:hAnsiTheme="minorHAnsi" w:cstheme="minorHAnsi"/>
          <w:sz w:val="24"/>
          <w:szCs w:val="24"/>
        </w:rPr>
        <w:t>wskazanie składnika majątku ruchomego, o który występuje jednostka;</w:t>
      </w:r>
    </w:p>
    <w:p w14:paraId="7E5CE728" w14:textId="77777777" w:rsidR="00E169A2" w:rsidRPr="00E82EAE" w:rsidRDefault="00E169A2" w:rsidP="00E82EAE">
      <w:pPr>
        <w:numPr>
          <w:ilvl w:val="0"/>
          <w:numId w:val="1"/>
        </w:num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E82EAE">
        <w:rPr>
          <w:rFonts w:asciiTheme="minorHAnsi" w:hAnsiTheme="minorHAnsi" w:cstheme="minorHAnsi"/>
          <w:sz w:val="24"/>
          <w:szCs w:val="24"/>
        </w:rPr>
        <w:t>oświadczenie, że przekazany składnik zostanie odebrany w terminie i miejscu wskazanym w protokole zdawczo-odbiorczym;</w:t>
      </w:r>
    </w:p>
    <w:p w14:paraId="4D1CDDBF" w14:textId="77777777" w:rsidR="00E169A2" w:rsidRPr="00E82EAE" w:rsidRDefault="00E169A2" w:rsidP="00E82EAE">
      <w:pPr>
        <w:numPr>
          <w:ilvl w:val="0"/>
          <w:numId w:val="1"/>
        </w:num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E82EAE">
        <w:rPr>
          <w:rFonts w:asciiTheme="minorHAnsi" w:hAnsiTheme="minorHAnsi" w:cstheme="minorHAnsi"/>
          <w:sz w:val="24"/>
          <w:szCs w:val="24"/>
        </w:rPr>
        <w:t>telefon kontaktowy.</w:t>
      </w:r>
    </w:p>
    <w:p w14:paraId="42E0F5B8" w14:textId="77777777" w:rsidR="00E169A2" w:rsidRPr="00E82EAE" w:rsidRDefault="00E169A2" w:rsidP="00E82EAE">
      <w:pPr>
        <w:spacing w:before="480" w:after="48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82EA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Wnioski nale</w:t>
      </w:r>
      <w:r w:rsidR="00577774" w:rsidRPr="00E82EA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ży składać w terminie do dnia 30</w:t>
      </w:r>
      <w:r w:rsidRPr="00E82EA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października 2021 roku </w:t>
      </w: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t>w sekretariacie pok.104 lub przesłać pocztą na adres: Regionalna Dyrekcja Ochrony Środowiska,                       ul. Jagiellończyka 13 66-400 Gorzów Wielkopolski z dopiskiem: „</w:t>
      </w:r>
      <w:r w:rsidR="00B36BA0" w:rsidRPr="00E82EA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samochód osobowy Nissan </w:t>
      </w:r>
      <w:proofErr w:type="spellStart"/>
      <w:r w:rsidR="00B36BA0" w:rsidRPr="00E82EA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Almera</w:t>
      </w:r>
      <w:proofErr w:type="spellEnd"/>
      <w:r w:rsidRPr="00E82EAE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– zbędny majątek ruchomy </w:t>
      </w:r>
      <w:r w:rsidRPr="00E82EAE">
        <w:rPr>
          <w:rFonts w:asciiTheme="minorHAnsi" w:eastAsia="Times New Roman" w:hAnsiTheme="minorHAnsi" w:cstheme="minorHAnsi"/>
          <w:sz w:val="24"/>
          <w:szCs w:val="24"/>
          <w:lang w:eastAsia="pl-PL"/>
        </w:rPr>
        <w:t>”.</w:t>
      </w:r>
    </w:p>
    <w:p w14:paraId="4BA8C5CC" w14:textId="168ECFD5" w:rsidR="00E169A2" w:rsidRPr="00E82EAE" w:rsidRDefault="00E169A2" w:rsidP="00E82EAE">
      <w:p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E82EAE">
        <w:rPr>
          <w:rFonts w:asciiTheme="minorHAnsi" w:hAnsiTheme="minorHAnsi" w:cstheme="minorHAnsi"/>
          <w:sz w:val="24"/>
          <w:szCs w:val="24"/>
        </w:rPr>
        <w:t xml:space="preserve">Wniosek powinien być skierowany do </w:t>
      </w:r>
      <w:r w:rsidR="00B36BA0" w:rsidRPr="00E82EAE">
        <w:rPr>
          <w:rFonts w:asciiTheme="minorHAnsi" w:hAnsiTheme="minorHAnsi" w:cstheme="minorHAnsi"/>
          <w:sz w:val="24"/>
          <w:szCs w:val="24"/>
        </w:rPr>
        <w:t>Regionalnego Dyrektora Ochrony Środowiska</w:t>
      </w:r>
      <w:r w:rsidR="00E82EAE">
        <w:rPr>
          <w:rFonts w:asciiTheme="minorHAnsi" w:hAnsiTheme="minorHAnsi" w:cstheme="minorHAnsi"/>
          <w:sz w:val="24"/>
          <w:szCs w:val="24"/>
        </w:rPr>
        <w:t xml:space="preserve"> </w:t>
      </w:r>
      <w:r w:rsidRPr="00E82EAE">
        <w:rPr>
          <w:rFonts w:asciiTheme="minorHAnsi" w:hAnsiTheme="minorHAnsi" w:cstheme="minorHAnsi"/>
          <w:sz w:val="24"/>
          <w:szCs w:val="24"/>
        </w:rPr>
        <w:t>i spełniać wymagania określone § 38 ust. 4 Rozporządzenia.</w:t>
      </w:r>
    </w:p>
    <w:p w14:paraId="69CC70ED" w14:textId="7FC7E362" w:rsidR="00633F2F" w:rsidRPr="00E82EAE" w:rsidRDefault="00E169A2" w:rsidP="00E82EAE">
      <w:pPr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E82EAE">
        <w:rPr>
          <w:rFonts w:asciiTheme="minorHAnsi" w:hAnsiTheme="minorHAnsi" w:cstheme="minorHAnsi"/>
          <w:sz w:val="24"/>
          <w:szCs w:val="24"/>
        </w:rPr>
        <w:t>Osobą uprawnioną do kontaktu i udzielania wyjaśnień dot</w:t>
      </w:r>
      <w:r w:rsidR="00B36BA0" w:rsidRPr="00E82EAE">
        <w:rPr>
          <w:rFonts w:asciiTheme="minorHAnsi" w:hAnsiTheme="minorHAnsi" w:cstheme="minorHAnsi"/>
          <w:sz w:val="24"/>
          <w:szCs w:val="24"/>
        </w:rPr>
        <w:t xml:space="preserve">yczących postępowania jest </w:t>
      </w:r>
      <w:r w:rsidR="00B36BA0" w:rsidRPr="00E82EAE">
        <w:rPr>
          <w:rFonts w:asciiTheme="minorHAnsi" w:hAnsiTheme="minorHAnsi" w:cstheme="minorHAnsi"/>
          <w:sz w:val="24"/>
          <w:szCs w:val="24"/>
        </w:rPr>
        <w:br/>
        <w:t xml:space="preserve">Pani Anna Chmielińska </w:t>
      </w:r>
      <w:r w:rsidRPr="00E82EAE">
        <w:rPr>
          <w:rFonts w:asciiTheme="minorHAnsi" w:hAnsiTheme="minorHAnsi" w:cstheme="minorHAnsi"/>
          <w:sz w:val="24"/>
          <w:szCs w:val="24"/>
        </w:rPr>
        <w:t>e-mail:</w:t>
      </w:r>
      <w:r w:rsidR="00B36BA0" w:rsidRPr="00E82EAE">
        <w:rPr>
          <w:rStyle w:val="Hipercze"/>
          <w:rFonts w:asciiTheme="minorHAnsi" w:hAnsiTheme="minorHAnsi" w:cstheme="minorHAnsi"/>
          <w:sz w:val="24"/>
          <w:szCs w:val="24"/>
        </w:rPr>
        <w:t>anna.chmielinska.gorzowwlkp@rdos.gov.pl</w:t>
      </w:r>
      <w:r w:rsidR="00B36BA0" w:rsidRPr="00E82EAE">
        <w:rPr>
          <w:rFonts w:asciiTheme="minorHAnsi" w:hAnsiTheme="minorHAnsi" w:cstheme="minorHAnsi"/>
          <w:sz w:val="24"/>
          <w:szCs w:val="24"/>
        </w:rPr>
        <w:t>, tel. 887-101-282</w:t>
      </w:r>
      <w:r w:rsidRPr="00E82EAE">
        <w:rPr>
          <w:rFonts w:asciiTheme="minorHAnsi" w:hAnsiTheme="minorHAnsi" w:cstheme="minorHAnsi"/>
          <w:sz w:val="24"/>
          <w:szCs w:val="24"/>
        </w:rPr>
        <w:t>.</w:t>
      </w:r>
    </w:p>
    <w:sectPr w:rsidR="00633F2F" w:rsidRPr="00E82EAE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D85E" w14:textId="77777777" w:rsidR="00E8417D" w:rsidRDefault="00E8417D" w:rsidP="000F38F9">
      <w:pPr>
        <w:spacing w:after="0" w:line="240" w:lineRule="auto"/>
      </w:pPr>
      <w:r>
        <w:separator/>
      </w:r>
    </w:p>
  </w:endnote>
  <w:endnote w:type="continuationSeparator" w:id="0">
    <w:p w14:paraId="0AAB4AF7" w14:textId="77777777" w:rsidR="00E8417D" w:rsidRDefault="00E8417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3E48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0C03" w14:textId="77777777" w:rsidR="004A2F36" w:rsidRPr="00425F85" w:rsidRDefault="009C470C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5EA5152" wp14:editId="64B705F3">
          <wp:extent cx="5943600" cy="1009650"/>
          <wp:effectExtent l="19050" t="0" r="0" b="0"/>
          <wp:docPr id="2" name="Obraz 2" descr="Element dekoracyjn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lement dekoracyjny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A42C" w14:textId="77777777" w:rsidR="00E8417D" w:rsidRDefault="00E8417D" w:rsidP="000F38F9">
      <w:pPr>
        <w:spacing w:after="0" w:line="240" w:lineRule="auto"/>
      </w:pPr>
      <w:r>
        <w:separator/>
      </w:r>
    </w:p>
  </w:footnote>
  <w:footnote w:type="continuationSeparator" w:id="0">
    <w:p w14:paraId="4D173B0F" w14:textId="77777777" w:rsidR="00E8417D" w:rsidRDefault="00E8417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3100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7D2" w14:textId="77777777" w:rsidR="00FF1ACA" w:rsidRDefault="009C470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CCE727B" wp14:editId="16405B62">
          <wp:extent cx="4905375" cy="942975"/>
          <wp:effectExtent l="19050" t="0" r="9525" b="0"/>
          <wp:docPr id="1" name="Obraz 1" descr="Zielony liść, napis: Regionalna Dyrekcja Ochrony Środowiska w Gorzowie Wielk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ielony liść, napis: Regionalna Dyrekcja Ochrony Środowiska w Gorzowie Wielkopolsk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289A"/>
    <w:multiLevelType w:val="multilevel"/>
    <w:tmpl w:val="C7A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60"/>
    <w:rsid w:val="00010A42"/>
    <w:rsid w:val="00037C21"/>
    <w:rsid w:val="0005457B"/>
    <w:rsid w:val="000F38F9"/>
    <w:rsid w:val="00152CA5"/>
    <w:rsid w:val="00175D69"/>
    <w:rsid w:val="001766D0"/>
    <w:rsid w:val="001A12FD"/>
    <w:rsid w:val="001E5D3D"/>
    <w:rsid w:val="001F489F"/>
    <w:rsid w:val="001F5096"/>
    <w:rsid w:val="002078CB"/>
    <w:rsid w:val="00214F27"/>
    <w:rsid w:val="00221D10"/>
    <w:rsid w:val="00221F98"/>
    <w:rsid w:val="00225414"/>
    <w:rsid w:val="0024534D"/>
    <w:rsid w:val="002A2117"/>
    <w:rsid w:val="002A72EA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83FDD"/>
    <w:rsid w:val="00393829"/>
    <w:rsid w:val="003A25FD"/>
    <w:rsid w:val="003D4905"/>
    <w:rsid w:val="003F14C8"/>
    <w:rsid w:val="004200CE"/>
    <w:rsid w:val="00425F85"/>
    <w:rsid w:val="00476E20"/>
    <w:rsid w:val="00493E71"/>
    <w:rsid w:val="004959AC"/>
    <w:rsid w:val="004A2F36"/>
    <w:rsid w:val="00522C1A"/>
    <w:rsid w:val="0054781B"/>
    <w:rsid w:val="00577774"/>
    <w:rsid w:val="005821B4"/>
    <w:rsid w:val="005C7609"/>
    <w:rsid w:val="005F0768"/>
    <w:rsid w:val="005F4F3B"/>
    <w:rsid w:val="0062060B"/>
    <w:rsid w:val="0062316B"/>
    <w:rsid w:val="00626F39"/>
    <w:rsid w:val="00633F2F"/>
    <w:rsid w:val="006B6B0D"/>
    <w:rsid w:val="00700C6B"/>
    <w:rsid w:val="00705E77"/>
    <w:rsid w:val="00721AE7"/>
    <w:rsid w:val="0075095D"/>
    <w:rsid w:val="00762D7D"/>
    <w:rsid w:val="007A7EBB"/>
    <w:rsid w:val="007B5595"/>
    <w:rsid w:val="007D7C22"/>
    <w:rsid w:val="007E28EB"/>
    <w:rsid w:val="007E56BA"/>
    <w:rsid w:val="008053E2"/>
    <w:rsid w:val="00807B17"/>
    <w:rsid w:val="00812CEA"/>
    <w:rsid w:val="0085274A"/>
    <w:rsid w:val="008D77DE"/>
    <w:rsid w:val="00903767"/>
    <w:rsid w:val="009301BF"/>
    <w:rsid w:val="00951C0C"/>
    <w:rsid w:val="00961420"/>
    <w:rsid w:val="0096370D"/>
    <w:rsid w:val="009949ED"/>
    <w:rsid w:val="009C470C"/>
    <w:rsid w:val="009E5CA9"/>
    <w:rsid w:val="009F7301"/>
    <w:rsid w:val="00A20FE6"/>
    <w:rsid w:val="00A3758A"/>
    <w:rsid w:val="00A44E4A"/>
    <w:rsid w:val="00A61476"/>
    <w:rsid w:val="00A66F4C"/>
    <w:rsid w:val="00A9313E"/>
    <w:rsid w:val="00AE1E84"/>
    <w:rsid w:val="00AF0B90"/>
    <w:rsid w:val="00B36BA0"/>
    <w:rsid w:val="00B502B2"/>
    <w:rsid w:val="00B977DC"/>
    <w:rsid w:val="00BC407A"/>
    <w:rsid w:val="00C15C8B"/>
    <w:rsid w:val="00C43563"/>
    <w:rsid w:val="00C90E8F"/>
    <w:rsid w:val="00CD212F"/>
    <w:rsid w:val="00CF136F"/>
    <w:rsid w:val="00D06763"/>
    <w:rsid w:val="00D16970"/>
    <w:rsid w:val="00D32B28"/>
    <w:rsid w:val="00D556EF"/>
    <w:rsid w:val="00DE3A1E"/>
    <w:rsid w:val="00E1523D"/>
    <w:rsid w:val="00E1684D"/>
    <w:rsid w:val="00E169A2"/>
    <w:rsid w:val="00E37929"/>
    <w:rsid w:val="00E40E5E"/>
    <w:rsid w:val="00E5354F"/>
    <w:rsid w:val="00E7139B"/>
    <w:rsid w:val="00E732DF"/>
    <w:rsid w:val="00E82EAE"/>
    <w:rsid w:val="00E8417D"/>
    <w:rsid w:val="00EB38F2"/>
    <w:rsid w:val="00ED64D3"/>
    <w:rsid w:val="00EE7BA2"/>
    <w:rsid w:val="00F23225"/>
    <w:rsid w:val="00F318C7"/>
    <w:rsid w:val="00F31C60"/>
    <w:rsid w:val="00FE7E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AD45F"/>
  <w15:docId w15:val="{7A3610C7-1672-4A79-AC6C-87DBB25F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9A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69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B4B4B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69A2"/>
    <w:rPr>
      <w:rFonts w:ascii="Arial" w:eastAsia="Times New Roman" w:hAnsi="Arial" w:cs="Arial"/>
      <w:color w:val="4B4B4B"/>
    </w:rPr>
  </w:style>
  <w:style w:type="character" w:customStyle="1" w:styleId="Nagwek1Znak">
    <w:name w:val="Nagłówek 1 Znak"/>
    <w:basedOn w:val="Domylnaczcionkaakapitu"/>
    <w:link w:val="Nagwek1"/>
    <w:uiPriority w:val="9"/>
    <w:rsid w:val="00E82E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011407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.Sprawy%20organizacyjno-administracyjne\03.identyfikacja%20wizualna%20RDO&#346;\papier%20firmowy%20(ul.Jagiello&#324;czyka%2013)\RDOS_Gorzo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9488-6568-4AD8-8423-24033C2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RDOS_Gorzow</Template>
  <TotalTime>5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zbędnych składnikach majątku ruchomego Regionalnej Dyrekcji Ochrony Środowiska</dc:title>
  <dc:creator>Sekretariat</dc:creator>
  <cp:lastModifiedBy>k.skoluda</cp:lastModifiedBy>
  <cp:revision>4</cp:revision>
  <cp:lastPrinted>2021-10-20T11:57:00Z</cp:lastPrinted>
  <dcterms:created xsi:type="dcterms:W3CDTF">2021-10-20T12:14:00Z</dcterms:created>
  <dcterms:modified xsi:type="dcterms:W3CDTF">2021-10-20T12:46:00Z</dcterms:modified>
</cp:coreProperties>
</file>