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DBA" w14:textId="29F85FDE" w:rsidR="00CA6BEC" w:rsidRPr="00512BA2" w:rsidRDefault="00CA6BEC" w:rsidP="004E71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45722547"/>
      <w:r w:rsidRPr="00512BA2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512BA2">
        <w:rPr>
          <w:rFonts w:ascii="Times New Roman" w:hAnsi="Times New Roman" w:cs="Times New Roman"/>
        </w:rPr>
        <w:t xml:space="preserve">ogólne rozporządzenie o ochronie danych osobowych) (Dz. Urz. UE L 119 z 04.05.2016, str. 1, Dz. Urz. UE L 127 z 23.05.2018, str. 2 oraz Dz. Urz. UE L 74 </w:t>
      </w:r>
      <w:r w:rsidR="004E71B3" w:rsidRPr="00512BA2">
        <w:rPr>
          <w:rFonts w:ascii="Times New Roman" w:hAnsi="Times New Roman" w:cs="Times New Roman"/>
        </w:rPr>
        <w:br/>
        <w:t>z 4.03.2021, str. 35)</w:t>
      </w:r>
      <w:r w:rsidR="004E71B3" w:rsidRPr="00512BA2" w:rsidDel="004E71B3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, dalej „RODO”, informuję, że:</w:t>
      </w:r>
    </w:p>
    <w:p w14:paraId="55EB2B9E" w14:textId="71D975E7" w:rsidR="004E71B3" w:rsidRPr="00512BA2" w:rsidRDefault="004E71B3" w:rsidP="00512BA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Administratorem Pani/Pana danych osobowych jest Minister Zdrowia z siedzibą w Warszawie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(00-952), przy ul. Miodowej 15. Z Administratorem można kontaktować się listownie, za pomocą e-mail: kancelaria@mz.gov.pl lub za pośrednictwem platformy e-PUAP (adres skrytki): </w:t>
      </w:r>
      <w:r w:rsidRPr="00512BA2">
        <w:rPr>
          <w:rFonts w:ascii="Times New Roman" w:hAnsi="Times New Roman" w:cs="Times New Roman"/>
          <w:shd w:val="clear" w:color="auto" w:fill="FFFFFF"/>
        </w:rPr>
        <w:t>/8tk37sxx6h/</w:t>
      </w:r>
      <w:proofErr w:type="spellStart"/>
      <w:r w:rsidRPr="00512BA2">
        <w:rPr>
          <w:rFonts w:ascii="Times New Roman" w:hAnsi="Times New Roman" w:cs="Times New Roman"/>
          <w:shd w:val="clear" w:color="auto" w:fill="FFFFFF"/>
        </w:rPr>
        <w:t>SkrytkaESP</w:t>
      </w:r>
      <w:proofErr w:type="spellEnd"/>
      <w:r>
        <w:rPr>
          <w:rFonts w:ascii="Times New Roman" w:hAnsi="Times New Roman" w:cs="Times New Roman"/>
          <w:shd w:val="clear" w:color="auto" w:fill="FFFFFF"/>
        </w:rPr>
        <w:t>;</w:t>
      </w:r>
    </w:p>
    <w:p w14:paraId="0B9818BB" w14:textId="59B3A150" w:rsidR="004E71B3" w:rsidRPr="00512BA2" w:rsidRDefault="004E71B3" w:rsidP="00512BA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  <w:r w:rsidRPr="00512BA2">
        <w:rPr>
          <w:rFonts w:ascii="Times New Roman" w:hAnsi="Times New Roman" w:cs="Times New Roman"/>
        </w:rPr>
        <w:t xml:space="preserve">Administrator wyznaczył Inspektora Ochrony Danych, z którym można kontaktować poprzez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 xml:space="preserve">e-mail: </w:t>
      </w:r>
      <w:hyperlink r:id="rId7" w:history="1">
        <w:r w:rsidRPr="00512BA2">
          <w:rPr>
            <w:rStyle w:val="Hipercze"/>
            <w:rFonts w:ascii="Times New Roman" w:hAnsi="Times New Roman" w:cs="Times New Roman"/>
            <w:color w:val="auto"/>
            <w:u w:val="none"/>
          </w:rPr>
          <w:t>iod@mz.gov.pl</w:t>
        </w:r>
      </w:hyperlink>
      <w:r w:rsidRPr="004E71B3">
        <w:rPr>
          <w:rStyle w:val="Hipercze"/>
          <w:rFonts w:ascii="Times New Roman" w:hAnsi="Times New Roman" w:cs="Times New Roman"/>
          <w:color w:val="auto"/>
          <w:u w:val="none"/>
        </w:rPr>
        <w:t xml:space="preserve">, za pośrednictwem platformy e-PUAP </w:t>
      </w:r>
      <w:r w:rsidRPr="00512BA2">
        <w:rPr>
          <w:rFonts w:ascii="Times New Roman" w:hAnsi="Times New Roman" w:cs="Times New Roman"/>
        </w:rPr>
        <w:t xml:space="preserve">lub listownie na adres siedziby. </w:t>
      </w:r>
      <w:r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  <w:shd w:val="clear" w:color="auto" w:fill="FFFFFF"/>
        </w:rPr>
        <w:t>Z Inspektorem Ochrony Danych można kontaktować się we wszystkich sprawach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12BA2">
        <w:rPr>
          <w:rFonts w:ascii="Times New Roman" w:hAnsi="Times New Roman" w:cs="Times New Roman"/>
          <w:shd w:val="clear" w:color="auto" w:fill="FFFFFF"/>
        </w:rPr>
        <w:t>dotyczących przetwarzania danych osobowych oraz korzystania z praw związanych z przetwarzaniem danych.</w:t>
      </w:r>
    </w:p>
    <w:p w14:paraId="0212C292" w14:textId="6B8883E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przetwarzane będą w celu oszacowania wartości zamówienia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na podstawie art. 6 ust. 1 lit. c RODO oraz ustawy z dnia 11 września 2019 r. Prawo Zamówień Publicznych (</w:t>
      </w:r>
      <w:r w:rsidR="00512BA2" w:rsidRPr="00512BA2">
        <w:rPr>
          <w:rFonts w:ascii="Times New Roman" w:hAnsi="Times New Roman" w:cs="Times New Roman"/>
        </w:rPr>
        <w:t>Dz. U. z 2022 r., poz. 1710 i 1933</w:t>
      </w:r>
      <w:r w:rsidRPr="00512BA2">
        <w:rPr>
          <w:rFonts w:ascii="Times New Roman" w:hAnsi="Times New Roman" w:cs="Times New Roman"/>
        </w:rPr>
        <w:t>)</w:t>
      </w:r>
      <w:r w:rsidR="00F841D2" w:rsidRPr="00512BA2">
        <w:rPr>
          <w:rFonts w:ascii="Times New Roman" w:hAnsi="Times New Roman" w:cs="Times New Roman"/>
        </w:rPr>
        <w:t xml:space="preserve">, </w:t>
      </w:r>
      <w:bookmarkStart w:id="1" w:name="_Hlk50461872"/>
      <w:r w:rsidR="00F841D2" w:rsidRPr="00512BA2">
        <w:rPr>
          <w:rFonts w:ascii="Times New Roman" w:hAnsi="Times New Roman" w:cs="Times New Roman"/>
        </w:rPr>
        <w:t>a także w celu spełnienia obowiązku archiwizacji</w:t>
      </w:r>
      <w:r w:rsidRPr="00512BA2">
        <w:rPr>
          <w:rFonts w:ascii="Times New Roman" w:hAnsi="Times New Roman" w:cs="Times New Roman"/>
        </w:rPr>
        <w:t xml:space="preserve"> </w:t>
      </w:r>
      <w:r w:rsidR="00EC7CD8" w:rsidRPr="00512BA2">
        <w:rPr>
          <w:rFonts w:ascii="Times New Roman" w:hAnsi="Times New Roman" w:cs="Times New Roman"/>
        </w:rPr>
        <w:t xml:space="preserve">dokumentów </w:t>
      </w:r>
      <w:r w:rsidR="00F841D2" w:rsidRPr="00512BA2">
        <w:rPr>
          <w:rFonts w:ascii="Times New Roman" w:hAnsi="Times New Roman" w:cs="Times New Roman"/>
        </w:rPr>
        <w:t>na podstawie</w:t>
      </w:r>
      <w:r w:rsidRPr="00512BA2">
        <w:rPr>
          <w:rFonts w:ascii="Times New Roman" w:hAnsi="Times New Roman" w:cs="Times New Roman"/>
        </w:rPr>
        <w:t xml:space="preserve"> ustawy </w:t>
      </w:r>
      <w:r w:rsidR="00EA5842" w:rsidRPr="00512BA2">
        <w:rPr>
          <w:rFonts w:ascii="Times New Roman" w:hAnsi="Times New Roman" w:cs="Times New Roman"/>
        </w:rPr>
        <w:t xml:space="preserve">z dnia 14 lipca 1983 r. </w:t>
      </w:r>
      <w:r w:rsidRPr="00512BA2">
        <w:rPr>
          <w:rFonts w:ascii="Times New Roman" w:hAnsi="Times New Roman" w:cs="Times New Roman"/>
        </w:rPr>
        <w:t>o narodowym zasobie archiwalny</w:t>
      </w:r>
      <w:r w:rsidR="00EA5842" w:rsidRPr="00512BA2">
        <w:rPr>
          <w:rFonts w:ascii="Times New Roman" w:hAnsi="Times New Roman" w:cs="Times New Roman"/>
        </w:rPr>
        <w:t>m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i archiwach (Dz. U. z 2020 r. poz. 164)</w:t>
      </w:r>
      <w:bookmarkEnd w:id="1"/>
      <w:r w:rsidRPr="00512BA2">
        <w:rPr>
          <w:rFonts w:ascii="Times New Roman" w:hAnsi="Times New Roman" w:cs="Times New Roman"/>
        </w:rPr>
        <w:t>;</w:t>
      </w:r>
    </w:p>
    <w:p w14:paraId="24BF018E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Odbiorcami Pani/Pana danych osobowych będą osoby lub podmioty, z którymi Ministerstwo zawarło umowy na świadczenie usług informatycznych i pocztowych. Dane pozyskiwane</w:t>
      </w:r>
      <w:r w:rsidR="00EA5842" w:rsidRPr="00512BA2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w związku z postępowaniem o udzielnie zamówienia publicznego mogą być także przekazywane wszystkim zainteresowanym podmiotom i osobom, gdyż co do zasady postępowanie</w:t>
      </w:r>
      <w:r w:rsidR="00EA5842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 udzielenie zamówienia publicznego jest jawne;</w:t>
      </w:r>
    </w:p>
    <w:p w14:paraId="4EAB6600" w14:textId="27F25FFC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Pani/Pana dane osobowe będą przechowywane przez okres </w:t>
      </w:r>
      <w:r w:rsidR="00427868" w:rsidRPr="00512BA2">
        <w:rPr>
          <w:rFonts w:ascii="Times New Roman" w:hAnsi="Times New Roman" w:cs="Times New Roman"/>
        </w:rPr>
        <w:t>5</w:t>
      </w:r>
      <w:r w:rsidR="004E71B3" w:rsidRPr="00512BA2">
        <w:rPr>
          <w:rFonts w:ascii="Times New Roman" w:hAnsi="Times New Roman" w:cs="Times New Roman"/>
        </w:rPr>
        <w:t xml:space="preserve"> lat</w:t>
      </w:r>
      <w:r w:rsidR="00B6273E" w:rsidRPr="00512BA2">
        <w:rPr>
          <w:rStyle w:val="Odwoanieprzypisudolnego"/>
          <w:rFonts w:ascii="Times New Roman" w:hAnsi="Times New Roman" w:cs="Times New Roman"/>
        </w:rPr>
        <w:footnoteReference w:id="1"/>
      </w:r>
      <w:r w:rsidR="004E71B3" w:rsidRPr="00512BA2">
        <w:rPr>
          <w:rFonts w:ascii="Times New Roman" w:hAnsi="Times New Roman" w:cs="Times New Roman"/>
        </w:rPr>
        <w:t xml:space="preserve"> </w:t>
      </w:r>
      <w:r w:rsidRPr="00512BA2">
        <w:rPr>
          <w:rFonts w:ascii="Times New Roman" w:hAnsi="Times New Roman" w:cs="Times New Roman"/>
        </w:rPr>
        <w:t>od dnia zakończenia postępowania o udzielenie zamówienia;</w:t>
      </w:r>
    </w:p>
    <w:p w14:paraId="2074EE6F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Podanie przez Panią/Pana danych osobowych w związku z </w:t>
      </w:r>
      <w:r w:rsidR="00187765" w:rsidRPr="00512BA2">
        <w:rPr>
          <w:rFonts w:ascii="Times New Roman" w:hAnsi="Times New Roman" w:cs="Times New Roman"/>
        </w:rPr>
        <w:t>szacowaniem wartości zamówienia jest dobrowolne</w:t>
      </w:r>
      <w:r w:rsidRPr="00512BA2">
        <w:rPr>
          <w:rFonts w:ascii="Times New Roman" w:hAnsi="Times New Roman" w:cs="Times New Roman"/>
        </w:rPr>
        <w:t>;</w:t>
      </w:r>
    </w:p>
    <w:p w14:paraId="40EBE966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14:paraId="3565B610" w14:textId="77777777" w:rsidR="00CA6BEC" w:rsidRPr="00512BA2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Posiada Pani/Pan:</w:t>
      </w:r>
    </w:p>
    <w:p w14:paraId="1A064CA5" w14:textId="0705F1AD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 xml:space="preserve">na podstawie art. 15 RODO prawo dostępu do danych osobowych dotyczących Pani/Pana </w:t>
      </w:r>
      <w:r w:rsidR="004E71B3">
        <w:rPr>
          <w:rFonts w:ascii="Times New Roman" w:hAnsi="Times New Roman" w:cs="Times New Roman"/>
        </w:rPr>
        <w:br/>
      </w:r>
      <w:r w:rsidRPr="00512BA2">
        <w:rPr>
          <w:rFonts w:ascii="Times New Roman" w:hAnsi="Times New Roman" w:cs="Times New Roman"/>
        </w:rPr>
        <w:t>oraz uzyskania ich kopii;</w:t>
      </w:r>
    </w:p>
    <w:p w14:paraId="7EB71EB1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16 RODO prawo do sprostowania Pani/Pana danych osobowych;</w:t>
      </w:r>
    </w:p>
    <w:p w14:paraId="52217AD0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512BA2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12BA2">
        <w:rPr>
          <w:rFonts w:ascii="Times New Roman" w:hAnsi="Times New Roman" w:cs="Times New Roman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512BA2" w:rsidRDefault="004E71B3" w:rsidP="00512BA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shd w:val="clear" w:color="auto" w:fill="FFFFFF"/>
        </w:rPr>
      </w:pPr>
      <w:r w:rsidRPr="00512BA2">
        <w:rPr>
          <w:sz w:val="22"/>
          <w:szCs w:val="22"/>
        </w:rPr>
        <w:t xml:space="preserve">w przypadku uznania, że przetwarzanie Pani/Pana danych osobowych narusza przepisy prawa, </w:t>
      </w:r>
      <w:r w:rsidRPr="00512BA2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512BA2" w:rsidRDefault="004E71B3" w:rsidP="00512BA2">
      <w:pPr>
        <w:pStyle w:val="Tekstpodstawowy"/>
        <w:spacing w:line="276" w:lineRule="auto"/>
        <w:ind w:left="426" w:hanging="426"/>
        <w:rPr>
          <w:sz w:val="22"/>
          <w:szCs w:val="22"/>
          <w:shd w:val="clear" w:color="auto" w:fill="FFFFFF"/>
        </w:rPr>
      </w:pPr>
    </w:p>
    <w:bookmarkEnd w:id="0"/>
    <w:p w14:paraId="659DB4F6" w14:textId="77777777" w:rsidR="00B56A53" w:rsidRDefault="00B56A53"/>
    <w:sectPr w:rsidR="00B5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1A39" w14:textId="77777777" w:rsidR="00EF499D" w:rsidRDefault="00EF499D" w:rsidP="00B6273E">
      <w:pPr>
        <w:spacing w:after="0" w:line="240" w:lineRule="auto"/>
      </w:pPr>
      <w:r>
        <w:separator/>
      </w:r>
    </w:p>
  </w:endnote>
  <w:endnote w:type="continuationSeparator" w:id="0">
    <w:p w14:paraId="6EB1E8BC" w14:textId="77777777" w:rsidR="00EF499D" w:rsidRDefault="00EF499D" w:rsidP="00B6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2DF1" w14:textId="77777777" w:rsidR="00EF499D" w:rsidRDefault="00EF499D" w:rsidP="00B6273E">
      <w:pPr>
        <w:spacing w:after="0" w:line="240" w:lineRule="auto"/>
      </w:pPr>
      <w:r>
        <w:separator/>
      </w:r>
    </w:p>
  </w:footnote>
  <w:footnote w:type="continuationSeparator" w:id="0">
    <w:p w14:paraId="6C76D4A1" w14:textId="77777777" w:rsidR="00EF499D" w:rsidRDefault="00EF499D" w:rsidP="00B6273E">
      <w:pPr>
        <w:spacing w:after="0" w:line="240" w:lineRule="auto"/>
      </w:pPr>
      <w:r>
        <w:continuationSeparator/>
      </w:r>
    </w:p>
  </w:footnote>
  <w:footnote w:id="1">
    <w:p w14:paraId="6104449A" w14:textId="52A506FC" w:rsidR="00B6273E" w:rsidRPr="00FA57EC" w:rsidRDefault="00B6273E">
      <w:pPr>
        <w:pStyle w:val="Tekstprzypisudolnego"/>
        <w:rPr>
          <w:rFonts w:ascii="Times New Roman" w:hAnsi="Times New Roman" w:cs="Times New Roman"/>
        </w:rPr>
      </w:pPr>
      <w:r w:rsidRPr="00FA57EC">
        <w:rPr>
          <w:rStyle w:val="Odwoanieprzypisudolnego"/>
          <w:rFonts w:ascii="Times New Roman" w:hAnsi="Times New Roman" w:cs="Times New Roman"/>
        </w:rPr>
        <w:footnoteRef/>
      </w:r>
      <w:r w:rsidRPr="00FA57EC">
        <w:rPr>
          <w:rFonts w:ascii="Times New Roman" w:hAnsi="Times New Roman" w:cs="Times New Roman"/>
        </w:rPr>
        <w:t xml:space="preserve"> podać okres przechowywania danych. Okres przechowywania danych, obejmuje czas obowiązywania umowy o udzielenie zamówienia publicznego, na potrzeby którego wykonywano szacowanie wartości zamówienia oraz okres archiwizacji danych zgodny z JRWA </w:t>
      </w:r>
      <w:r w:rsidR="00E10846">
        <w:rPr>
          <w:rFonts w:ascii="Times New Roman" w:hAnsi="Times New Roman" w:cs="Times New Roman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C79C6"/>
    <w:rsid w:val="000E53F4"/>
    <w:rsid w:val="00187765"/>
    <w:rsid w:val="003333F7"/>
    <w:rsid w:val="003B2440"/>
    <w:rsid w:val="00427868"/>
    <w:rsid w:val="004E71B3"/>
    <w:rsid w:val="00502E24"/>
    <w:rsid w:val="00512BA2"/>
    <w:rsid w:val="005159CE"/>
    <w:rsid w:val="0055652C"/>
    <w:rsid w:val="00586D26"/>
    <w:rsid w:val="00606915"/>
    <w:rsid w:val="006D48F4"/>
    <w:rsid w:val="006F4BD1"/>
    <w:rsid w:val="007364A8"/>
    <w:rsid w:val="00835A09"/>
    <w:rsid w:val="0089161D"/>
    <w:rsid w:val="00970DB3"/>
    <w:rsid w:val="009E1F2D"/>
    <w:rsid w:val="00A44118"/>
    <w:rsid w:val="00B56A53"/>
    <w:rsid w:val="00B5738D"/>
    <w:rsid w:val="00B6273E"/>
    <w:rsid w:val="00C92950"/>
    <w:rsid w:val="00CA6BEC"/>
    <w:rsid w:val="00CE7B4E"/>
    <w:rsid w:val="00E10846"/>
    <w:rsid w:val="00E41168"/>
    <w:rsid w:val="00E56396"/>
    <w:rsid w:val="00EA5842"/>
    <w:rsid w:val="00EC7CD8"/>
    <w:rsid w:val="00EE5E35"/>
    <w:rsid w:val="00EF499D"/>
    <w:rsid w:val="00F841D2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4E"/>
  </w:style>
  <w:style w:type="paragraph" w:styleId="Stopka">
    <w:name w:val="footer"/>
    <w:basedOn w:val="Normalny"/>
    <w:link w:val="Stopka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2022-10-14T12:52:00Z</dcterms:created>
  <dcterms:modified xsi:type="dcterms:W3CDTF">2022-10-14T12:52:00Z</dcterms:modified>
</cp:coreProperties>
</file>