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13455" w14:textId="4F1320BC" w:rsidR="001B287E" w:rsidRDefault="001B287E" w:rsidP="001B287E">
      <w:r w:rsidRPr="001B287E">
        <w:rPr>
          <w:b/>
          <w:bCs/>
        </w:rPr>
        <w:t xml:space="preserve">Pytanie </w:t>
      </w:r>
      <w:r w:rsidRPr="001B287E">
        <w:rPr>
          <w:b/>
          <w:bCs/>
        </w:rPr>
        <w:t>1.</w:t>
      </w:r>
      <w:r>
        <w:t xml:space="preserve"> </w:t>
      </w:r>
      <w:r>
        <w:t>Zamawiający wskazuje w zapytaniu ofertowym, że w zakresie zamówienia jest dostawa, montaż i uruchomienie urządzeń AV.</w:t>
      </w:r>
      <w:r>
        <w:t xml:space="preserve"> </w:t>
      </w:r>
      <w:r>
        <w:t>Prosimy o wskazanie, co wchodzi w zakres pełnego montażu urządzeń audiowizualnych dla Sali konferencyjnej D oraz Sali konferencyjnej 111 ?</w:t>
      </w:r>
    </w:p>
    <w:p w14:paraId="6ACBAE4B" w14:textId="16F3225B" w:rsidR="001B287E" w:rsidRPr="001B287E" w:rsidRDefault="001B287E" w:rsidP="001B287E">
      <w:pPr>
        <w:rPr>
          <w:i/>
          <w:iCs/>
        </w:rPr>
      </w:pPr>
      <w:r w:rsidRPr="001B287E">
        <w:rPr>
          <w:b/>
          <w:bCs/>
          <w:i/>
          <w:iCs/>
        </w:rPr>
        <w:t>Odpowiedź:</w:t>
      </w:r>
      <w:r>
        <w:rPr>
          <w:i/>
          <w:iCs/>
        </w:rPr>
        <w:t xml:space="preserve"> </w:t>
      </w:r>
      <w:r w:rsidRPr="001B287E">
        <w:rPr>
          <w:i/>
          <w:iCs/>
        </w:rPr>
        <w:t>Montaż obejmuje urządzenia audiowizualne i osprzęt wyspecyfikowane w OPZ, jak również okablowanie (na ścianach, sufitach, w podłodze, pod meblami/stołami konferencyjnymi), wykonane w odpowiednio estetyczny i bezpieczny dla użytkowników pomieszczeń sposób (np. w korytach elektroinstalacyjnych natynkowych, pod wykładziną, jeśli będzie to możliwe itp.).</w:t>
      </w:r>
    </w:p>
    <w:p w14:paraId="22EA6357" w14:textId="77777777" w:rsidR="001B287E" w:rsidRDefault="001B287E" w:rsidP="001B287E"/>
    <w:p w14:paraId="14F1D042" w14:textId="5B7104E2" w:rsidR="001B287E" w:rsidRDefault="001B287E" w:rsidP="001B287E">
      <w:r w:rsidRPr="001B287E">
        <w:rPr>
          <w:b/>
          <w:bCs/>
        </w:rPr>
        <w:t xml:space="preserve">Pytanie </w:t>
      </w:r>
      <w:r w:rsidRPr="001B287E">
        <w:rPr>
          <w:b/>
          <w:bCs/>
        </w:rPr>
        <w:t>2.</w:t>
      </w:r>
      <w:r>
        <w:t xml:space="preserve"> </w:t>
      </w:r>
      <w:r>
        <w:t>Czy Zamawiający zapewnia infrastrukturę w postaci okablowania LAN oraz</w:t>
      </w:r>
      <w:r>
        <w:t xml:space="preserve"> </w:t>
      </w:r>
      <w:r>
        <w:t>okablowania zasilającego 230W pod urządzenia AV?</w:t>
      </w:r>
    </w:p>
    <w:p w14:paraId="75A4F940" w14:textId="7F08AF5F" w:rsidR="001B287E" w:rsidRPr="001B287E" w:rsidRDefault="001B287E" w:rsidP="001B287E">
      <w:pPr>
        <w:rPr>
          <w:i/>
          <w:iCs/>
        </w:rPr>
      </w:pPr>
      <w:r w:rsidRPr="001B287E">
        <w:rPr>
          <w:b/>
          <w:bCs/>
          <w:i/>
          <w:iCs/>
        </w:rPr>
        <w:t>Odpowiedź:</w:t>
      </w:r>
      <w:r>
        <w:rPr>
          <w:i/>
          <w:iCs/>
        </w:rPr>
        <w:t xml:space="preserve"> </w:t>
      </w:r>
      <w:r w:rsidRPr="001B287E">
        <w:rPr>
          <w:i/>
          <w:iCs/>
        </w:rPr>
        <w:t>Zamawiający zapewnia infrastrukturę w postaci okablowania LAN oraz okablowania zasilającego 230W pod urządzenia AV.</w:t>
      </w:r>
    </w:p>
    <w:p w14:paraId="54FAF440" w14:textId="77777777" w:rsidR="001B287E" w:rsidRDefault="001B287E" w:rsidP="001B287E"/>
    <w:p w14:paraId="3A791996" w14:textId="4187A09C" w:rsidR="001B287E" w:rsidRDefault="001B287E" w:rsidP="001B287E">
      <w:r w:rsidRPr="001B287E">
        <w:rPr>
          <w:b/>
          <w:bCs/>
        </w:rPr>
        <w:t xml:space="preserve">Pytanie </w:t>
      </w:r>
      <w:r w:rsidRPr="001B287E">
        <w:rPr>
          <w:b/>
          <w:bCs/>
        </w:rPr>
        <w:t>3.</w:t>
      </w:r>
      <w:r>
        <w:t xml:space="preserve"> </w:t>
      </w:r>
      <w:r>
        <w:t xml:space="preserve">Czy w ramach istniejącego stanu infrastruktury teletechnicznej Zamawiający może potwierdzić istnienie tras kablowych oraz ich drożność na trasie ściana - sufit, ściana -podłoga, ściana – </w:t>
      </w:r>
      <w:proofErr w:type="spellStart"/>
      <w:r>
        <w:t>floorbox</w:t>
      </w:r>
      <w:proofErr w:type="spellEnd"/>
      <w:r>
        <w:t>?</w:t>
      </w:r>
    </w:p>
    <w:p w14:paraId="2B21E860" w14:textId="56C805EB" w:rsidR="001B287E" w:rsidRPr="001B287E" w:rsidRDefault="001B287E" w:rsidP="001B287E">
      <w:pPr>
        <w:rPr>
          <w:i/>
          <w:iCs/>
        </w:rPr>
      </w:pPr>
      <w:r w:rsidRPr="001B287E">
        <w:rPr>
          <w:b/>
          <w:bCs/>
          <w:i/>
          <w:iCs/>
        </w:rPr>
        <w:t>Odpowiedź:</w:t>
      </w:r>
      <w:r>
        <w:rPr>
          <w:i/>
          <w:iCs/>
        </w:rPr>
        <w:t xml:space="preserve"> </w:t>
      </w:r>
      <w:r w:rsidRPr="001B287E">
        <w:rPr>
          <w:i/>
          <w:iCs/>
        </w:rPr>
        <w:t xml:space="preserve">Zamawiający informuje, że infrastruktura techniczna Sali D oraz Sali 111 nie posiada tras kablowych na trasie ściana - sufit, ściana -podłoga, ściana – </w:t>
      </w:r>
      <w:proofErr w:type="spellStart"/>
      <w:r w:rsidRPr="001B287E">
        <w:rPr>
          <w:i/>
          <w:iCs/>
        </w:rPr>
        <w:t>floorbox</w:t>
      </w:r>
      <w:proofErr w:type="spellEnd"/>
      <w:r w:rsidRPr="001B287E">
        <w:rPr>
          <w:i/>
          <w:iCs/>
        </w:rPr>
        <w:t>. Natomiast w Sali D zainstalowano sufit podwieszany, nad którym przestrzeń pozwala na swobodne prowadzenie instalacji kablowych.</w:t>
      </w:r>
    </w:p>
    <w:p w14:paraId="4EDC6937" w14:textId="77777777" w:rsidR="001B287E" w:rsidRDefault="001B287E" w:rsidP="001B287E"/>
    <w:p w14:paraId="78BD419D" w14:textId="74050473" w:rsidR="001B287E" w:rsidRDefault="001B287E" w:rsidP="001B287E">
      <w:r w:rsidRPr="001B287E">
        <w:rPr>
          <w:b/>
          <w:bCs/>
        </w:rPr>
        <w:t xml:space="preserve">Pytanie </w:t>
      </w:r>
      <w:r w:rsidRPr="001B287E">
        <w:rPr>
          <w:b/>
          <w:bCs/>
        </w:rPr>
        <w:t>4.</w:t>
      </w:r>
      <w:r>
        <w:t xml:space="preserve"> </w:t>
      </w:r>
      <w:r>
        <w:t>W przypadku braku tras kablowych lub ich drożności czy Zamawiający dopuszcza instalowanie okablowania w korytach elektroinstalacyjnych?</w:t>
      </w:r>
    </w:p>
    <w:p w14:paraId="1F33816A" w14:textId="64C3C5F6" w:rsidR="00804EC6" w:rsidRDefault="001B287E" w:rsidP="001B287E">
      <w:r w:rsidRPr="001B287E">
        <w:rPr>
          <w:b/>
          <w:bCs/>
          <w:i/>
          <w:iCs/>
        </w:rPr>
        <w:t>Odpowiedź:</w:t>
      </w:r>
      <w:r w:rsidRPr="001B287E">
        <w:rPr>
          <w:i/>
          <w:iCs/>
        </w:rPr>
        <w:t xml:space="preserve"> </w:t>
      </w:r>
      <w:r w:rsidRPr="001B287E">
        <w:rPr>
          <w:i/>
          <w:iCs/>
        </w:rPr>
        <w:t xml:space="preserve">Ze względu na konieczność zachowania estetyki </w:t>
      </w:r>
      <w:proofErr w:type="spellStart"/>
      <w:r w:rsidRPr="001B287E">
        <w:rPr>
          <w:i/>
          <w:iCs/>
        </w:rPr>
        <w:t>sal</w:t>
      </w:r>
      <w:proofErr w:type="spellEnd"/>
      <w:r w:rsidRPr="001B287E">
        <w:rPr>
          <w:i/>
          <w:iCs/>
        </w:rPr>
        <w:t>, pożądanym jest takie prowadzenie okablowania w natynkowych korytach elektroinstalacyjnych, które będzie jak najmniej ingerowało w zastany wystrój i estetykę wykończenia pomieszczeń</w:t>
      </w:r>
      <w:r>
        <w:t>.</w:t>
      </w:r>
    </w:p>
    <w:sectPr w:rsidR="0080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7E"/>
    <w:rsid w:val="000A4930"/>
    <w:rsid w:val="001B287E"/>
    <w:rsid w:val="00804EC6"/>
    <w:rsid w:val="009237B5"/>
    <w:rsid w:val="00B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B594"/>
  <w15:chartTrackingRefBased/>
  <w15:docId w15:val="{ABC12CD0-8BE8-4302-ADBF-4DD3CC3B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2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2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2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2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2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2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28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28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28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8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28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28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2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2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28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28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28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2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28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2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Włazowska Agnieszka</dc:creator>
  <cp:keywords/>
  <dc:description/>
  <cp:lastModifiedBy>Włazowska Agnieszka</cp:lastModifiedBy>
  <cp:revision>1</cp:revision>
  <dcterms:created xsi:type="dcterms:W3CDTF">2024-11-20T15:00:00Z</dcterms:created>
  <dcterms:modified xsi:type="dcterms:W3CDTF">2024-11-20T15:05:00Z</dcterms:modified>
</cp:coreProperties>
</file>