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5D9F9684" w14:textId="77777777" w:rsidR="00042AFD" w:rsidRDefault="00042AFD" w:rsidP="00AE54DE">
      <w:pPr>
        <w:rPr>
          <w:rFonts w:ascii="Calibri" w:hAnsi="Calibri" w:cs="Calibri"/>
        </w:rPr>
      </w:pPr>
    </w:p>
    <w:p w14:paraId="0F381AEB" w14:textId="77777777" w:rsidR="00042AFD" w:rsidRDefault="00042AFD" w:rsidP="00AE54DE">
      <w:pPr>
        <w:rPr>
          <w:rFonts w:ascii="Calibri" w:hAnsi="Calibri" w:cs="Calibri"/>
        </w:rPr>
      </w:pPr>
    </w:p>
    <w:p w14:paraId="133FC514" w14:textId="4E5E3585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8D6D9FA" w14:textId="7B25767B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3C178EB4" w14:textId="3E899172" w:rsidR="009E24AF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sectPr w:rsidR="009E24AF" w:rsidRPr="00AE54DE" w:rsidSect="00042A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CF36" w14:textId="77777777" w:rsidR="00161305" w:rsidRDefault="00161305" w:rsidP="00AE54DE">
      <w:pPr>
        <w:spacing w:after="0" w:line="240" w:lineRule="auto"/>
      </w:pPr>
      <w:r>
        <w:separator/>
      </w:r>
    </w:p>
  </w:endnote>
  <w:endnote w:type="continuationSeparator" w:id="0">
    <w:p w14:paraId="67E3205A" w14:textId="77777777" w:rsidR="00161305" w:rsidRDefault="00161305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F5FB4" w14:textId="77777777" w:rsidR="00010AA3" w:rsidRDefault="00010A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093FE235" w:rsidR="00AE54DE" w:rsidRPr="00487849" w:rsidRDefault="00042AFD" w:rsidP="00070D2C">
    <w:pPr>
      <w:pStyle w:val="Stopka"/>
      <w:jc w:val="right"/>
      <w:rPr>
        <w:rFonts w:ascii="Calibri" w:hAnsi="Calibri" w:cs="Calibri"/>
        <w:sz w:val="20"/>
        <w:szCs w:val="20"/>
      </w:rPr>
    </w:pPr>
    <w:r w:rsidRPr="00487849">
      <w:rPr>
        <w:rFonts w:ascii="Calibri" w:hAnsi="Calibri" w:cs="Calibri"/>
        <w:sz w:val="20"/>
        <w:szCs w:val="20"/>
      </w:rPr>
      <w:t xml:space="preserve">*- wybrać właściwe                                                      </w:t>
    </w:r>
    <w:r w:rsidR="00AE54DE" w:rsidRPr="00487849">
      <w:rPr>
        <w:rFonts w:ascii="Calibri" w:hAnsi="Calibri" w:cs="Calibri"/>
        <w:sz w:val="20"/>
        <w:szCs w:val="20"/>
      </w:rPr>
      <w:t>F-5/P</w:t>
    </w:r>
    <w:r w:rsidR="00070D2C">
      <w:rPr>
        <w:rFonts w:ascii="Calibri" w:hAnsi="Calibri" w:cs="Calibri"/>
        <w:sz w:val="20"/>
        <w:szCs w:val="20"/>
      </w:rPr>
      <w:t>r-09</w:t>
    </w:r>
    <w:r w:rsidR="00AE54DE" w:rsidRPr="00487849">
      <w:rPr>
        <w:rFonts w:ascii="Calibri" w:hAnsi="Calibri" w:cs="Calibri"/>
        <w:sz w:val="20"/>
        <w:szCs w:val="20"/>
      </w:rPr>
      <w:t xml:space="preserve">, wydanie 1 z </w:t>
    </w:r>
    <w:r w:rsidRPr="00487849">
      <w:rPr>
        <w:rFonts w:ascii="Calibri" w:hAnsi="Calibri" w:cs="Calibri"/>
        <w:sz w:val="20"/>
        <w:szCs w:val="20"/>
      </w:rPr>
      <w:t>dnia</w:t>
    </w:r>
    <w:r w:rsidR="00AE54DE" w:rsidRPr="00487849">
      <w:rPr>
        <w:rFonts w:ascii="Calibri" w:hAnsi="Calibri" w:cs="Calibri"/>
        <w:sz w:val="20"/>
        <w:szCs w:val="20"/>
      </w:rPr>
      <w:t xml:space="preserve"> </w:t>
    </w:r>
    <w:r w:rsidR="00010AA3">
      <w:rPr>
        <w:rFonts w:ascii="Calibri" w:hAnsi="Calibri" w:cs="Calibri"/>
        <w:sz w:val="20"/>
        <w:szCs w:val="20"/>
      </w:rPr>
      <w:t>25</w:t>
    </w:r>
    <w:r w:rsidR="00AE54DE" w:rsidRPr="00487849">
      <w:rPr>
        <w:rFonts w:ascii="Calibri" w:hAnsi="Calibri" w:cs="Calibri"/>
        <w:sz w:val="20"/>
        <w:szCs w:val="20"/>
      </w:rPr>
      <w:t>.09.2024</w:t>
    </w:r>
    <w:r w:rsidRPr="00487849">
      <w:rPr>
        <w:rFonts w:ascii="Calibri" w:hAnsi="Calibri" w:cs="Calibri"/>
        <w:sz w:val="20"/>
        <w:szCs w:val="20"/>
      </w:rPr>
      <w:t>, strona</w:t>
    </w:r>
    <w:sdt>
      <w:sdtPr>
        <w:rPr>
          <w:rFonts w:ascii="Calibri" w:hAnsi="Calibri" w:cs="Calibri"/>
          <w:sz w:val="20"/>
          <w:szCs w:val="20"/>
        </w:rPr>
        <w:id w:val="-131029579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E54DE" w:rsidRPr="004878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AE54DE" w:rsidRPr="00487849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9EDC7" w14:textId="77777777" w:rsidR="00010AA3" w:rsidRDefault="00010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3B62" w14:textId="77777777" w:rsidR="00161305" w:rsidRDefault="00161305" w:rsidP="00AE54DE">
      <w:pPr>
        <w:spacing w:after="0" w:line="240" w:lineRule="auto"/>
      </w:pPr>
      <w:r>
        <w:separator/>
      </w:r>
    </w:p>
  </w:footnote>
  <w:footnote w:type="continuationSeparator" w:id="0">
    <w:p w14:paraId="5B2BE208" w14:textId="77777777" w:rsidR="00161305" w:rsidRDefault="00161305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93BC" w14:textId="77777777" w:rsidR="00010AA3" w:rsidRDefault="00010A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F201E" w14:textId="77777777" w:rsidR="00010AA3" w:rsidRDefault="00010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987181">
    <w:abstractNumId w:val="3"/>
  </w:num>
  <w:num w:numId="2" w16cid:durableId="1165320699">
    <w:abstractNumId w:val="4"/>
  </w:num>
  <w:num w:numId="3" w16cid:durableId="892236065">
    <w:abstractNumId w:val="16"/>
  </w:num>
  <w:num w:numId="4" w16cid:durableId="1453087648">
    <w:abstractNumId w:val="12"/>
  </w:num>
  <w:num w:numId="5" w16cid:durableId="452141558">
    <w:abstractNumId w:val="17"/>
  </w:num>
  <w:num w:numId="6" w16cid:durableId="1986739909">
    <w:abstractNumId w:val="14"/>
  </w:num>
  <w:num w:numId="7" w16cid:durableId="35546830">
    <w:abstractNumId w:val="19"/>
  </w:num>
  <w:num w:numId="8" w16cid:durableId="1504052225">
    <w:abstractNumId w:val="15"/>
  </w:num>
  <w:num w:numId="9" w16cid:durableId="906843251">
    <w:abstractNumId w:val="11"/>
  </w:num>
  <w:num w:numId="10" w16cid:durableId="668800319">
    <w:abstractNumId w:val="18"/>
  </w:num>
  <w:num w:numId="11" w16cid:durableId="1579945149">
    <w:abstractNumId w:val="2"/>
  </w:num>
  <w:num w:numId="12" w16cid:durableId="436877487">
    <w:abstractNumId w:val="6"/>
  </w:num>
  <w:num w:numId="13" w16cid:durableId="1853106087">
    <w:abstractNumId w:val="5"/>
  </w:num>
  <w:num w:numId="14" w16cid:durableId="32115733">
    <w:abstractNumId w:val="7"/>
  </w:num>
  <w:num w:numId="15" w16cid:durableId="1733045376">
    <w:abstractNumId w:val="0"/>
  </w:num>
  <w:num w:numId="16" w16cid:durableId="815024096">
    <w:abstractNumId w:val="8"/>
  </w:num>
  <w:num w:numId="17" w16cid:durableId="718944843">
    <w:abstractNumId w:val="9"/>
  </w:num>
  <w:num w:numId="18" w16cid:durableId="29840034">
    <w:abstractNumId w:val="1"/>
  </w:num>
  <w:num w:numId="19" w16cid:durableId="182011817">
    <w:abstractNumId w:val="10"/>
  </w:num>
  <w:num w:numId="20" w16cid:durableId="2067098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10AA3"/>
    <w:rsid w:val="00042AFD"/>
    <w:rsid w:val="00056D77"/>
    <w:rsid w:val="00070D2C"/>
    <w:rsid w:val="00161305"/>
    <w:rsid w:val="001941E3"/>
    <w:rsid w:val="001A3E90"/>
    <w:rsid w:val="00224889"/>
    <w:rsid w:val="0027476D"/>
    <w:rsid w:val="002C1C9D"/>
    <w:rsid w:val="002D439E"/>
    <w:rsid w:val="003F66D0"/>
    <w:rsid w:val="00401616"/>
    <w:rsid w:val="00472C85"/>
    <w:rsid w:val="00487849"/>
    <w:rsid w:val="004C391A"/>
    <w:rsid w:val="00600274"/>
    <w:rsid w:val="00707D65"/>
    <w:rsid w:val="007A5979"/>
    <w:rsid w:val="007A5B7B"/>
    <w:rsid w:val="007D2C8E"/>
    <w:rsid w:val="007D342E"/>
    <w:rsid w:val="008901F4"/>
    <w:rsid w:val="009E24AF"/>
    <w:rsid w:val="00A5670E"/>
    <w:rsid w:val="00A60A1E"/>
    <w:rsid w:val="00AE54DE"/>
    <w:rsid w:val="00B140BB"/>
    <w:rsid w:val="00B63DA4"/>
    <w:rsid w:val="00BD65B3"/>
    <w:rsid w:val="00C96510"/>
    <w:rsid w:val="00D71D25"/>
    <w:rsid w:val="00E37018"/>
    <w:rsid w:val="00EE5C62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dzialan odwetowych</dc:title>
  <dc:subject/>
  <dc:creator>Justyna Markowska-Gastoł</dc:creator>
  <cp:keywords>zgłoszenie, działałnia odwetowe</cp:keywords>
  <dc:description/>
  <cp:lastModifiedBy>Renata Roszewska</cp:lastModifiedBy>
  <cp:revision>2</cp:revision>
  <dcterms:created xsi:type="dcterms:W3CDTF">2024-11-26T12:19:00Z</dcterms:created>
  <dcterms:modified xsi:type="dcterms:W3CDTF">2024-11-26T12:19:00Z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