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DC0" w:rsidRPr="004A5090" w:rsidRDefault="003B4DC0" w:rsidP="004A5090">
      <w:pPr>
        <w:spacing w:after="120" w:line="360" w:lineRule="auto"/>
        <w:jc w:val="center"/>
        <w:rPr>
          <w:rFonts w:ascii="Times New Roman" w:eastAsia="Times New Roman" w:hAnsi="Times New Roman" w:cs="Times New Roman"/>
          <w:sz w:val="24"/>
          <w:szCs w:val="24"/>
          <w:lang w:eastAsia="pl-PL"/>
        </w:rPr>
      </w:pPr>
      <w:r w:rsidRPr="004A5090">
        <w:rPr>
          <w:rFonts w:ascii="Times New Roman" w:eastAsia="Times New Roman" w:hAnsi="Times New Roman" w:cs="Times New Roman"/>
          <w:b/>
          <w:bCs/>
          <w:color w:val="000000"/>
          <w:sz w:val="24"/>
          <w:szCs w:val="24"/>
          <w:lang w:eastAsia="pl-PL"/>
        </w:rPr>
        <w:t xml:space="preserve">Uchwała nr </w:t>
      </w:r>
      <w:r w:rsidR="00AD4761" w:rsidRPr="004A5090">
        <w:rPr>
          <w:rFonts w:ascii="Times New Roman" w:eastAsia="Times New Roman" w:hAnsi="Times New Roman" w:cs="Times New Roman"/>
          <w:b/>
          <w:bCs/>
          <w:color w:val="000000"/>
          <w:sz w:val="24"/>
          <w:szCs w:val="24"/>
          <w:lang w:eastAsia="pl-PL"/>
        </w:rPr>
        <w:t>129</w:t>
      </w:r>
    </w:p>
    <w:p w:rsidR="003B4DC0" w:rsidRPr="004A5090" w:rsidRDefault="003B4DC0" w:rsidP="004A5090">
      <w:pPr>
        <w:spacing w:after="120" w:line="360" w:lineRule="auto"/>
        <w:jc w:val="center"/>
        <w:rPr>
          <w:rFonts w:ascii="Times New Roman" w:eastAsia="Times New Roman" w:hAnsi="Times New Roman" w:cs="Times New Roman"/>
          <w:sz w:val="24"/>
          <w:szCs w:val="24"/>
          <w:lang w:eastAsia="pl-PL"/>
        </w:rPr>
      </w:pPr>
      <w:r w:rsidRPr="004A5090">
        <w:rPr>
          <w:rFonts w:ascii="Times New Roman" w:eastAsia="Times New Roman" w:hAnsi="Times New Roman" w:cs="Times New Roman"/>
          <w:b/>
          <w:bCs/>
          <w:color w:val="000000"/>
          <w:sz w:val="24"/>
          <w:szCs w:val="24"/>
          <w:lang w:eastAsia="pl-PL"/>
        </w:rPr>
        <w:t>Rady Działalności Pożytku Publicznego</w:t>
      </w:r>
    </w:p>
    <w:p w:rsidR="003B4DC0" w:rsidRPr="004A5090" w:rsidRDefault="00765BF0" w:rsidP="004A5090">
      <w:pPr>
        <w:spacing w:after="12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z dnia 9</w:t>
      </w:r>
      <w:bookmarkStart w:id="0" w:name="_GoBack"/>
      <w:bookmarkEnd w:id="0"/>
      <w:r w:rsidR="00AD4761" w:rsidRPr="004A5090">
        <w:rPr>
          <w:rFonts w:ascii="Times New Roman" w:eastAsia="Times New Roman" w:hAnsi="Times New Roman" w:cs="Times New Roman"/>
          <w:b/>
          <w:bCs/>
          <w:color w:val="000000"/>
          <w:sz w:val="24"/>
          <w:szCs w:val="24"/>
          <w:lang w:eastAsia="pl-PL"/>
        </w:rPr>
        <w:t xml:space="preserve"> sierpnia</w:t>
      </w:r>
      <w:r w:rsidR="003B4DC0" w:rsidRPr="004A5090">
        <w:rPr>
          <w:rFonts w:ascii="Times New Roman" w:eastAsia="Times New Roman" w:hAnsi="Times New Roman" w:cs="Times New Roman"/>
          <w:b/>
          <w:bCs/>
          <w:color w:val="000000"/>
          <w:sz w:val="24"/>
          <w:szCs w:val="24"/>
          <w:lang w:eastAsia="pl-PL"/>
        </w:rPr>
        <w:t xml:space="preserve"> 2018 r.</w:t>
      </w:r>
    </w:p>
    <w:p w:rsidR="003B4DC0" w:rsidRPr="004A5090" w:rsidRDefault="003B4DC0" w:rsidP="004A5090">
      <w:pPr>
        <w:spacing w:after="120" w:line="360" w:lineRule="auto"/>
        <w:jc w:val="center"/>
        <w:rPr>
          <w:rFonts w:ascii="Times New Roman" w:hAnsi="Times New Roman" w:cs="Times New Roman"/>
          <w:b/>
          <w:color w:val="222222"/>
          <w:sz w:val="24"/>
          <w:szCs w:val="24"/>
          <w:shd w:val="clear" w:color="auto" w:fill="FFFFFF"/>
        </w:rPr>
      </w:pPr>
      <w:r w:rsidRPr="004A5090">
        <w:rPr>
          <w:rFonts w:ascii="Times New Roman" w:eastAsia="Times New Roman" w:hAnsi="Times New Roman" w:cs="Times New Roman"/>
          <w:b/>
          <w:bCs/>
          <w:color w:val="000000"/>
          <w:sz w:val="24"/>
          <w:szCs w:val="24"/>
          <w:lang w:eastAsia="pl-PL"/>
        </w:rPr>
        <w:t xml:space="preserve">w sprawie projektu </w:t>
      </w:r>
      <w:r w:rsidRPr="004A5090">
        <w:rPr>
          <w:rFonts w:ascii="Times New Roman" w:hAnsi="Times New Roman" w:cs="Times New Roman"/>
          <w:b/>
          <w:color w:val="222222"/>
          <w:sz w:val="24"/>
          <w:szCs w:val="24"/>
          <w:shd w:val="clear" w:color="auto" w:fill="FFFFFF"/>
        </w:rPr>
        <w:t>ustawy o rynku pracy</w:t>
      </w:r>
    </w:p>
    <w:p w:rsidR="003B4DC0" w:rsidRPr="004A5090" w:rsidRDefault="003B4DC0" w:rsidP="004A5090">
      <w:pPr>
        <w:spacing w:after="120" w:line="360" w:lineRule="auto"/>
        <w:jc w:val="center"/>
        <w:rPr>
          <w:rFonts w:ascii="Times New Roman" w:eastAsia="Times New Roman" w:hAnsi="Times New Roman" w:cs="Times New Roman"/>
          <w:sz w:val="24"/>
          <w:szCs w:val="24"/>
          <w:lang w:eastAsia="pl-PL"/>
        </w:rPr>
      </w:pPr>
    </w:p>
    <w:p w:rsidR="003B4DC0" w:rsidRPr="004A5090" w:rsidRDefault="003B4DC0" w:rsidP="004A5090">
      <w:pPr>
        <w:spacing w:after="120" w:line="360" w:lineRule="auto"/>
        <w:jc w:val="both"/>
        <w:rPr>
          <w:rFonts w:ascii="Times New Roman" w:hAnsi="Times New Roman" w:cs="Times New Roman"/>
          <w:color w:val="222222"/>
          <w:sz w:val="24"/>
          <w:szCs w:val="24"/>
          <w:shd w:val="clear" w:color="auto" w:fill="FFFFFF"/>
        </w:rPr>
      </w:pPr>
      <w:r w:rsidRPr="004A5090">
        <w:rPr>
          <w:rFonts w:ascii="Times New Roman" w:eastAsia="Times New Roman" w:hAnsi="Times New Roman" w:cs="Times New Roman"/>
          <w:color w:val="000000"/>
          <w:sz w:val="24"/>
          <w:szCs w:val="24"/>
          <w:lang w:eastAsia="pl-PL"/>
        </w:rPr>
        <w:t>Na podstawie § 10 rozporządzenia Ministra Pracy i Polityki Społecznej z dnia 8 października 2015 r. w sprawie Rady Działalności Pożytk</w:t>
      </w:r>
      <w:r w:rsidR="005D4B6C">
        <w:rPr>
          <w:rFonts w:ascii="Times New Roman" w:eastAsia="Times New Roman" w:hAnsi="Times New Roman" w:cs="Times New Roman"/>
          <w:color w:val="000000"/>
          <w:sz w:val="24"/>
          <w:szCs w:val="24"/>
          <w:lang w:eastAsia="pl-PL"/>
        </w:rPr>
        <w:t>u Publicznego (Dz. U. z 2015 r.</w:t>
      </w:r>
      <w:r w:rsidRPr="004A5090">
        <w:rPr>
          <w:rFonts w:ascii="Times New Roman" w:eastAsia="Times New Roman" w:hAnsi="Times New Roman" w:cs="Times New Roman"/>
          <w:color w:val="000000"/>
          <w:sz w:val="24"/>
          <w:szCs w:val="24"/>
          <w:lang w:eastAsia="pl-PL"/>
        </w:rPr>
        <w:t xml:space="preserve"> poz. 1706), oraz art. 35 ust. 2 ustawy z dnia 24 kwietnia 2003 r. o działalności pożytku publicznego i o wolontariacie (Dz.</w:t>
      </w:r>
      <w:r w:rsidR="005D4B6C">
        <w:rPr>
          <w:rFonts w:ascii="Times New Roman" w:eastAsia="Times New Roman" w:hAnsi="Times New Roman" w:cs="Times New Roman"/>
          <w:color w:val="000000"/>
          <w:sz w:val="24"/>
          <w:szCs w:val="24"/>
          <w:lang w:eastAsia="pl-PL"/>
        </w:rPr>
        <w:t xml:space="preserve"> U. z 2018 r. poz. 450, ze</w:t>
      </w:r>
      <w:r w:rsidRPr="004A5090">
        <w:rPr>
          <w:rFonts w:ascii="Times New Roman" w:eastAsia="Times New Roman" w:hAnsi="Times New Roman" w:cs="Times New Roman"/>
          <w:color w:val="000000"/>
          <w:sz w:val="24"/>
          <w:szCs w:val="24"/>
          <w:lang w:eastAsia="pl-PL"/>
        </w:rPr>
        <w:t xml:space="preserve"> zm.), uchwala się stanowisko Rady Działalności Pożytku Publicznego </w:t>
      </w:r>
      <w:r w:rsidR="005D4B6C">
        <w:rPr>
          <w:rFonts w:ascii="Times New Roman" w:eastAsia="Times New Roman" w:hAnsi="Times New Roman" w:cs="Times New Roman"/>
          <w:bCs/>
          <w:color w:val="000000"/>
          <w:sz w:val="24"/>
          <w:szCs w:val="24"/>
          <w:lang w:eastAsia="pl-PL"/>
        </w:rPr>
        <w:t xml:space="preserve">w sprawie projektu </w:t>
      </w:r>
      <w:r w:rsidRPr="004A5090">
        <w:rPr>
          <w:rFonts w:ascii="Times New Roman" w:hAnsi="Times New Roman" w:cs="Times New Roman"/>
          <w:color w:val="222222"/>
          <w:sz w:val="24"/>
          <w:szCs w:val="24"/>
          <w:shd w:val="clear" w:color="auto" w:fill="FFFFFF"/>
        </w:rPr>
        <w:t>ustawy o rynku pracy</w:t>
      </w:r>
    </w:p>
    <w:p w:rsidR="003B4DC0" w:rsidRPr="004A5090" w:rsidRDefault="003B4DC0" w:rsidP="004A5090">
      <w:pPr>
        <w:spacing w:after="120" w:line="360" w:lineRule="auto"/>
        <w:jc w:val="both"/>
        <w:rPr>
          <w:rFonts w:ascii="Times New Roman" w:eastAsia="Times New Roman" w:hAnsi="Times New Roman" w:cs="Times New Roman"/>
          <w:color w:val="000000"/>
          <w:sz w:val="24"/>
          <w:szCs w:val="24"/>
          <w:lang w:eastAsia="pl-PL"/>
        </w:rPr>
      </w:pPr>
    </w:p>
    <w:p w:rsidR="003B4DC0" w:rsidRPr="004A5090" w:rsidRDefault="003B4DC0" w:rsidP="004A5090">
      <w:pPr>
        <w:spacing w:after="120" w:line="360" w:lineRule="auto"/>
        <w:jc w:val="center"/>
        <w:rPr>
          <w:rFonts w:ascii="Times New Roman" w:eastAsia="Times New Roman" w:hAnsi="Times New Roman" w:cs="Times New Roman"/>
          <w:b/>
          <w:sz w:val="24"/>
          <w:szCs w:val="24"/>
          <w:lang w:eastAsia="pl-PL"/>
        </w:rPr>
      </w:pPr>
      <w:r w:rsidRPr="004A5090">
        <w:rPr>
          <w:rFonts w:ascii="Times New Roman" w:eastAsia="Times New Roman" w:hAnsi="Times New Roman" w:cs="Times New Roman"/>
          <w:b/>
          <w:color w:val="000000"/>
          <w:sz w:val="24"/>
          <w:szCs w:val="24"/>
          <w:lang w:eastAsia="pl-PL"/>
        </w:rPr>
        <w:t>§ 1</w:t>
      </w:r>
    </w:p>
    <w:p w:rsidR="003B4DC0" w:rsidRPr="004A5090" w:rsidRDefault="003B4DC0" w:rsidP="004A5090">
      <w:pPr>
        <w:spacing w:after="120" w:line="360" w:lineRule="auto"/>
        <w:jc w:val="both"/>
        <w:rPr>
          <w:rFonts w:ascii="Times New Roman" w:hAnsi="Times New Roman" w:cs="Times New Roman"/>
          <w:iCs/>
          <w:color w:val="222222"/>
          <w:sz w:val="24"/>
          <w:szCs w:val="24"/>
          <w:shd w:val="clear" w:color="auto" w:fill="FFFFFF"/>
        </w:rPr>
      </w:pPr>
      <w:r w:rsidRPr="004A5090">
        <w:rPr>
          <w:rFonts w:ascii="Times New Roman" w:eastAsia="Times New Roman" w:hAnsi="Times New Roman" w:cs="Times New Roman"/>
          <w:color w:val="000000"/>
          <w:sz w:val="24"/>
          <w:szCs w:val="24"/>
          <w:lang w:eastAsia="pl-PL"/>
        </w:rPr>
        <w:t>Rada Działalności Pożytku Publicznego pozytywnie opiniuje</w:t>
      </w:r>
      <w:r w:rsidR="00031CBF" w:rsidRPr="004A5090">
        <w:rPr>
          <w:rFonts w:ascii="Times New Roman" w:eastAsia="Times New Roman" w:hAnsi="Times New Roman" w:cs="Times New Roman"/>
          <w:color w:val="000000"/>
          <w:sz w:val="24"/>
          <w:szCs w:val="24"/>
          <w:lang w:eastAsia="pl-PL"/>
        </w:rPr>
        <w:t xml:space="preserve"> przedstawiony przez Ministra Rodziny, Pracy i Polityki Społecznej </w:t>
      </w:r>
      <w:r w:rsidRPr="004A5090">
        <w:rPr>
          <w:rFonts w:ascii="Times New Roman" w:eastAsia="Times New Roman" w:hAnsi="Times New Roman" w:cs="Times New Roman"/>
          <w:color w:val="000000"/>
          <w:sz w:val="24"/>
          <w:szCs w:val="24"/>
          <w:lang w:eastAsia="pl-PL"/>
        </w:rPr>
        <w:t>projekt ustawy o rynku pracy, zgłaszając jednocześnie uwagi, odnoszące się do kwestii udziału organizacji obywatelskich w polityce rynku pracy, które zostały zamieszczone w załączniku nr 1 do uchwały.</w:t>
      </w:r>
    </w:p>
    <w:p w:rsidR="0088352A" w:rsidRPr="004A5090" w:rsidRDefault="0088352A" w:rsidP="004A5090">
      <w:pPr>
        <w:spacing w:after="120" w:line="360" w:lineRule="auto"/>
        <w:jc w:val="center"/>
        <w:rPr>
          <w:rFonts w:ascii="Times New Roman" w:eastAsia="Times New Roman" w:hAnsi="Times New Roman" w:cs="Times New Roman"/>
          <w:b/>
          <w:color w:val="000000"/>
          <w:sz w:val="24"/>
          <w:szCs w:val="24"/>
          <w:lang w:eastAsia="pl-PL"/>
        </w:rPr>
      </w:pPr>
    </w:p>
    <w:p w:rsidR="003B4DC0" w:rsidRPr="004A5090" w:rsidRDefault="003B4DC0" w:rsidP="004A5090">
      <w:pPr>
        <w:spacing w:after="120" w:line="360" w:lineRule="auto"/>
        <w:jc w:val="center"/>
        <w:rPr>
          <w:rFonts w:ascii="Times New Roman" w:eastAsia="Times New Roman" w:hAnsi="Times New Roman" w:cs="Times New Roman"/>
          <w:b/>
          <w:sz w:val="24"/>
          <w:szCs w:val="24"/>
          <w:lang w:eastAsia="pl-PL"/>
        </w:rPr>
      </w:pPr>
      <w:r w:rsidRPr="004A5090">
        <w:rPr>
          <w:rFonts w:ascii="Times New Roman" w:eastAsia="Times New Roman" w:hAnsi="Times New Roman" w:cs="Times New Roman"/>
          <w:b/>
          <w:color w:val="000000"/>
          <w:sz w:val="24"/>
          <w:szCs w:val="24"/>
          <w:lang w:eastAsia="pl-PL"/>
        </w:rPr>
        <w:t>§ 2</w:t>
      </w:r>
    </w:p>
    <w:p w:rsidR="003B4DC0" w:rsidRPr="004A5090" w:rsidRDefault="003B4DC0" w:rsidP="004A5090">
      <w:pPr>
        <w:spacing w:after="120" w:line="360" w:lineRule="auto"/>
        <w:rPr>
          <w:rFonts w:ascii="Times New Roman" w:eastAsia="Times New Roman" w:hAnsi="Times New Roman" w:cs="Times New Roman"/>
          <w:color w:val="000000"/>
          <w:sz w:val="24"/>
          <w:szCs w:val="24"/>
          <w:lang w:eastAsia="pl-PL"/>
        </w:rPr>
      </w:pPr>
      <w:r w:rsidRPr="004A5090">
        <w:rPr>
          <w:rFonts w:ascii="Times New Roman" w:eastAsia="Times New Roman" w:hAnsi="Times New Roman" w:cs="Times New Roman"/>
          <w:color w:val="000000"/>
          <w:sz w:val="24"/>
          <w:szCs w:val="24"/>
          <w:lang w:eastAsia="pl-PL"/>
        </w:rPr>
        <w:t>Uchwała wchodzi w życie z dniem podjęcia.</w:t>
      </w:r>
    </w:p>
    <w:p w:rsidR="003B4DC0" w:rsidRPr="004A5090" w:rsidRDefault="003B4DC0" w:rsidP="004A5090">
      <w:pPr>
        <w:spacing w:after="120" w:line="360" w:lineRule="auto"/>
        <w:rPr>
          <w:rFonts w:ascii="Times New Roman" w:eastAsia="Times New Roman" w:hAnsi="Times New Roman" w:cs="Times New Roman"/>
          <w:color w:val="000000"/>
          <w:sz w:val="24"/>
          <w:szCs w:val="24"/>
          <w:lang w:eastAsia="pl-PL"/>
        </w:rPr>
      </w:pPr>
      <w:r w:rsidRPr="004A5090">
        <w:rPr>
          <w:rFonts w:ascii="Times New Roman" w:eastAsia="Times New Roman" w:hAnsi="Times New Roman" w:cs="Times New Roman"/>
          <w:color w:val="000000"/>
          <w:sz w:val="24"/>
          <w:szCs w:val="24"/>
          <w:lang w:eastAsia="pl-PL"/>
        </w:rPr>
        <w:br w:type="page"/>
      </w:r>
    </w:p>
    <w:p w:rsidR="003B4DC0" w:rsidRPr="004A5090" w:rsidRDefault="003B4DC0" w:rsidP="004A5090">
      <w:pPr>
        <w:spacing w:after="120" w:line="360" w:lineRule="auto"/>
        <w:jc w:val="both"/>
        <w:rPr>
          <w:rFonts w:ascii="Times New Roman" w:hAnsi="Times New Roman" w:cs="Times New Roman"/>
          <w:bCs/>
          <w:sz w:val="24"/>
          <w:szCs w:val="24"/>
        </w:rPr>
      </w:pPr>
      <w:r w:rsidRPr="004A5090">
        <w:rPr>
          <w:rFonts w:ascii="Times New Roman" w:hAnsi="Times New Roman" w:cs="Times New Roman"/>
          <w:bCs/>
          <w:sz w:val="24"/>
          <w:szCs w:val="24"/>
        </w:rPr>
        <w:lastRenderedPageBreak/>
        <w:t xml:space="preserve">Załącznik do uchwały RDPP nr </w:t>
      </w:r>
      <w:r w:rsidR="00AD4761" w:rsidRPr="004A5090">
        <w:rPr>
          <w:rFonts w:ascii="Times New Roman" w:hAnsi="Times New Roman" w:cs="Times New Roman"/>
          <w:bCs/>
          <w:sz w:val="24"/>
          <w:szCs w:val="24"/>
        </w:rPr>
        <w:t>129</w:t>
      </w:r>
    </w:p>
    <w:p w:rsidR="003B4DC0" w:rsidRPr="004A5090" w:rsidRDefault="003B4DC0" w:rsidP="004A5090">
      <w:pPr>
        <w:spacing w:after="120" w:line="360" w:lineRule="auto"/>
        <w:jc w:val="both"/>
        <w:rPr>
          <w:rFonts w:ascii="Times New Roman" w:hAnsi="Times New Roman" w:cs="Times New Roman"/>
          <w:bCs/>
          <w:sz w:val="24"/>
          <w:szCs w:val="24"/>
        </w:rPr>
      </w:pPr>
    </w:p>
    <w:p w:rsidR="003B4DC0" w:rsidRPr="004A5090" w:rsidRDefault="003B4DC0" w:rsidP="004A5090">
      <w:pPr>
        <w:spacing w:after="120" w:line="360" w:lineRule="auto"/>
        <w:jc w:val="center"/>
        <w:rPr>
          <w:rFonts w:ascii="Times New Roman" w:hAnsi="Times New Roman" w:cs="Times New Roman"/>
          <w:b/>
          <w:bCs/>
          <w:sz w:val="24"/>
          <w:szCs w:val="24"/>
        </w:rPr>
      </w:pPr>
      <w:r w:rsidRPr="004A5090">
        <w:rPr>
          <w:rFonts w:ascii="Times New Roman" w:hAnsi="Times New Roman" w:cs="Times New Roman"/>
          <w:b/>
          <w:bCs/>
          <w:sz w:val="24"/>
          <w:szCs w:val="24"/>
        </w:rPr>
        <w:t>Uwagi do projektu ustawy o rynku pracy</w:t>
      </w:r>
    </w:p>
    <w:p w:rsidR="003B4DC0" w:rsidRPr="004A5090" w:rsidRDefault="003B4DC0" w:rsidP="004A5090">
      <w:pPr>
        <w:spacing w:after="120" w:line="360" w:lineRule="auto"/>
        <w:jc w:val="both"/>
        <w:rPr>
          <w:rFonts w:ascii="Times New Roman" w:hAnsi="Times New Roman" w:cs="Times New Roman"/>
          <w:b/>
          <w:bCs/>
          <w:sz w:val="24"/>
          <w:szCs w:val="24"/>
        </w:rPr>
      </w:pPr>
    </w:p>
    <w:p w:rsidR="003B4DC0" w:rsidRPr="004A5090" w:rsidRDefault="003B4DC0" w:rsidP="004A5090">
      <w:pPr>
        <w:pStyle w:val="Akapitzlist"/>
        <w:widowControl w:val="0"/>
        <w:numPr>
          <w:ilvl w:val="0"/>
          <w:numId w:val="4"/>
        </w:numPr>
        <w:autoSpaceDE w:val="0"/>
        <w:autoSpaceDN w:val="0"/>
        <w:adjustRightInd w:val="0"/>
        <w:spacing w:after="120" w:line="360" w:lineRule="auto"/>
        <w:jc w:val="both"/>
        <w:rPr>
          <w:rFonts w:ascii="Times New Roman" w:hAnsi="Times New Roman" w:cs="Times New Roman"/>
          <w:b/>
          <w:bCs/>
          <w:sz w:val="24"/>
          <w:szCs w:val="24"/>
        </w:rPr>
      </w:pPr>
      <w:r w:rsidRPr="004A5090">
        <w:rPr>
          <w:rFonts w:ascii="Times New Roman" w:hAnsi="Times New Roman" w:cs="Times New Roman"/>
          <w:b/>
          <w:bCs/>
          <w:sz w:val="24"/>
          <w:szCs w:val="24"/>
        </w:rPr>
        <w:t>Rozszerzenie zapisu:</w:t>
      </w:r>
    </w:p>
    <w:p w:rsidR="003B4DC0" w:rsidRPr="005D4B6C" w:rsidRDefault="003B4DC0" w:rsidP="004A5090">
      <w:pPr>
        <w:spacing w:after="120" w:line="360" w:lineRule="auto"/>
        <w:jc w:val="both"/>
        <w:rPr>
          <w:rFonts w:ascii="Times New Roman" w:hAnsi="Times New Roman" w:cs="Times New Roman"/>
          <w:b/>
          <w:bCs/>
          <w:sz w:val="24"/>
          <w:szCs w:val="24"/>
        </w:rPr>
      </w:pPr>
      <w:r w:rsidRPr="004A5090">
        <w:rPr>
          <w:rFonts w:ascii="Times New Roman" w:hAnsi="Times New Roman" w:cs="Times New Roman"/>
          <w:b/>
          <w:bCs/>
          <w:sz w:val="24"/>
          <w:szCs w:val="24"/>
        </w:rPr>
        <w:t>W art. 10</w:t>
      </w:r>
      <w:r w:rsidRPr="004A5090">
        <w:rPr>
          <w:rFonts w:ascii="Times New Roman" w:hAnsi="Times New Roman" w:cs="Times New Roman"/>
          <w:bCs/>
          <w:sz w:val="24"/>
          <w:szCs w:val="24"/>
        </w:rPr>
        <w:t xml:space="preserve"> proponujemy wskazać </w:t>
      </w:r>
      <w:r w:rsidR="005D4B6C">
        <w:rPr>
          <w:rFonts w:ascii="Times New Roman" w:hAnsi="Times New Roman" w:cs="Times New Roman"/>
          <w:bCs/>
          <w:sz w:val="24"/>
          <w:szCs w:val="24"/>
        </w:rPr>
        <w:t>jako członka Rady Rynku Pracy, Wojewódzkiej Rady Rynku Pracy, Powiatowej Rady Rynku P</w:t>
      </w:r>
      <w:r w:rsidRPr="004A5090">
        <w:rPr>
          <w:rFonts w:ascii="Times New Roman" w:hAnsi="Times New Roman" w:cs="Times New Roman"/>
          <w:bCs/>
          <w:sz w:val="24"/>
          <w:szCs w:val="24"/>
        </w:rPr>
        <w:t xml:space="preserve">racy </w:t>
      </w:r>
      <w:r w:rsidRPr="005D4B6C">
        <w:rPr>
          <w:rFonts w:ascii="Times New Roman" w:hAnsi="Times New Roman" w:cs="Times New Roman"/>
          <w:bCs/>
          <w:sz w:val="24"/>
          <w:szCs w:val="24"/>
        </w:rPr>
        <w:t>przedstawiciela organizacji pozarządowych zajmujących się statutowo problematyką rynku pracy.</w:t>
      </w:r>
    </w:p>
    <w:p w:rsidR="003B4DC0" w:rsidRPr="004A5090" w:rsidRDefault="003B4DC0" w:rsidP="004A5090">
      <w:pPr>
        <w:spacing w:after="120" w:line="360" w:lineRule="auto"/>
        <w:jc w:val="both"/>
        <w:rPr>
          <w:rFonts w:ascii="Times New Roman" w:hAnsi="Times New Roman" w:cs="Times New Roman"/>
          <w:bCs/>
          <w:sz w:val="24"/>
          <w:szCs w:val="24"/>
        </w:rPr>
      </w:pPr>
      <w:r w:rsidRPr="005D4B6C">
        <w:rPr>
          <w:rFonts w:ascii="Times New Roman" w:hAnsi="Times New Roman" w:cs="Times New Roman"/>
          <w:bCs/>
          <w:sz w:val="24"/>
          <w:szCs w:val="24"/>
        </w:rPr>
        <w:t>Organizacje pozarządowe stanowią istotny element wsparcia i aktywizacji osób bezrobotnych,</w:t>
      </w:r>
      <w:r w:rsidRPr="004A5090">
        <w:rPr>
          <w:rFonts w:ascii="Times New Roman" w:hAnsi="Times New Roman" w:cs="Times New Roman"/>
          <w:bCs/>
          <w:sz w:val="24"/>
          <w:szCs w:val="24"/>
        </w:rPr>
        <w:t xml:space="preserve"> pozostających bez zatrudnienia, czy poszukuj</w:t>
      </w:r>
      <w:r w:rsidR="005D4B6C">
        <w:rPr>
          <w:rFonts w:ascii="Times New Roman" w:hAnsi="Times New Roman" w:cs="Times New Roman"/>
          <w:bCs/>
          <w:sz w:val="24"/>
          <w:szCs w:val="24"/>
        </w:rPr>
        <w:t>ących pracy, specjalizują się w </w:t>
      </w:r>
      <w:r w:rsidRPr="004A5090">
        <w:rPr>
          <w:rFonts w:ascii="Times New Roman" w:hAnsi="Times New Roman" w:cs="Times New Roman"/>
          <w:bCs/>
          <w:sz w:val="24"/>
          <w:szCs w:val="24"/>
        </w:rPr>
        <w:t>problematyce rynku pracy i działają w tym kontekście na rzecz osób oddalonych od rynku pracy. Nierzadko prowadzą agencje zatrudnienia, instytucje szkoleniowe, kluby integracji społecznej, centra integracji społecznej, wspierają rozwój ekonomii społecznej i solidarnej nastawionej na aktywizowanie osób z grup wykluczonych społecznie i współpracują w tym zakresie z instytucjami rynku pracy. W tym kontekście należałoby rozszerzyć skład rad rynku pracy każdego szczebla o przedstawiciela sektora pozarządowego.</w:t>
      </w:r>
      <w:r w:rsidR="00667F6A" w:rsidRPr="004A5090">
        <w:rPr>
          <w:rFonts w:ascii="Times New Roman" w:hAnsi="Times New Roman" w:cs="Times New Roman"/>
          <w:bCs/>
          <w:sz w:val="24"/>
          <w:szCs w:val="24"/>
        </w:rPr>
        <w:t xml:space="preserve"> Wybór organizacji mógłby zostać przeprowadzony przez Radę Działalności Pożytk</w:t>
      </w:r>
      <w:r w:rsidR="005D4B6C">
        <w:rPr>
          <w:rFonts w:ascii="Times New Roman" w:hAnsi="Times New Roman" w:cs="Times New Roman"/>
          <w:bCs/>
          <w:sz w:val="24"/>
          <w:szCs w:val="24"/>
        </w:rPr>
        <w:t>u Publicznego oraz Wojewódzkie R</w:t>
      </w:r>
      <w:r w:rsidR="00667F6A" w:rsidRPr="004A5090">
        <w:rPr>
          <w:rFonts w:ascii="Times New Roman" w:hAnsi="Times New Roman" w:cs="Times New Roman"/>
          <w:bCs/>
          <w:sz w:val="24"/>
          <w:szCs w:val="24"/>
        </w:rPr>
        <w:t>ady Działalności Pożytku Publicznego.</w:t>
      </w:r>
    </w:p>
    <w:p w:rsidR="003B4DC0" w:rsidRPr="004A5090" w:rsidRDefault="003B4DC0" w:rsidP="004A5090">
      <w:pPr>
        <w:spacing w:after="120" w:line="360" w:lineRule="auto"/>
        <w:jc w:val="both"/>
        <w:rPr>
          <w:rFonts w:ascii="Times New Roman" w:hAnsi="Times New Roman" w:cs="Times New Roman"/>
          <w:b/>
          <w:bCs/>
          <w:sz w:val="24"/>
          <w:szCs w:val="24"/>
        </w:rPr>
      </w:pPr>
    </w:p>
    <w:p w:rsidR="003B4DC0" w:rsidRPr="004A5090" w:rsidRDefault="003B4DC0" w:rsidP="004A5090">
      <w:pPr>
        <w:spacing w:after="120" w:line="360" w:lineRule="auto"/>
        <w:jc w:val="both"/>
        <w:rPr>
          <w:rFonts w:ascii="Times New Roman" w:hAnsi="Times New Roman" w:cs="Times New Roman"/>
          <w:b/>
          <w:bCs/>
          <w:sz w:val="24"/>
          <w:szCs w:val="24"/>
          <w:u w:val="single"/>
        </w:rPr>
      </w:pPr>
      <w:r w:rsidRPr="004A5090">
        <w:rPr>
          <w:rFonts w:ascii="Times New Roman" w:hAnsi="Times New Roman" w:cs="Times New Roman"/>
          <w:b/>
          <w:bCs/>
          <w:sz w:val="24"/>
          <w:szCs w:val="24"/>
          <w:u w:val="single"/>
        </w:rPr>
        <w:t>Proponowany zapis art. 10</w:t>
      </w:r>
      <w:r w:rsidRPr="004A5090">
        <w:rPr>
          <w:rFonts w:ascii="Times New Roman" w:hAnsi="Times New Roman" w:cs="Times New Roman"/>
          <w:bCs/>
          <w:sz w:val="24"/>
          <w:szCs w:val="24"/>
          <w:u w:val="single"/>
        </w:rPr>
        <w:t>):</w:t>
      </w:r>
    </w:p>
    <w:p w:rsidR="003B4DC0" w:rsidRPr="004A5090" w:rsidRDefault="003B4DC0" w:rsidP="004A5090">
      <w:pPr>
        <w:spacing w:after="120" w:line="360" w:lineRule="auto"/>
        <w:jc w:val="both"/>
        <w:rPr>
          <w:rFonts w:ascii="Times New Roman" w:hAnsi="Times New Roman" w:cs="Times New Roman"/>
          <w:b/>
          <w:sz w:val="24"/>
          <w:szCs w:val="24"/>
        </w:rPr>
      </w:pPr>
      <w:r w:rsidRPr="004A5090">
        <w:rPr>
          <w:rFonts w:ascii="Times New Roman" w:hAnsi="Times New Roman" w:cs="Times New Roman"/>
          <w:b/>
          <w:bCs/>
          <w:sz w:val="24"/>
          <w:szCs w:val="24"/>
        </w:rPr>
        <w:t>Art. 10.</w:t>
      </w:r>
      <w:r w:rsidRPr="004A5090">
        <w:rPr>
          <w:rFonts w:ascii="Times New Roman" w:hAnsi="Times New Roman" w:cs="Times New Roman"/>
          <w:sz w:val="24"/>
          <w:szCs w:val="24"/>
        </w:rPr>
        <w:t xml:space="preserve"> 1. W skład Rady Rynku Pracy wchodzą osoby powoływane przez ministra właściwego do spraw pracy spośród przedstawicieli wszystkich organizacji związkowych </w:t>
      </w:r>
      <w:r w:rsidRPr="004A5090">
        <w:rPr>
          <w:rFonts w:ascii="Times New Roman" w:hAnsi="Times New Roman" w:cs="Times New Roman"/>
          <w:sz w:val="24"/>
          <w:szCs w:val="24"/>
        </w:rPr>
        <w:br/>
        <w:t>i organizacji pracodawców, reprezentatywnych w roz</w:t>
      </w:r>
      <w:r w:rsidR="005D4B6C">
        <w:rPr>
          <w:rFonts w:ascii="Times New Roman" w:hAnsi="Times New Roman" w:cs="Times New Roman"/>
          <w:sz w:val="24"/>
          <w:szCs w:val="24"/>
        </w:rPr>
        <w:t>umieniu ustawy z dnia 24 lipca 2015 r. o </w:t>
      </w:r>
      <w:r w:rsidRPr="004A5090">
        <w:rPr>
          <w:rFonts w:ascii="Times New Roman" w:hAnsi="Times New Roman" w:cs="Times New Roman"/>
          <w:sz w:val="24"/>
          <w:szCs w:val="24"/>
        </w:rPr>
        <w:t>Radzie Dialogu Społecznego i innych in</w:t>
      </w:r>
      <w:r w:rsidR="005D4B6C">
        <w:rPr>
          <w:rFonts w:ascii="Times New Roman" w:hAnsi="Times New Roman" w:cs="Times New Roman"/>
          <w:sz w:val="24"/>
          <w:szCs w:val="24"/>
        </w:rPr>
        <w:t xml:space="preserve">stytucjach dialogu społecznego </w:t>
      </w:r>
      <w:r w:rsidRPr="004A5090">
        <w:rPr>
          <w:rFonts w:ascii="Times New Roman" w:hAnsi="Times New Roman" w:cs="Times New Roman"/>
          <w:sz w:val="24"/>
          <w:szCs w:val="24"/>
        </w:rPr>
        <w:t>(</w:t>
      </w:r>
      <w:r w:rsidR="00095A56" w:rsidRPr="00095A56">
        <w:rPr>
          <w:rFonts w:ascii="Times New Roman" w:hAnsi="Times New Roman" w:cs="Times New Roman"/>
          <w:sz w:val="24"/>
          <w:szCs w:val="24"/>
        </w:rPr>
        <w:t>Dz. U. poz. 1240 oraz z 2017 r. poz. 2371</w:t>
      </w:r>
      <w:r w:rsidR="00095A56">
        <w:rPr>
          <w:rFonts w:ascii="Times New Roman" w:hAnsi="Times New Roman" w:cs="Times New Roman"/>
          <w:sz w:val="24"/>
          <w:szCs w:val="24"/>
        </w:rPr>
        <w:t xml:space="preserve">), </w:t>
      </w:r>
      <w:r w:rsidRPr="004A5090">
        <w:rPr>
          <w:rFonts w:ascii="Times New Roman" w:hAnsi="Times New Roman" w:cs="Times New Roman"/>
          <w:sz w:val="24"/>
          <w:szCs w:val="24"/>
        </w:rPr>
        <w:t xml:space="preserve">jeden przedstawiciel Komisji Wspólnej Rządu </w:t>
      </w:r>
      <w:r w:rsidR="005D4B6C">
        <w:rPr>
          <w:rFonts w:ascii="Times New Roman" w:hAnsi="Times New Roman" w:cs="Times New Roman"/>
          <w:sz w:val="24"/>
          <w:szCs w:val="24"/>
        </w:rPr>
        <w:t xml:space="preserve">i </w:t>
      </w:r>
      <w:r w:rsidRPr="004A5090">
        <w:rPr>
          <w:rFonts w:ascii="Times New Roman" w:hAnsi="Times New Roman" w:cs="Times New Roman"/>
          <w:sz w:val="24"/>
          <w:szCs w:val="24"/>
        </w:rPr>
        <w:t xml:space="preserve">Samorządu Terytorialnego, reprezentujący stronę samorządową </w:t>
      </w:r>
      <w:r w:rsidR="00095A56">
        <w:rPr>
          <w:rFonts w:ascii="Times New Roman" w:hAnsi="Times New Roman" w:cs="Times New Roman"/>
          <w:b/>
          <w:sz w:val="24"/>
          <w:szCs w:val="24"/>
        </w:rPr>
        <w:t>oraz</w:t>
      </w:r>
      <w:r w:rsidR="00095A56">
        <w:rPr>
          <w:rFonts w:ascii="Times New Roman" w:hAnsi="Times New Roman" w:cs="Times New Roman"/>
          <w:sz w:val="24"/>
          <w:szCs w:val="24"/>
        </w:rPr>
        <w:t xml:space="preserve"> </w:t>
      </w:r>
      <w:r w:rsidRPr="004A5090">
        <w:rPr>
          <w:rFonts w:ascii="Times New Roman" w:hAnsi="Times New Roman" w:cs="Times New Roman"/>
          <w:b/>
          <w:sz w:val="24"/>
          <w:szCs w:val="24"/>
        </w:rPr>
        <w:t>jeden przedstawiciel organizacji pozarządowych zajmujących się sta</w:t>
      </w:r>
      <w:r w:rsidR="00667F6A" w:rsidRPr="004A5090">
        <w:rPr>
          <w:rFonts w:ascii="Times New Roman" w:hAnsi="Times New Roman" w:cs="Times New Roman"/>
          <w:b/>
          <w:sz w:val="24"/>
          <w:szCs w:val="24"/>
        </w:rPr>
        <w:t>tutowo problematyką rynku pracy.</w:t>
      </w:r>
    </w:p>
    <w:p w:rsidR="003B4DC0" w:rsidRPr="004A5090" w:rsidRDefault="003B4DC0" w:rsidP="004A5090">
      <w:pPr>
        <w:spacing w:after="120" w:line="360" w:lineRule="auto"/>
        <w:jc w:val="both"/>
        <w:rPr>
          <w:rFonts w:ascii="Times New Roman" w:hAnsi="Times New Roman" w:cs="Times New Roman"/>
          <w:strike/>
          <w:sz w:val="24"/>
          <w:szCs w:val="24"/>
        </w:rPr>
      </w:pPr>
      <w:r w:rsidRPr="004A5090">
        <w:rPr>
          <w:rFonts w:ascii="Times New Roman" w:hAnsi="Times New Roman" w:cs="Times New Roman"/>
          <w:sz w:val="24"/>
          <w:szCs w:val="24"/>
        </w:rPr>
        <w:t xml:space="preserve">2. W skład wojewódzkiej rady rynku pracy wchodzą osoby powoływane przez marszałka województwa spośród działających na terenie województwa wojewódzkich struktur każdej organizacji związkowej i organizacji pracodawców, reprezentatywnych w rozumieniu ustawy z dnia 24 lipca 2015 r. o Radzie Dialogu Społecznego i innych instytucjach dialogu </w:t>
      </w:r>
      <w:r w:rsidRPr="004A5090">
        <w:rPr>
          <w:rFonts w:ascii="Times New Roman" w:hAnsi="Times New Roman" w:cs="Times New Roman"/>
          <w:sz w:val="24"/>
          <w:szCs w:val="24"/>
        </w:rPr>
        <w:lastRenderedPageBreak/>
        <w:t>społecznego, jeden przedstawiciel społeczno-zawodowych organizacji rolników, jeden przedstawiciel związków zawodowych rolników indywidualnych, jeden przedstawiciel izb rolniczych, jeden</w:t>
      </w:r>
      <w:r w:rsidR="00095A56">
        <w:rPr>
          <w:rFonts w:ascii="Times New Roman" w:hAnsi="Times New Roman" w:cs="Times New Roman"/>
          <w:sz w:val="24"/>
          <w:szCs w:val="24"/>
        </w:rPr>
        <w:t xml:space="preserve"> radny sejmiku województwa, jeden przedstawiciel wojewody </w:t>
      </w:r>
      <w:r w:rsidR="00095A56" w:rsidRPr="00095A56">
        <w:rPr>
          <w:rFonts w:ascii="Times New Roman" w:hAnsi="Times New Roman" w:cs="Times New Roman"/>
          <w:b/>
          <w:sz w:val="24"/>
          <w:szCs w:val="24"/>
        </w:rPr>
        <w:t xml:space="preserve">oraz </w:t>
      </w:r>
      <w:r w:rsidRPr="004A5090">
        <w:rPr>
          <w:rFonts w:ascii="Times New Roman" w:hAnsi="Times New Roman" w:cs="Times New Roman"/>
          <w:b/>
          <w:sz w:val="24"/>
          <w:szCs w:val="24"/>
        </w:rPr>
        <w:t>jeden przedstawiciel organizacji pozarządowych zajmujących się statutowo problematyką rynku pracy.</w:t>
      </w:r>
    </w:p>
    <w:p w:rsidR="003B4DC0" w:rsidRPr="004A5090" w:rsidRDefault="003B4DC0" w:rsidP="004A5090">
      <w:pPr>
        <w:spacing w:after="120" w:line="360" w:lineRule="auto"/>
        <w:jc w:val="both"/>
        <w:rPr>
          <w:rFonts w:ascii="Times New Roman" w:hAnsi="Times New Roman" w:cs="Times New Roman"/>
          <w:sz w:val="24"/>
          <w:szCs w:val="24"/>
        </w:rPr>
      </w:pPr>
      <w:r w:rsidRPr="004A5090">
        <w:rPr>
          <w:rFonts w:ascii="Times New Roman" w:hAnsi="Times New Roman" w:cs="Times New Roman"/>
          <w:sz w:val="24"/>
          <w:szCs w:val="24"/>
        </w:rPr>
        <w:t xml:space="preserve">3. W skład powiatowej rady rynku pracy wchodzą osoby powoływane przez starostę spośród działających na terenie powiatu terenowych struktur </w:t>
      </w:r>
      <w:r w:rsidR="00095A56">
        <w:rPr>
          <w:rFonts w:ascii="Times New Roman" w:hAnsi="Times New Roman" w:cs="Times New Roman"/>
          <w:sz w:val="24"/>
          <w:szCs w:val="24"/>
        </w:rPr>
        <w:t>każdej organizacji związkowej i </w:t>
      </w:r>
      <w:r w:rsidRPr="004A5090">
        <w:rPr>
          <w:rFonts w:ascii="Times New Roman" w:hAnsi="Times New Roman" w:cs="Times New Roman"/>
          <w:sz w:val="24"/>
          <w:szCs w:val="24"/>
        </w:rPr>
        <w:t xml:space="preserve">organizacji pracodawców, reprezentatywnych w rozumieniu ustawy z dnia </w:t>
      </w:r>
      <w:r w:rsidRPr="004A5090">
        <w:rPr>
          <w:rFonts w:ascii="Times New Roman" w:hAnsi="Times New Roman" w:cs="Times New Roman"/>
          <w:sz w:val="24"/>
          <w:szCs w:val="24"/>
        </w:rPr>
        <w:br/>
        <w:t>24 lipca 2015 r. o Radzie Dialogu Społecznego i innych instytucjach dialogu społecznego, jeden przedstawiciel społeczno-zawodowych organizacji rolników, jeden przedstawiciel związków zawodowych rolników indywidualnych, jeden przedstawiciel izb rolniczych, t</w:t>
      </w:r>
      <w:r w:rsidR="00095A56">
        <w:rPr>
          <w:rFonts w:ascii="Times New Roman" w:hAnsi="Times New Roman" w:cs="Times New Roman"/>
          <w:sz w:val="24"/>
          <w:szCs w:val="24"/>
        </w:rPr>
        <w:t xml:space="preserve">rzech radnych rady powiatu, jeden przedstawiciel wojewody </w:t>
      </w:r>
      <w:r w:rsidR="00095A56" w:rsidRPr="00095A56">
        <w:rPr>
          <w:rFonts w:ascii="Times New Roman" w:hAnsi="Times New Roman" w:cs="Times New Roman"/>
          <w:b/>
          <w:sz w:val="24"/>
          <w:szCs w:val="24"/>
        </w:rPr>
        <w:t>oraz</w:t>
      </w:r>
      <w:r w:rsidR="00095A56">
        <w:rPr>
          <w:rFonts w:ascii="Times New Roman" w:hAnsi="Times New Roman" w:cs="Times New Roman"/>
          <w:sz w:val="24"/>
          <w:szCs w:val="24"/>
        </w:rPr>
        <w:t xml:space="preserve"> </w:t>
      </w:r>
      <w:r w:rsidRPr="004A5090">
        <w:rPr>
          <w:rFonts w:ascii="Times New Roman" w:hAnsi="Times New Roman" w:cs="Times New Roman"/>
          <w:b/>
          <w:sz w:val="24"/>
          <w:szCs w:val="24"/>
        </w:rPr>
        <w:t>jeden przedstawiciel organizacji pozarządowych zajmujących się statutowo problematyką rynku pracy.</w:t>
      </w:r>
    </w:p>
    <w:p w:rsidR="003B4DC0" w:rsidRPr="004A5090" w:rsidRDefault="003B4DC0" w:rsidP="004A5090">
      <w:pPr>
        <w:tabs>
          <w:tab w:val="left" w:pos="0"/>
        </w:tabs>
        <w:spacing w:after="120" w:line="360" w:lineRule="auto"/>
        <w:jc w:val="both"/>
        <w:rPr>
          <w:rFonts w:ascii="Times New Roman" w:hAnsi="Times New Roman" w:cs="Times New Roman"/>
          <w:b/>
          <w:sz w:val="24"/>
          <w:szCs w:val="24"/>
        </w:rPr>
      </w:pPr>
    </w:p>
    <w:p w:rsidR="003B4DC0" w:rsidRPr="004A5090" w:rsidRDefault="003B4DC0" w:rsidP="004A5090">
      <w:pPr>
        <w:pStyle w:val="Akapitzlist"/>
        <w:widowControl w:val="0"/>
        <w:numPr>
          <w:ilvl w:val="0"/>
          <w:numId w:val="4"/>
        </w:numPr>
        <w:tabs>
          <w:tab w:val="left" w:pos="0"/>
        </w:tabs>
        <w:autoSpaceDE w:val="0"/>
        <w:autoSpaceDN w:val="0"/>
        <w:adjustRightInd w:val="0"/>
        <w:spacing w:after="120" w:line="360" w:lineRule="auto"/>
        <w:jc w:val="both"/>
        <w:rPr>
          <w:rFonts w:ascii="Times New Roman" w:hAnsi="Times New Roman" w:cs="Times New Roman"/>
          <w:b/>
          <w:sz w:val="24"/>
          <w:szCs w:val="24"/>
        </w:rPr>
      </w:pPr>
      <w:r w:rsidRPr="004A5090">
        <w:rPr>
          <w:rFonts w:ascii="Times New Roman" w:hAnsi="Times New Roman" w:cs="Times New Roman"/>
          <w:b/>
          <w:sz w:val="24"/>
          <w:szCs w:val="24"/>
        </w:rPr>
        <w:t>Rozszerzenie zapisu:</w:t>
      </w:r>
    </w:p>
    <w:p w:rsidR="003B4DC0" w:rsidRPr="004A5090" w:rsidRDefault="003B4DC0" w:rsidP="004A5090">
      <w:pPr>
        <w:tabs>
          <w:tab w:val="left" w:pos="0"/>
        </w:tabs>
        <w:spacing w:after="120" w:line="360" w:lineRule="auto"/>
        <w:jc w:val="both"/>
        <w:rPr>
          <w:rFonts w:ascii="Times New Roman" w:hAnsi="Times New Roman" w:cs="Times New Roman"/>
          <w:b/>
          <w:sz w:val="24"/>
          <w:szCs w:val="24"/>
        </w:rPr>
      </w:pPr>
      <w:r w:rsidRPr="004A5090">
        <w:rPr>
          <w:rFonts w:ascii="Times New Roman" w:hAnsi="Times New Roman" w:cs="Times New Roman"/>
          <w:b/>
          <w:sz w:val="24"/>
          <w:szCs w:val="24"/>
        </w:rPr>
        <w:t xml:space="preserve">W art. 106 </w:t>
      </w:r>
      <w:r w:rsidRPr="004A5090">
        <w:rPr>
          <w:rFonts w:ascii="Times New Roman" w:hAnsi="Times New Roman" w:cs="Times New Roman"/>
          <w:sz w:val="24"/>
          <w:szCs w:val="24"/>
        </w:rPr>
        <w:t>proponujemy wskazać organizacje pozarządowe jako podmiot, do którego może być skierowany bezrobotny do odbycia przygotowania zawodowego dorosłych. Organizacje pozarządowe prowadzące działalność w sferach pożytku publicznego (np. niepubliczne przedszkole, świetlica środowiskowa, wsparcie osób z niepełnosprawnościami i prowadzenie usług asystenckich, prowadzenie banku żywności), stanowią miejsca, w których może być prowadzony proces przygotowania zawodowego. Należy przy tym podkreślić, że działalność ta nie musi być prowadzona w ramach działalności gospodarczej danej organizacji pozarządowej, ale w ramach działalności nieodpłatnej pożytku publicznego bądź działalności odpłatnej pożytku publicznego (art. 6, art., 7, art. 8 ustawy o działalności pożytku publicznego i o wolontariacie). Rozszerzenie to jest o tyle istotne, że organizacje pozarządowe prowadzące, jako sektor pozarządowy, szeroką działalność mogą być miejscem nabywania kwalifikacji lub wiedzy i umiejętności zawodowych.</w:t>
      </w:r>
    </w:p>
    <w:p w:rsidR="003B4DC0" w:rsidRPr="004A5090" w:rsidRDefault="003B4DC0" w:rsidP="004A5090">
      <w:pPr>
        <w:tabs>
          <w:tab w:val="left" w:pos="0"/>
        </w:tabs>
        <w:spacing w:after="120" w:line="360" w:lineRule="auto"/>
        <w:jc w:val="both"/>
        <w:rPr>
          <w:rFonts w:ascii="Times New Roman" w:hAnsi="Times New Roman" w:cs="Times New Roman"/>
          <w:b/>
          <w:sz w:val="24"/>
          <w:szCs w:val="24"/>
        </w:rPr>
      </w:pPr>
    </w:p>
    <w:p w:rsidR="003B4DC0" w:rsidRPr="004A5090" w:rsidRDefault="003B4DC0" w:rsidP="004A5090">
      <w:pPr>
        <w:tabs>
          <w:tab w:val="left" w:pos="0"/>
        </w:tabs>
        <w:spacing w:after="120" w:line="360" w:lineRule="auto"/>
        <w:jc w:val="both"/>
        <w:rPr>
          <w:rFonts w:ascii="Times New Roman" w:hAnsi="Times New Roman" w:cs="Times New Roman"/>
          <w:b/>
          <w:sz w:val="24"/>
          <w:szCs w:val="24"/>
          <w:u w:val="single"/>
        </w:rPr>
      </w:pPr>
      <w:r w:rsidRPr="004A5090">
        <w:rPr>
          <w:rFonts w:ascii="Times New Roman" w:hAnsi="Times New Roman" w:cs="Times New Roman"/>
          <w:b/>
          <w:sz w:val="24"/>
          <w:szCs w:val="24"/>
          <w:u w:val="single"/>
        </w:rPr>
        <w:t>Proponowany zapis:</w:t>
      </w:r>
    </w:p>
    <w:p w:rsidR="003B4DC0" w:rsidRPr="004A5090" w:rsidRDefault="003B4DC0" w:rsidP="004A5090">
      <w:pPr>
        <w:spacing w:after="120" w:line="360" w:lineRule="auto"/>
        <w:jc w:val="both"/>
        <w:rPr>
          <w:rFonts w:ascii="Times New Roman" w:hAnsi="Times New Roman" w:cs="Times New Roman"/>
          <w:bCs/>
          <w:sz w:val="24"/>
          <w:szCs w:val="24"/>
        </w:rPr>
      </w:pPr>
      <w:r w:rsidRPr="004A5090">
        <w:rPr>
          <w:rFonts w:ascii="Times New Roman" w:hAnsi="Times New Roman" w:cs="Times New Roman"/>
          <w:b/>
          <w:bCs/>
          <w:sz w:val="24"/>
          <w:szCs w:val="24"/>
        </w:rPr>
        <w:t xml:space="preserve">Art. 106. </w:t>
      </w:r>
      <w:r w:rsidRPr="004A5090">
        <w:rPr>
          <w:rFonts w:ascii="Times New Roman" w:hAnsi="Times New Roman" w:cs="Times New Roman"/>
          <w:bCs/>
          <w:sz w:val="24"/>
          <w:szCs w:val="24"/>
        </w:rPr>
        <w:t xml:space="preserve">1. Powiatowy urząd pracy może na wniosek pracodawcy </w:t>
      </w:r>
      <w:r w:rsidRPr="004A5090">
        <w:rPr>
          <w:rFonts w:ascii="Times New Roman" w:hAnsi="Times New Roman" w:cs="Times New Roman"/>
          <w:b/>
          <w:bCs/>
          <w:sz w:val="24"/>
          <w:szCs w:val="24"/>
        </w:rPr>
        <w:t xml:space="preserve">lub organizacji pozarządowej </w:t>
      </w:r>
      <w:r w:rsidRPr="004A5090">
        <w:rPr>
          <w:rFonts w:ascii="Times New Roman" w:hAnsi="Times New Roman" w:cs="Times New Roman"/>
          <w:bCs/>
          <w:sz w:val="24"/>
          <w:szCs w:val="24"/>
        </w:rPr>
        <w:t xml:space="preserve">skierować do niego bezrobotnego do odbycia przygotowania zawodowego </w:t>
      </w:r>
      <w:r w:rsidRPr="004A5090">
        <w:rPr>
          <w:rFonts w:ascii="Times New Roman" w:hAnsi="Times New Roman" w:cs="Times New Roman"/>
          <w:bCs/>
          <w:sz w:val="24"/>
          <w:szCs w:val="24"/>
        </w:rPr>
        <w:lastRenderedPageBreak/>
        <w:t>dorosłych, w celu nabycia kwalifikacji lub wiedzy i umiejętności zawodowych, potwierdzonych dokumentami, o których mowa w art. 108 ust. 3 i art. 109 ust. 3.</w:t>
      </w:r>
    </w:p>
    <w:p w:rsidR="003B4DC0" w:rsidRPr="004A5090" w:rsidRDefault="003B4DC0" w:rsidP="004A5090">
      <w:pPr>
        <w:tabs>
          <w:tab w:val="left" w:pos="0"/>
        </w:tabs>
        <w:spacing w:after="120" w:line="360" w:lineRule="auto"/>
        <w:jc w:val="both"/>
        <w:rPr>
          <w:rFonts w:ascii="Times New Roman" w:hAnsi="Times New Roman" w:cs="Times New Roman"/>
          <w:sz w:val="24"/>
          <w:szCs w:val="24"/>
        </w:rPr>
      </w:pPr>
      <w:r w:rsidRPr="004A5090">
        <w:rPr>
          <w:rFonts w:ascii="Times New Roman" w:hAnsi="Times New Roman" w:cs="Times New Roman"/>
          <w:sz w:val="24"/>
          <w:szCs w:val="24"/>
        </w:rPr>
        <w:t>(…)</w:t>
      </w:r>
    </w:p>
    <w:p w:rsidR="003B4DC0" w:rsidRPr="004A5090" w:rsidRDefault="003B4DC0" w:rsidP="004A5090">
      <w:pPr>
        <w:spacing w:after="120" w:line="360" w:lineRule="auto"/>
        <w:ind w:firstLine="431"/>
        <w:jc w:val="both"/>
        <w:rPr>
          <w:rFonts w:ascii="Times New Roman" w:hAnsi="Times New Roman" w:cs="Times New Roman"/>
          <w:bCs/>
          <w:sz w:val="24"/>
          <w:szCs w:val="24"/>
        </w:rPr>
      </w:pPr>
      <w:r w:rsidRPr="004A5090">
        <w:rPr>
          <w:rFonts w:ascii="Times New Roman" w:hAnsi="Times New Roman" w:cs="Times New Roman"/>
          <w:bCs/>
          <w:sz w:val="24"/>
          <w:szCs w:val="24"/>
        </w:rPr>
        <w:t xml:space="preserve">3. Przygotowanie zawodowe dorosłych jest realizowane na podstawie umowy </w:t>
      </w:r>
      <w:r w:rsidRPr="004A5090">
        <w:rPr>
          <w:rFonts w:ascii="Times New Roman" w:hAnsi="Times New Roman" w:cs="Times New Roman"/>
          <w:bCs/>
          <w:sz w:val="24"/>
          <w:szCs w:val="24"/>
        </w:rPr>
        <w:br/>
        <w:t xml:space="preserve">o realizację przygotowania zawodowego dorosłych zawieranej między dyrektorem PUP </w:t>
      </w:r>
      <w:r w:rsidRPr="004A5090">
        <w:rPr>
          <w:rFonts w:ascii="Times New Roman" w:hAnsi="Times New Roman" w:cs="Times New Roman"/>
          <w:bCs/>
          <w:sz w:val="24"/>
          <w:szCs w:val="24"/>
        </w:rPr>
        <w:br/>
        <w:t xml:space="preserve">a pracodawcą </w:t>
      </w:r>
      <w:r w:rsidRPr="004A5090">
        <w:rPr>
          <w:rFonts w:ascii="Times New Roman" w:hAnsi="Times New Roman" w:cs="Times New Roman"/>
          <w:b/>
          <w:bCs/>
          <w:sz w:val="24"/>
          <w:szCs w:val="24"/>
        </w:rPr>
        <w:t>lub organizacją pozarządową</w:t>
      </w:r>
      <w:r w:rsidRPr="004A5090">
        <w:rPr>
          <w:rFonts w:ascii="Times New Roman" w:hAnsi="Times New Roman" w:cs="Times New Roman"/>
          <w:bCs/>
          <w:sz w:val="24"/>
          <w:szCs w:val="24"/>
        </w:rPr>
        <w:t xml:space="preserve"> albo mi</w:t>
      </w:r>
      <w:r w:rsidR="00095A56">
        <w:rPr>
          <w:rFonts w:ascii="Times New Roman" w:hAnsi="Times New Roman" w:cs="Times New Roman"/>
          <w:bCs/>
          <w:sz w:val="24"/>
          <w:szCs w:val="24"/>
        </w:rPr>
        <w:t>ędzy dyrektorem PUP, pracodawcą</w:t>
      </w:r>
      <w:r w:rsidRPr="004A5090">
        <w:rPr>
          <w:rFonts w:ascii="Times New Roman" w:hAnsi="Times New Roman" w:cs="Times New Roman"/>
          <w:bCs/>
          <w:sz w:val="24"/>
          <w:szCs w:val="24"/>
        </w:rPr>
        <w:t xml:space="preserve"> </w:t>
      </w:r>
      <w:r w:rsidRPr="004A5090">
        <w:rPr>
          <w:rFonts w:ascii="Times New Roman" w:hAnsi="Times New Roman" w:cs="Times New Roman"/>
          <w:b/>
          <w:bCs/>
          <w:sz w:val="24"/>
          <w:szCs w:val="24"/>
        </w:rPr>
        <w:t>lub organizacją pozarządową</w:t>
      </w:r>
      <w:r w:rsidRPr="004A5090">
        <w:rPr>
          <w:rFonts w:ascii="Times New Roman" w:hAnsi="Times New Roman" w:cs="Times New Roman"/>
          <w:bCs/>
          <w:sz w:val="24"/>
          <w:szCs w:val="24"/>
        </w:rPr>
        <w:t xml:space="preserve"> i instytucją szkoleniową.</w:t>
      </w:r>
    </w:p>
    <w:p w:rsidR="003B4DC0" w:rsidRPr="004A5090" w:rsidRDefault="003B4DC0" w:rsidP="004A5090">
      <w:pPr>
        <w:spacing w:after="120" w:line="360" w:lineRule="auto"/>
        <w:jc w:val="both"/>
        <w:rPr>
          <w:rFonts w:ascii="Times New Roman" w:hAnsi="Times New Roman" w:cs="Times New Roman"/>
          <w:bCs/>
          <w:sz w:val="24"/>
          <w:szCs w:val="24"/>
        </w:rPr>
      </w:pPr>
      <w:r w:rsidRPr="004A5090">
        <w:rPr>
          <w:rFonts w:ascii="Times New Roman" w:hAnsi="Times New Roman" w:cs="Times New Roman"/>
          <w:bCs/>
          <w:sz w:val="24"/>
          <w:szCs w:val="24"/>
        </w:rPr>
        <w:t>(…)</w:t>
      </w:r>
    </w:p>
    <w:p w:rsidR="003B4DC0" w:rsidRPr="004A5090" w:rsidRDefault="003B4DC0" w:rsidP="004A5090">
      <w:pPr>
        <w:spacing w:after="120" w:line="360" w:lineRule="auto"/>
        <w:ind w:firstLine="431"/>
        <w:jc w:val="both"/>
        <w:rPr>
          <w:rFonts w:ascii="Times New Roman" w:hAnsi="Times New Roman" w:cs="Times New Roman"/>
          <w:bCs/>
          <w:sz w:val="24"/>
          <w:szCs w:val="24"/>
        </w:rPr>
      </w:pPr>
      <w:r w:rsidRPr="004A5090">
        <w:rPr>
          <w:rFonts w:ascii="Times New Roman" w:hAnsi="Times New Roman" w:cs="Times New Roman"/>
          <w:bCs/>
          <w:sz w:val="24"/>
          <w:szCs w:val="24"/>
        </w:rPr>
        <w:t xml:space="preserve">5. U przedsiębiorcy niezatrudniającego pracowników, </w:t>
      </w:r>
      <w:r w:rsidRPr="004A5090">
        <w:rPr>
          <w:rFonts w:ascii="Times New Roman" w:hAnsi="Times New Roman" w:cs="Times New Roman"/>
          <w:b/>
          <w:bCs/>
          <w:sz w:val="24"/>
          <w:szCs w:val="24"/>
        </w:rPr>
        <w:t xml:space="preserve">organizacji pozarządowej nie zatrudniającej pracowników </w:t>
      </w:r>
      <w:r w:rsidRPr="004A5090">
        <w:rPr>
          <w:rFonts w:ascii="Times New Roman" w:hAnsi="Times New Roman" w:cs="Times New Roman"/>
          <w:bCs/>
          <w:strike/>
          <w:sz w:val="24"/>
          <w:szCs w:val="24"/>
        </w:rPr>
        <w:t>lub</w:t>
      </w:r>
      <w:r w:rsidRPr="004A5090">
        <w:rPr>
          <w:rFonts w:ascii="Times New Roman" w:hAnsi="Times New Roman" w:cs="Times New Roman"/>
          <w:bCs/>
          <w:sz w:val="24"/>
          <w:szCs w:val="24"/>
        </w:rPr>
        <w:t>, u pracodawcy</w:t>
      </w:r>
      <w:r w:rsidRPr="004A5090">
        <w:rPr>
          <w:rFonts w:ascii="Times New Roman" w:hAnsi="Times New Roman" w:cs="Times New Roman"/>
          <w:b/>
          <w:bCs/>
          <w:sz w:val="24"/>
          <w:szCs w:val="24"/>
        </w:rPr>
        <w:t xml:space="preserve"> lub organizacji pozarządowej, która </w:t>
      </w:r>
      <w:r w:rsidR="00095A56">
        <w:rPr>
          <w:rFonts w:ascii="Times New Roman" w:hAnsi="Times New Roman" w:cs="Times New Roman"/>
          <w:bCs/>
          <w:sz w:val="24"/>
          <w:szCs w:val="24"/>
        </w:rPr>
        <w:t>w  </w:t>
      </w:r>
      <w:r w:rsidRPr="004A5090">
        <w:rPr>
          <w:rFonts w:ascii="Times New Roman" w:hAnsi="Times New Roman" w:cs="Times New Roman"/>
          <w:bCs/>
          <w:sz w:val="24"/>
          <w:szCs w:val="24"/>
        </w:rPr>
        <w:t>dniu składania wniosku zatrudnia pracownika lub pracowników w łącznym wymiarze nieprzekraczającym jednego etatu, przygotowanie zawodowe może odbywać jeden bezrobotny.</w:t>
      </w:r>
    </w:p>
    <w:p w:rsidR="003B4DC0" w:rsidRPr="004A5090" w:rsidRDefault="003B4DC0" w:rsidP="004A5090">
      <w:pPr>
        <w:spacing w:after="120" w:line="360" w:lineRule="auto"/>
        <w:rPr>
          <w:rFonts w:ascii="Times New Roman" w:hAnsi="Times New Roman" w:cs="Times New Roman"/>
          <w:b/>
          <w:sz w:val="24"/>
          <w:szCs w:val="24"/>
        </w:rPr>
      </w:pPr>
    </w:p>
    <w:p w:rsidR="003B4DC0" w:rsidRPr="004A5090" w:rsidRDefault="003B4DC0" w:rsidP="004A5090">
      <w:pPr>
        <w:pStyle w:val="Akapitzlist"/>
        <w:widowControl w:val="0"/>
        <w:numPr>
          <w:ilvl w:val="0"/>
          <w:numId w:val="4"/>
        </w:numPr>
        <w:autoSpaceDE w:val="0"/>
        <w:autoSpaceDN w:val="0"/>
        <w:adjustRightInd w:val="0"/>
        <w:spacing w:after="120" w:line="360" w:lineRule="auto"/>
        <w:rPr>
          <w:rFonts w:ascii="Times New Roman" w:hAnsi="Times New Roman" w:cs="Times New Roman"/>
          <w:b/>
          <w:sz w:val="24"/>
          <w:szCs w:val="24"/>
        </w:rPr>
      </w:pPr>
      <w:r w:rsidRPr="004A5090">
        <w:rPr>
          <w:rFonts w:ascii="Times New Roman" w:hAnsi="Times New Roman" w:cs="Times New Roman"/>
          <w:b/>
          <w:sz w:val="24"/>
          <w:szCs w:val="24"/>
        </w:rPr>
        <w:t>Rozszerzenie zapisu:</w:t>
      </w:r>
    </w:p>
    <w:p w:rsidR="003B4DC0" w:rsidRPr="004A5090" w:rsidRDefault="003B4DC0" w:rsidP="004A5090">
      <w:pPr>
        <w:spacing w:after="120" w:line="360" w:lineRule="auto"/>
        <w:jc w:val="both"/>
        <w:rPr>
          <w:rFonts w:ascii="Times New Roman" w:hAnsi="Times New Roman" w:cs="Times New Roman"/>
          <w:b/>
          <w:sz w:val="24"/>
          <w:szCs w:val="24"/>
        </w:rPr>
      </w:pPr>
      <w:r w:rsidRPr="004A5090">
        <w:rPr>
          <w:rFonts w:ascii="Times New Roman" w:hAnsi="Times New Roman" w:cs="Times New Roman"/>
          <w:b/>
          <w:sz w:val="24"/>
          <w:szCs w:val="24"/>
        </w:rPr>
        <w:t xml:space="preserve">W art. 118 </w:t>
      </w:r>
      <w:r w:rsidRPr="004A5090">
        <w:rPr>
          <w:rFonts w:ascii="Times New Roman" w:hAnsi="Times New Roman" w:cs="Times New Roman"/>
          <w:sz w:val="24"/>
          <w:szCs w:val="24"/>
        </w:rPr>
        <w:t>(i kolejnych)</w:t>
      </w:r>
      <w:r w:rsidRPr="004A5090">
        <w:rPr>
          <w:rFonts w:ascii="Times New Roman" w:hAnsi="Times New Roman" w:cs="Times New Roman"/>
          <w:b/>
          <w:sz w:val="24"/>
          <w:szCs w:val="24"/>
        </w:rPr>
        <w:t xml:space="preserve"> proponujemy wskazać jako dodatkową kategorię osób – osoby zatrudnione w spółdzielniach socjalnych,</w:t>
      </w:r>
      <w:r w:rsidRPr="004A5090">
        <w:rPr>
          <w:rFonts w:ascii="Times New Roman" w:hAnsi="Times New Roman" w:cs="Times New Roman"/>
          <w:sz w:val="24"/>
          <w:szCs w:val="24"/>
        </w:rPr>
        <w:t xml:space="preserve"> na którą przeznaczane byłyby zwiększone o 50% środki KFS na finansowanie kształcenia ustawicznego. Spółdzielnie socjalne jako podmioty ekonomii społecznej zatrudniające osoby z grup wykluczenia społecznego stanowią ważny element wspierający reintegrację społeczną i zawodową tych osób. Wskazanie tej kategorii osób w art. 118 wpisuje się w założenia Strategii na Rzecz Odpowiedzialnego Rozwoju (cel szczegółowy III odnoszący się do włączenia społecznego i gospodarczego). W Strategii wprost wskazano, że podmioty ekonomii społeczne</w:t>
      </w:r>
      <w:r w:rsidR="00095A56">
        <w:rPr>
          <w:rFonts w:ascii="Times New Roman" w:hAnsi="Times New Roman" w:cs="Times New Roman"/>
          <w:sz w:val="24"/>
          <w:szCs w:val="24"/>
        </w:rPr>
        <w:t>j mogą odegrać kluczową rolę we </w:t>
      </w:r>
      <w:r w:rsidRPr="004A5090">
        <w:rPr>
          <w:rFonts w:ascii="Times New Roman" w:hAnsi="Times New Roman" w:cs="Times New Roman"/>
          <w:sz w:val="24"/>
          <w:szCs w:val="24"/>
        </w:rPr>
        <w:t>wspieraniu integracji społecznej, w tym m.in. w działalności komercyjnej (m.in. obszarze usług społecznych użyteczności publicznej) stając się ważnym ogniwem łączącym cele społeczne z działalnością gospodarczą.</w:t>
      </w:r>
    </w:p>
    <w:p w:rsidR="003B4DC0" w:rsidRPr="004A5090" w:rsidRDefault="003B4DC0" w:rsidP="004A5090">
      <w:pPr>
        <w:spacing w:after="120" w:line="360" w:lineRule="auto"/>
        <w:rPr>
          <w:rFonts w:ascii="Times New Roman" w:hAnsi="Times New Roman" w:cs="Times New Roman"/>
          <w:b/>
          <w:sz w:val="24"/>
          <w:szCs w:val="24"/>
        </w:rPr>
      </w:pPr>
    </w:p>
    <w:p w:rsidR="003B4DC0" w:rsidRPr="004A5090" w:rsidRDefault="003B4DC0" w:rsidP="004A5090">
      <w:pPr>
        <w:spacing w:after="120" w:line="360" w:lineRule="auto"/>
        <w:rPr>
          <w:rFonts w:ascii="Times New Roman" w:hAnsi="Times New Roman" w:cs="Times New Roman"/>
          <w:b/>
          <w:sz w:val="24"/>
          <w:szCs w:val="24"/>
          <w:u w:val="single"/>
        </w:rPr>
      </w:pPr>
      <w:r w:rsidRPr="004A5090">
        <w:rPr>
          <w:rFonts w:ascii="Times New Roman" w:hAnsi="Times New Roman" w:cs="Times New Roman"/>
          <w:b/>
          <w:sz w:val="24"/>
          <w:szCs w:val="24"/>
          <w:u w:val="single"/>
        </w:rPr>
        <w:t>Proponowany zapis:</w:t>
      </w:r>
    </w:p>
    <w:p w:rsidR="003B4DC0" w:rsidRPr="004A5090" w:rsidRDefault="003B4DC0" w:rsidP="004A5090">
      <w:pPr>
        <w:pStyle w:val="w2zmart"/>
        <w:spacing w:before="0" w:after="120" w:line="360" w:lineRule="auto"/>
        <w:ind w:left="0" w:firstLine="0"/>
        <w:rPr>
          <w:szCs w:val="24"/>
        </w:rPr>
      </w:pPr>
      <w:r w:rsidRPr="004A5090">
        <w:rPr>
          <w:b/>
          <w:szCs w:val="24"/>
        </w:rPr>
        <w:t xml:space="preserve">Art. 118. </w:t>
      </w:r>
      <w:r w:rsidRPr="004A5090">
        <w:rPr>
          <w:szCs w:val="24"/>
        </w:rPr>
        <w:t>4. Na finansowanie kształcenia ustawicznego osób, które:</w:t>
      </w:r>
    </w:p>
    <w:p w:rsidR="003B4DC0" w:rsidRPr="004A5090" w:rsidRDefault="003B4DC0" w:rsidP="004A5090">
      <w:pPr>
        <w:pStyle w:val="w2zmart"/>
        <w:numPr>
          <w:ilvl w:val="0"/>
          <w:numId w:val="2"/>
        </w:numPr>
        <w:spacing w:before="0" w:after="120" w:line="360" w:lineRule="auto"/>
        <w:rPr>
          <w:b/>
          <w:szCs w:val="24"/>
        </w:rPr>
      </w:pPr>
      <w:r w:rsidRPr="004A5090">
        <w:rPr>
          <w:szCs w:val="24"/>
        </w:rPr>
        <w:lastRenderedPageBreak/>
        <w:t>ukończyły 50 rok życia pracujących na rzecz pracodawców wdrażających zarządzanie wiekiem</w:t>
      </w:r>
      <w:r w:rsidRPr="004A5090">
        <w:rPr>
          <w:b/>
          <w:szCs w:val="24"/>
        </w:rPr>
        <w:t>, lub</w:t>
      </w:r>
    </w:p>
    <w:p w:rsidR="003B4DC0" w:rsidRPr="004A5090" w:rsidRDefault="003B4DC0" w:rsidP="004A5090">
      <w:pPr>
        <w:pStyle w:val="w2zmart"/>
        <w:numPr>
          <w:ilvl w:val="0"/>
          <w:numId w:val="2"/>
        </w:numPr>
        <w:spacing w:before="0" w:after="120" w:line="360" w:lineRule="auto"/>
        <w:rPr>
          <w:b/>
          <w:szCs w:val="24"/>
        </w:rPr>
      </w:pPr>
      <w:r w:rsidRPr="004A5090">
        <w:rPr>
          <w:b/>
          <w:szCs w:val="24"/>
        </w:rPr>
        <w:t>niezależnie od wieku są zatrudnione w spółdzielniach socjalnych,</w:t>
      </w:r>
    </w:p>
    <w:p w:rsidR="003B4DC0" w:rsidRPr="004A5090" w:rsidRDefault="003B4DC0" w:rsidP="004A5090">
      <w:pPr>
        <w:pStyle w:val="w2zmart"/>
        <w:spacing w:before="0" w:after="120" w:line="360" w:lineRule="auto"/>
        <w:ind w:left="360" w:firstLine="0"/>
        <w:rPr>
          <w:szCs w:val="24"/>
        </w:rPr>
      </w:pPr>
      <w:r w:rsidRPr="004A5090">
        <w:rPr>
          <w:szCs w:val="24"/>
        </w:rPr>
        <w:t>przeznacza się środki w kwocie nie wyższej niż 50% środków KFS przeznaczonych na finansowanie kształcenia ustawicznego w ramach środków i priorytetów, o których mowa w ust. 3.</w:t>
      </w:r>
    </w:p>
    <w:p w:rsidR="003B4DC0" w:rsidRPr="004A5090" w:rsidRDefault="003B4DC0" w:rsidP="004A5090">
      <w:pPr>
        <w:spacing w:after="120" w:line="360" w:lineRule="auto"/>
        <w:jc w:val="both"/>
        <w:outlineLvl w:val="3"/>
        <w:rPr>
          <w:rFonts w:ascii="Times New Roman" w:hAnsi="Times New Roman" w:cs="Times New Roman"/>
          <w:b/>
          <w:sz w:val="24"/>
          <w:szCs w:val="24"/>
        </w:rPr>
      </w:pPr>
      <w:r w:rsidRPr="004A5090">
        <w:rPr>
          <w:rFonts w:ascii="Times New Roman" w:hAnsi="Times New Roman" w:cs="Times New Roman"/>
          <w:b/>
          <w:sz w:val="24"/>
          <w:szCs w:val="24"/>
        </w:rPr>
        <w:t xml:space="preserve">Art. 119. </w:t>
      </w:r>
      <w:r w:rsidRPr="004A5090">
        <w:rPr>
          <w:rFonts w:ascii="Times New Roman" w:hAnsi="Times New Roman" w:cs="Times New Roman"/>
          <w:sz w:val="24"/>
          <w:szCs w:val="24"/>
        </w:rPr>
        <w:t xml:space="preserve">3. W przypadku wniosku złożonego na finansowanie kształcenia ustawicznego osób, które ukończyły 50 rok życia, </w:t>
      </w:r>
      <w:r w:rsidRPr="004A5090">
        <w:rPr>
          <w:rFonts w:ascii="Times New Roman" w:hAnsi="Times New Roman" w:cs="Times New Roman"/>
          <w:b/>
          <w:sz w:val="24"/>
          <w:szCs w:val="24"/>
        </w:rPr>
        <w:t>bądź osób zatrudnionych w spółdzielni socjalnej</w:t>
      </w:r>
      <w:r w:rsidR="00095A56">
        <w:rPr>
          <w:rFonts w:ascii="Times New Roman" w:hAnsi="Times New Roman" w:cs="Times New Roman"/>
          <w:sz w:val="24"/>
          <w:szCs w:val="24"/>
        </w:rPr>
        <w:t>, o </w:t>
      </w:r>
      <w:r w:rsidRPr="004A5090">
        <w:rPr>
          <w:rFonts w:ascii="Times New Roman" w:hAnsi="Times New Roman" w:cs="Times New Roman"/>
          <w:sz w:val="24"/>
          <w:szCs w:val="24"/>
        </w:rPr>
        <w:t xml:space="preserve">którym mowa w art. 118 ust. 4, powiatowy urząd pracy może przyznać środki KFS na sfinansowanie kosztów, o których mowa w art. 118  ust. 7, w wysokości do 70% tych kosztów, jednak nie więcej niż 250% przeciętnego wynagrodzenia w danym roku kalendarzowym dla wskazanego we wniosku uczestnika kształcenia ustawicznego, który ukończył 50 rok życia </w:t>
      </w:r>
      <w:r w:rsidRPr="004A5090">
        <w:rPr>
          <w:rFonts w:ascii="Times New Roman" w:hAnsi="Times New Roman" w:cs="Times New Roman"/>
          <w:b/>
          <w:sz w:val="24"/>
          <w:szCs w:val="24"/>
        </w:rPr>
        <w:t>bądź jest zatrudniony w spółdzielni socjalnej.</w:t>
      </w:r>
    </w:p>
    <w:p w:rsidR="003B4DC0" w:rsidRPr="004A5090" w:rsidRDefault="003B4DC0" w:rsidP="004A5090">
      <w:pPr>
        <w:pStyle w:val="w2zmart"/>
        <w:spacing w:before="0" w:after="120" w:line="360" w:lineRule="auto"/>
        <w:ind w:left="0" w:firstLine="0"/>
        <w:rPr>
          <w:szCs w:val="24"/>
        </w:rPr>
      </w:pPr>
      <w:r w:rsidRPr="004A5090">
        <w:rPr>
          <w:szCs w:val="24"/>
        </w:rPr>
        <w:t xml:space="preserve">4. Pracodawca ubiegający się o środki KFS </w:t>
      </w:r>
      <w:r w:rsidRPr="004A5090">
        <w:rPr>
          <w:b/>
          <w:szCs w:val="24"/>
        </w:rPr>
        <w:t>na finansowanie kształcenia ustawicznego osób, które ukończyły 50 rok życia,</w:t>
      </w:r>
      <w:r w:rsidRPr="004A5090">
        <w:rPr>
          <w:szCs w:val="24"/>
        </w:rPr>
        <w:t xml:space="preserve"> na warunkach, o których mowa w ust. 3, jest obowiązany dołączyć do wniosku oświadczenie o </w:t>
      </w:r>
      <w:r w:rsidR="00667F6A" w:rsidRPr="004A5090">
        <w:rPr>
          <w:szCs w:val="24"/>
        </w:rPr>
        <w:t xml:space="preserve">wdrażaniu zarządzania wiekiem, </w:t>
      </w:r>
      <w:r w:rsidR="00095A56">
        <w:rPr>
          <w:szCs w:val="24"/>
        </w:rPr>
        <w:t>z </w:t>
      </w:r>
      <w:r w:rsidRPr="004A5090">
        <w:rPr>
          <w:szCs w:val="24"/>
        </w:rPr>
        <w:t xml:space="preserve">uwzględnieniem przynajmniej czterech działań w obszarach:  </w:t>
      </w:r>
    </w:p>
    <w:p w:rsidR="003B4DC0" w:rsidRPr="004A5090" w:rsidRDefault="003B4DC0" w:rsidP="004A5090">
      <w:pPr>
        <w:pStyle w:val="Teksttreci0"/>
        <w:shd w:val="clear" w:color="auto" w:fill="auto"/>
        <w:tabs>
          <w:tab w:val="left" w:pos="2468"/>
        </w:tabs>
        <w:spacing w:before="0" w:after="120" w:line="360" w:lineRule="auto"/>
        <w:ind w:left="284" w:firstLine="0"/>
        <w:jc w:val="both"/>
        <w:rPr>
          <w:sz w:val="24"/>
          <w:szCs w:val="24"/>
        </w:rPr>
      </w:pPr>
      <w:r w:rsidRPr="004A5090">
        <w:rPr>
          <w:sz w:val="24"/>
          <w:szCs w:val="24"/>
        </w:rPr>
        <w:t>1) planowanie rozwoju karier zawodowych pracowników;</w:t>
      </w:r>
    </w:p>
    <w:p w:rsidR="003B4DC0" w:rsidRPr="004A5090" w:rsidRDefault="003B4DC0" w:rsidP="004A5090">
      <w:pPr>
        <w:pStyle w:val="Teksttreci0"/>
        <w:shd w:val="clear" w:color="auto" w:fill="auto"/>
        <w:tabs>
          <w:tab w:val="left" w:pos="2468"/>
        </w:tabs>
        <w:spacing w:before="0" w:after="120" w:line="360" w:lineRule="auto"/>
        <w:ind w:left="284" w:firstLine="0"/>
        <w:jc w:val="both"/>
        <w:rPr>
          <w:sz w:val="24"/>
          <w:szCs w:val="24"/>
        </w:rPr>
      </w:pPr>
      <w:r w:rsidRPr="004A5090">
        <w:rPr>
          <w:sz w:val="24"/>
          <w:szCs w:val="24"/>
        </w:rPr>
        <w:t>2) wspieranie dostępu do kształcenia ustawicznego, umożliwiającego rozwój wiedzy, umiejętności i kwalifikacji pracowników;</w:t>
      </w:r>
    </w:p>
    <w:p w:rsidR="003B4DC0" w:rsidRPr="004A5090" w:rsidRDefault="003B4DC0" w:rsidP="004A5090">
      <w:pPr>
        <w:pStyle w:val="Teksttreci0"/>
        <w:shd w:val="clear" w:color="auto" w:fill="auto"/>
        <w:tabs>
          <w:tab w:val="left" w:pos="2473"/>
        </w:tabs>
        <w:spacing w:before="0" w:after="120" w:line="360" w:lineRule="auto"/>
        <w:ind w:left="284" w:right="20" w:firstLine="0"/>
        <w:jc w:val="both"/>
        <w:rPr>
          <w:sz w:val="24"/>
          <w:szCs w:val="24"/>
        </w:rPr>
      </w:pPr>
      <w:r w:rsidRPr="004A5090">
        <w:rPr>
          <w:sz w:val="24"/>
          <w:szCs w:val="24"/>
        </w:rPr>
        <w:t>3) doradztwo oraz transmisja wiedzy i umiejętności  pracowniczych, a także monitorowanie postępów we wdrażaniu się do pracy pracowników na nowych stanowiskach;</w:t>
      </w:r>
    </w:p>
    <w:p w:rsidR="003B4DC0" w:rsidRPr="004A5090" w:rsidRDefault="003B4DC0" w:rsidP="004A5090">
      <w:pPr>
        <w:pStyle w:val="Teksttreci0"/>
        <w:shd w:val="clear" w:color="auto" w:fill="auto"/>
        <w:tabs>
          <w:tab w:val="left" w:pos="2473"/>
        </w:tabs>
        <w:spacing w:before="0" w:after="120" w:line="360" w:lineRule="auto"/>
        <w:ind w:left="284" w:right="20" w:firstLine="0"/>
        <w:jc w:val="both"/>
        <w:rPr>
          <w:sz w:val="24"/>
          <w:szCs w:val="24"/>
        </w:rPr>
      </w:pPr>
      <w:r w:rsidRPr="004A5090">
        <w:rPr>
          <w:sz w:val="24"/>
          <w:szCs w:val="24"/>
        </w:rPr>
        <w:t>4) rekrutowanie do pracy osób, które ukończyły 50 rok życia;</w:t>
      </w:r>
    </w:p>
    <w:p w:rsidR="003B4DC0" w:rsidRPr="004A5090" w:rsidRDefault="003B4DC0" w:rsidP="004A5090">
      <w:pPr>
        <w:pStyle w:val="Teksttreci0"/>
        <w:shd w:val="clear" w:color="auto" w:fill="auto"/>
        <w:tabs>
          <w:tab w:val="left" w:pos="2473"/>
        </w:tabs>
        <w:spacing w:before="0" w:after="120" w:line="360" w:lineRule="auto"/>
        <w:ind w:left="284" w:right="20" w:firstLine="0"/>
        <w:jc w:val="both"/>
        <w:rPr>
          <w:sz w:val="24"/>
          <w:szCs w:val="24"/>
        </w:rPr>
      </w:pPr>
      <w:r w:rsidRPr="004A5090">
        <w:rPr>
          <w:sz w:val="24"/>
          <w:szCs w:val="24"/>
        </w:rPr>
        <w:t>5) pomoc w okresie poprzedzającym przejście na emeryturę;</w:t>
      </w:r>
    </w:p>
    <w:p w:rsidR="003B4DC0" w:rsidRPr="004A5090" w:rsidRDefault="003B4DC0" w:rsidP="004A5090">
      <w:pPr>
        <w:pStyle w:val="Teksttreci0"/>
        <w:shd w:val="clear" w:color="auto" w:fill="auto"/>
        <w:tabs>
          <w:tab w:val="left" w:pos="2468"/>
        </w:tabs>
        <w:spacing w:before="0" w:after="120" w:line="360" w:lineRule="auto"/>
        <w:ind w:left="284" w:right="20" w:firstLine="0"/>
        <w:jc w:val="both"/>
        <w:rPr>
          <w:sz w:val="24"/>
          <w:szCs w:val="24"/>
        </w:rPr>
      </w:pPr>
      <w:r w:rsidRPr="004A5090">
        <w:rPr>
          <w:sz w:val="24"/>
          <w:szCs w:val="24"/>
        </w:rPr>
        <w:t>6) przeciwdziałanie występowaniu uciążliwych i trudnych warunków pracy oraz dostosowywanie warunków pracy do faz życia pracowników;</w:t>
      </w:r>
    </w:p>
    <w:p w:rsidR="003B4DC0" w:rsidRPr="004A5090" w:rsidRDefault="003B4DC0" w:rsidP="004A5090">
      <w:pPr>
        <w:pStyle w:val="Teksttreci0"/>
        <w:shd w:val="clear" w:color="auto" w:fill="auto"/>
        <w:tabs>
          <w:tab w:val="left" w:pos="2482"/>
        </w:tabs>
        <w:spacing w:before="0" w:after="120" w:line="360" w:lineRule="auto"/>
        <w:ind w:left="284" w:right="20" w:firstLine="0"/>
        <w:jc w:val="both"/>
        <w:rPr>
          <w:sz w:val="24"/>
          <w:szCs w:val="24"/>
        </w:rPr>
      </w:pPr>
      <w:r w:rsidRPr="004A5090">
        <w:rPr>
          <w:sz w:val="24"/>
          <w:szCs w:val="24"/>
        </w:rPr>
        <w:t>7) promocja zachowań prozdrowotnych i zapewnienie łatwego dostępu do opieki zdrowotnej.</w:t>
      </w:r>
    </w:p>
    <w:p w:rsidR="003B4DC0" w:rsidRPr="004A5090" w:rsidRDefault="003B4DC0" w:rsidP="004A5090">
      <w:pPr>
        <w:pStyle w:val="Teksttreci0"/>
        <w:shd w:val="clear" w:color="auto" w:fill="auto"/>
        <w:tabs>
          <w:tab w:val="left" w:pos="2482"/>
        </w:tabs>
        <w:spacing w:before="0" w:after="120" w:line="360" w:lineRule="auto"/>
        <w:ind w:right="20" w:firstLine="0"/>
        <w:jc w:val="both"/>
        <w:rPr>
          <w:sz w:val="24"/>
          <w:szCs w:val="24"/>
        </w:rPr>
      </w:pPr>
    </w:p>
    <w:p w:rsidR="003B4DC0" w:rsidRPr="004A5090" w:rsidRDefault="003B4DC0" w:rsidP="004A5090">
      <w:pPr>
        <w:pStyle w:val="Teksttreci0"/>
        <w:numPr>
          <w:ilvl w:val="0"/>
          <w:numId w:val="5"/>
        </w:numPr>
        <w:shd w:val="clear" w:color="auto" w:fill="auto"/>
        <w:tabs>
          <w:tab w:val="left" w:pos="2482"/>
        </w:tabs>
        <w:spacing w:before="0" w:after="120" w:line="360" w:lineRule="auto"/>
        <w:ind w:right="20"/>
        <w:jc w:val="both"/>
        <w:rPr>
          <w:b/>
          <w:sz w:val="24"/>
          <w:szCs w:val="24"/>
        </w:rPr>
      </w:pPr>
      <w:r w:rsidRPr="004A5090">
        <w:rPr>
          <w:b/>
          <w:sz w:val="24"/>
          <w:szCs w:val="24"/>
        </w:rPr>
        <w:lastRenderedPageBreak/>
        <w:t>Uporządkowanie i rozszerzenie zapisu:</w:t>
      </w:r>
    </w:p>
    <w:p w:rsidR="003B4DC0" w:rsidRPr="004A5090" w:rsidRDefault="003B4DC0" w:rsidP="004A5090">
      <w:pPr>
        <w:spacing w:after="120" w:line="360" w:lineRule="auto"/>
        <w:jc w:val="both"/>
        <w:rPr>
          <w:rFonts w:ascii="Times New Roman" w:hAnsi="Times New Roman" w:cs="Times New Roman"/>
          <w:b/>
          <w:bCs/>
          <w:sz w:val="24"/>
          <w:szCs w:val="24"/>
        </w:rPr>
      </w:pPr>
    </w:p>
    <w:p w:rsidR="003B4DC0" w:rsidRPr="004A5090" w:rsidRDefault="003B4DC0" w:rsidP="004A5090">
      <w:pPr>
        <w:spacing w:after="120" w:line="360" w:lineRule="auto"/>
        <w:jc w:val="both"/>
        <w:rPr>
          <w:rFonts w:ascii="Times New Roman" w:hAnsi="Times New Roman" w:cs="Times New Roman"/>
          <w:bCs/>
          <w:sz w:val="24"/>
          <w:szCs w:val="24"/>
        </w:rPr>
      </w:pPr>
      <w:r w:rsidRPr="004A5090">
        <w:rPr>
          <w:rFonts w:ascii="Times New Roman" w:hAnsi="Times New Roman" w:cs="Times New Roman"/>
          <w:b/>
          <w:bCs/>
          <w:sz w:val="24"/>
          <w:szCs w:val="24"/>
        </w:rPr>
        <w:t>W art. 133</w:t>
      </w:r>
      <w:r w:rsidRPr="004A5090">
        <w:rPr>
          <w:rFonts w:ascii="Times New Roman" w:hAnsi="Times New Roman" w:cs="Times New Roman"/>
          <w:bCs/>
          <w:sz w:val="24"/>
          <w:szCs w:val="24"/>
        </w:rPr>
        <w:t xml:space="preserve"> dotyczącym prac społecznie użytecznych proponujemy w ust. 1 pkt. 3 odnieść się do zapisów wprost odwołujących się do ustawy o dział</w:t>
      </w:r>
      <w:r w:rsidR="00095A56">
        <w:rPr>
          <w:rFonts w:ascii="Times New Roman" w:hAnsi="Times New Roman" w:cs="Times New Roman"/>
          <w:bCs/>
          <w:sz w:val="24"/>
          <w:szCs w:val="24"/>
        </w:rPr>
        <w:t>alności pożytku publicznego i o </w:t>
      </w:r>
      <w:r w:rsidRPr="004A5090">
        <w:rPr>
          <w:rFonts w:ascii="Times New Roman" w:hAnsi="Times New Roman" w:cs="Times New Roman"/>
          <w:bCs/>
          <w:sz w:val="24"/>
          <w:szCs w:val="24"/>
        </w:rPr>
        <w:t xml:space="preserve">wolontariacie wskazującej sfery zadań publicznych w zakresie działalności pożytku publicznego (art. 4 ust 1 ustawy). W związku z tym proponujemy w zapisach art. 133 odnieść się do brzmienia zapisów art. 4 ustawy o działalności pożytku publicznego (wskazanie zdefiniowanych wybranych obszarów) oraz rozszerzenie zakresu działalności organizacji pozarządowych, w ramach których mogą być realizowane prace społecznie użyteczne, tym bardziej, że katalog działalności pożytku publicznego jest szeroki. Zważywszy na to, że osoby kierowane do prac społecznie użytecznych mogą mieć różne kompetencje i predyspozycje nie muszą być kierowane jedynie do prac związanych ze sferą wspierania osób i rodzin. </w:t>
      </w:r>
    </w:p>
    <w:p w:rsidR="003B4DC0" w:rsidRPr="004A5090" w:rsidRDefault="003B4DC0" w:rsidP="004A5090">
      <w:pPr>
        <w:spacing w:after="120" w:line="360" w:lineRule="auto"/>
        <w:jc w:val="both"/>
        <w:rPr>
          <w:rFonts w:ascii="Times New Roman" w:hAnsi="Times New Roman" w:cs="Times New Roman"/>
          <w:bCs/>
          <w:sz w:val="24"/>
          <w:szCs w:val="24"/>
        </w:rPr>
      </w:pPr>
    </w:p>
    <w:p w:rsidR="003B4DC0" w:rsidRPr="004A5090" w:rsidRDefault="003B4DC0" w:rsidP="004A5090">
      <w:pPr>
        <w:spacing w:after="120" w:line="360" w:lineRule="auto"/>
        <w:jc w:val="both"/>
        <w:rPr>
          <w:rFonts w:ascii="Times New Roman" w:hAnsi="Times New Roman" w:cs="Times New Roman"/>
          <w:b/>
          <w:bCs/>
          <w:sz w:val="24"/>
          <w:szCs w:val="24"/>
          <w:u w:val="single"/>
        </w:rPr>
      </w:pPr>
      <w:r w:rsidRPr="004A5090">
        <w:rPr>
          <w:rFonts w:ascii="Times New Roman" w:hAnsi="Times New Roman" w:cs="Times New Roman"/>
          <w:b/>
          <w:bCs/>
          <w:sz w:val="24"/>
          <w:szCs w:val="24"/>
          <w:u w:val="single"/>
        </w:rPr>
        <w:t>Proponowany zapis:</w:t>
      </w:r>
    </w:p>
    <w:p w:rsidR="003B4DC0" w:rsidRPr="004A5090" w:rsidRDefault="003B4DC0" w:rsidP="004A5090">
      <w:pPr>
        <w:spacing w:after="120" w:line="360" w:lineRule="auto"/>
        <w:jc w:val="both"/>
        <w:rPr>
          <w:rFonts w:ascii="Times New Roman" w:hAnsi="Times New Roman" w:cs="Times New Roman"/>
          <w:b/>
          <w:sz w:val="24"/>
          <w:szCs w:val="24"/>
        </w:rPr>
      </w:pPr>
      <w:r w:rsidRPr="004A5090">
        <w:rPr>
          <w:rFonts w:ascii="Times New Roman" w:hAnsi="Times New Roman" w:cs="Times New Roman"/>
          <w:b/>
          <w:bCs/>
          <w:sz w:val="24"/>
          <w:szCs w:val="24"/>
        </w:rPr>
        <w:t>Art. 133.</w:t>
      </w:r>
      <w:r w:rsidRPr="004A5090">
        <w:rPr>
          <w:rFonts w:ascii="Times New Roman" w:hAnsi="Times New Roman" w:cs="Times New Roman"/>
          <w:b/>
          <w:sz w:val="24"/>
          <w:szCs w:val="24"/>
        </w:rPr>
        <w:t> 1. Prace społecznie użyteczne mogą być organizowane na rzecz społeczności lokalnej przez gminę w:</w:t>
      </w:r>
    </w:p>
    <w:p w:rsidR="003B4DC0" w:rsidRPr="004A5090" w:rsidRDefault="003B4DC0" w:rsidP="004A5090">
      <w:pPr>
        <w:spacing w:after="120" w:line="360" w:lineRule="auto"/>
        <w:jc w:val="both"/>
        <w:rPr>
          <w:rFonts w:ascii="Times New Roman" w:hAnsi="Times New Roman" w:cs="Times New Roman"/>
          <w:sz w:val="24"/>
          <w:szCs w:val="24"/>
        </w:rPr>
      </w:pPr>
      <w:r w:rsidRPr="004A5090">
        <w:rPr>
          <w:rFonts w:ascii="Times New Roman" w:hAnsi="Times New Roman" w:cs="Times New Roman"/>
          <w:sz w:val="24"/>
          <w:szCs w:val="24"/>
        </w:rPr>
        <w:t xml:space="preserve">1) jednostkach organizacyjnych pomocy społecznej; </w:t>
      </w:r>
    </w:p>
    <w:p w:rsidR="003B4DC0" w:rsidRPr="004A5090" w:rsidRDefault="003B4DC0" w:rsidP="004A5090">
      <w:pPr>
        <w:spacing w:after="120" w:line="360" w:lineRule="auto"/>
        <w:jc w:val="both"/>
        <w:rPr>
          <w:rFonts w:ascii="Times New Roman" w:hAnsi="Times New Roman" w:cs="Times New Roman"/>
          <w:sz w:val="24"/>
          <w:szCs w:val="24"/>
        </w:rPr>
      </w:pPr>
      <w:r w:rsidRPr="004A5090">
        <w:rPr>
          <w:rFonts w:ascii="Times New Roman" w:hAnsi="Times New Roman" w:cs="Times New Roman"/>
          <w:sz w:val="24"/>
          <w:szCs w:val="24"/>
        </w:rPr>
        <w:t>2) podmiotach zatrudnienia socjalnego, o których mowa w przepisach o zatrudnieniu socjalnym;</w:t>
      </w:r>
    </w:p>
    <w:p w:rsidR="003B4DC0" w:rsidRPr="004A5090" w:rsidRDefault="003B4DC0" w:rsidP="0085480C">
      <w:pPr>
        <w:spacing w:after="120" w:line="360" w:lineRule="auto"/>
        <w:jc w:val="both"/>
        <w:rPr>
          <w:rFonts w:ascii="Times New Roman" w:hAnsi="Times New Roman" w:cs="Times New Roman"/>
          <w:sz w:val="24"/>
          <w:szCs w:val="24"/>
        </w:rPr>
      </w:pPr>
      <w:r w:rsidRPr="004A5090">
        <w:rPr>
          <w:rFonts w:ascii="Times New Roman" w:hAnsi="Times New Roman" w:cs="Times New Roman"/>
          <w:sz w:val="24"/>
          <w:szCs w:val="24"/>
        </w:rPr>
        <w:t>3) organizacjach pozarządowych realizujących działalność społecznie użyteczną w sferze zadań publicznych:</w:t>
      </w:r>
    </w:p>
    <w:p w:rsidR="003B4DC0" w:rsidRPr="004A5090" w:rsidRDefault="003B4DC0" w:rsidP="0085480C">
      <w:pPr>
        <w:spacing w:after="120" w:line="360" w:lineRule="auto"/>
        <w:ind w:firstLine="426"/>
        <w:jc w:val="both"/>
        <w:rPr>
          <w:rFonts w:ascii="Times New Roman" w:hAnsi="Times New Roman" w:cs="Times New Roman"/>
          <w:sz w:val="24"/>
          <w:szCs w:val="24"/>
        </w:rPr>
      </w:pPr>
      <w:r w:rsidRPr="004A5090">
        <w:rPr>
          <w:rFonts w:ascii="Times New Roman" w:hAnsi="Times New Roman" w:cs="Times New Roman"/>
          <w:sz w:val="24"/>
          <w:szCs w:val="24"/>
        </w:rPr>
        <w:t xml:space="preserve">a) z zakresu działalności charytatywnej, lub </w:t>
      </w:r>
    </w:p>
    <w:p w:rsidR="003B4DC0" w:rsidRPr="004A5090" w:rsidRDefault="003B4DC0" w:rsidP="0085480C">
      <w:pPr>
        <w:spacing w:after="120" w:line="360" w:lineRule="auto"/>
        <w:ind w:firstLine="426"/>
        <w:jc w:val="both"/>
        <w:rPr>
          <w:rFonts w:ascii="Times New Roman" w:hAnsi="Times New Roman" w:cs="Times New Roman"/>
          <w:sz w:val="24"/>
          <w:szCs w:val="24"/>
        </w:rPr>
      </w:pPr>
      <w:r w:rsidRPr="004A5090">
        <w:rPr>
          <w:rFonts w:ascii="Times New Roman" w:hAnsi="Times New Roman" w:cs="Times New Roman"/>
          <w:sz w:val="24"/>
          <w:szCs w:val="24"/>
        </w:rPr>
        <w:t xml:space="preserve">b) na rzecz osób niepełnosprawnych, lub </w:t>
      </w:r>
    </w:p>
    <w:p w:rsidR="003B4DC0" w:rsidRPr="004A5090" w:rsidRDefault="003B4DC0" w:rsidP="0085480C">
      <w:pPr>
        <w:spacing w:after="120" w:line="360" w:lineRule="auto"/>
        <w:ind w:left="426"/>
        <w:jc w:val="both"/>
        <w:rPr>
          <w:rFonts w:ascii="Times New Roman" w:hAnsi="Times New Roman" w:cs="Times New Roman"/>
          <w:b/>
          <w:sz w:val="24"/>
          <w:szCs w:val="24"/>
        </w:rPr>
      </w:pPr>
      <w:r w:rsidRPr="004A5090">
        <w:rPr>
          <w:rFonts w:ascii="Times New Roman" w:hAnsi="Times New Roman" w:cs="Times New Roman"/>
          <w:sz w:val="24"/>
          <w:szCs w:val="24"/>
        </w:rPr>
        <w:t xml:space="preserve">c) na rzecz </w:t>
      </w:r>
      <w:r w:rsidRPr="004A5090">
        <w:rPr>
          <w:rFonts w:ascii="Times New Roman" w:hAnsi="Times New Roman" w:cs="Times New Roman"/>
          <w:b/>
          <w:sz w:val="24"/>
          <w:szCs w:val="24"/>
        </w:rPr>
        <w:t xml:space="preserve">wspierania </w:t>
      </w:r>
      <w:r w:rsidRPr="004A5090">
        <w:rPr>
          <w:rFonts w:ascii="Times New Roman" w:hAnsi="Times New Roman" w:cs="Times New Roman"/>
          <w:sz w:val="24"/>
          <w:szCs w:val="24"/>
        </w:rPr>
        <w:t>rodziny, macierzyństwa i rodzicielstwa</w:t>
      </w:r>
      <w:r w:rsidRPr="004A5090">
        <w:rPr>
          <w:rFonts w:ascii="Times New Roman" w:hAnsi="Times New Roman" w:cs="Times New Roman"/>
          <w:b/>
          <w:sz w:val="24"/>
          <w:szCs w:val="24"/>
        </w:rPr>
        <w:t>, lub</w:t>
      </w:r>
    </w:p>
    <w:p w:rsidR="003B4DC0" w:rsidRPr="004A5090" w:rsidRDefault="003B4DC0" w:rsidP="0085480C">
      <w:pPr>
        <w:spacing w:after="120" w:line="360" w:lineRule="auto"/>
        <w:ind w:left="426"/>
        <w:jc w:val="both"/>
        <w:rPr>
          <w:rFonts w:ascii="Times New Roman" w:hAnsi="Times New Roman" w:cs="Times New Roman"/>
          <w:b/>
          <w:sz w:val="24"/>
          <w:szCs w:val="24"/>
        </w:rPr>
      </w:pPr>
      <w:r w:rsidRPr="004A5090">
        <w:rPr>
          <w:rFonts w:ascii="Times New Roman" w:hAnsi="Times New Roman" w:cs="Times New Roman"/>
          <w:b/>
          <w:sz w:val="24"/>
          <w:szCs w:val="24"/>
        </w:rPr>
        <w:t>d) na rzecz pomocy społecznej lub</w:t>
      </w:r>
    </w:p>
    <w:p w:rsidR="003B4DC0" w:rsidRPr="004A5090" w:rsidRDefault="003B4DC0" w:rsidP="0085480C">
      <w:pPr>
        <w:spacing w:after="120" w:line="360" w:lineRule="auto"/>
        <w:ind w:left="426"/>
        <w:jc w:val="both"/>
        <w:rPr>
          <w:rFonts w:ascii="Times New Roman" w:hAnsi="Times New Roman" w:cs="Times New Roman"/>
          <w:b/>
          <w:sz w:val="24"/>
          <w:szCs w:val="24"/>
        </w:rPr>
      </w:pPr>
      <w:r w:rsidRPr="004A5090">
        <w:rPr>
          <w:rFonts w:ascii="Times New Roman" w:hAnsi="Times New Roman" w:cs="Times New Roman"/>
          <w:b/>
          <w:sz w:val="24"/>
          <w:szCs w:val="24"/>
        </w:rPr>
        <w:t>e) podtrzymywania i upowszechniania tradycji narodowej, pielęgnowania polskości oraz rozwoju świadomości narodowej, obywatelskiej i kulturowe</w:t>
      </w:r>
      <w:r w:rsidR="00095A56">
        <w:rPr>
          <w:rFonts w:ascii="Times New Roman" w:hAnsi="Times New Roman" w:cs="Times New Roman"/>
          <w:b/>
          <w:sz w:val="24"/>
          <w:szCs w:val="24"/>
        </w:rPr>
        <w:t>j</w:t>
      </w:r>
      <w:r w:rsidRPr="004A5090">
        <w:rPr>
          <w:rFonts w:ascii="Times New Roman" w:hAnsi="Times New Roman" w:cs="Times New Roman"/>
          <w:b/>
          <w:sz w:val="24"/>
          <w:szCs w:val="24"/>
        </w:rPr>
        <w:t>, lub</w:t>
      </w:r>
    </w:p>
    <w:p w:rsidR="003B4DC0" w:rsidRPr="004A5090" w:rsidRDefault="003B4DC0" w:rsidP="0085480C">
      <w:pPr>
        <w:spacing w:after="120" w:line="360" w:lineRule="auto"/>
        <w:ind w:firstLine="426"/>
        <w:jc w:val="both"/>
        <w:rPr>
          <w:rFonts w:ascii="Times New Roman" w:hAnsi="Times New Roman" w:cs="Times New Roman"/>
          <w:b/>
          <w:sz w:val="24"/>
          <w:szCs w:val="24"/>
        </w:rPr>
      </w:pPr>
      <w:r w:rsidRPr="004A5090">
        <w:rPr>
          <w:rFonts w:ascii="Times New Roman" w:hAnsi="Times New Roman" w:cs="Times New Roman"/>
          <w:b/>
          <w:sz w:val="24"/>
          <w:szCs w:val="24"/>
        </w:rPr>
        <w:t>f) na rzecz mniejszości narodowych i integracji cudzoziemców, lub</w:t>
      </w:r>
    </w:p>
    <w:p w:rsidR="003B4DC0" w:rsidRPr="004A5090" w:rsidRDefault="003B4DC0" w:rsidP="0085480C">
      <w:pPr>
        <w:spacing w:after="120" w:line="360" w:lineRule="auto"/>
        <w:ind w:left="426"/>
        <w:jc w:val="both"/>
        <w:rPr>
          <w:rFonts w:ascii="Times New Roman" w:hAnsi="Times New Roman" w:cs="Times New Roman"/>
          <w:b/>
          <w:sz w:val="24"/>
          <w:szCs w:val="24"/>
        </w:rPr>
      </w:pPr>
      <w:r w:rsidRPr="004A5090">
        <w:rPr>
          <w:rFonts w:ascii="Times New Roman" w:hAnsi="Times New Roman" w:cs="Times New Roman"/>
          <w:b/>
          <w:sz w:val="24"/>
          <w:szCs w:val="24"/>
        </w:rPr>
        <w:t>g) ochrony i promocji zdrowia, w tym działalności l</w:t>
      </w:r>
      <w:r w:rsidR="00095A56">
        <w:rPr>
          <w:rFonts w:ascii="Times New Roman" w:hAnsi="Times New Roman" w:cs="Times New Roman"/>
          <w:b/>
          <w:sz w:val="24"/>
          <w:szCs w:val="24"/>
        </w:rPr>
        <w:t>eczniczej w rozumieniu ustawy z </w:t>
      </w:r>
      <w:r w:rsidRPr="004A5090">
        <w:rPr>
          <w:rFonts w:ascii="Times New Roman" w:hAnsi="Times New Roman" w:cs="Times New Roman"/>
          <w:b/>
          <w:sz w:val="24"/>
          <w:szCs w:val="24"/>
        </w:rPr>
        <w:t>dnia 15 kwietnia 2011 r. o działalności leczniczej (Dz. U. z 2018 r. poz. 160 i 138), lub</w:t>
      </w:r>
    </w:p>
    <w:p w:rsidR="003B4DC0" w:rsidRPr="004A5090" w:rsidRDefault="003B4DC0" w:rsidP="0085480C">
      <w:pPr>
        <w:spacing w:after="120" w:line="360" w:lineRule="auto"/>
        <w:ind w:left="426"/>
        <w:jc w:val="both"/>
        <w:rPr>
          <w:rFonts w:ascii="Times New Roman" w:hAnsi="Times New Roman" w:cs="Times New Roman"/>
          <w:b/>
          <w:sz w:val="24"/>
          <w:szCs w:val="24"/>
        </w:rPr>
      </w:pPr>
      <w:r w:rsidRPr="004A5090">
        <w:rPr>
          <w:rFonts w:ascii="Times New Roman" w:hAnsi="Times New Roman" w:cs="Times New Roman"/>
          <w:b/>
          <w:sz w:val="24"/>
          <w:szCs w:val="24"/>
        </w:rPr>
        <w:t>h) działalności na rzecz osób w wieku emerytalnym, lub</w:t>
      </w:r>
    </w:p>
    <w:p w:rsidR="003B4DC0" w:rsidRPr="004A5090" w:rsidRDefault="003B4DC0" w:rsidP="0085480C">
      <w:pPr>
        <w:spacing w:after="120" w:line="360" w:lineRule="auto"/>
        <w:ind w:left="426"/>
        <w:jc w:val="both"/>
        <w:rPr>
          <w:rFonts w:ascii="Times New Roman" w:hAnsi="Times New Roman" w:cs="Times New Roman"/>
          <w:b/>
          <w:sz w:val="24"/>
          <w:szCs w:val="24"/>
        </w:rPr>
      </w:pPr>
      <w:r w:rsidRPr="004A5090">
        <w:rPr>
          <w:rFonts w:ascii="Times New Roman" w:hAnsi="Times New Roman" w:cs="Times New Roman"/>
          <w:b/>
          <w:sz w:val="24"/>
          <w:szCs w:val="24"/>
        </w:rPr>
        <w:t>i) działalności wspomagającej rozwój wspólnot i społeczności lokalnych, lub</w:t>
      </w:r>
    </w:p>
    <w:p w:rsidR="003B4DC0" w:rsidRPr="004A5090" w:rsidRDefault="003B4DC0" w:rsidP="0085480C">
      <w:pPr>
        <w:spacing w:after="120" w:line="360" w:lineRule="auto"/>
        <w:ind w:left="426"/>
        <w:jc w:val="both"/>
        <w:rPr>
          <w:rFonts w:ascii="Times New Roman" w:hAnsi="Times New Roman" w:cs="Times New Roman"/>
          <w:b/>
          <w:sz w:val="24"/>
          <w:szCs w:val="24"/>
        </w:rPr>
      </w:pPr>
      <w:r w:rsidRPr="004A5090">
        <w:rPr>
          <w:rFonts w:ascii="Times New Roman" w:hAnsi="Times New Roman" w:cs="Times New Roman"/>
          <w:b/>
          <w:sz w:val="24"/>
          <w:szCs w:val="24"/>
        </w:rPr>
        <w:t>j) kultury, sztuki, ochrony dób</w:t>
      </w:r>
      <w:r w:rsidR="00095A56">
        <w:rPr>
          <w:rFonts w:ascii="Times New Roman" w:hAnsi="Times New Roman" w:cs="Times New Roman"/>
          <w:b/>
          <w:sz w:val="24"/>
          <w:szCs w:val="24"/>
        </w:rPr>
        <w:t>r</w:t>
      </w:r>
      <w:r w:rsidRPr="004A5090">
        <w:rPr>
          <w:rFonts w:ascii="Times New Roman" w:hAnsi="Times New Roman" w:cs="Times New Roman"/>
          <w:b/>
          <w:sz w:val="24"/>
          <w:szCs w:val="24"/>
        </w:rPr>
        <w:t xml:space="preserve"> kultury i dziedzictwa narodowego, lub</w:t>
      </w:r>
    </w:p>
    <w:p w:rsidR="003B4DC0" w:rsidRPr="004A5090" w:rsidRDefault="003B4DC0" w:rsidP="0085480C">
      <w:pPr>
        <w:spacing w:after="120" w:line="360" w:lineRule="auto"/>
        <w:ind w:left="426"/>
        <w:jc w:val="both"/>
        <w:rPr>
          <w:rFonts w:ascii="Times New Roman" w:hAnsi="Times New Roman" w:cs="Times New Roman"/>
          <w:b/>
          <w:sz w:val="24"/>
          <w:szCs w:val="24"/>
        </w:rPr>
      </w:pPr>
      <w:r w:rsidRPr="004A5090">
        <w:rPr>
          <w:rFonts w:ascii="Times New Roman" w:hAnsi="Times New Roman" w:cs="Times New Roman"/>
          <w:b/>
          <w:sz w:val="24"/>
          <w:szCs w:val="24"/>
        </w:rPr>
        <w:t>k) ekologii i ochrony zwierząt oraz ochrony dziedzictwa przyrodniczego, lub</w:t>
      </w:r>
    </w:p>
    <w:p w:rsidR="003B4DC0" w:rsidRPr="004A5090" w:rsidRDefault="003B4DC0" w:rsidP="0085480C">
      <w:pPr>
        <w:spacing w:after="120" w:line="360" w:lineRule="auto"/>
        <w:ind w:left="426"/>
        <w:jc w:val="both"/>
        <w:rPr>
          <w:rFonts w:ascii="Times New Roman" w:hAnsi="Times New Roman" w:cs="Times New Roman"/>
          <w:b/>
          <w:sz w:val="24"/>
          <w:szCs w:val="24"/>
        </w:rPr>
      </w:pPr>
      <w:r w:rsidRPr="004A5090">
        <w:rPr>
          <w:rFonts w:ascii="Times New Roman" w:hAnsi="Times New Roman" w:cs="Times New Roman"/>
          <w:b/>
          <w:sz w:val="24"/>
          <w:szCs w:val="24"/>
        </w:rPr>
        <w:t>l) ratownictwa i ochrony ludności, lub</w:t>
      </w:r>
    </w:p>
    <w:p w:rsidR="003B4DC0" w:rsidRPr="004A5090" w:rsidRDefault="003B4DC0" w:rsidP="0085480C">
      <w:pPr>
        <w:spacing w:after="120" w:line="360" w:lineRule="auto"/>
        <w:ind w:left="426"/>
        <w:jc w:val="both"/>
        <w:rPr>
          <w:rFonts w:ascii="Times New Roman" w:hAnsi="Times New Roman" w:cs="Times New Roman"/>
          <w:b/>
          <w:sz w:val="24"/>
          <w:szCs w:val="24"/>
        </w:rPr>
      </w:pPr>
      <w:r w:rsidRPr="004A5090">
        <w:rPr>
          <w:rFonts w:ascii="Times New Roman" w:hAnsi="Times New Roman" w:cs="Times New Roman"/>
          <w:b/>
          <w:sz w:val="24"/>
          <w:szCs w:val="24"/>
        </w:rPr>
        <w:t>ł) pomocy ofiarom katastrof, klęsk żywiołowych, konfliktów zbrojnych i wojen w kraju i za granicą, lub</w:t>
      </w:r>
    </w:p>
    <w:p w:rsidR="003B4DC0" w:rsidRPr="004A5090" w:rsidRDefault="003B4DC0" w:rsidP="0085480C">
      <w:pPr>
        <w:spacing w:after="120" w:line="360" w:lineRule="auto"/>
        <w:ind w:left="426"/>
        <w:jc w:val="both"/>
        <w:rPr>
          <w:rFonts w:ascii="Times New Roman" w:hAnsi="Times New Roman" w:cs="Times New Roman"/>
          <w:b/>
          <w:sz w:val="24"/>
          <w:szCs w:val="24"/>
        </w:rPr>
      </w:pPr>
      <w:r w:rsidRPr="004A5090">
        <w:rPr>
          <w:rFonts w:ascii="Times New Roman" w:hAnsi="Times New Roman" w:cs="Times New Roman"/>
          <w:b/>
          <w:sz w:val="24"/>
          <w:szCs w:val="24"/>
        </w:rPr>
        <w:t>m) działalności na rzecz kombatantów i osób represjonowanych, lub</w:t>
      </w:r>
    </w:p>
    <w:p w:rsidR="003B4DC0" w:rsidRPr="004A5090" w:rsidRDefault="003B4DC0" w:rsidP="0085480C">
      <w:pPr>
        <w:spacing w:after="120" w:line="360" w:lineRule="auto"/>
        <w:ind w:left="426"/>
        <w:jc w:val="both"/>
        <w:rPr>
          <w:rFonts w:ascii="Times New Roman" w:hAnsi="Times New Roman" w:cs="Times New Roman"/>
          <w:sz w:val="24"/>
          <w:szCs w:val="24"/>
        </w:rPr>
      </w:pPr>
      <w:r w:rsidRPr="004A5090">
        <w:rPr>
          <w:rFonts w:ascii="Times New Roman" w:hAnsi="Times New Roman" w:cs="Times New Roman"/>
          <w:b/>
          <w:sz w:val="24"/>
          <w:szCs w:val="24"/>
        </w:rPr>
        <w:t>n) rewitalizacji,</w:t>
      </w:r>
    </w:p>
    <w:p w:rsidR="003B4DC0" w:rsidRPr="004A5090" w:rsidRDefault="003B4DC0" w:rsidP="0085480C">
      <w:pPr>
        <w:spacing w:after="120" w:line="360" w:lineRule="auto"/>
        <w:jc w:val="both"/>
        <w:rPr>
          <w:rFonts w:ascii="Times New Roman" w:hAnsi="Times New Roman" w:cs="Times New Roman"/>
          <w:sz w:val="24"/>
          <w:szCs w:val="24"/>
        </w:rPr>
      </w:pPr>
      <w:r w:rsidRPr="004A5090">
        <w:rPr>
          <w:rFonts w:ascii="Times New Roman" w:hAnsi="Times New Roman" w:cs="Times New Roman"/>
          <w:sz w:val="24"/>
          <w:szCs w:val="24"/>
        </w:rPr>
        <w:t>– określonych w art. 4 ustawy z dnia 24 kwietnia 2003 r. o dzi</w:t>
      </w:r>
      <w:r w:rsidR="00095A56">
        <w:rPr>
          <w:rFonts w:ascii="Times New Roman" w:hAnsi="Times New Roman" w:cs="Times New Roman"/>
          <w:sz w:val="24"/>
          <w:szCs w:val="24"/>
        </w:rPr>
        <w:t>ałalności pożytku publicznego i </w:t>
      </w:r>
      <w:r w:rsidRPr="004A5090">
        <w:rPr>
          <w:rFonts w:ascii="Times New Roman" w:hAnsi="Times New Roman" w:cs="Times New Roman"/>
          <w:sz w:val="24"/>
          <w:szCs w:val="24"/>
        </w:rPr>
        <w:t>o wolontariacie.</w:t>
      </w:r>
    </w:p>
    <w:p w:rsidR="003B4DC0" w:rsidRPr="004A5090" w:rsidRDefault="003B4DC0" w:rsidP="004A5090">
      <w:pPr>
        <w:spacing w:after="120" w:line="360" w:lineRule="auto"/>
        <w:rPr>
          <w:rFonts w:ascii="Times New Roman" w:hAnsi="Times New Roman" w:cs="Times New Roman"/>
          <w:sz w:val="24"/>
          <w:szCs w:val="24"/>
        </w:rPr>
      </w:pPr>
    </w:p>
    <w:p w:rsidR="003B4DC0" w:rsidRPr="004A5090" w:rsidRDefault="003B4DC0" w:rsidP="004A5090">
      <w:pPr>
        <w:pStyle w:val="Akapitzlist"/>
        <w:widowControl w:val="0"/>
        <w:numPr>
          <w:ilvl w:val="0"/>
          <w:numId w:val="5"/>
        </w:numPr>
        <w:autoSpaceDE w:val="0"/>
        <w:autoSpaceDN w:val="0"/>
        <w:adjustRightInd w:val="0"/>
        <w:spacing w:after="120" w:line="360" w:lineRule="auto"/>
        <w:rPr>
          <w:rFonts w:ascii="Times New Roman" w:hAnsi="Times New Roman" w:cs="Times New Roman"/>
          <w:b/>
          <w:sz w:val="24"/>
          <w:szCs w:val="24"/>
        </w:rPr>
      </w:pPr>
      <w:r w:rsidRPr="004A5090">
        <w:rPr>
          <w:rFonts w:ascii="Times New Roman" w:hAnsi="Times New Roman" w:cs="Times New Roman"/>
          <w:b/>
          <w:sz w:val="24"/>
          <w:szCs w:val="24"/>
        </w:rPr>
        <w:t>Rozszerzenie zapisu:</w:t>
      </w:r>
    </w:p>
    <w:p w:rsidR="003B4DC0" w:rsidRPr="004A5090" w:rsidRDefault="003B4DC0" w:rsidP="004A5090">
      <w:pPr>
        <w:tabs>
          <w:tab w:val="left" w:pos="426"/>
        </w:tabs>
        <w:spacing w:after="120" w:line="360" w:lineRule="auto"/>
        <w:jc w:val="both"/>
        <w:rPr>
          <w:rFonts w:ascii="Times New Roman" w:hAnsi="Times New Roman" w:cs="Times New Roman"/>
          <w:sz w:val="24"/>
          <w:szCs w:val="24"/>
        </w:rPr>
      </w:pPr>
      <w:r w:rsidRPr="004A5090">
        <w:rPr>
          <w:rFonts w:ascii="Times New Roman" w:hAnsi="Times New Roman" w:cs="Times New Roman"/>
          <w:b/>
          <w:sz w:val="24"/>
          <w:szCs w:val="24"/>
        </w:rPr>
        <w:t>W art. 151</w:t>
      </w:r>
      <w:r w:rsidRPr="004A5090">
        <w:rPr>
          <w:rFonts w:ascii="Times New Roman" w:hAnsi="Times New Roman" w:cs="Times New Roman"/>
          <w:sz w:val="24"/>
          <w:szCs w:val="24"/>
        </w:rPr>
        <w:t xml:space="preserve"> proponujemy rozszerzyć zapis w odniesieniu do podmiotów prowadzących żłobek lub klub </w:t>
      </w:r>
      <w:r w:rsidR="00667F6A" w:rsidRPr="004A5090">
        <w:rPr>
          <w:rFonts w:ascii="Times New Roman" w:hAnsi="Times New Roman" w:cs="Times New Roman"/>
          <w:sz w:val="24"/>
          <w:szCs w:val="24"/>
        </w:rPr>
        <w:t>dziecięcy</w:t>
      </w:r>
      <w:r w:rsidRPr="004A5090">
        <w:rPr>
          <w:rFonts w:ascii="Times New Roman" w:hAnsi="Times New Roman" w:cs="Times New Roman"/>
          <w:sz w:val="24"/>
          <w:szCs w:val="24"/>
        </w:rPr>
        <w:t>. Zaproponowany w projekcie ustawy zapis nie obejmuje i dyskryminuje organizacje pozarządowe prowadzące w ramach działalności pożytku publicznego (nie będącej działalnością gospodarczą) żłobki lub kluby malucha.</w:t>
      </w:r>
    </w:p>
    <w:p w:rsidR="003B4DC0" w:rsidRPr="004A5090" w:rsidRDefault="003B4DC0" w:rsidP="004A5090">
      <w:pPr>
        <w:tabs>
          <w:tab w:val="left" w:pos="426"/>
        </w:tabs>
        <w:spacing w:after="120" w:line="360" w:lineRule="auto"/>
        <w:jc w:val="both"/>
        <w:rPr>
          <w:rFonts w:ascii="Times New Roman" w:hAnsi="Times New Roman" w:cs="Times New Roman"/>
          <w:sz w:val="24"/>
          <w:szCs w:val="24"/>
        </w:rPr>
      </w:pPr>
      <w:r w:rsidRPr="004A5090">
        <w:rPr>
          <w:rFonts w:ascii="Times New Roman" w:hAnsi="Times New Roman" w:cs="Times New Roman"/>
          <w:sz w:val="24"/>
          <w:szCs w:val="24"/>
        </w:rPr>
        <w:t>Tym samym należałoby rozszerzyć zapis w ust. 2 art. 151 dotyczący wymaganego doświadczenia organizacji pozarządowej nieprowadzą</w:t>
      </w:r>
      <w:r w:rsidR="00095A56">
        <w:rPr>
          <w:rFonts w:ascii="Times New Roman" w:hAnsi="Times New Roman" w:cs="Times New Roman"/>
          <w:sz w:val="24"/>
          <w:szCs w:val="24"/>
        </w:rPr>
        <w:t>cej działalności gospodarczej w </w:t>
      </w:r>
      <w:r w:rsidRPr="004A5090">
        <w:rPr>
          <w:rFonts w:ascii="Times New Roman" w:hAnsi="Times New Roman" w:cs="Times New Roman"/>
          <w:sz w:val="24"/>
          <w:szCs w:val="24"/>
        </w:rPr>
        <w:t>przypadku ubiegania się o refundację kosztów wyposażenia lub doposażenia stanowiska pracy.</w:t>
      </w:r>
    </w:p>
    <w:p w:rsidR="003B4DC0" w:rsidRPr="004A5090" w:rsidRDefault="003B4DC0" w:rsidP="004A5090">
      <w:pPr>
        <w:tabs>
          <w:tab w:val="left" w:pos="426"/>
        </w:tabs>
        <w:spacing w:after="120" w:line="360" w:lineRule="auto"/>
        <w:jc w:val="both"/>
        <w:rPr>
          <w:rFonts w:ascii="Times New Roman" w:hAnsi="Times New Roman" w:cs="Times New Roman"/>
          <w:b/>
          <w:sz w:val="24"/>
          <w:szCs w:val="24"/>
        </w:rPr>
      </w:pPr>
    </w:p>
    <w:p w:rsidR="003B4DC0" w:rsidRPr="004A5090" w:rsidRDefault="003B4DC0" w:rsidP="004A5090">
      <w:pPr>
        <w:tabs>
          <w:tab w:val="left" w:pos="426"/>
        </w:tabs>
        <w:spacing w:after="120" w:line="360" w:lineRule="auto"/>
        <w:jc w:val="both"/>
        <w:rPr>
          <w:rFonts w:ascii="Times New Roman" w:hAnsi="Times New Roman" w:cs="Times New Roman"/>
          <w:b/>
          <w:sz w:val="24"/>
          <w:szCs w:val="24"/>
          <w:u w:val="single"/>
        </w:rPr>
      </w:pPr>
      <w:r w:rsidRPr="004A5090">
        <w:rPr>
          <w:rFonts w:ascii="Times New Roman" w:hAnsi="Times New Roman" w:cs="Times New Roman"/>
          <w:b/>
          <w:sz w:val="24"/>
          <w:szCs w:val="24"/>
          <w:u w:val="single"/>
        </w:rPr>
        <w:t>Proponowany zapis:</w:t>
      </w:r>
    </w:p>
    <w:p w:rsidR="003B4DC0" w:rsidRPr="004A5090" w:rsidRDefault="003B4DC0" w:rsidP="004A5090">
      <w:pPr>
        <w:tabs>
          <w:tab w:val="left" w:pos="426"/>
        </w:tabs>
        <w:spacing w:after="120" w:line="360" w:lineRule="auto"/>
        <w:jc w:val="both"/>
        <w:rPr>
          <w:rFonts w:ascii="Times New Roman" w:hAnsi="Times New Roman" w:cs="Times New Roman"/>
          <w:sz w:val="24"/>
          <w:szCs w:val="24"/>
        </w:rPr>
      </w:pPr>
      <w:r w:rsidRPr="004A5090">
        <w:rPr>
          <w:rFonts w:ascii="Times New Roman" w:hAnsi="Times New Roman" w:cs="Times New Roman"/>
          <w:b/>
          <w:sz w:val="24"/>
          <w:szCs w:val="24"/>
        </w:rPr>
        <w:t>Art. 151.</w:t>
      </w:r>
      <w:r w:rsidRPr="004A5090">
        <w:rPr>
          <w:rFonts w:ascii="Times New Roman" w:hAnsi="Times New Roman" w:cs="Times New Roman"/>
          <w:sz w:val="24"/>
          <w:szCs w:val="24"/>
        </w:rPr>
        <w:t xml:space="preserve"> 1. Wniosek o refundację kosztów wyposażenia lub doposażenia stanowiska pracy może być uwzględniony, jeżeli jest kompletny i prawidłowo sporządzony, dyrektor PUP dysponuje środkami na jego sfinansowanie, a podmiot go składający spełnia warunki określone odpowiednio w ust. 2-4.</w:t>
      </w:r>
    </w:p>
    <w:p w:rsidR="003B4DC0" w:rsidRPr="004A5090" w:rsidRDefault="003B4DC0" w:rsidP="004A5090">
      <w:pPr>
        <w:tabs>
          <w:tab w:val="left" w:pos="426"/>
        </w:tabs>
        <w:spacing w:after="120" w:line="360" w:lineRule="auto"/>
        <w:ind w:firstLine="426"/>
        <w:jc w:val="both"/>
        <w:rPr>
          <w:rFonts w:ascii="Times New Roman" w:hAnsi="Times New Roman" w:cs="Times New Roman"/>
          <w:sz w:val="24"/>
          <w:szCs w:val="24"/>
        </w:rPr>
      </w:pPr>
      <w:r w:rsidRPr="004A5090">
        <w:rPr>
          <w:rFonts w:ascii="Times New Roman" w:hAnsi="Times New Roman" w:cs="Times New Roman"/>
          <w:sz w:val="24"/>
          <w:szCs w:val="24"/>
        </w:rPr>
        <w:t xml:space="preserve">2. Wniosek może złożyć podmiot prowadzący działalność gospodarczą, w tym żłobek lub klub dziecięcy, </w:t>
      </w:r>
      <w:r w:rsidRPr="004A5090">
        <w:rPr>
          <w:rFonts w:ascii="Times New Roman" w:hAnsi="Times New Roman" w:cs="Times New Roman"/>
          <w:b/>
          <w:sz w:val="24"/>
          <w:szCs w:val="24"/>
        </w:rPr>
        <w:t>organizacja pozarządowa prowadząca żłobek lub klub dziecięcy,</w:t>
      </w:r>
      <w:r w:rsidRPr="004A5090">
        <w:rPr>
          <w:rFonts w:ascii="Times New Roman" w:hAnsi="Times New Roman" w:cs="Times New Roman"/>
          <w:sz w:val="24"/>
          <w:szCs w:val="24"/>
        </w:rPr>
        <w:t xml:space="preserve"> lub  podmiot świadczący usługi rehabilitacyjne, niepubliczne przedszkole lub niepubliczna szkoła, które: </w:t>
      </w:r>
    </w:p>
    <w:p w:rsidR="003B4DC0" w:rsidRPr="004A5090" w:rsidRDefault="003B4DC0" w:rsidP="004A5090">
      <w:pPr>
        <w:widowControl w:val="0"/>
        <w:numPr>
          <w:ilvl w:val="0"/>
          <w:numId w:val="3"/>
        </w:numPr>
        <w:tabs>
          <w:tab w:val="left" w:pos="284"/>
          <w:tab w:val="left" w:pos="426"/>
        </w:tabs>
        <w:autoSpaceDE w:val="0"/>
        <w:autoSpaceDN w:val="0"/>
        <w:adjustRightInd w:val="0"/>
        <w:spacing w:after="120" w:line="360" w:lineRule="auto"/>
        <w:ind w:left="284" w:hanging="284"/>
        <w:contextualSpacing/>
        <w:jc w:val="both"/>
        <w:rPr>
          <w:rFonts w:ascii="Times New Roman" w:hAnsi="Times New Roman" w:cs="Times New Roman"/>
          <w:sz w:val="24"/>
          <w:szCs w:val="24"/>
        </w:rPr>
      </w:pPr>
      <w:r w:rsidRPr="004A5090">
        <w:rPr>
          <w:rFonts w:ascii="Times New Roman" w:hAnsi="Times New Roman" w:cs="Times New Roman"/>
          <w:sz w:val="24"/>
          <w:szCs w:val="24"/>
        </w:rPr>
        <w:t xml:space="preserve">w okresie ostatnich 2 lat nie były karane za przestępstwo przeciwko obrotowi gospodarczemu, w rozumieniu ustawy z dnia 6 czerwca 1997 r. – Kodeks karny </w:t>
      </w:r>
      <w:r w:rsidRPr="004A5090">
        <w:rPr>
          <w:rFonts w:ascii="Times New Roman" w:hAnsi="Times New Roman" w:cs="Times New Roman"/>
          <w:sz w:val="24"/>
          <w:szCs w:val="24"/>
        </w:rPr>
        <w:br/>
        <w:t xml:space="preserve">lub ustawy z dnia 28 października 2002 r. o odpowiedzialności podmiotów zbiorowych za czyny zabronione pod groźbą kary (Dz. U. z 2018 r. poz. 703); </w:t>
      </w:r>
    </w:p>
    <w:p w:rsidR="003B4DC0" w:rsidRPr="004A5090" w:rsidRDefault="003B4DC0" w:rsidP="004A5090">
      <w:pPr>
        <w:widowControl w:val="0"/>
        <w:numPr>
          <w:ilvl w:val="0"/>
          <w:numId w:val="3"/>
        </w:numPr>
        <w:tabs>
          <w:tab w:val="left" w:pos="284"/>
          <w:tab w:val="left" w:pos="426"/>
        </w:tabs>
        <w:autoSpaceDE w:val="0"/>
        <w:autoSpaceDN w:val="0"/>
        <w:adjustRightInd w:val="0"/>
        <w:spacing w:after="120" w:line="360" w:lineRule="auto"/>
        <w:ind w:left="284" w:hanging="284"/>
        <w:contextualSpacing/>
        <w:jc w:val="both"/>
        <w:rPr>
          <w:rFonts w:ascii="Times New Roman" w:hAnsi="Times New Roman" w:cs="Times New Roman"/>
          <w:sz w:val="24"/>
          <w:szCs w:val="24"/>
        </w:rPr>
      </w:pPr>
      <w:r w:rsidRPr="004A5090">
        <w:rPr>
          <w:rFonts w:ascii="Times New Roman" w:hAnsi="Times New Roman" w:cs="Times New Roman"/>
          <w:sz w:val="24"/>
          <w:szCs w:val="24"/>
        </w:rPr>
        <w:t xml:space="preserve">przez ostatnie 6 miesięcy podmioty prowadziły działalność gospodarczą, </w:t>
      </w:r>
      <w:r w:rsidRPr="004A5090">
        <w:rPr>
          <w:rFonts w:ascii="Times New Roman" w:hAnsi="Times New Roman" w:cs="Times New Roman"/>
          <w:b/>
          <w:sz w:val="24"/>
          <w:szCs w:val="24"/>
        </w:rPr>
        <w:t>a w przypadku organizacji pozarządowej – działalność pożytku publicznego w sferze wspie</w:t>
      </w:r>
      <w:r w:rsidR="00095A56">
        <w:rPr>
          <w:rFonts w:ascii="Times New Roman" w:hAnsi="Times New Roman" w:cs="Times New Roman"/>
          <w:b/>
          <w:sz w:val="24"/>
          <w:szCs w:val="24"/>
        </w:rPr>
        <w:t xml:space="preserve">rania rodziny, działalności na </w:t>
      </w:r>
      <w:r w:rsidRPr="004A5090">
        <w:rPr>
          <w:rFonts w:ascii="Times New Roman" w:hAnsi="Times New Roman" w:cs="Times New Roman"/>
          <w:b/>
          <w:sz w:val="24"/>
          <w:szCs w:val="24"/>
        </w:rPr>
        <w:t xml:space="preserve">rzecz dzieci, </w:t>
      </w:r>
      <w:r w:rsidRPr="004A5090">
        <w:rPr>
          <w:rFonts w:ascii="Times New Roman" w:hAnsi="Times New Roman" w:cs="Times New Roman"/>
          <w:b/>
          <w:strike/>
          <w:sz w:val="24"/>
          <w:szCs w:val="24"/>
        </w:rPr>
        <w:t xml:space="preserve"> </w:t>
      </w:r>
      <w:r w:rsidRPr="004A5090">
        <w:rPr>
          <w:rFonts w:ascii="Times New Roman" w:hAnsi="Times New Roman" w:cs="Times New Roman"/>
          <w:strike/>
          <w:sz w:val="24"/>
          <w:szCs w:val="24"/>
        </w:rPr>
        <w:t>a</w:t>
      </w:r>
      <w:r w:rsidRPr="004A5090">
        <w:rPr>
          <w:rFonts w:ascii="Times New Roman" w:hAnsi="Times New Roman" w:cs="Times New Roman"/>
          <w:sz w:val="24"/>
          <w:szCs w:val="24"/>
        </w:rPr>
        <w:t xml:space="preserve"> w przypadku niepublicznego przedszkola lub niepublicznej szkoły – działalność na podstawie przepisów prawa oświatowego;</w:t>
      </w:r>
    </w:p>
    <w:p w:rsidR="003B4DC0" w:rsidRPr="004A5090" w:rsidRDefault="003B4DC0" w:rsidP="004A5090">
      <w:pPr>
        <w:widowControl w:val="0"/>
        <w:numPr>
          <w:ilvl w:val="0"/>
          <w:numId w:val="3"/>
        </w:numPr>
        <w:tabs>
          <w:tab w:val="left" w:pos="284"/>
          <w:tab w:val="left" w:pos="426"/>
        </w:tabs>
        <w:autoSpaceDE w:val="0"/>
        <w:autoSpaceDN w:val="0"/>
        <w:adjustRightInd w:val="0"/>
        <w:spacing w:after="120" w:line="360" w:lineRule="auto"/>
        <w:ind w:left="284" w:hanging="284"/>
        <w:contextualSpacing/>
        <w:jc w:val="both"/>
        <w:rPr>
          <w:rFonts w:ascii="Times New Roman" w:hAnsi="Times New Roman" w:cs="Times New Roman"/>
          <w:sz w:val="24"/>
          <w:szCs w:val="24"/>
        </w:rPr>
      </w:pPr>
      <w:r w:rsidRPr="004A5090">
        <w:rPr>
          <w:rFonts w:ascii="Times New Roman" w:hAnsi="Times New Roman" w:cs="Times New Roman"/>
          <w:sz w:val="24"/>
          <w:szCs w:val="24"/>
        </w:rPr>
        <w:t xml:space="preserve">w okresie ostatnich 6 miesięcy nie zmniejszyły wymiaru czasu pracy i zatrudnienia pracowników z przyczyn dotyczących pracodawcy; </w:t>
      </w:r>
    </w:p>
    <w:p w:rsidR="003B4DC0" w:rsidRPr="004A5090" w:rsidRDefault="003B4DC0" w:rsidP="004A5090">
      <w:pPr>
        <w:widowControl w:val="0"/>
        <w:numPr>
          <w:ilvl w:val="0"/>
          <w:numId w:val="3"/>
        </w:numPr>
        <w:tabs>
          <w:tab w:val="left" w:pos="284"/>
          <w:tab w:val="left" w:pos="426"/>
        </w:tabs>
        <w:autoSpaceDE w:val="0"/>
        <w:autoSpaceDN w:val="0"/>
        <w:adjustRightInd w:val="0"/>
        <w:spacing w:after="120" w:line="360" w:lineRule="auto"/>
        <w:ind w:left="284" w:hanging="284"/>
        <w:contextualSpacing/>
        <w:jc w:val="both"/>
        <w:rPr>
          <w:rFonts w:ascii="Times New Roman" w:hAnsi="Times New Roman" w:cs="Times New Roman"/>
          <w:sz w:val="24"/>
          <w:szCs w:val="24"/>
        </w:rPr>
      </w:pPr>
      <w:r w:rsidRPr="004A5090">
        <w:rPr>
          <w:rFonts w:ascii="Times New Roman" w:hAnsi="Times New Roman" w:cs="Times New Roman"/>
          <w:sz w:val="24"/>
          <w:szCs w:val="24"/>
        </w:rPr>
        <w:t xml:space="preserve">nie zalegają z wypłacaniem wynagrodzeń pracownikom, z opłacaniem należnych składek na ubezpieczenia społeczne, ubezpieczenie zdrowotne, Fundusz Pracy, Fundusz Gwarantowanych Świadczeń Pracowniczych i Fundusz Emerytur Pomostowych </w:t>
      </w:r>
      <w:r w:rsidRPr="004A5090">
        <w:rPr>
          <w:rFonts w:ascii="Times New Roman" w:hAnsi="Times New Roman" w:cs="Times New Roman"/>
          <w:sz w:val="24"/>
          <w:szCs w:val="24"/>
        </w:rPr>
        <w:br/>
        <w:t>oraz z wpłatami na Państwowy Fundusz Rehabilitacji Osób Niepełnosprawnych;</w:t>
      </w:r>
    </w:p>
    <w:p w:rsidR="003B4DC0" w:rsidRPr="004A5090" w:rsidRDefault="003B4DC0" w:rsidP="004A5090">
      <w:pPr>
        <w:widowControl w:val="0"/>
        <w:numPr>
          <w:ilvl w:val="0"/>
          <w:numId w:val="3"/>
        </w:numPr>
        <w:tabs>
          <w:tab w:val="left" w:pos="284"/>
          <w:tab w:val="left" w:pos="426"/>
        </w:tabs>
        <w:autoSpaceDE w:val="0"/>
        <w:autoSpaceDN w:val="0"/>
        <w:adjustRightInd w:val="0"/>
        <w:spacing w:after="120" w:line="360" w:lineRule="auto"/>
        <w:ind w:left="284" w:hanging="284"/>
        <w:contextualSpacing/>
        <w:jc w:val="both"/>
        <w:rPr>
          <w:rFonts w:ascii="Times New Roman" w:hAnsi="Times New Roman" w:cs="Times New Roman"/>
          <w:sz w:val="24"/>
          <w:szCs w:val="24"/>
        </w:rPr>
      </w:pPr>
      <w:r w:rsidRPr="004A5090">
        <w:rPr>
          <w:rFonts w:ascii="Times New Roman" w:hAnsi="Times New Roman" w:cs="Times New Roman"/>
          <w:sz w:val="24"/>
          <w:szCs w:val="24"/>
        </w:rPr>
        <w:t>nie zalegają z opłacaniem innych danin publicznych;</w:t>
      </w:r>
    </w:p>
    <w:p w:rsidR="003B4DC0" w:rsidRPr="004A5090" w:rsidRDefault="003B4DC0" w:rsidP="004A5090">
      <w:pPr>
        <w:widowControl w:val="0"/>
        <w:numPr>
          <w:ilvl w:val="0"/>
          <w:numId w:val="3"/>
        </w:numPr>
        <w:tabs>
          <w:tab w:val="left" w:pos="284"/>
        </w:tabs>
        <w:autoSpaceDE w:val="0"/>
        <w:autoSpaceDN w:val="0"/>
        <w:adjustRightInd w:val="0"/>
        <w:spacing w:after="120" w:line="360" w:lineRule="auto"/>
        <w:ind w:left="426" w:hanging="426"/>
        <w:contextualSpacing/>
        <w:jc w:val="both"/>
        <w:rPr>
          <w:rFonts w:ascii="Times New Roman" w:hAnsi="Times New Roman" w:cs="Times New Roman"/>
          <w:sz w:val="24"/>
          <w:szCs w:val="24"/>
        </w:rPr>
      </w:pPr>
      <w:r w:rsidRPr="004A5090">
        <w:rPr>
          <w:rFonts w:ascii="Times New Roman" w:hAnsi="Times New Roman" w:cs="Times New Roman"/>
          <w:sz w:val="24"/>
          <w:szCs w:val="24"/>
        </w:rPr>
        <w:t>nie posiadają nieuregulowanych w terminie zobowiązań cywilnoprawnych.</w:t>
      </w:r>
    </w:p>
    <w:p w:rsidR="003B4DC0" w:rsidRPr="004A5090" w:rsidRDefault="003B4DC0" w:rsidP="004A5090">
      <w:pPr>
        <w:spacing w:after="120" w:line="360" w:lineRule="auto"/>
        <w:rPr>
          <w:rFonts w:ascii="Times New Roman" w:hAnsi="Times New Roman" w:cs="Times New Roman"/>
          <w:sz w:val="24"/>
          <w:szCs w:val="24"/>
        </w:rPr>
      </w:pPr>
    </w:p>
    <w:p w:rsidR="003B4DC0" w:rsidRPr="004A5090" w:rsidRDefault="003B4DC0" w:rsidP="004A5090">
      <w:pPr>
        <w:pStyle w:val="Akapitzlist"/>
        <w:widowControl w:val="0"/>
        <w:numPr>
          <w:ilvl w:val="0"/>
          <w:numId w:val="5"/>
        </w:numPr>
        <w:autoSpaceDE w:val="0"/>
        <w:autoSpaceDN w:val="0"/>
        <w:adjustRightInd w:val="0"/>
        <w:spacing w:after="120" w:line="360" w:lineRule="auto"/>
        <w:rPr>
          <w:rFonts w:ascii="Times New Roman" w:hAnsi="Times New Roman" w:cs="Times New Roman"/>
          <w:b/>
          <w:sz w:val="24"/>
          <w:szCs w:val="24"/>
        </w:rPr>
      </w:pPr>
      <w:r w:rsidRPr="004A5090">
        <w:rPr>
          <w:rFonts w:ascii="Times New Roman" w:hAnsi="Times New Roman" w:cs="Times New Roman"/>
          <w:b/>
          <w:sz w:val="24"/>
          <w:szCs w:val="24"/>
        </w:rPr>
        <w:t>Rozszerzenie zapisu:</w:t>
      </w:r>
    </w:p>
    <w:p w:rsidR="003B4DC0" w:rsidRPr="004A5090" w:rsidRDefault="003B4DC0" w:rsidP="004A5090">
      <w:pPr>
        <w:tabs>
          <w:tab w:val="left" w:pos="0"/>
        </w:tabs>
        <w:spacing w:after="120" w:line="360" w:lineRule="auto"/>
        <w:contextualSpacing/>
        <w:jc w:val="both"/>
        <w:rPr>
          <w:rFonts w:ascii="Times New Roman" w:hAnsi="Times New Roman" w:cs="Times New Roman"/>
          <w:b/>
          <w:sz w:val="24"/>
          <w:szCs w:val="24"/>
        </w:rPr>
      </w:pPr>
    </w:p>
    <w:p w:rsidR="003B4DC0" w:rsidRPr="004A5090" w:rsidRDefault="003B4DC0" w:rsidP="004A5090">
      <w:pPr>
        <w:tabs>
          <w:tab w:val="left" w:pos="0"/>
        </w:tabs>
        <w:spacing w:after="120" w:line="360" w:lineRule="auto"/>
        <w:contextualSpacing/>
        <w:jc w:val="both"/>
        <w:rPr>
          <w:rFonts w:ascii="Times New Roman" w:hAnsi="Times New Roman" w:cs="Times New Roman"/>
          <w:sz w:val="24"/>
          <w:szCs w:val="24"/>
        </w:rPr>
      </w:pPr>
      <w:r w:rsidRPr="004A5090">
        <w:rPr>
          <w:rFonts w:ascii="Times New Roman" w:hAnsi="Times New Roman" w:cs="Times New Roman"/>
          <w:b/>
          <w:sz w:val="24"/>
          <w:szCs w:val="24"/>
        </w:rPr>
        <w:t>W art. 186</w:t>
      </w:r>
      <w:r w:rsidRPr="004A5090">
        <w:rPr>
          <w:rFonts w:ascii="Times New Roman" w:hAnsi="Times New Roman" w:cs="Times New Roman"/>
          <w:sz w:val="24"/>
          <w:szCs w:val="24"/>
        </w:rPr>
        <w:t xml:space="preserve"> proponujemy wskazać jako podmioty współpracujące z pośrednikami finansowymi także organizacje pozarządowe działające na rzecz ekonomii społecznej, bądź szerzej organizacje pozarządowe działające na rzecz reintegra</w:t>
      </w:r>
      <w:r w:rsidR="00095A56">
        <w:rPr>
          <w:rFonts w:ascii="Times New Roman" w:hAnsi="Times New Roman" w:cs="Times New Roman"/>
          <w:sz w:val="24"/>
          <w:szCs w:val="24"/>
        </w:rPr>
        <w:t>cji społecznej i zawodowej. W </w:t>
      </w:r>
      <w:r w:rsidRPr="004A5090">
        <w:rPr>
          <w:rFonts w:ascii="Times New Roman" w:hAnsi="Times New Roman" w:cs="Times New Roman"/>
          <w:sz w:val="24"/>
          <w:szCs w:val="24"/>
        </w:rPr>
        <w:t xml:space="preserve">obecnym okresie programowania w przeważającej większości to organizacje pozarządowe prowadzą działania (jako akredytowane przez </w:t>
      </w:r>
      <w:proofErr w:type="spellStart"/>
      <w:r w:rsidRPr="004A5090">
        <w:rPr>
          <w:rFonts w:ascii="Times New Roman" w:hAnsi="Times New Roman" w:cs="Times New Roman"/>
          <w:sz w:val="24"/>
          <w:szCs w:val="24"/>
        </w:rPr>
        <w:t>MRPiPS</w:t>
      </w:r>
      <w:proofErr w:type="spellEnd"/>
      <w:r w:rsidRPr="004A5090">
        <w:rPr>
          <w:rFonts w:ascii="Times New Roman" w:hAnsi="Times New Roman" w:cs="Times New Roman"/>
          <w:sz w:val="24"/>
          <w:szCs w:val="24"/>
        </w:rPr>
        <w:t xml:space="preserve"> Ośrodki Wsparcia Ekonomii Społecznej) na rzecz wspierania tworzenia podmiotów ekonomii społecznej, w tym przedsiębiorstw społecznych kierując swe działania do osób i grup zagrożonych wykluczeniem społecznym. </w:t>
      </w:r>
    </w:p>
    <w:p w:rsidR="003B4DC0" w:rsidRPr="004A5090" w:rsidRDefault="003B4DC0" w:rsidP="004A5090">
      <w:pPr>
        <w:tabs>
          <w:tab w:val="left" w:pos="0"/>
        </w:tabs>
        <w:spacing w:after="120" w:line="360" w:lineRule="auto"/>
        <w:contextualSpacing/>
        <w:jc w:val="both"/>
        <w:rPr>
          <w:rFonts w:ascii="Times New Roman" w:hAnsi="Times New Roman" w:cs="Times New Roman"/>
          <w:b/>
          <w:sz w:val="24"/>
          <w:szCs w:val="24"/>
        </w:rPr>
      </w:pPr>
    </w:p>
    <w:p w:rsidR="003B4DC0" w:rsidRPr="004A5090" w:rsidRDefault="003B4DC0" w:rsidP="004A5090">
      <w:pPr>
        <w:tabs>
          <w:tab w:val="left" w:pos="0"/>
        </w:tabs>
        <w:spacing w:after="120" w:line="360" w:lineRule="auto"/>
        <w:contextualSpacing/>
        <w:jc w:val="both"/>
        <w:rPr>
          <w:rFonts w:ascii="Times New Roman" w:hAnsi="Times New Roman" w:cs="Times New Roman"/>
          <w:b/>
          <w:sz w:val="24"/>
          <w:szCs w:val="24"/>
          <w:u w:val="single"/>
        </w:rPr>
      </w:pPr>
      <w:r w:rsidRPr="004A5090">
        <w:rPr>
          <w:rFonts w:ascii="Times New Roman" w:hAnsi="Times New Roman" w:cs="Times New Roman"/>
          <w:b/>
          <w:sz w:val="24"/>
          <w:szCs w:val="24"/>
          <w:u w:val="single"/>
        </w:rPr>
        <w:t>Proponowany zapis:</w:t>
      </w:r>
    </w:p>
    <w:p w:rsidR="003B4DC0" w:rsidRPr="004A5090" w:rsidRDefault="003B4DC0" w:rsidP="004A5090">
      <w:pPr>
        <w:tabs>
          <w:tab w:val="left" w:pos="0"/>
        </w:tabs>
        <w:spacing w:after="120" w:line="360" w:lineRule="auto"/>
        <w:contextualSpacing/>
        <w:jc w:val="both"/>
        <w:rPr>
          <w:rFonts w:ascii="Times New Roman" w:hAnsi="Times New Roman" w:cs="Times New Roman"/>
          <w:b/>
          <w:sz w:val="24"/>
          <w:szCs w:val="24"/>
          <w:u w:val="single"/>
        </w:rPr>
      </w:pPr>
    </w:p>
    <w:p w:rsidR="003B4DC0" w:rsidRPr="004A5090" w:rsidRDefault="003B4DC0" w:rsidP="004A5090">
      <w:pPr>
        <w:tabs>
          <w:tab w:val="left" w:pos="0"/>
        </w:tabs>
        <w:spacing w:after="120" w:line="360" w:lineRule="auto"/>
        <w:contextualSpacing/>
        <w:jc w:val="both"/>
        <w:rPr>
          <w:rFonts w:ascii="Times New Roman" w:hAnsi="Times New Roman" w:cs="Times New Roman"/>
          <w:sz w:val="24"/>
          <w:szCs w:val="24"/>
        </w:rPr>
      </w:pPr>
      <w:r w:rsidRPr="004A5090">
        <w:rPr>
          <w:rFonts w:ascii="Times New Roman" w:hAnsi="Times New Roman" w:cs="Times New Roman"/>
          <w:b/>
          <w:sz w:val="24"/>
          <w:szCs w:val="24"/>
        </w:rPr>
        <w:t>Art. 186.</w:t>
      </w:r>
      <w:r w:rsidRPr="004A5090">
        <w:rPr>
          <w:rFonts w:ascii="Times New Roman" w:hAnsi="Times New Roman" w:cs="Times New Roman"/>
          <w:sz w:val="24"/>
          <w:szCs w:val="24"/>
        </w:rPr>
        <w:t xml:space="preserve"> 1. Pośrednicy finansowi podejmują współpracę z </w:t>
      </w:r>
      <w:r w:rsidRPr="004A5090">
        <w:rPr>
          <w:rFonts w:ascii="Times New Roman" w:hAnsi="Times New Roman" w:cs="Times New Roman"/>
          <w:b/>
          <w:sz w:val="24"/>
          <w:szCs w:val="24"/>
        </w:rPr>
        <w:t>organizacjami pozarządowymi działającymi na rzecz ekonomii społecznej,</w:t>
      </w:r>
      <w:r w:rsidRPr="004A5090">
        <w:rPr>
          <w:rFonts w:ascii="Times New Roman" w:hAnsi="Times New Roman" w:cs="Times New Roman"/>
          <w:sz w:val="24"/>
          <w:szCs w:val="24"/>
        </w:rPr>
        <w:t xml:space="preserve"> uczel</w:t>
      </w:r>
      <w:r w:rsidR="00095A56">
        <w:rPr>
          <w:rFonts w:ascii="Times New Roman" w:hAnsi="Times New Roman" w:cs="Times New Roman"/>
          <w:sz w:val="24"/>
          <w:szCs w:val="24"/>
        </w:rPr>
        <w:t>niami, a za ich pośrednictwem z </w:t>
      </w:r>
      <w:r w:rsidRPr="004A5090">
        <w:rPr>
          <w:rFonts w:ascii="Times New Roman" w:hAnsi="Times New Roman" w:cs="Times New Roman"/>
          <w:sz w:val="24"/>
          <w:szCs w:val="24"/>
        </w:rPr>
        <w:t>organizacjami działającymi na rzecz rozwoju przedsiębiorczości, w szczególności akademickimi inkubatorami przedsiębiorczości, akademickimi biurami karier i centrami informacyjno-doradczymi, w celu zapewnienia możliwości skorzystania z usług doradczych i szkoleniowych przez osoby ubiegające się o pożyczkę na podjęcie działalności gospodarczej oraz pożyczkobiorców, którym takiej pożyczki udzielono.</w:t>
      </w:r>
    </w:p>
    <w:p w:rsidR="003B4DC0" w:rsidRPr="004A5090" w:rsidRDefault="003B4DC0" w:rsidP="004A5090">
      <w:pPr>
        <w:spacing w:after="120" w:line="360" w:lineRule="auto"/>
        <w:rPr>
          <w:rFonts w:ascii="Times New Roman" w:hAnsi="Times New Roman" w:cs="Times New Roman"/>
          <w:b/>
          <w:sz w:val="24"/>
          <w:szCs w:val="24"/>
        </w:rPr>
      </w:pPr>
    </w:p>
    <w:p w:rsidR="003B4DC0" w:rsidRPr="004A5090" w:rsidRDefault="003B4DC0" w:rsidP="004A5090">
      <w:pPr>
        <w:pStyle w:val="Akapitzlist"/>
        <w:widowControl w:val="0"/>
        <w:numPr>
          <w:ilvl w:val="0"/>
          <w:numId w:val="5"/>
        </w:numPr>
        <w:autoSpaceDE w:val="0"/>
        <w:autoSpaceDN w:val="0"/>
        <w:adjustRightInd w:val="0"/>
        <w:spacing w:after="120" w:line="360" w:lineRule="auto"/>
        <w:rPr>
          <w:rFonts w:ascii="Times New Roman" w:hAnsi="Times New Roman" w:cs="Times New Roman"/>
          <w:b/>
          <w:sz w:val="24"/>
          <w:szCs w:val="24"/>
        </w:rPr>
      </w:pPr>
      <w:r w:rsidRPr="004A5090">
        <w:rPr>
          <w:rFonts w:ascii="Times New Roman" w:hAnsi="Times New Roman" w:cs="Times New Roman"/>
          <w:b/>
          <w:sz w:val="24"/>
          <w:szCs w:val="24"/>
        </w:rPr>
        <w:t>Doprecyzowanie zapisu:</w:t>
      </w:r>
    </w:p>
    <w:p w:rsidR="003B4DC0" w:rsidRPr="004A5090" w:rsidRDefault="003B4DC0" w:rsidP="004A5090">
      <w:pPr>
        <w:spacing w:after="120" w:line="360" w:lineRule="auto"/>
        <w:jc w:val="both"/>
        <w:rPr>
          <w:rFonts w:ascii="Times New Roman" w:eastAsia="TimesNewRomanPSMT" w:hAnsi="Times New Roman" w:cs="Times New Roman"/>
          <w:sz w:val="24"/>
          <w:szCs w:val="24"/>
        </w:rPr>
      </w:pPr>
      <w:r w:rsidRPr="004A5090">
        <w:rPr>
          <w:rFonts w:ascii="Times New Roman" w:hAnsi="Times New Roman" w:cs="Times New Roman"/>
          <w:b/>
          <w:sz w:val="24"/>
          <w:szCs w:val="24"/>
        </w:rPr>
        <w:t>W Oddziale 8</w:t>
      </w:r>
      <w:r w:rsidRPr="004A5090">
        <w:rPr>
          <w:rFonts w:ascii="Times New Roman" w:hAnsi="Times New Roman" w:cs="Times New Roman"/>
          <w:sz w:val="24"/>
          <w:szCs w:val="24"/>
        </w:rPr>
        <w:t xml:space="preserve"> dedykowanym agencjom zatrudnienia należy zwrócić uwagę na możliwość zlecania im działań w oparciu o zapisy ustawy o dział</w:t>
      </w:r>
      <w:r w:rsidR="00095A56">
        <w:rPr>
          <w:rFonts w:ascii="Times New Roman" w:hAnsi="Times New Roman" w:cs="Times New Roman"/>
          <w:sz w:val="24"/>
          <w:szCs w:val="24"/>
        </w:rPr>
        <w:t>alności pożytku publicznego i o </w:t>
      </w:r>
      <w:r w:rsidRPr="004A5090">
        <w:rPr>
          <w:rFonts w:ascii="Times New Roman" w:hAnsi="Times New Roman" w:cs="Times New Roman"/>
          <w:sz w:val="24"/>
          <w:szCs w:val="24"/>
        </w:rPr>
        <w:t>wolontar</w:t>
      </w:r>
      <w:r w:rsidR="00D43081" w:rsidRPr="004A5090">
        <w:rPr>
          <w:rFonts w:ascii="Times New Roman" w:hAnsi="Times New Roman" w:cs="Times New Roman"/>
          <w:sz w:val="24"/>
          <w:szCs w:val="24"/>
        </w:rPr>
        <w:t>ia</w:t>
      </w:r>
      <w:r w:rsidRPr="004A5090">
        <w:rPr>
          <w:rFonts w:ascii="Times New Roman" w:hAnsi="Times New Roman" w:cs="Times New Roman"/>
          <w:sz w:val="24"/>
          <w:szCs w:val="24"/>
        </w:rPr>
        <w:t xml:space="preserve">cie. </w:t>
      </w:r>
      <w:r w:rsidRPr="004A5090">
        <w:rPr>
          <w:rFonts w:ascii="Times New Roman" w:eastAsia="TimesNewRomanPSMT" w:hAnsi="Times New Roman" w:cs="Times New Roman"/>
          <w:sz w:val="24"/>
          <w:szCs w:val="24"/>
        </w:rPr>
        <w:t xml:space="preserve">Projekt ustawy zakłada zawieranie przez PUP umów z agencjami zatrudnienia. Nie jest jasne czy zakładane przedsięwzięcie ma wymiar działalności prowadzonej dla zysku, czy też powinno zostać oparte na zasadach non profit. </w:t>
      </w:r>
      <w:r w:rsidRPr="004A5090">
        <w:rPr>
          <w:rFonts w:ascii="Times New Roman" w:eastAsia="TimesNewRomanPSMT" w:hAnsi="Times New Roman" w:cs="Times New Roman"/>
          <w:b/>
          <w:sz w:val="24"/>
          <w:szCs w:val="24"/>
        </w:rPr>
        <w:t>W art. 190</w:t>
      </w:r>
      <w:r w:rsidRPr="004A5090">
        <w:rPr>
          <w:rFonts w:ascii="Times New Roman" w:eastAsia="TimesNewRomanPSMT" w:hAnsi="Times New Roman" w:cs="Times New Roman"/>
          <w:sz w:val="24"/>
          <w:szCs w:val="24"/>
        </w:rPr>
        <w:t xml:space="preserve"> należałoby wskazać, że zawarcie umowy może nastąpić w drodze otwartego konkursu ofert organizowanego na podstawie ustawy o działalności pożytku publicznego i o wolontariacie lub zakupu usług na zasadach i w trybie określonym w przepisach o prawie zamówień publicznych. </w:t>
      </w:r>
      <w:r w:rsidRPr="004A5090">
        <w:rPr>
          <w:rFonts w:ascii="Times New Roman" w:hAnsi="Times New Roman" w:cs="Times New Roman"/>
          <w:sz w:val="24"/>
          <w:szCs w:val="24"/>
        </w:rPr>
        <w:t xml:space="preserve">Nieokreśloność charakteru tego przedsięwzięcia i duże prawdopodobieństwo stosowania wyłącznie przepisów o zamówieniach publicznych wyeliminuje agencje zatrudnienia prowadzone w ramach działalności statutowej przez organizacje pozarządowe. Tego rodzaju propozycje są tym dziwniejsze, że to właśnie ze środowiska organizacji pozarządowych wychodziły od wielu lat impulsy i pomysły dotyczące reformy instytucji rynku pracy. Obecnie w dużej mierze zostałyby wyłączone z uczestnictwa w tym systemie. </w:t>
      </w:r>
    </w:p>
    <w:p w:rsidR="003B4DC0" w:rsidRPr="004A5090" w:rsidRDefault="003B4DC0" w:rsidP="004A5090">
      <w:pPr>
        <w:spacing w:after="120" w:line="360" w:lineRule="auto"/>
        <w:rPr>
          <w:rFonts w:ascii="Times New Roman" w:hAnsi="Times New Roman" w:cs="Times New Roman"/>
          <w:sz w:val="24"/>
          <w:szCs w:val="24"/>
        </w:rPr>
      </w:pPr>
    </w:p>
    <w:p w:rsidR="003B4DC0" w:rsidRPr="004A5090" w:rsidRDefault="003B4DC0" w:rsidP="004A5090">
      <w:pPr>
        <w:spacing w:after="120" w:line="360" w:lineRule="auto"/>
        <w:rPr>
          <w:rFonts w:ascii="Times New Roman" w:hAnsi="Times New Roman" w:cs="Times New Roman"/>
          <w:b/>
          <w:sz w:val="24"/>
          <w:szCs w:val="24"/>
          <w:u w:val="single"/>
        </w:rPr>
      </w:pPr>
      <w:r w:rsidRPr="004A5090">
        <w:rPr>
          <w:rFonts w:ascii="Times New Roman" w:hAnsi="Times New Roman" w:cs="Times New Roman"/>
          <w:b/>
          <w:sz w:val="24"/>
          <w:szCs w:val="24"/>
          <w:u w:val="single"/>
        </w:rPr>
        <w:t>Proponowany zapis:</w:t>
      </w:r>
    </w:p>
    <w:p w:rsidR="003B4DC0" w:rsidRPr="004A5090" w:rsidRDefault="003B4DC0" w:rsidP="004A5090">
      <w:pPr>
        <w:spacing w:after="120" w:line="360" w:lineRule="auto"/>
        <w:jc w:val="both"/>
        <w:rPr>
          <w:rFonts w:ascii="Times New Roman" w:hAnsi="Times New Roman" w:cs="Times New Roman"/>
          <w:bCs/>
          <w:sz w:val="24"/>
          <w:szCs w:val="24"/>
        </w:rPr>
      </w:pPr>
      <w:r w:rsidRPr="004A5090">
        <w:rPr>
          <w:rFonts w:ascii="Times New Roman" w:hAnsi="Times New Roman" w:cs="Times New Roman"/>
          <w:b/>
          <w:bCs/>
          <w:sz w:val="24"/>
          <w:szCs w:val="24"/>
        </w:rPr>
        <w:t>Art. 190.</w:t>
      </w:r>
      <w:r w:rsidRPr="004A5090">
        <w:rPr>
          <w:rFonts w:ascii="Times New Roman" w:hAnsi="Times New Roman" w:cs="Times New Roman"/>
          <w:sz w:val="24"/>
          <w:szCs w:val="24"/>
        </w:rPr>
        <w:t> </w:t>
      </w:r>
      <w:r w:rsidRPr="004A5090">
        <w:rPr>
          <w:rFonts w:ascii="Times New Roman" w:hAnsi="Times New Roman" w:cs="Times New Roman"/>
          <w:bCs/>
          <w:sz w:val="24"/>
          <w:szCs w:val="24"/>
        </w:rPr>
        <w:t xml:space="preserve">1. Dyrektor PUP może zawrzeć, </w:t>
      </w:r>
      <w:r w:rsidRPr="004A5090">
        <w:rPr>
          <w:rFonts w:ascii="Times New Roman" w:hAnsi="Times New Roman" w:cs="Times New Roman"/>
          <w:b/>
          <w:bCs/>
          <w:sz w:val="24"/>
          <w:szCs w:val="24"/>
        </w:rPr>
        <w:t>w tym na podstawie art. 11 ustawy z dn. 24 kwietnia 2003 r. o działalności pożytku publicznego i o wolo</w:t>
      </w:r>
      <w:r w:rsidR="00D43081" w:rsidRPr="004A5090">
        <w:rPr>
          <w:rFonts w:ascii="Times New Roman" w:hAnsi="Times New Roman" w:cs="Times New Roman"/>
          <w:b/>
          <w:bCs/>
          <w:sz w:val="24"/>
          <w:szCs w:val="24"/>
        </w:rPr>
        <w:t>n</w:t>
      </w:r>
      <w:r w:rsidRPr="004A5090">
        <w:rPr>
          <w:rFonts w:ascii="Times New Roman" w:hAnsi="Times New Roman" w:cs="Times New Roman"/>
          <w:b/>
          <w:bCs/>
          <w:sz w:val="24"/>
          <w:szCs w:val="24"/>
        </w:rPr>
        <w:t xml:space="preserve">tariacie, </w:t>
      </w:r>
      <w:r w:rsidRPr="004A5090">
        <w:rPr>
          <w:rFonts w:ascii="Times New Roman" w:hAnsi="Times New Roman" w:cs="Times New Roman"/>
          <w:bCs/>
          <w:sz w:val="24"/>
          <w:szCs w:val="24"/>
        </w:rPr>
        <w:t xml:space="preserve">z agencją zatrudnienia umowę na doprowadzenie </w:t>
      </w:r>
      <w:r w:rsidRPr="004A5090">
        <w:rPr>
          <w:rFonts w:ascii="Times New Roman" w:hAnsi="Times New Roman" w:cs="Times New Roman"/>
          <w:sz w:val="24"/>
          <w:szCs w:val="24"/>
        </w:rPr>
        <w:t xml:space="preserve">skierowanego bezrobotnego </w:t>
      </w:r>
      <w:r w:rsidRPr="004A5090">
        <w:rPr>
          <w:rFonts w:ascii="Times New Roman" w:hAnsi="Times New Roman" w:cs="Times New Roman"/>
          <w:bCs/>
          <w:sz w:val="24"/>
          <w:szCs w:val="24"/>
        </w:rPr>
        <w:t xml:space="preserve">do zatrudnienia, </w:t>
      </w:r>
      <w:r w:rsidRPr="004A5090">
        <w:rPr>
          <w:rFonts w:ascii="Times New Roman" w:hAnsi="Times New Roman" w:cs="Times New Roman"/>
          <w:sz w:val="24"/>
          <w:szCs w:val="24"/>
        </w:rPr>
        <w:t xml:space="preserve">z tytułu którego osoba będzie osiągała </w:t>
      </w:r>
      <w:r w:rsidRPr="004A5090">
        <w:rPr>
          <w:rFonts w:ascii="Times New Roman" w:hAnsi="Times New Roman" w:cs="Times New Roman"/>
          <w:bCs/>
          <w:sz w:val="24"/>
          <w:szCs w:val="24"/>
        </w:rPr>
        <w:t xml:space="preserve">miesięcznie wynagrodzenie w wysokości co najmniej minimalnego wynagrodzenia za pracę, trwającego </w:t>
      </w:r>
      <w:r w:rsidRPr="004A5090">
        <w:rPr>
          <w:rFonts w:ascii="Times New Roman" w:hAnsi="Times New Roman" w:cs="Times New Roman"/>
          <w:sz w:val="24"/>
          <w:szCs w:val="24"/>
        </w:rPr>
        <w:t>przez okres 180 dni w okresie 240 dni od dnia skierowania bezrobotnego do agencji zatrudnienia.</w:t>
      </w:r>
    </w:p>
    <w:p w:rsidR="003B4DC0" w:rsidRPr="004A5090" w:rsidRDefault="003B4DC0" w:rsidP="004A5090">
      <w:pPr>
        <w:spacing w:after="120" w:line="360" w:lineRule="auto"/>
        <w:ind w:firstLine="431"/>
        <w:jc w:val="both"/>
        <w:rPr>
          <w:rFonts w:ascii="Times New Roman" w:hAnsi="Times New Roman" w:cs="Times New Roman"/>
          <w:sz w:val="24"/>
          <w:szCs w:val="24"/>
        </w:rPr>
      </w:pPr>
      <w:r w:rsidRPr="004A5090">
        <w:rPr>
          <w:rFonts w:ascii="Times New Roman" w:hAnsi="Times New Roman" w:cs="Times New Roman"/>
          <w:sz w:val="24"/>
          <w:szCs w:val="24"/>
        </w:rPr>
        <w:t xml:space="preserve">2. Do okresu zatrudnienia, o którym mowa w ust. 1, zalicza się okres </w:t>
      </w:r>
      <w:r w:rsidRPr="004A5090">
        <w:rPr>
          <w:rFonts w:ascii="Times New Roman" w:hAnsi="Times New Roman" w:cs="Times New Roman"/>
          <w:bCs/>
          <w:sz w:val="24"/>
          <w:szCs w:val="24"/>
        </w:rPr>
        <w:t>nieprzerwanego zatrudnienia u jednego pracodawcy</w:t>
      </w:r>
      <w:r w:rsidRPr="004A5090">
        <w:rPr>
          <w:rFonts w:ascii="Times New Roman" w:hAnsi="Times New Roman" w:cs="Times New Roman"/>
          <w:sz w:val="24"/>
          <w:szCs w:val="24"/>
        </w:rPr>
        <w:t xml:space="preserve">, podejmowanego na podstawie oferty przedstawionej przez agencję zatrudnienia. </w:t>
      </w:r>
    </w:p>
    <w:p w:rsidR="003B4DC0" w:rsidRPr="004A5090" w:rsidRDefault="003B4DC0" w:rsidP="004A5090">
      <w:pPr>
        <w:spacing w:after="120" w:line="360" w:lineRule="auto"/>
        <w:ind w:firstLine="431"/>
        <w:jc w:val="both"/>
        <w:rPr>
          <w:rFonts w:ascii="Times New Roman" w:hAnsi="Times New Roman" w:cs="Times New Roman"/>
          <w:sz w:val="24"/>
          <w:szCs w:val="24"/>
        </w:rPr>
      </w:pPr>
      <w:r w:rsidRPr="004A5090">
        <w:rPr>
          <w:rFonts w:ascii="Times New Roman" w:hAnsi="Times New Roman" w:cs="Times New Roman"/>
          <w:sz w:val="24"/>
          <w:szCs w:val="24"/>
        </w:rPr>
        <w:t>3. Do okresu zatrudnienia, o którym mowa w ust. 1, nie zalicza się okresu:</w:t>
      </w:r>
    </w:p>
    <w:p w:rsidR="003B4DC0" w:rsidRPr="004A5090" w:rsidRDefault="003B4DC0" w:rsidP="0085480C">
      <w:pPr>
        <w:spacing w:after="120" w:line="360" w:lineRule="auto"/>
        <w:jc w:val="both"/>
        <w:rPr>
          <w:rFonts w:ascii="Times New Roman" w:hAnsi="Times New Roman" w:cs="Times New Roman"/>
          <w:sz w:val="24"/>
          <w:szCs w:val="24"/>
        </w:rPr>
      </w:pPr>
      <w:r w:rsidRPr="004A5090">
        <w:rPr>
          <w:rFonts w:ascii="Times New Roman" w:hAnsi="Times New Roman" w:cs="Times New Roman"/>
          <w:sz w:val="24"/>
          <w:szCs w:val="24"/>
        </w:rPr>
        <w:t xml:space="preserve">1) zatrudnienia, z tytułu którego osoba będzie osiągała wynagrodzenie dofinansowane  </w:t>
      </w:r>
      <w:r w:rsidRPr="004A5090">
        <w:rPr>
          <w:rFonts w:ascii="Times New Roman" w:hAnsi="Times New Roman" w:cs="Times New Roman"/>
          <w:sz w:val="24"/>
          <w:szCs w:val="24"/>
        </w:rPr>
        <w:br/>
        <w:t>lub refundowane z Funduszu Pracy, Państwowego Funduszu Rehabilitacji Osób Niepełnosprawnych lub Europejskiego Funduszu Społecznego,</w:t>
      </w:r>
    </w:p>
    <w:p w:rsidR="003B4DC0" w:rsidRPr="004A5090" w:rsidRDefault="003B4DC0" w:rsidP="0085480C">
      <w:pPr>
        <w:spacing w:after="120" w:line="360" w:lineRule="auto"/>
        <w:jc w:val="both"/>
        <w:rPr>
          <w:rFonts w:ascii="Times New Roman" w:hAnsi="Times New Roman" w:cs="Times New Roman"/>
          <w:sz w:val="24"/>
          <w:szCs w:val="24"/>
        </w:rPr>
      </w:pPr>
      <w:r w:rsidRPr="004A5090">
        <w:rPr>
          <w:rFonts w:ascii="Times New Roman" w:hAnsi="Times New Roman" w:cs="Times New Roman"/>
          <w:sz w:val="24"/>
          <w:szCs w:val="24"/>
        </w:rPr>
        <w:t>2) pracy tymczasowej.</w:t>
      </w:r>
    </w:p>
    <w:p w:rsidR="00667F6A" w:rsidRPr="004A5090" w:rsidRDefault="00667F6A" w:rsidP="004A5090">
      <w:pPr>
        <w:pStyle w:val="Akapitzlist"/>
        <w:widowControl w:val="0"/>
        <w:autoSpaceDE w:val="0"/>
        <w:autoSpaceDN w:val="0"/>
        <w:adjustRightInd w:val="0"/>
        <w:spacing w:after="120" w:line="360" w:lineRule="auto"/>
        <w:ind w:left="360"/>
        <w:rPr>
          <w:rFonts w:ascii="Times New Roman" w:hAnsi="Times New Roman" w:cs="Times New Roman"/>
          <w:b/>
          <w:sz w:val="24"/>
          <w:szCs w:val="24"/>
        </w:rPr>
      </w:pPr>
    </w:p>
    <w:p w:rsidR="003B4DC0" w:rsidRPr="004A5090" w:rsidRDefault="003B4DC0" w:rsidP="004A5090">
      <w:pPr>
        <w:pStyle w:val="Akapitzlist"/>
        <w:widowControl w:val="0"/>
        <w:numPr>
          <w:ilvl w:val="0"/>
          <w:numId w:val="6"/>
        </w:numPr>
        <w:autoSpaceDE w:val="0"/>
        <w:autoSpaceDN w:val="0"/>
        <w:adjustRightInd w:val="0"/>
        <w:spacing w:after="120" w:line="360" w:lineRule="auto"/>
        <w:rPr>
          <w:rFonts w:ascii="Times New Roman" w:hAnsi="Times New Roman" w:cs="Times New Roman"/>
          <w:b/>
          <w:sz w:val="24"/>
          <w:szCs w:val="24"/>
        </w:rPr>
      </w:pPr>
      <w:r w:rsidRPr="004A5090">
        <w:rPr>
          <w:rFonts w:ascii="Times New Roman" w:hAnsi="Times New Roman" w:cs="Times New Roman"/>
          <w:b/>
          <w:sz w:val="24"/>
          <w:szCs w:val="24"/>
        </w:rPr>
        <w:t>Rozszerzenie zapisu:</w:t>
      </w:r>
    </w:p>
    <w:p w:rsidR="003B4DC0" w:rsidRPr="004A5090" w:rsidRDefault="003B4DC0" w:rsidP="0085480C">
      <w:pPr>
        <w:spacing w:after="120" w:line="360" w:lineRule="auto"/>
        <w:jc w:val="both"/>
        <w:rPr>
          <w:rFonts w:ascii="Times New Roman" w:hAnsi="Times New Roman" w:cs="Times New Roman"/>
          <w:bCs/>
          <w:sz w:val="24"/>
          <w:szCs w:val="24"/>
        </w:rPr>
      </w:pPr>
      <w:r w:rsidRPr="004A5090">
        <w:rPr>
          <w:rFonts w:ascii="Times New Roman" w:hAnsi="Times New Roman" w:cs="Times New Roman"/>
          <w:b/>
          <w:bCs/>
          <w:sz w:val="24"/>
          <w:szCs w:val="24"/>
        </w:rPr>
        <w:t xml:space="preserve">Proponujemy w art. 198 i 199 </w:t>
      </w:r>
      <w:r w:rsidRPr="004A5090">
        <w:rPr>
          <w:rFonts w:ascii="Times New Roman" w:hAnsi="Times New Roman" w:cs="Times New Roman"/>
          <w:bCs/>
          <w:sz w:val="24"/>
          <w:szCs w:val="24"/>
        </w:rPr>
        <w:t xml:space="preserve">wskazać w przypadku podmiotów uprawnionych do inicjowania i realizowania programu specjalnego i projektu pilotażowego, że mogą one podejmować te działania na wniosek organizacji pozarządowych. </w:t>
      </w:r>
    </w:p>
    <w:p w:rsidR="003B4DC0" w:rsidRPr="004A5090" w:rsidRDefault="003B4DC0" w:rsidP="0085480C">
      <w:pPr>
        <w:spacing w:after="120" w:line="360" w:lineRule="auto"/>
        <w:jc w:val="both"/>
        <w:rPr>
          <w:rFonts w:ascii="Times New Roman" w:hAnsi="Times New Roman" w:cs="Times New Roman"/>
          <w:bCs/>
          <w:sz w:val="24"/>
          <w:szCs w:val="24"/>
        </w:rPr>
      </w:pPr>
      <w:r w:rsidRPr="004A5090">
        <w:rPr>
          <w:rFonts w:ascii="Times New Roman" w:hAnsi="Times New Roman" w:cs="Times New Roman"/>
          <w:bCs/>
          <w:sz w:val="24"/>
          <w:szCs w:val="24"/>
        </w:rPr>
        <w:t>Organizacje działają jako podmioty nie dla</w:t>
      </w:r>
      <w:r w:rsidR="0085480C">
        <w:rPr>
          <w:rFonts w:ascii="Times New Roman" w:hAnsi="Times New Roman" w:cs="Times New Roman"/>
          <w:bCs/>
          <w:sz w:val="24"/>
          <w:szCs w:val="24"/>
        </w:rPr>
        <w:t xml:space="preserve"> </w:t>
      </w:r>
      <w:r w:rsidRPr="004A5090">
        <w:rPr>
          <w:rFonts w:ascii="Times New Roman" w:hAnsi="Times New Roman" w:cs="Times New Roman"/>
          <w:bCs/>
          <w:sz w:val="24"/>
          <w:szCs w:val="24"/>
        </w:rPr>
        <w:t>zysku na rzecz bezpośredniej pomocy osobom pozostającym w trudnej sytuacji, w tym opiekunów osób z ni</w:t>
      </w:r>
      <w:r w:rsidR="0085480C">
        <w:rPr>
          <w:rFonts w:ascii="Times New Roman" w:hAnsi="Times New Roman" w:cs="Times New Roman"/>
          <w:bCs/>
          <w:sz w:val="24"/>
          <w:szCs w:val="24"/>
        </w:rPr>
        <w:t>epełnosprawnościami, działają i </w:t>
      </w:r>
      <w:r w:rsidRPr="004A5090">
        <w:rPr>
          <w:rFonts w:ascii="Times New Roman" w:hAnsi="Times New Roman" w:cs="Times New Roman"/>
          <w:bCs/>
          <w:sz w:val="24"/>
          <w:szCs w:val="24"/>
        </w:rPr>
        <w:t>specjalizują się w zakresie związanym z rynkiem pracy (prowadzą agencje zatrudnienia, pośrednictwo pracy, doradztwo zawodowe).</w:t>
      </w:r>
    </w:p>
    <w:p w:rsidR="003B4DC0" w:rsidRPr="004A5090" w:rsidRDefault="003B4DC0" w:rsidP="0085480C">
      <w:pPr>
        <w:spacing w:after="120" w:line="360" w:lineRule="auto"/>
        <w:jc w:val="both"/>
        <w:rPr>
          <w:rFonts w:ascii="Times New Roman" w:hAnsi="Times New Roman" w:cs="Times New Roman"/>
          <w:bCs/>
          <w:sz w:val="24"/>
          <w:szCs w:val="24"/>
        </w:rPr>
      </w:pPr>
    </w:p>
    <w:p w:rsidR="003B4DC0" w:rsidRPr="004A5090" w:rsidRDefault="003B4DC0" w:rsidP="004A5090">
      <w:pPr>
        <w:spacing w:after="120" w:line="360" w:lineRule="auto"/>
        <w:rPr>
          <w:rFonts w:ascii="Times New Roman" w:hAnsi="Times New Roman" w:cs="Times New Roman"/>
          <w:b/>
          <w:bCs/>
          <w:sz w:val="24"/>
          <w:szCs w:val="24"/>
          <w:u w:val="single"/>
        </w:rPr>
      </w:pPr>
      <w:r w:rsidRPr="004A5090">
        <w:rPr>
          <w:rFonts w:ascii="Times New Roman" w:hAnsi="Times New Roman" w:cs="Times New Roman"/>
          <w:b/>
          <w:bCs/>
          <w:sz w:val="24"/>
          <w:szCs w:val="24"/>
          <w:u w:val="single"/>
        </w:rPr>
        <w:t>Proponowany zapis:</w:t>
      </w:r>
    </w:p>
    <w:p w:rsidR="003B4DC0" w:rsidRPr="004A5090" w:rsidRDefault="003B4DC0" w:rsidP="004A5090">
      <w:pPr>
        <w:spacing w:after="120" w:line="360" w:lineRule="auto"/>
        <w:jc w:val="both"/>
        <w:rPr>
          <w:rFonts w:ascii="Times New Roman" w:hAnsi="Times New Roman" w:cs="Times New Roman"/>
          <w:sz w:val="24"/>
          <w:szCs w:val="24"/>
        </w:rPr>
      </w:pPr>
      <w:r w:rsidRPr="004A5090">
        <w:rPr>
          <w:rFonts w:ascii="Times New Roman" w:hAnsi="Times New Roman" w:cs="Times New Roman"/>
          <w:b/>
          <w:bCs/>
          <w:sz w:val="24"/>
          <w:szCs w:val="24"/>
        </w:rPr>
        <w:t>Art. 198.</w:t>
      </w:r>
      <w:r w:rsidRPr="004A5090">
        <w:rPr>
          <w:rFonts w:ascii="Times New Roman" w:hAnsi="Times New Roman" w:cs="Times New Roman"/>
          <w:sz w:val="24"/>
          <w:szCs w:val="24"/>
        </w:rPr>
        <w:t xml:space="preserve">  1. Powiatowy urząd pracy, </w:t>
      </w:r>
      <w:r w:rsidRPr="004A5090">
        <w:rPr>
          <w:rFonts w:ascii="Times New Roman" w:hAnsi="Times New Roman" w:cs="Times New Roman"/>
          <w:b/>
          <w:sz w:val="24"/>
          <w:szCs w:val="24"/>
        </w:rPr>
        <w:t>w tym na wniosek organizacji pozarządowej,</w:t>
      </w:r>
      <w:r w:rsidRPr="004A5090">
        <w:rPr>
          <w:rFonts w:ascii="Times New Roman" w:hAnsi="Times New Roman" w:cs="Times New Roman"/>
          <w:sz w:val="24"/>
          <w:szCs w:val="24"/>
        </w:rPr>
        <w:t xml:space="preserve"> może inicjować i realizować program specjalny w celu aktywizacji zawodowej i przywracania na rynek pracy bezrobotnych lub poszukujących pracy nie pozostających w zatrudnieniu opiekunów osoby niepełnosprawnej, z wyłączeniem opiekunów osoby niepełnosprawnej pobierających świadczenie pielęgnacyjne lub specjalny zasiłek opiekuńczy na podstawie </w:t>
      </w:r>
      <w:hyperlink r:id="rId5" w:anchor="hiperlinkDocsList.rpc?hiperlink=type=merytoryczny:nro=Powszechny.1530072:part=a71u2p9:nr=3&amp;full=1" w:tgtFrame="_parent" w:history="1">
        <w:r w:rsidRPr="004A5090">
          <w:rPr>
            <w:rFonts w:ascii="Times New Roman" w:hAnsi="Times New Roman" w:cs="Times New Roman"/>
            <w:sz w:val="24"/>
            <w:szCs w:val="24"/>
          </w:rPr>
          <w:t>przepisów</w:t>
        </w:r>
      </w:hyperlink>
      <w:r w:rsidR="0085480C">
        <w:rPr>
          <w:rFonts w:ascii="Times New Roman" w:hAnsi="Times New Roman" w:cs="Times New Roman"/>
          <w:sz w:val="24"/>
          <w:szCs w:val="24"/>
        </w:rPr>
        <w:t xml:space="preserve"> o </w:t>
      </w:r>
      <w:r w:rsidRPr="004A5090">
        <w:rPr>
          <w:rFonts w:ascii="Times New Roman" w:hAnsi="Times New Roman" w:cs="Times New Roman"/>
          <w:sz w:val="24"/>
          <w:szCs w:val="24"/>
        </w:rPr>
        <w:t xml:space="preserve">świadczeniach rodzinnych, lub zasiłek dla opiekuna na podstawie </w:t>
      </w:r>
      <w:hyperlink r:id="rId6" w:anchor="hiperlinkDocsList.rpc?hiperlink=type=merytoryczny:nro=Powszechny.1530072:part=a71u2p9:nr=4&amp;full=1" w:tgtFrame="_parent" w:history="1">
        <w:r w:rsidRPr="004A5090">
          <w:rPr>
            <w:rFonts w:ascii="Times New Roman" w:hAnsi="Times New Roman" w:cs="Times New Roman"/>
            <w:sz w:val="24"/>
            <w:szCs w:val="24"/>
          </w:rPr>
          <w:t>przepisów</w:t>
        </w:r>
      </w:hyperlink>
      <w:r w:rsidR="0085480C">
        <w:rPr>
          <w:rFonts w:ascii="Times New Roman" w:hAnsi="Times New Roman" w:cs="Times New Roman"/>
          <w:sz w:val="24"/>
          <w:szCs w:val="24"/>
        </w:rPr>
        <w:t xml:space="preserve"> o </w:t>
      </w:r>
      <w:r w:rsidRPr="004A5090">
        <w:rPr>
          <w:rFonts w:ascii="Times New Roman" w:hAnsi="Times New Roman" w:cs="Times New Roman"/>
          <w:sz w:val="24"/>
          <w:szCs w:val="24"/>
        </w:rPr>
        <w:t>ustaleniu i wypłacie zasiłków dla opiekunów.</w:t>
      </w:r>
    </w:p>
    <w:p w:rsidR="003B4DC0" w:rsidRPr="004A5090" w:rsidRDefault="003B4DC0" w:rsidP="004A5090">
      <w:pPr>
        <w:spacing w:after="120" w:line="360" w:lineRule="auto"/>
        <w:jc w:val="both"/>
        <w:rPr>
          <w:rFonts w:ascii="Times New Roman" w:eastAsiaTheme="minorEastAsia" w:hAnsi="Times New Roman" w:cs="Times New Roman"/>
          <w:sz w:val="24"/>
          <w:szCs w:val="24"/>
        </w:rPr>
      </w:pPr>
      <w:r w:rsidRPr="004A5090">
        <w:rPr>
          <w:rFonts w:ascii="Times New Roman" w:eastAsiaTheme="minorEastAsia" w:hAnsi="Times New Roman" w:cs="Times New Roman"/>
          <w:b/>
          <w:sz w:val="24"/>
          <w:szCs w:val="24"/>
        </w:rPr>
        <w:t xml:space="preserve">Art. 199. </w:t>
      </w:r>
      <w:r w:rsidRPr="004A5090">
        <w:rPr>
          <w:rFonts w:ascii="Times New Roman" w:eastAsiaTheme="minorEastAsia" w:hAnsi="Times New Roman" w:cs="Times New Roman"/>
          <w:bCs/>
          <w:sz w:val="24"/>
          <w:szCs w:val="24"/>
        </w:rPr>
        <w:t>1. Projekt pilotażowy może być inicjowany przez</w:t>
      </w:r>
      <w:r w:rsidRPr="004A5090">
        <w:rPr>
          <w:rFonts w:ascii="Times New Roman" w:eastAsiaTheme="minorEastAsia" w:hAnsi="Times New Roman" w:cs="Times New Roman"/>
          <w:b/>
          <w:bCs/>
          <w:sz w:val="24"/>
          <w:szCs w:val="24"/>
        </w:rPr>
        <w:t xml:space="preserve"> </w:t>
      </w:r>
      <w:r w:rsidRPr="004A5090">
        <w:rPr>
          <w:rFonts w:ascii="Times New Roman" w:eastAsiaTheme="minorEastAsia" w:hAnsi="Times New Roman" w:cs="Times New Roman"/>
          <w:bCs/>
          <w:sz w:val="24"/>
          <w:szCs w:val="24"/>
        </w:rPr>
        <w:t>m</w:t>
      </w:r>
      <w:r w:rsidRPr="004A5090">
        <w:rPr>
          <w:rFonts w:ascii="Times New Roman" w:eastAsiaTheme="minorEastAsia" w:hAnsi="Times New Roman" w:cs="Times New Roman"/>
          <w:sz w:val="24"/>
          <w:szCs w:val="24"/>
        </w:rPr>
        <w:t xml:space="preserve">inistra właściwego </w:t>
      </w:r>
      <w:r w:rsidRPr="004A5090">
        <w:rPr>
          <w:rFonts w:ascii="Times New Roman" w:eastAsiaTheme="minorEastAsia" w:hAnsi="Times New Roman" w:cs="Times New Roman"/>
          <w:sz w:val="24"/>
          <w:szCs w:val="24"/>
        </w:rPr>
        <w:br/>
        <w:t xml:space="preserve">do spraw pracy, dyrektora WUP </w:t>
      </w:r>
      <w:r w:rsidRPr="004A5090">
        <w:rPr>
          <w:rFonts w:ascii="Times New Roman" w:eastAsiaTheme="minorEastAsia" w:hAnsi="Times New Roman" w:cs="Times New Roman"/>
          <w:strike/>
          <w:sz w:val="24"/>
          <w:szCs w:val="24"/>
        </w:rPr>
        <w:t>lub,</w:t>
      </w:r>
      <w:r w:rsidRPr="004A5090">
        <w:rPr>
          <w:rFonts w:ascii="Times New Roman" w:eastAsiaTheme="minorEastAsia" w:hAnsi="Times New Roman" w:cs="Times New Roman"/>
          <w:sz w:val="24"/>
          <w:szCs w:val="24"/>
        </w:rPr>
        <w:t xml:space="preserve"> dyrektora PUP,</w:t>
      </w:r>
      <w:r w:rsidRPr="004A5090">
        <w:rPr>
          <w:rFonts w:ascii="Times New Roman" w:eastAsiaTheme="minorEastAsia" w:hAnsi="Times New Roman" w:cs="Times New Roman"/>
          <w:b/>
          <w:sz w:val="24"/>
          <w:szCs w:val="24"/>
        </w:rPr>
        <w:t xml:space="preserve"> w tym na wniosek organizacji pozarządowej zajmującej się rynkiem pracy.</w:t>
      </w:r>
    </w:p>
    <w:p w:rsidR="003B4DC0" w:rsidRPr="004A5090" w:rsidRDefault="003B4DC0" w:rsidP="004A5090">
      <w:pPr>
        <w:spacing w:after="120" w:line="360" w:lineRule="auto"/>
        <w:rPr>
          <w:rFonts w:ascii="Times New Roman" w:hAnsi="Times New Roman" w:cs="Times New Roman"/>
          <w:sz w:val="24"/>
          <w:szCs w:val="24"/>
        </w:rPr>
      </w:pPr>
    </w:p>
    <w:p w:rsidR="00667F6A" w:rsidRPr="004A5090" w:rsidRDefault="00667F6A" w:rsidP="004A5090">
      <w:pPr>
        <w:spacing w:after="120" w:line="360" w:lineRule="auto"/>
        <w:jc w:val="both"/>
        <w:rPr>
          <w:rFonts w:ascii="Times New Roman" w:hAnsi="Times New Roman" w:cs="Times New Roman"/>
          <w:b/>
          <w:color w:val="222222"/>
          <w:sz w:val="24"/>
          <w:szCs w:val="24"/>
          <w:u w:val="single"/>
          <w:shd w:val="clear" w:color="auto" w:fill="FFFFFF"/>
        </w:rPr>
      </w:pPr>
      <w:r w:rsidRPr="004A5090">
        <w:rPr>
          <w:rFonts w:ascii="Times New Roman" w:hAnsi="Times New Roman" w:cs="Times New Roman"/>
          <w:b/>
          <w:color w:val="222222"/>
          <w:sz w:val="24"/>
          <w:szCs w:val="24"/>
          <w:u w:val="single"/>
          <w:shd w:val="clear" w:color="auto" w:fill="FFFFFF"/>
        </w:rPr>
        <w:t>Proponowane skreślenie</w:t>
      </w:r>
    </w:p>
    <w:p w:rsidR="00667F6A" w:rsidRPr="004A5090" w:rsidRDefault="00667F6A" w:rsidP="004A5090">
      <w:pPr>
        <w:spacing w:after="120" w:line="360" w:lineRule="auto"/>
        <w:jc w:val="both"/>
        <w:rPr>
          <w:rFonts w:ascii="Times New Roman" w:hAnsi="Times New Roman" w:cs="Times New Roman"/>
          <w:color w:val="222222"/>
          <w:sz w:val="24"/>
          <w:szCs w:val="24"/>
          <w:shd w:val="clear" w:color="auto" w:fill="FFFFFF"/>
        </w:rPr>
      </w:pPr>
      <w:r w:rsidRPr="004A5090">
        <w:rPr>
          <w:rFonts w:ascii="Times New Roman" w:hAnsi="Times New Roman" w:cs="Times New Roman"/>
          <w:color w:val="222222"/>
          <w:sz w:val="24"/>
          <w:szCs w:val="24"/>
          <w:shd w:val="clear" w:color="auto" w:fill="FFFFFF"/>
        </w:rPr>
        <w:t>Chcielibyśmy ponadto zaproponować r</w:t>
      </w:r>
      <w:r w:rsidR="0085480C">
        <w:rPr>
          <w:rFonts w:ascii="Times New Roman" w:hAnsi="Times New Roman" w:cs="Times New Roman"/>
          <w:b/>
          <w:bCs/>
          <w:color w:val="222222"/>
          <w:sz w:val="24"/>
          <w:szCs w:val="24"/>
          <w:shd w:val="clear" w:color="auto" w:fill="FFFFFF"/>
        </w:rPr>
        <w:t xml:space="preserve">ezygnację z </w:t>
      </w:r>
      <w:r w:rsidRPr="004A5090">
        <w:rPr>
          <w:rFonts w:ascii="Times New Roman" w:hAnsi="Times New Roman" w:cs="Times New Roman"/>
          <w:b/>
          <w:bCs/>
          <w:color w:val="222222"/>
          <w:sz w:val="24"/>
          <w:szCs w:val="24"/>
          <w:shd w:val="clear" w:color="auto" w:fill="FFFFFF"/>
        </w:rPr>
        <w:t xml:space="preserve">przepisu określonego w artykule 318 ust. 3 projektu ustawy o rynku pracy </w:t>
      </w:r>
      <w:r w:rsidRPr="004A5090">
        <w:rPr>
          <w:rFonts w:ascii="Times New Roman" w:hAnsi="Times New Roman" w:cs="Times New Roman"/>
          <w:color w:val="222222"/>
          <w:sz w:val="24"/>
          <w:szCs w:val="24"/>
          <w:shd w:val="clear" w:color="auto" w:fill="FFFFFF"/>
        </w:rPr>
        <w:t xml:space="preserve">w brzmieniu: </w:t>
      </w:r>
    </w:p>
    <w:p w:rsidR="00667F6A" w:rsidRPr="0085480C" w:rsidRDefault="00667F6A" w:rsidP="004A5090">
      <w:pPr>
        <w:spacing w:after="120" w:line="360" w:lineRule="auto"/>
        <w:jc w:val="both"/>
        <w:rPr>
          <w:rFonts w:ascii="Times New Roman" w:hAnsi="Times New Roman" w:cs="Times New Roman"/>
          <w:iCs/>
          <w:color w:val="222222"/>
          <w:sz w:val="24"/>
          <w:szCs w:val="24"/>
          <w:shd w:val="clear" w:color="auto" w:fill="FFFFFF"/>
        </w:rPr>
      </w:pPr>
      <w:r w:rsidRPr="0085480C">
        <w:rPr>
          <w:rFonts w:ascii="Times New Roman" w:hAnsi="Times New Roman" w:cs="Times New Roman"/>
          <w:color w:val="222222"/>
          <w:sz w:val="24"/>
          <w:szCs w:val="24"/>
          <w:shd w:val="clear" w:color="auto" w:fill="FFFFFF"/>
        </w:rPr>
        <w:t>„</w:t>
      </w:r>
      <w:r w:rsidRPr="0085480C">
        <w:rPr>
          <w:rFonts w:ascii="Times New Roman" w:hAnsi="Times New Roman" w:cs="Times New Roman"/>
          <w:iCs/>
          <w:color w:val="222222"/>
          <w:sz w:val="24"/>
          <w:szCs w:val="24"/>
          <w:shd w:val="clear" w:color="auto" w:fill="FFFFFF"/>
        </w:rPr>
        <w:t xml:space="preserve">Projekty finansowane lub współfinansowane ze źródeł innych niż Fundusz Pracy mogą być realizowane przez powiatowe urzędy pracy tylko wówczas, jeżeli: </w:t>
      </w:r>
    </w:p>
    <w:p w:rsidR="00667F6A" w:rsidRPr="0085480C" w:rsidRDefault="00667F6A" w:rsidP="004A5090">
      <w:pPr>
        <w:spacing w:after="120" w:line="360" w:lineRule="auto"/>
        <w:jc w:val="both"/>
        <w:rPr>
          <w:rFonts w:ascii="Times New Roman" w:hAnsi="Times New Roman" w:cs="Times New Roman"/>
          <w:iCs/>
          <w:color w:val="222222"/>
          <w:sz w:val="24"/>
          <w:szCs w:val="24"/>
          <w:shd w:val="clear" w:color="auto" w:fill="FFFFFF"/>
        </w:rPr>
      </w:pPr>
      <w:r w:rsidRPr="0085480C">
        <w:rPr>
          <w:rFonts w:ascii="Times New Roman" w:hAnsi="Times New Roman" w:cs="Times New Roman"/>
          <w:iCs/>
          <w:color w:val="222222"/>
          <w:sz w:val="24"/>
          <w:szCs w:val="24"/>
          <w:shd w:val="clear" w:color="auto" w:fill="FFFFFF"/>
        </w:rPr>
        <w:t xml:space="preserve">1) w ramach tych projektów są realizowane wyłącznie formy pomocy zgodne z przepisami ustawy; </w:t>
      </w:r>
    </w:p>
    <w:p w:rsidR="00667F6A" w:rsidRPr="0085480C" w:rsidRDefault="00667F6A" w:rsidP="004A5090">
      <w:pPr>
        <w:spacing w:after="120" w:line="360" w:lineRule="auto"/>
        <w:jc w:val="both"/>
        <w:rPr>
          <w:rFonts w:ascii="Times New Roman" w:hAnsi="Times New Roman" w:cs="Times New Roman"/>
          <w:iCs/>
          <w:color w:val="222222"/>
          <w:sz w:val="24"/>
          <w:szCs w:val="24"/>
          <w:shd w:val="clear" w:color="auto" w:fill="FFFFFF"/>
        </w:rPr>
      </w:pPr>
      <w:r w:rsidRPr="0085480C">
        <w:rPr>
          <w:rFonts w:ascii="Times New Roman" w:hAnsi="Times New Roman" w:cs="Times New Roman"/>
          <w:iCs/>
          <w:color w:val="222222"/>
          <w:sz w:val="24"/>
          <w:szCs w:val="24"/>
          <w:shd w:val="clear" w:color="auto" w:fill="FFFFFF"/>
        </w:rPr>
        <w:t>2) ich realizacja spowoduje uzyskanie dodatkowej puli środków z przeznaczeniem na finansowanie form pomocy.”</w:t>
      </w:r>
    </w:p>
    <w:p w:rsidR="00667F6A" w:rsidRPr="004A5090" w:rsidRDefault="00667F6A" w:rsidP="004A5090">
      <w:pPr>
        <w:spacing w:after="120" w:line="360" w:lineRule="auto"/>
        <w:jc w:val="both"/>
        <w:rPr>
          <w:rFonts w:ascii="Times New Roman" w:hAnsi="Times New Roman" w:cs="Times New Roman"/>
          <w:color w:val="222222"/>
          <w:sz w:val="24"/>
          <w:szCs w:val="24"/>
          <w:shd w:val="clear" w:color="auto" w:fill="FFFFFF"/>
        </w:rPr>
      </w:pPr>
      <w:r w:rsidRPr="004A5090">
        <w:rPr>
          <w:rFonts w:ascii="Times New Roman" w:hAnsi="Times New Roman" w:cs="Times New Roman"/>
          <w:color w:val="222222"/>
          <w:sz w:val="24"/>
          <w:szCs w:val="24"/>
          <w:shd w:val="clear" w:color="auto" w:fill="FFFFFF"/>
        </w:rPr>
        <w:t>Za zaproponowanym przez nas rozwiązaniem przemawiają następujące przesłanki:</w:t>
      </w:r>
    </w:p>
    <w:p w:rsidR="00667F6A" w:rsidRPr="004A5090" w:rsidRDefault="00667F6A" w:rsidP="004A5090">
      <w:pPr>
        <w:pStyle w:val="Akapitzlist"/>
        <w:widowControl w:val="0"/>
        <w:numPr>
          <w:ilvl w:val="0"/>
          <w:numId w:val="7"/>
        </w:numPr>
        <w:autoSpaceDE w:val="0"/>
        <w:autoSpaceDN w:val="0"/>
        <w:adjustRightInd w:val="0"/>
        <w:spacing w:after="120" w:line="360" w:lineRule="auto"/>
        <w:jc w:val="both"/>
        <w:rPr>
          <w:rFonts w:ascii="Times New Roman" w:hAnsi="Times New Roman" w:cs="Times New Roman"/>
          <w:color w:val="222222"/>
          <w:sz w:val="24"/>
          <w:szCs w:val="24"/>
          <w:shd w:val="clear" w:color="auto" w:fill="FFFFFF"/>
        </w:rPr>
      </w:pPr>
      <w:r w:rsidRPr="004A5090">
        <w:rPr>
          <w:rFonts w:ascii="Times New Roman" w:hAnsi="Times New Roman" w:cs="Times New Roman"/>
          <w:color w:val="222222"/>
          <w:sz w:val="24"/>
          <w:szCs w:val="24"/>
          <w:shd w:val="clear" w:color="auto" w:fill="FFFFFF"/>
        </w:rPr>
        <w:t>wykorzystanie potencjału i doświadczenia publicznych służb zatrudnienia do realizacji przedsięwzięć/ wsparcia o podobnym charakterze, jednak skierowanych do innych grup docelowych, w szczególności osób niezarejestrowanyc</w:t>
      </w:r>
      <w:r w:rsidR="0085480C">
        <w:rPr>
          <w:rFonts w:ascii="Times New Roman" w:hAnsi="Times New Roman" w:cs="Times New Roman"/>
          <w:color w:val="222222"/>
          <w:sz w:val="24"/>
          <w:szCs w:val="24"/>
          <w:shd w:val="clear" w:color="auto" w:fill="FFFFFF"/>
        </w:rPr>
        <w:t>h w urzędzie pracy (np. osoby z </w:t>
      </w:r>
      <w:r w:rsidRPr="004A5090">
        <w:rPr>
          <w:rFonts w:ascii="Times New Roman" w:hAnsi="Times New Roman" w:cs="Times New Roman"/>
          <w:color w:val="222222"/>
          <w:sz w:val="24"/>
          <w:szCs w:val="24"/>
          <w:shd w:val="clear" w:color="auto" w:fill="FFFFFF"/>
        </w:rPr>
        <w:t>niepełnosprawnościami, osoby bierne zawodowo, osoby powracające );</w:t>
      </w:r>
    </w:p>
    <w:p w:rsidR="00667F6A" w:rsidRPr="004A5090" w:rsidRDefault="00667F6A" w:rsidP="004A5090">
      <w:pPr>
        <w:pStyle w:val="Akapitzlist"/>
        <w:widowControl w:val="0"/>
        <w:numPr>
          <w:ilvl w:val="0"/>
          <w:numId w:val="7"/>
        </w:numPr>
        <w:autoSpaceDE w:val="0"/>
        <w:autoSpaceDN w:val="0"/>
        <w:adjustRightInd w:val="0"/>
        <w:spacing w:after="120" w:line="360" w:lineRule="auto"/>
        <w:jc w:val="both"/>
        <w:rPr>
          <w:rFonts w:ascii="Times New Roman" w:hAnsi="Times New Roman" w:cs="Times New Roman"/>
          <w:color w:val="222222"/>
          <w:sz w:val="24"/>
          <w:szCs w:val="24"/>
          <w:shd w:val="clear" w:color="auto" w:fill="FFFFFF"/>
        </w:rPr>
      </w:pPr>
      <w:r w:rsidRPr="004A5090">
        <w:rPr>
          <w:rFonts w:ascii="Times New Roman" w:hAnsi="Times New Roman" w:cs="Times New Roman"/>
          <w:color w:val="222222"/>
          <w:sz w:val="24"/>
          <w:szCs w:val="24"/>
          <w:shd w:val="clear" w:color="auto" w:fill="FFFFFF"/>
        </w:rPr>
        <w:t>wykorzystanie znajomości potrzeb lokalnego rynku pracy i sieci współpracy PUP do lepszego rozwiązywania problemów na danym terytorium;</w:t>
      </w:r>
    </w:p>
    <w:p w:rsidR="00667F6A" w:rsidRPr="004A5090" w:rsidRDefault="00667F6A" w:rsidP="004A5090">
      <w:pPr>
        <w:pStyle w:val="Akapitzlist"/>
        <w:widowControl w:val="0"/>
        <w:numPr>
          <w:ilvl w:val="0"/>
          <w:numId w:val="7"/>
        </w:numPr>
        <w:autoSpaceDE w:val="0"/>
        <w:autoSpaceDN w:val="0"/>
        <w:adjustRightInd w:val="0"/>
        <w:spacing w:after="120" w:line="360" w:lineRule="auto"/>
        <w:jc w:val="both"/>
        <w:rPr>
          <w:rFonts w:ascii="Times New Roman" w:hAnsi="Times New Roman" w:cs="Times New Roman"/>
          <w:color w:val="222222"/>
          <w:sz w:val="24"/>
          <w:szCs w:val="24"/>
          <w:shd w:val="clear" w:color="auto" w:fill="FFFFFF"/>
        </w:rPr>
      </w:pPr>
      <w:r w:rsidRPr="004A5090">
        <w:rPr>
          <w:rFonts w:ascii="Times New Roman" w:hAnsi="Times New Roman" w:cs="Times New Roman"/>
          <w:color w:val="222222"/>
          <w:sz w:val="24"/>
          <w:szCs w:val="24"/>
          <w:shd w:val="clear" w:color="auto" w:fill="FFFFFF"/>
        </w:rPr>
        <w:t>możliwość pozyskania dodatkowego dofinansowania do realizacji projektów wykraczających poza zakres określony w ustawie, w tym sfinansowania przez PUP kosztów pośrednio odnoszących się do ich realizacji (np. koszty personelu);</w:t>
      </w:r>
    </w:p>
    <w:p w:rsidR="0085480C" w:rsidRPr="0085480C" w:rsidRDefault="00667F6A" w:rsidP="004A5090">
      <w:pPr>
        <w:pStyle w:val="Akapitzlist"/>
        <w:widowControl w:val="0"/>
        <w:numPr>
          <w:ilvl w:val="0"/>
          <w:numId w:val="7"/>
        </w:numPr>
        <w:autoSpaceDE w:val="0"/>
        <w:autoSpaceDN w:val="0"/>
        <w:adjustRightInd w:val="0"/>
        <w:spacing w:after="120" w:line="360" w:lineRule="auto"/>
        <w:jc w:val="both"/>
        <w:rPr>
          <w:rFonts w:ascii="Times New Roman" w:hAnsi="Times New Roman" w:cs="Times New Roman"/>
          <w:sz w:val="24"/>
          <w:szCs w:val="24"/>
        </w:rPr>
      </w:pPr>
      <w:r w:rsidRPr="004A5090">
        <w:rPr>
          <w:rFonts w:ascii="Times New Roman" w:hAnsi="Times New Roman" w:cs="Times New Roman"/>
          <w:color w:val="222222"/>
          <w:sz w:val="24"/>
          <w:szCs w:val="24"/>
          <w:shd w:val="clear" w:color="auto" w:fill="FFFFFF"/>
        </w:rPr>
        <w:t>rozszerzenie możliwości realizacji inicjatyw służących poprawie sytuacji na lokalnym rynku pracy i źródeł ich finansowania w sytuacji niskiego poziomu bezrobocia oraz małej liczby bezrobotnych;</w:t>
      </w:r>
    </w:p>
    <w:p w:rsidR="0085480C" w:rsidRPr="0085480C" w:rsidRDefault="00667F6A" w:rsidP="004A5090">
      <w:pPr>
        <w:pStyle w:val="Akapitzlist"/>
        <w:widowControl w:val="0"/>
        <w:numPr>
          <w:ilvl w:val="0"/>
          <w:numId w:val="7"/>
        </w:numPr>
        <w:autoSpaceDE w:val="0"/>
        <w:autoSpaceDN w:val="0"/>
        <w:adjustRightInd w:val="0"/>
        <w:spacing w:after="120" w:line="360" w:lineRule="auto"/>
        <w:jc w:val="both"/>
        <w:rPr>
          <w:rFonts w:ascii="Times New Roman" w:hAnsi="Times New Roman" w:cs="Times New Roman"/>
          <w:sz w:val="24"/>
          <w:szCs w:val="24"/>
        </w:rPr>
      </w:pPr>
      <w:r w:rsidRPr="004A5090">
        <w:rPr>
          <w:rFonts w:ascii="Times New Roman" w:hAnsi="Times New Roman" w:cs="Times New Roman"/>
          <w:color w:val="222222"/>
          <w:sz w:val="24"/>
          <w:szCs w:val="24"/>
          <w:shd w:val="clear" w:color="auto" w:fill="FFFFFF"/>
        </w:rPr>
        <w:t>możliwość zwiększenia skuteczności działań podej</w:t>
      </w:r>
      <w:r w:rsidR="0085480C">
        <w:rPr>
          <w:rFonts w:ascii="Times New Roman" w:hAnsi="Times New Roman" w:cs="Times New Roman"/>
          <w:color w:val="222222"/>
          <w:sz w:val="24"/>
          <w:szCs w:val="24"/>
          <w:shd w:val="clear" w:color="auto" w:fill="FFFFFF"/>
        </w:rPr>
        <w:t>mowanych wobec osób bez pracy z </w:t>
      </w:r>
      <w:r w:rsidRPr="004A5090">
        <w:rPr>
          <w:rFonts w:ascii="Times New Roman" w:hAnsi="Times New Roman" w:cs="Times New Roman"/>
          <w:color w:val="222222"/>
          <w:sz w:val="24"/>
          <w:szCs w:val="24"/>
          <w:shd w:val="clear" w:color="auto" w:fill="FFFFFF"/>
        </w:rPr>
        <w:t xml:space="preserve">wykorzystaniem dodatkowych środków, poprzez </w:t>
      </w:r>
      <w:r w:rsidR="0085480C">
        <w:rPr>
          <w:rFonts w:ascii="Times New Roman" w:hAnsi="Times New Roman" w:cs="Times New Roman"/>
          <w:color w:val="222222"/>
          <w:sz w:val="24"/>
          <w:szCs w:val="24"/>
          <w:shd w:val="clear" w:color="auto" w:fill="FFFFFF"/>
        </w:rPr>
        <w:t>zastosowanie form pomocy (np. w </w:t>
      </w:r>
      <w:r w:rsidRPr="004A5090">
        <w:rPr>
          <w:rFonts w:ascii="Times New Roman" w:hAnsi="Times New Roman" w:cs="Times New Roman"/>
          <w:color w:val="222222"/>
          <w:sz w:val="24"/>
          <w:szCs w:val="24"/>
          <w:shd w:val="clear" w:color="auto" w:fill="FFFFFF"/>
        </w:rPr>
        <w:t>ramach pilotażu innowacyjnych instrumentów) nie uwzględnionych w proj</w:t>
      </w:r>
      <w:r w:rsidR="0085480C">
        <w:rPr>
          <w:rFonts w:ascii="Times New Roman" w:hAnsi="Times New Roman" w:cs="Times New Roman"/>
          <w:color w:val="222222"/>
          <w:sz w:val="24"/>
          <w:szCs w:val="24"/>
          <w:shd w:val="clear" w:color="auto" w:fill="FFFFFF"/>
        </w:rPr>
        <w:t>ekcie ustawy o rynku pracy;</w:t>
      </w:r>
    </w:p>
    <w:p w:rsidR="00667F6A" w:rsidRPr="004A5090" w:rsidRDefault="00667F6A" w:rsidP="004A5090">
      <w:pPr>
        <w:pStyle w:val="Akapitzlist"/>
        <w:widowControl w:val="0"/>
        <w:numPr>
          <w:ilvl w:val="0"/>
          <w:numId w:val="7"/>
        </w:numPr>
        <w:autoSpaceDE w:val="0"/>
        <w:autoSpaceDN w:val="0"/>
        <w:adjustRightInd w:val="0"/>
        <w:spacing w:after="120" w:line="360" w:lineRule="auto"/>
        <w:jc w:val="both"/>
        <w:rPr>
          <w:rFonts w:ascii="Times New Roman" w:hAnsi="Times New Roman" w:cs="Times New Roman"/>
          <w:sz w:val="24"/>
          <w:szCs w:val="24"/>
        </w:rPr>
      </w:pPr>
      <w:r w:rsidRPr="004A5090">
        <w:rPr>
          <w:rFonts w:ascii="Times New Roman" w:hAnsi="Times New Roman" w:cs="Times New Roman"/>
          <w:color w:val="222222"/>
          <w:sz w:val="24"/>
          <w:szCs w:val="24"/>
          <w:shd w:val="clear" w:color="auto" w:fill="FFFFFF"/>
        </w:rPr>
        <w:t xml:space="preserve">umożliwienie szerszej współpracy PUP z instytucjami działającymi w innych obszarach na danym terytorium, w szczególności instytucjami pomocy społecznej, organizacjami pozarządowymi i podmiotami ekonomii społecznej, co odpowiada m.in. na przewidzianą w projektowanej przez </w:t>
      </w:r>
      <w:proofErr w:type="spellStart"/>
      <w:r w:rsidRPr="004A5090">
        <w:rPr>
          <w:rFonts w:ascii="Times New Roman" w:hAnsi="Times New Roman" w:cs="Times New Roman"/>
          <w:color w:val="222222"/>
          <w:sz w:val="24"/>
          <w:szCs w:val="24"/>
          <w:shd w:val="clear" w:color="auto" w:fill="FFFFFF"/>
        </w:rPr>
        <w:t>MRPiPS</w:t>
      </w:r>
      <w:proofErr w:type="spellEnd"/>
      <w:r w:rsidRPr="004A5090">
        <w:rPr>
          <w:rFonts w:ascii="Times New Roman" w:hAnsi="Times New Roman" w:cs="Times New Roman"/>
          <w:color w:val="222222"/>
          <w:sz w:val="24"/>
          <w:szCs w:val="24"/>
          <w:shd w:val="clear" w:color="auto" w:fill="FFFFFF"/>
        </w:rPr>
        <w:t xml:space="preserve"> ustawie o ekonomii społecznej i solidarnej, realizację lokalnych programów rozwoju społecznego. </w:t>
      </w:r>
    </w:p>
    <w:p w:rsidR="00D06B53" w:rsidRPr="00213297" w:rsidRDefault="0088352A" w:rsidP="00213297">
      <w:pPr>
        <w:spacing w:after="120" w:line="360" w:lineRule="auto"/>
        <w:rPr>
          <w:rFonts w:ascii="Times New Roman" w:hAnsi="Times New Roman" w:cs="Times New Roman"/>
          <w:sz w:val="24"/>
          <w:szCs w:val="24"/>
        </w:rPr>
      </w:pPr>
      <w:r w:rsidRPr="004A5090">
        <w:t xml:space="preserve"> </w:t>
      </w:r>
    </w:p>
    <w:sectPr w:rsidR="00D06B53" w:rsidRPr="00213297" w:rsidSect="001E36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MS Gothic"/>
    <w:panose1 w:val="00000000000000000000"/>
    <w:charset w:val="00"/>
    <w:family w:val="roman"/>
    <w:notTrueType/>
    <w:pitch w:val="default"/>
    <w:sig w:usb0="00000001" w:usb1="00000000" w:usb2="00000000" w:usb3="00000000" w:csb0="000000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82FB1"/>
    <w:multiLevelType w:val="hybridMultilevel"/>
    <w:tmpl w:val="9F527D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2D74B0"/>
    <w:multiLevelType w:val="hybridMultilevel"/>
    <w:tmpl w:val="B5CAA61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2ECA30C4"/>
    <w:multiLevelType w:val="hybridMultilevel"/>
    <w:tmpl w:val="6FD6D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6B0496"/>
    <w:multiLevelType w:val="hybridMultilevel"/>
    <w:tmpl w:val="C2385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B84082"/>
    <w:multiLevelType w:val="hybridMultilevel"/>
    <w:tmpl w:val="1C70794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6ED811E2"/>
    <w:multiLevelType w:val="hybridMultilevel"/>
    <w:tmpl w:val="11809C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564F1"/>
    <w:multiLevelType w:val="hybridMultilevel"/>
    <w:tmpl w:val="909428C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72B430B3"/>
    <w:multiLevelType w:val="hybridMultilevel"/>
    <w:tmpl w:val="223CA3DE"/>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DB0BEC"/>
    <w:rsid w:val="00031CBF"/>
    <w:rsid w:val="00095A56"/>
    <w:rsid w:val="001C1805"/>
    <w:rsid w:val="001E1E16"/>
    <w:rsid w:val="001E3673"/>
    <w:rsid w:val="00213297"/>
    <w:rsid w:val="00376937"/>
    <w:rsid w:val="003B4DC0"/>
    <w:rsid w:val="003D509A"/>
    <w:rsid w:val="0044127C"/>
    <w:rsid w:val="004A5090"/>
    <w:rsid w:val="004D3671"/>
    <w:rsid w:val="004E7E15"/>
    <w:rsid w:val="005062DA"/>
    <w:rsid w:val="005D4B6C"/>
    <w:rsid w:val="00667F6A"/>
    <w:rsid w:val="006B6BC5"/>
    <w:rsid w:val="00765BF0"/>
    <w:rsid w:val="0085480C"/>
    <w:rsid w:val="0088352A"/>
    <w:rsid w:val="008B15E7"/>
    <w:rsid w:val="00AD4761"/>
    <w:rsid w:val="00AE6B21"/>
    <w:rsid w:val="00C326B2"/>
    <w:rsid w:val="00C931DC"/>
    <w:rsid w:val="00D06B53"/>
    <w:rsid w:val="00D43081"/>
    <w:rsid w:val="00DB0BEC"/>
    <w:rsid w:val="00E5550A"/>
    <w:rsid w:val="00EA3AF2"/>
    <w:rsid w:val="00F178D8"/>
    <w:rsid w:val="00F7747A"/>
    <w:rsid w:val="00F86A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251DC7-DD14-47BD-A65C-2CAEF4CB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E3673"/>
  </w:style>
  <w:style w:type="paragraph" w:styleId="Nagwek3">
    <w:name w:val="heading 3"/>
    <w:basedOn w:val="Normalny"/>
    <w:next w:val="Normalny"/>
    <w:link w:val="Nagwek3Znak"/>
    <w:uiPriority w:val="9"/>
    <w:unhideWhenUsed/>
    <w:qFormat/>
    <w:rsid w:val="0088352A"/>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B0BEC"/>
    <w:pPr>
      <w:ind w:left="720"/>
      <w:contextualSpacing/>
    </w:pPr>
  </w:style>
  <w:style w:type="paragraph" w:customStyle="1" w:styleId="w2zmart">
    <w:name w:val="w2_zm_art"/>
    <w:qFormat/>
    <w:rsid w:val="003B4DC0"/>
    <w:pPr>
      <w:spacing w:before="60" w:after="60" w:line="240" w:lineRule="auto"/>
      <w:ind w:left="851" w:hanging="295"/>
      <w:jc w:val="both"/>
      <w:outlineLvl w:val="3"/>
    </w:pPr>
    <w:rPr>
      <w:rFonts w:ascii="Times New Roman" w:eastAsia="Times New Roman" w:hAnsi="Times New Roman" w:cs="Times New Roman"/>
      <w:sz w:val="24"/>
    </w:rPr>
  </w:style>
  <w:style w:type="character" w:customStyle="1" w:styleId="Teksttreci">
    <w:name w:val="Tekst treści_"/>
    <w:basedOn w:val="Domylnaczcionkaakapitu"/>
    <w:link w:val="Teksttreci0"/>
    <w:rsid w:val="003B4DC0"/>
    <w:rPr>
      <w:rFonts w:ascii="Times New Roman" w:eastAsia="Times New Roman" w:hAnsi="Times New Roman" w:cs="Times New Roman"/>
      <w:sz w:val="21"/>
      <w:szCs w:val="21"/>
      <w:shd w:val="clear" w:color="auto" w:fill="FFFFFF"/>
    </w:rPr>
  </w:style>
  <w:style w:type="paragraph" w:customStyle="1" w:styleId="Teksttreci0">
    <w:name w:val="Tekst treści"/>
    <w:basedOn w:val="Normalny"/>
    <w:link w:val="Teksttreci"/>
    <w:rsid w:val="003B4DC0"/>
    <w:pPr>
      <w:widowControl w:val="0"/>
      <w:shd w:val="clear" w:color="auto" w:fill="FFFFFF"/>
      <w:spacing w:before="180" w:after="180" w:line="0" w:lineRule="atLeast"/>
      <w:ind w:hanging="680"/>
      <w:jc w:val="center"/>
    </w:pPr>
    <w:rPr>
      <w:rFonts w:ascii="Times New Roman" w:eastAsia="Times New Roman" w:hAnsi="Times New Roman" w:cs="Times New Roman"/>
      <w:sz w:val="21"/>
      <w:szCs w:val="21"/>
    </w:rPr>
  </w:style>
  <w:style w:type="character" w:customStyle="1" w:styleId="Nagwek3Znak">
    <w:name w:val="Nagłówek 3 Znak"/>
    <w:basedOn w:val="Domylnaczcionkaakapitu"/>
    <w:link w:val="Nagwek3"/>
    <w:uiPriority w:val="9"/>
    <w:rsid w:val="0088352A"/>
    <w:rPr>
      <w:rFonts w:asciiTheme="majorHAnsi" w:eastAsiaTheme="majorEastAsia" w:hAnsiTheme="majorHAnsi" w:cstheme="majorBidi"/>
      <w:color w:val="243F60" w:themeColor="accent1" w:themeShade="7F"/>
      <w:sz w:val="24"/>
      <w:szCs w:val="24"/>
      <w:lang w:eastAsia="pl-PL"/>
    </w:rPr>
  </w:style>
  <w:style w:type="paragraph" w:styleId="Tekstpodstawowy">
    <w:name w:val="Body Text"/>
    <w:basedOn w:val="Normalny"/>
    <w:link w:val="TekstpodstawowyZnak"/>
    <w:semiHidden/>
    <w:rsid w:val="0088352A"/>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rsid w:val="0088352A"/>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88352A"/>
    <w:rPr>
      <w:i/>
      <w:iCs/>
    </w:rPr>
  </w:style>
  <w:style w:type="character" w:styleId="Odwoaniedokomentarza">
    <w:name w:val="annotation reference"/>
    <w:basedOn w:val="Domylnaczcionkaakapitu"/>
    <w:uiPriority w:val="99"/>
    <w:semiHidden/>
    <w:unhideWhenUsed/>
    <w:rsid w:val="001E1E16"/>
    <w:rPr>
      <w:sz w:val="16"/>
      <w:szCs w:val="16"/>
    </w:rPr>
  </w:style>
  <w:style w:type="paragraph" w:styleId="Tekstkomentarza">
    <w:name w:val="annotation text"/>
    <w:basedOn w:val="Normalny"/>
    <w:link w:val="TekstkomentarzaZnak"/>
    <w:uiPriority w:val="99"/>
    <w:semiHidden/>
    <w:unhideWhenUsed/>
    <w:rsid w:val="001E1E1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E1E16"/>
    <w:rPr>
      <w:sz w:val="20"/>
      <w:szCs w:val="20"/>
    </w:rPr>
  </w:style>
  <w:style w:type="paragraph" w:styleId="Tematkomentarza">
    <w:name w:val="annotation subject"/>
    <w:basedOn w:val="Tekstkomentarza"/>
    <w:next w:val="Tekstkomentarza"/>
    <w:link w:val="TematkomentarzaZnak"/>
    <w:uiPriority w:val="99"/>
    <w:semiHidden/>
    <w:unhideWhenUsed/>
    <w:rsid w:val="001E1E16"/>
    <w:rPr>
      <w:b/>
      <w:bCs/>
    </w:rPr>
  </w:style>
  <w:style w:type="character" w:customStyle="1" w:styleId="TematkomentarzaZnak">
    <w:name w:val="Temat komentarza Znak"/>
    <w:basedOn w:val="TekstkomentarzaZnak"/>
    <w:link w:val="Tematkomentarza"/>
    <w:uiPriority w:val="99"/>
    <w:semiHidden/>
    <w:rsid w:val="001E1E16"/>
    <w:rPr>
      <w:b/>
      <w:bCs/>
      <w:sz w:val="20"/>
      <w:szCs w:val="20"/>
    </w:rPr>
  </w:style>
  <w:style w:type="paragraph" w:styleId="Tekstdymka">
    <w:name w:val="Balloon Text"/>
    <w:basedOn w:val="Normalny"/>
    <w:link w:val="TekstdymkaZnak"/>
    <w:uiPriority w:val="99"/>
    <w:semiHidden/>
    <w:unhideWhenUsed/>
    <w:rsid w:val="001E1E1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E1E16"/>
    <w:rPr>
      <w:rFonts w:ascii="Segoe UI" w:hAnsi="Segoe UI" w:cs="Segoe UI"/>
      <w:sz w:val="18"/>
      <w:szCs w:val="18"/>
    </w:rPr>
  </w:style>
  <w:style w:type="character" w:styleId="Hipercze">
    <w:name w:val="Hyperlink"/>
    <w:basedOn w:val="Domylnaczcionkaakapitu"/>
    <w:uiPriority w:val="99"/>
    <w:unhideWhenUsed/>
    <w:rsid w:val="004412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x.online.wolterskluwer.pl/WKPLOnline/index.rpc" TargetMode="External"/><Relationship Id="rId5" Type="http://schemas.openxmlformats.org/officeDocument/2006/relationships/hyperlink" Target="http://lex.online.wolterskluwer.pl/WKPLOnline/index.rpc"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12</Pages>
  <Words>2987</Words>
  <Characters>17928</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Czarek</dc:creator>
  <cp:lastModifiedBy>Wójcik Aleksandra (DOB)</cp:lastModifiedBy>
  <cp:revision>10</cp:revision>
  <dcterms:created xsi:type="dcterms:W3CDTF">2018-07-30T05:14:00Z</dcterms:created>
  <dcterms:modified xsi:type="dcterms:W3CDTF">2018-08-09T09:22:00Z</dcterms:modified>
</cp:coreProperties>
</file>