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3D2C" w14:textId="65114869" w:rsidR="00EB4D00" w:rsidRPr="000A708E" w:rsidRDefault="00EB4D00" w:rsidP="000A708E">
      <w:pPr>
        <w:pStyle w:val="Nagwek2"/>
      </w:pPr>
      <w:r w:rsidRPr="000A708E">
        <w:t>Załącznik nr 5</w:t>
      </w:r>
    </w:p>
    <w:p w14:paraId="16DBFB56" w14:textId="6374488F" w:rsidR="00E530B5" w:rsidRPr="000A708E" w:rsidRDefault="00EB4D00" w:rsidP="000A708E">
      <w:pPr>
        <w:pStyle w:val="Nagwek2"/>
      </w:pPr>
      <w:r w:rsidRPr="000A708E">
        <w:t>Wniosek o dodanie osoby uprawnionej zarządzającej Przedsięwzięciem po stronie Ostatecznego odbiorcy wsparcia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2BDFC882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Dane</w:t>
            </w:r>
            <w:r w:rsidR="00EB4D00">
              <w:rPr>
                <w:rFonts w:asciiTheme="minorHAnsi" w:hAnsiTheme="minorHAnsi" w:cstheme="minorHAnsi"/>
                <w:b/>
                <w:lang w:eastAsia="pl-PL"/>
              </w:rPr>
              <w:t xml:space="preserve"> Ostatecznego odbiorcy wsparcia</w:t>
            </w:r>
            <w:r w:rsidRPr="004956AC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4FA03BCE" w:rsidR="00E530B5" w:rsidRPr="004956AC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NIP </w:t>
            </w:r>
            <w:r w:rsidR="00EB4D00">
              <w:rPr>
                <w:rFonts w:asciiTheme="minorHAnsi" w:hAnsiTheme="minorHAnsi" w:cstheme="minorHAnsi"/>
                <w:lang w:eastAsia="pl-PL"/>
              </w:rPr>
              <w:t>Ostatecznego odbiorcy wsparcia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4150B0ED" w:rsidR="004C3021" w:rsidRPr="004956AC" w:rsidRDefault="004C3021" w:rsidP="00582553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Nazwa</w:t>
            </w:r>
            <w:r w:rsidR="00EB4D00">
              <w:t xml:space="preserve"> </w:t>
            </w:r>
            <w:r w:rsidR="00EB4D00" w:rsidRPr="00EB4D00">
              <w:rPr>
                <w:rFonts w:asciiTheme="minorHAnsi" w:hAnsiTheme="minorHAnsi" w:cstheme="minorHAnsi"/>
                <w:lang w:eastAsia="pl-PL"/>
              </w:rPr>
              <w:t>Ostatecznego odbiorcy wsparcia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1232128" w:rsidR="004C3021" w:rsidRPr="004956AC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Nr </w:t>
            </w:r>
            <w:r w:rsidR="00EB4D00">
              <w:rPr>
                <w:rFonts w:asciiTheme="minorHAnsi" w:hAnsiTheme="minorHAnsi" w:cstheme="minorHAnsi"/>
                <w:lang w:eastAsia="pl-PL"/>
              </w:rPr>
              <w:t>Przedsięwzięcia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4BBBD4C5" w:rsidR="004C3021" w:rsidRPr="004956AC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Tytuł</w:t>
            </w:r>
            <w:r w:rsidR="00EB4D0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C66487" w:rsidRPr="00C66487">
              <w:rPr>
                <w:rFonts w:asciiTheme="minorHAnsi" w:hAnsiTheme="minorHAnsi" w:cstheme="minorHAnsi"/>
                <w:lang w:eastAsia="pl-PL"/>
              </w:rPr>
              <w:t>Przedsięwzięcia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4956AC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4956AC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4956AC" w:rsidRDefault="004C3021" w:rsidP="002F7844">
            <w:pPr>
              <w:rPr>
                <w:rFonts w:asciiTheme="minorHAnsi" w:hAnsiTheme="minorHAnsi" w:cstheme="minorHAnsi"/>
                <w:b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4956AC" w:rsidRDefault="004C3021" w:rsidP="002F7844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                                         Imię                                         Nazwisko</w:t>
            </w:r>
          </w:p>
          <w:p w14:paraId="28BD7A3F" w14:textId="1BD46F2F" w:rsidR="00E530B5" w:rsidRPr="00582553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bezpiecznego użytkowania CST2021 i zobowiązuję się do jego przestrzegania</w:t>
            </w:r>
          </w:p>
          <w:p w14:paraId="7588BD29" w14:textId="46E589DF" w:rsidR="004C3021" w:rsidRPr="004956AC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lastRenderedPageBreak/>
              <w:t>Data, Podpis osoby uprawnionej</w:t>
            </w:r>
          </w:p>
          <w:p w14:paraId="7FE14740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19CDBC1E" w14:textId="3FBA31B2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Data, Podpis </w:t>
            </w:r>
            <w:r w:rsidR="00EB4D00">
              <w:rPr>
                <w:rFonts w:asciiTheme="minorHAnsi" w:hAnsiTheme="minorHAnsi" w:cstheme="minorHAnsi"/>
                <w:lang w:eastAsia="pl-PL"/>
              </w:rPr>
              <w:t>Ostatecznego odbiorcy wsparcia</w:t>
            </w:r>
          </w:p>
        </w:tc>
      </w:tr>
    </w:tbl>
    <w:p w14:paraId="0540154E" w14:textId="77777777" w:rsidR="00B51C29" w:rsidRPr="004956AC" w:rsidRDefault="00B51C29" w:rsidP="00582553">
      <w:pPr>
        <w:rPr>
          <w:rFonts w:asciiTheme="minorHAnsi" w:hAnsiTheme="minorHAnsi" w:cstheme="minorHAnsi"/>
        </w:rPr>
      </w:pPr>
    </w:p>
    <w:sectPr w:rsidR="00B51C29" w:rsidRPr="004956AC" w:rsidSect="002B0FBA">
      <w:headerReference w:type="default" r:id="rId8"/>
      <w:pgSz w:w="11906" w:h="16838"/>
      <w:pgMar w:top="1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BD54" w14:textId="77777777" w:rsidR="00701634" w:rsidRDefault="00701634" w:rsidP="00E530B5">
      <w:pPr>
        <w:spacing w:after="0" w:line="240" w:lineRule="auto"/>
      </w:pPr>
      <w:r>
        <w:separator/>
      </w:r>
    </w:p>
  </w:endnote>
  <w:endnote w:type="continuationSeparator" w:id="0">
    <w:p w14:paraId="4776F791" w14:textId="77777777" w:rsidR="00701634" w:rsidRDefault="0070163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BD50" w14:textId="77777777" w:rsidR="00701634" w:rsidRDefault="00701634" w:rsidP="00E530B5">
      <w:pPr>
        <w:spacing w:after="0" w:line="240" w:lineRule="auto"/>
      </w:pPr>
      <w:r>
        <w:separator/>
      </w:r>
    </w:p>
  </w:footnote>
  <w:footnote w:type="continuationSeparator" w:id="0">
    <w:p w14:paraId="66855CFF" w14:textId="77777777" w:rsidR="00701634" w:rsidRDefault="00701634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F63C" w14:textId="5A644F29" w:rsidR="003C0F2C" w:rsidRDefault="001F44C2">
    <w:pPr>
      <w:pStyle w:val="Nagwek"/>
    </w:pPr>
    <w:r w:rsidRPr="001F44C2">
      <w:rPr>
        <w:rFonts w:ascii="Trebuchet MS" w:eastAsia="Trebuchet MS" w:hAnsi="Trebuchet MS" w:cs="Trebuchet MS"/>
        <w:noProof/>
        <w:color w:val="000000"/>
        <w:lang w:eastAsia="pl-PL"/>
      </w:rPr>
      <w:drawing>
        <wp:inline distT="0" distB="0" distL="0" distR="0" wp14:anchorId="553DD03A" wp14:editId="5537ED26">
          <wp:extent cx="5760720" cy="339311"/>
          <wp:effectExtent l="0" t="0" r="0" b="381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3628">
    <w:abstractNumId w:val="0"/>
  </w:num>
  <w:num w:numId="2" w16cid:durableId="8840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0A708E"/>
    <w:rsid w:val="00101046"/>
    <w:rsid w:val="001F44C2"/>
    <w:rsid w:val="002767A4"/>
    <w:rsid w:val="002B0FBA"/>
    <w:rsid w:val="00371781"/>
    <w:rsid w:val="003874EC"/>
    <w:rsid w:val="003976D0"/>
    <w:rsid w:val="003C0F2C"/>
    <w:rsid w:val="00406D6D"/>
    <w:rsid w:val="004165C4"/>
    <w:rsid w:val="004956AC"/>
    <w:rsid w:val="004B218C"/>
    <w:rsid w:val="004C3021"/>
    <w:rsid w:val="00582553"/>
    <w:rsid w:val="0069316C"/>
    <w:rsid w:val="00701634"/>
    <w:rsid w:val="00860534"/>
    <w:rsid w:val="00944F5E"/>
    <w:rsid w:val="00AE5871"/>
    <w:rsid w:val="00B51C29"/>
    <w:rsid w:val="00B760AF"/>
    <w:rsid w:val="00B8304A"/>
    <w:rsid w:val="00BB6F6E"/>
    <w:rsid w:val="00C66487"/>
    <w:rsid w:val="00E530B5"/>
    <w:rsid w:val="00E71442"/>
    <w:rsid w:val="00EB4D00"/>
    <w:rsid w:val="00F43EE4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08E"/>
    <w:pPr>
      <w:keepNext/>
      <w:keepLines/>
      <w:spacing w:after="360"/>
      <w:contextualSpacing/>
      <w:outlineLvl w:val="1"/>
    </w:pPr>
    <w:rPr>
      <w:rFonts w:asciiTheme="majorHAnsi" w:eastAsiaTheme="minorHAnsi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A708E"/>
    <w:rPr>
      <w:rFonts w:asciiTheme="majorHAnsi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4C3-DBB4-45AC-83D4-E8F34BB4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Wniosek o dodanie osoby uprawnionej zarządzającej Przedsięwzięciem po stronie Ostatecznego odbiorcy wsparcia</dc:title>
  <dc:subject/>
  <dc:creator/>
  <cp:keywords/>
  <dc:description/>
  <cp:lastModifiedBy/>
  <cp:revision>1</cp:revision>
  <dcterms:created xsi:type="dcterms:W3CDTF">2023-07-03T14:13:00Z</dcterms:created>
  <dcterms:modified xsi:type="dcterms:W3CDTF">2024-05-24T10:28:00Z</dcterms:modified>
</cp:coreProperties>
</file>