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3BE4" w14:textId="3F626C26" w:rsidR="00806749" w:rsidRPr="00AA6DAE" w:rsidRDefault="003E243F" w:rsidP="00806749">
      <w:pPr>
        <w:pStyle w:val="Nagwek3"/>
        <w:rPr>
          <w:rFonts w:ascii="Open Sans" w:hAnsi="Open Sans" w:cs="Open Sans"/>
          <w:strike/>
          <w:sz w:val="20"/>
          <w:szCs w:val="20"/>
        </w:rPr>
      </w:pPr>
      <w:bookmarkStart w:id="0" w:name="_Toc416760810"/>
      <w:bookmarkStart w:id="1" w:name="_Toc459378262"/>
      <w:bookmarkStart w:id="2" w:name="_Toc461746564"/>
      <w:bookmarkStart w:id="3" w:name="_Toc54273421"/>
      <w:r>
        <w:rPr>
          <w:rFonts w:ascii="Open Sans" w:hAnsi="Open Sans" w:cs="Open Sans"/>
          <w:sz w:val="20"/>
          <w:szCs w:val="20"/>
        </w:rPr>
        <w:t>Załącznik nr 2</w:t>
      </w:r>
      <w:r w:rsidR="006C7491" w:rsidRPr="00A677BF">
        <w:rPr>
          <w:rFonts w:ascii="Open Sans" w:hAnsi="Open Sans" w:cs="Open Sans"/>
          <w:sz w:val="20"/>
          <w:szCs w:val="20"/>
        </w:rPr>
        <w:t xml:space="preserve"> do S</w:t>
      </w:r>
      <w:r w:rsidR="00806749" w:rsidRPr="00A677BF">
        <w:rPr>
          <w:rFonts w:ascii="Open Sans" w:hAnsi="Open Sans" w:cs="Open Sans"/>
          <w:sz w:val="20"/>
          <w:szCs w:val="20"/>
        </w:rPr>
        <w:t xml:space="preserve">WZ - </w:t>
      </w:r>
      <w:r w:rsidR="00806749" w:rsidRPr="00A677BF">
        <w:rPr>
          <w:rFonts w:ascii="Open Sans" w:hAnsi="Open Sans" w:cs="Open Sans"/>
          <w:sz w:val="20"/>
          <w:szCs w:val="20"/>
        </w:rPr>
        <w:br/>
      </w:r>
      <w:r w:rsidR="00806749" w:rsidRPr="0021306D">
        <w:rPr>
          <w:rFonts w:ascii="Open Sans" w:hAnsi="Open Sans" w:cs="Open Sans"/>
          <w:sz w:val="20"/>
          <w:szCs w:val="20"/>
        </w:rPr>
        <w:t>Formularz</w:t>
      </w:r>
      <w:r>
        <w:rPr>
          <w:rFonts w:ascii="Open Sans" w:hAnsi="Open Sans" w:cs="Open Sans"/>
          <w:sz w:val="20"/>
          <w:szCs w:val="20"/>
        </w:rPr>
        <w:t xml:space="preserve"> asortymentowo-</w:t>
      </w:r>
      <w:r w:rsidR="00806749" w:rsidRPr="0021306D">
        <w:rPr>
          <w:rFonts w:ascii="Open Sans" w:hAnsi="Open Sans" w:cs="Open Sans"/>
          <w:sz w:val="20"/>
          <w:szCs w:val="20"/>
        </w:rPr>
        <w:t>cenowy</w:t>
      </w:r>
      <w:bookmarkEnd w:id="3"/>
    </w:p>
    <w:p w14:paraId="17F75E8D" w14:textId="77777777" w:rsidR="008F3DF4" w:rsidRDefault="008F3DF4" w:rsidP="0026180E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</w:p>
    <w:p w14:paraId="61DC7B5D" w14:textId="77777777" w:rsidR="00115C0A" w:rsidRDefault="00115C0A" w:rsidP="00115C0A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</w:p>
    <w:p w14:paraId="3902CA2F" w14:textId="77777777" w:rsidR="00E46219" w:rsidRDefault="00E46219" w:rsidP="003E243F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</w:p>
    <w:p w14:paraId="125BDB26" w14:textId="55FF2A33" w:rsidR="003E243F" w:rsidRDefault="003E243F" w:rsidP="003E243F">
      <w:pPr>
        <w:spacing w:after="160" w:line="259" w:lineRule="auto"/>
        <w:rPr>
          <w:rFonts w:ascii="Open Sans" w:eastAsia="Calibri" w:hAnsi="Open Sans" w:cs="Open Sans"/>
          <w:w w:val="100"/>
          <w:sz w:val="20"/>
          <w:lang w:eastAsia="en-US"/>
        </w:rPr>
      </w:pPr>
      <w:r w:rsidRPr="00203CA6">
        <w:rPr>
          <w:rFonts w:ascii="Open Sans" w:eastAsia="Calibri" w:hAnsi="Open Sans" w:cs="Open Sans"/>
          <w:w w:val="100"/>
          <w:sz w:val="20"/>
          <w:lang w:eastAsia="en-US"/>
        </w:rPr>
        <w:t xml:space="preserve">Wykonawca zobowiązany jest złożyć </w:t>
      </w:r>
      <w:r w:rsidRPr="00203CA6">
        <w:rPr>
          <w:rFonts w:ascii="Open Sans" w:eastAsia="Calibri" w:hAnsi="Open Sans" w:cs="Open Sans"/>
          <w:b/>
          <w:w w:val="100"/>
          <w:sz w:val="20"/>
          <w:lang w:eastAsia="en-US"/>
        </w:rPr>
        <w:t>wraz z ofertą Załącznik nr 2 do SWZ- Formularz asortymentowo - cenowy</w:t>
      </w:r>
      <w:r w:rsidRPr="00203CA6">
        <w:rPr>
          <w:rFonts w:ascii="Open Sans" w:eastAsia="Calibri" w:hAnsi="Open Sans" w:cs="Open Sans"/>
          <w:w w:val="100"/>
          <w:sz w:val="20"/>
          <w:lang w:eastAsia="en-US"/>
        </w:rPr>
        <w:t>, w zakresie części na którą składa ofertę. W przypadku, gdy Zamawiający dopuszcza zaoferowanie produktu równoważnego, Wykonawca zobowiązany jest do wypełnienia, poprzez wpisanie w kolumnie 5 nazwy oferowanego produktu w sposób umożliwiający jego identyfikację</w:t>
      </w:r>
      <w:r>
        <w:rPr>
          <w:rFonts w:ascii="Open Sans" w:eastAsia="Calibri" w:hAnsi="Open Sans" w:cs="Open Sans"/>
          <w:w w:val="100"/>
          <w:sz w:val="20"/>
          <w:lang w:eastAsia="en-US"/>
        </w:rPr>
        <w:t>.</w:t>
      </w:r>
      <w:r w:rsidRPr="00203CA6">
        <w:rPr>
          <w:rFonts w:ascii="Open Sans" w:eastAsia="Calibri" w:hAnsi="Open Sans" w:cs="Open Sans"/>
          <w:w w:val="100"/>
          <w:sz w:val="20"/>
          <w:lang w:eastAsia="en-US"/>
        </w:rPr>
        <w:t xml:space="preserve"> </w:t>
      </w:r>
    </w:p>
    <w:p w14:paraId="01E5C5E8" w14:textId="77777777" w:rsidR="00987360" w:rsidRDefault="00987360" w:rsidP="003E243F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68F2F135" w14:textId="6FD8BC8B" w:rsidR="003E243F" w:rsidRDefault="003E243F" w:rsidP="003E243F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1 </w:t>
      </w:r>
      <w:r w:rsidR="00987360">
        <w:rPr>
          <w:rFonts w:ascii="Open Sans" w:hAnsi="Open Sans" w:cs="Open Sans"/>
          <w:b/>
          <w:w w:val="100"/>
          <w:sz w:val="20"/>
          <w:u w:val="single"/>
        </w:rPr>
        <w:t xml:space="preserve">- </w:t>
      </w:r>
      <w:r w:rsidRPr="003E243F">
        <w:rPr>
          <w:rFonts w:ascii="Open Sans" w:hAnsi="Open Sans" w:cs="Open Sans"/>
          <w:b/>
          <w:w w:val="100"/>
          <w:sz w:val="20"/>
          <w:u w:val="single"/>
        </w:rPr>
        <w:t>Szafa termostatyczna</w:t>
      </w:r>
    </w:p>
    <w:p w14:paraId="44B71F9E" w14:textId="77777777" w:rsidR="003E243F" w:rsidRDefault="003E243F" w:rsidP="00224332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3E243F" w:rsidRPr="00464FFE" w14:paraId="330FB0E2" w14:textId="77777777" w:rsidTr="00464FFE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1CADB9B9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FBAA893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6E1FC59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69AC037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CCEEA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ED1D85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923369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CB108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544696B0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3E243F" w:rsidRPr="00464FFE" w14:paraId="13CD7D43" w14:textId="77777777" w:rsidTr="00464FFE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AD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B52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7E8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316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AB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ECA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5C2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EE15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3E243F" w:rsidRPr="00464FFE" w14:paraId="33E45406" w14:textId="77777777" w:rsidTr="00464FFE">
        <w:trPr>
          <w:trHeight w:val="68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40D1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vAlign w:val="center"/>
          </w:tcPr>
          <w:p w14:paraId="035F6A7A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Szafa termostatyczna</w:t>
            </w:r>
          </w:p>
          <w:p w14:paraId="7E8473E7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 xml:space="preserve">MLR-352-PE </w:t>
            </w:r>
          </w:p>
          <w:p w14:paraId="3A5F5DDA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lub równoważna</w:t>
            </w:r>
          </w:p>
          <w:p w14:paraId="05DEDC09" w14:textId="3BAB7587" w:rsidR="003E243F" w:rsidRPr="00464FFE" w:rsidRDefault="003E243F" w:rsidP="00464FFE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1535" w:type="pct"/>
            <w:vAlign w:val="center"/>
          </w:tcPr>
          <w:p w14:paraId="77A054A0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bCs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Cs/>
                <w:w w:val="100"/>
                <w:sz w:val="18"/>
                <w:szCs w:val="18"/>
              </w:rPr>
              <w:t>Komora do hodowli roślin MLR-352</w:t>
            </w:r>
          </w:p>
          <w:p w14:paraId="5CDB758F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Pojemność: 294 litry. Zakres nastawy temperatury: 0°C do +50°C (od +10°C przy włączonym oświetleniu). Maksymalne natężenie światła do 20000 lux (5 poziomów intensywności lub wyłączone). Świetlówki jarzeniowe w drzwiach głównych oraz</w:t>
            </w:r>
          </w:p>
          <w:p w14:paraId="6A39DD77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uchylnych skrzydłach bocznych (15 szt.) Wnętrze ze stali nierdzewnej. Dodatkowe, szklane drzwi wewnętrzne. Liczba półek: 5 szt. </w:t>
            </w:r>
          </w:p>
          <w:p w14:paraId="48F21B5C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Wymuszony obieg powietrza.</w:t>
            </w:r>
          </w:p>
          <w:p w14:paraId="0B107F4D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Sterownik mikroprocesorowy z tekstowym wyświetlaczem typu LCD i klawiaturą</w:t>
            </w:r>
          </w:p>
          <w:p w14:paraId="12F06F83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numeryczną. Rejestracja i podgląd parametrów pracy z okresu do 10 tygodni wstecz.</w:t>
            </w:r>
          </w:p>
          <w:p w14:paraId="2CF2B375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Możliwość konstruowania programów zawierających do 12 zmian parametrów</w:t>
            </w:r>
          </w:p>
          <w:p w14:paraId="75DB5230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(kroków) powtarzanych w cyklach do 98 razy lub w sposób ciągły. Pamięć na 10 szablonów programów. Funkcja łączenia programów. Czas pracy kontrolowany przez niezależny czasomierz lub zegar czasu rzeczywistego. </w:t>
            </w:r>
          </w:p>
          <w:p w14:paraId="5EA00B10" w14:textId="406A27BE" w:rsidR="00E46219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Sygnalizacja alarmowa: odchylenia temperatury, otwarcia drzwi, zabe</w:t>
            </w:r>
            <w:r w:rsidR="00E4621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zpieczenia przed przegrzaniem i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przechłodzeniem, przyłącza NO/NC. Waga 226 </w:t>
            </w:r>
            <w:r w:rsidR="00E46219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kg. </w:t>
            </w:r>
          </w:p>
          <w:p w14:paraId="5794EC42" w14:textId="77777777" w:rsidR="00E46219" w:rsidRDefault="00E46219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Wymiary zewnętrzne (SxGxW): </w:t>
            </w:r>
            <w:r w:rsidR="003E243F" w:rsidRPr="00464FFE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760x700x1835 mm </w:t>
            </w:r>
          </w:p>
          <w:p w14:paraId="06311B9D" w14:textId="3D5095F0" w:rsidR="003E243F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Wymiary wewnętrzne (SxGxW): 520x490x1135 mm</w:t>
            </w:r>
          </w:p>
          <w:p w14:paraId="332BEE97" w14:textId="77777777" w:rsidR="00987360" w:rsidRPr="00464FFE" w:rsidRDefault="00987360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24FD0C49" w14:textId="77777777" w:rsidR="003E243F" w:rsidRPr="00464FFE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-Wspornik półki (do montażu pojedynczej półki) PHCbi nr kat. 6250734726</w:t>
            </w:r>
          </w:p>
          <w:p w14:paraId="1ACD137B" w14:textId="263D5D8C" w:rsidR="003E243F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lub równoważny</w:t>
            </w:r>
          </w:p>
          <w:p w14:paraId="1B3A93F6" w14:textId="77777777" w:rsidR="00987360" w:rsidRPr="00464FFE" w:rsidRDefault="00987360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87109AF" w14:textId="41BE2499" w:rsidR="003E243F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-Dodatkowa półka PHCbi nr kat. 9241759098l lub równoważna</w:t>
            </w:r>
          </w:p>
          <w:p w14:paraId="368ED700" w14:textId="77777777" w:rsidR="00987360" w:rsidRPr="00464FFE" w:rsidRDefault="00987360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38D5AAA" w14:textId="66D36594" w:rsidR="003E243F" w:rsidRDefault="003E243F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-Wspornik półki (do montażu pojedynczej półki) -  12 szt. PHCbi nr kat. 6250734726 lub równoważny</w:t>
            </w:r>
          </w:p>
          <w:p w14:paraId="56ECBF32" w14:textId="77777777" w:rsidR="00987360" w:rsidRPr="00464FFE" w:rsidRDefault="00987360" w:rsidP="00464FFE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DF1035E" w14:textId="50DBE84D" w:rsidR="003E243F" w:rsidRPr="00464FFE" w:rsidRDefault="003E243F" w:rsidP="00464FFE">
            <w:pPr>
              <w:pStyle w:val="Bezodstpw"/>
              <w:jc w:val="left"/>
              <w:rPr>
                <w:rFonts w:ascii="Open Sans" w:hAnsi="Open Sans" w:cs="Open Sans"/>
                <w:w w:val="100"/>
                <w:sz w:val="18"/>
                <w:szCs w:val="18"/>
                <w:lang w:val="de-DE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-Dodatkowa półka PHCbi nr kat. 9241759098 lub równoważna</w:t>
            </w:r>
          </w:p>
        </w:tc>
        <w:tc>
          <w:tcPr>
            <w:tcW w:w="333" w:type="pct"/>
            <w:vAlign w:val="center"/>
          </w:tcPr>
          <w:p w14:paraId="1F6BA2D3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  <w:p w14:paraId="7F522BC0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0E65604F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622C7E67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FFA2F1A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1BEDD1B0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0D920D3B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7123E11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7836DF3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681DF684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60870DBA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826885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94A31E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6E6A1847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77324B0F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F76749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E646FBE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E1FBB84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2699B95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18827ACC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2F39F868" w14:textId="77777777" w:rsidR="00987360" w:rsidRDefault="00987360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F5F37AA" w14:textId="77777777" w:rsidR="00987360" w:rsidRDefault="00987360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8A22BB1" w14:textId="77777777" w:rsidR="00E46219" w:rsidRDefault="00E46219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16EA3DD0" w14:textId="71D30CE2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 szt.</w:t>
            </w:r>
          </w:p>
          <w:p w14:paraId="0DFCCBB7" w14:textId="77777777" w:rsidR="00987360" w:rsidRDefault="00987360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11ABFE8" w14:textId="77777777" w:rsidR="00987360" w:rsidRDefault="00987360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C32E3E4" w14:textId="12368862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  <w:p w14:paraId="275D8D0D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AF902CA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12 szt.</w:t>
            </w:r>
          </w:p>
          <w:p w14:paraId="4DECDBC5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989545D" w14:textId="77777777" w:rsidR="00987360" w:rsidRDefault="00987360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3691840" w14:textId="5A8A9A63" w:rsidR="003E243F" w:rsidRPr="00464FFE" w:rsidRDefault="003E243F" w:rsidP="00987360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FDF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01B6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9B1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5B1" w14:textId="77777777" w:rsidR="003E243F" w:rsidRPr="00464FFE" w:rsidRDefault="003E243F" w:rsidP="00464FFE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3E243F" w:rsidRPr="00464FFE" w14:paraId="16680A4F" w14:textId="77777777" w:rsidTr="00464FFE">
        <w:trPr>
          <w:trHeight w:val="568"/>
        </w:trPr>
        <w:tc>
          <w:tcPr>
            <w:tcW w:w="4470" w:type="pct"/>
            <w:gridSpan w:val="7"/>
            <w:vAlign w:val="center"/>
          </w:tcPr>
          <w:p w14:paraId="12F50DA8" w14:textId="77777777" w:rsidR="003E243F" w:rsidRPr="00464FFE" w:rsidRDefault="003E243F" w:rsidP="00464FFE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5E1994A3" w14:textId="77777777" w:rsidR="003E243F" w:rsidRPr="00464FFE" w:rsidRDefault="003E243F" w:rsidP="00464FFE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5EAC6C39" w14:textId="77777777" w:rsidR="003E243F" w:rsidRDefault="003E243F" w:rsidP="00224332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</w:p>
    <w:p w14:paraId="5E381B46" w14:textId="77777777" w:rsidR="00E46219" w:rsidRDefault="00E46219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</w:p>
    <w:p w14:paraId="3C44BED2" w14:textId="77777777" w:rsidR="00E46219" w:rsidRDefault="00E46219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</w:p>
    <w:p w14:paraId="268779EB" w14:textId="32A698E8" w:rsidR="00464FFE" w:rsidRPr="00E92D7A" w:rsidRDefault="00464FFE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Uwagi: </w:t>
      </w:r>
    </w:p>
    <w:p w14:paraId="365D040A" w14:textId="77777777" w:rsidR="00464FFE" w:rsidRPr="00E92D7A" w:rsidRDefault="00464FFE" w:rsidP="00906717">
      <w:pPr>
        <w:spacing w:before="0" w:line="276" w:lineRule="auto"/>
        <w:rPr>
          <w:rFonts w:ascii="Open Sans" w:hAnsi="Open Sans" w:cs="Open Sans"/>
          <w:bCs/>
          <w:w w:val="100"/>
          <w:sz w:val="20"/>
        </w:rPr>
      </w:pPr>
      <w:r w:rsidRPr="00E92D7A">
        <w:rPr>
          <w:rFonts w:ascii="Open Sans" w:hAnsi="Open Sans" w:cs="Open Sans"/>
          <w:bCs/>
          <w:w w:val="100"/>
          <w:sz w:val="20"/>
        </w:rPr>
        <w:t>Zamawiający dopuszcza składania ofert równoważnych.</w:t>
      </w:r>
    </w:p>
    <w:p w14:paraId="2970D20B" w14:textId="77777777" w:rsidR="00464FFE" w:rsidRPr="00E92D7A" w:rsidRDefault="00464FFE" w:rsidP="00906717">
      <w:pPr>
        <w:spacing w:before="0" w:line="276" w:lineRule="auto"/>
        <w:rPr>
          <w:rFonts w:ascii="Open Sans" w:hAnsi="Open Sans" w:cs="Open Sans"/>
          <w:bCs/>
          <w:w w:val="100"/>
          <w:sz w:val="20"/>
        </w:rPr>
      </w:pPr>
      <w:r w:rsidRPr="00E92D7A">
        <w:rPr>
          <w:rFonts w:ascii="Open Sans" w:hAnsi="Open Sans" w:cs="Open Sans"/>
          <w:bCs/>
          <w:w w:val="100"/>
          <w:sz w:val="20"/>
        </w:rPr>
        <w:t xml:space="preserve">Wymagana instrukcja obsługi w języku polskim, szkolenie personelu z zakresu obsługi sprzętu. </w:t>
      </w:r>
    </w:p>
    <w:p w14:paraId="6836C4BD" w14:textId="77777777" w:rsidR="00464FFE" w:rsidRPr="00E92D7A" w:rsidRDefault="00464FFE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bCs/>
          <w:w w:val="100"/>
          <w:sz w:val="20"/>
        </w:rPr>
        <w:lastRenderedPageBreak/>
        <w:t>Gwarancja</w:t>
      </w:r>
      <w:r w:rsidRPr="00E92D7A">
        <w:rPr>
          <w:rFonts w:ascii="Open Sans" w:hAnsi="Open Sans" w:cs="Open Sans"/>
          <w:w w:val="100"/>
          <w:sz w:val="20"/>
        </w:rPr>
        <w:t xml:space="preserve"> minimum 12 miesięcy od daty podpisania protokołu odbioru.</w:t>
      </w:r>
    </w:p>
    <w:p w14:paraId="18267136" w14:textId="2EEC9E08" w:rsidR="00464FFE" w:rsidRPr="00E92D7A" w:rsidRDefault="00464FFE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Realizacja: w ciągu </w:t>
      </w:r>
      <w:r w:rsidRPr="006E2595">
        <w:rPr>
          <w:rFonts w:ascii="Open Sans" w:hAnsi="Open Sans" w:cs="Open Sans"/>
          <w:w w:val="100"/>
          <w:sz w:val="20"/>
        </w:rPr>
        <w:t>1</w:t>
      </w:r>
      <w:r w:rsidR="00ED1047" w:rsidRPr="006E2595">
        <w:rPr>
          <w:rFonts w:ascii="Open Sans" w:hAnsi="Open Sans" w:cs="Open Sans"/>
          <w:w w:val="100"/>
          <w:sz w:val="20"/>
        </w:rPr>
        <w:t>4</w:t>
      </w:r>
      <w:r w:rsidRPr="006E2595">
        <w:rPr>
          <w:rFonts w:ascii="Open Sans" w:hAnsi="Open Sans" w:cs="Open Sans"/>
          <w:w w:val="100"/>
          <w:sz w:val="20"/>
        </w:rPr>
        <w:t xml:space="preserve"> dni</w:t>
      </w:r>
      <w:r w:rsidRPr="00E92D7A">
        <w:rPr>
          <w:rFonts w:ascii="Open Sans" w:hAnsi="Open Sans" w:cs="Open Sans"/>
          <w:w w:val="100"/>
          <w:sz w:val="20"/>
        </w:rPr>
        <w:t xml:space="preserve"> od złożenia zamówienia. </w:t>
      </w:r>
      <w:r w:rsidRPr="00E92D7A">
        <w:rPr>
          <w:rFonts w:ascii="Open Sans" w:hAnsi="Open Sans" w:cs="Open Sans"/>
          <w:b/>
          <w:w w:val="100"/>
          <w:sz w:val="20"/>
        </w:rPr>
        <w:t>Dostawa do</w:t>
      </w:r>
      <w:r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b/>
          <w:w w:val="100"/>
          <w:sz w:val="20"/>
        </w:rPr>
        <w:t>RLN Poznań.</w:t>
      </w:r>
    </w:p>
    <w:p w14:paraId="0E2DB567" w14:textId="77777777" w:rsidR="003E243F" w:rsidRDefault="003E243F" w:rsidP="00224332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</w:p>
    <w:p w14:paraId="61A4776E" w14:textId="01C2185F" w:rsidR="0083521C" w:rsidRPr="00A44BEE" w:rsidRDefault="0083521C" w:rsidP="00224332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7D86A46E" w14:textId="3E4023E3" w:rsidR="0083521C" w:rsidRPr="00A44BEE" w:rsidRDefault="0083521C" w:rsidP="00224332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="00224332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315EF843" w14:textId="77777777" w:rsidR="0083521C" w:rsidRPr="001B0D64" w:rsidRDefault="0083521C" w:rsidP="00224332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136392FC" w14:textId="77777777" w:rsidR="0082380B" w:rsidRDefault="0082380B" w:rsidP="002B1D54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</w:p>
    <w:p w14:paraId="71330718" w14:textId="78955179" w:rsidR="00115C0A" w:rsidRDefault="002B1D54" w:rsidP="002B1D54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4DA4049A" w14:textId="4DB797EB" w:rsidR="00115C0A" w:rsidRDefault="007451C8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="00115C0A"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174C0397" w14:textId="42E71778" w:rsidR="00987360" w:rsidRDefault="00987360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367C3F6B" w14:textId="3E90D657" w:rsidR="00987360" w:rsidRDefault="00987360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br w:type="page"/>
      </w:r>
    </w:p>
    <w:p w14:paraId="3CCA98AE" w14:textId="33CDCC47" w:rsidR="00987360" w:rsidRDefault="00987360" w:rsidP="00987360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lastRenderedPageBreak/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2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- </w:t>
      </w:r>
      <w:r w:rsidRPr="00987360">
        <w:rPr>
          <w:rFonts w:ascii="Open Sans" w:hAnsi="Open Sans" w:cs="Open Sans"/>
          <w:b/>
          <w:w w:val="100"/>
          <w:sz w:val="20"/>
          <w:u w:val="single"/>
        </w:rPr>
        <w:t>Płuczka mikropłytkowa</w:t>
      </w:r>
    </w:p>
    <w:p w14:paraId="792294FC" w14:textId="77777777" w:rsidR="00EE4DD4" w:rsidRDefault="00EE4DD4" w:rsidP="00987360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987360" w:rsidRPr="00464FFE" w14:paraId="693EDC24" w14:textId="77777777" w:rsidTr="00987360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07ECEC9" w14:textId="57B6B2CD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w w:val="100"/>
                <w:sz w:val="16"/>
                <w:szCs w:val="16"/>
                <w:lang w:eastAsia="ar-SA"/>
              </w:rPr>
              <w:br w:type="page"/>
            </w: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BCFE808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2057423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6455F05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5B29D8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6113F1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46E18A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472E91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68D25CCC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987360" w:rsidRPr="00464FFE" w14:paraId="12CBC8F4" w14:textId="77777777" w:rsidTr="00987360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FB5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B8B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6B4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7DC1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7BB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97A0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509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0EC" w14:textId="77777777" w:rsidR="00987360" w:rsidRPr="00464FFE" w:rsidRDefault="00987360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EE4DD4" w:rsidRPr="00464FFE" w14:paraId="49E61E87" w14:textId="77777777" w:rsidTr="00EE4DD4">
        <w:trPr>
          <w:trHeight w:val="567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F00" w14:textId="77777777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1A2" w14:textId="77777777" w:rsidR="00EE4DD4" w:rsidRPr="00EE4DD4" w:rsidRDefault="00EE4DD4" w:rsidP="00EE4DD4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E4DD4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Płuczka mikropłytkowa </w:t>
            </w:r>
          </w:p>
          <w:p w14:paraId="0C91262E" w14:textId="605F69A5" w:rsidR="00EE4DD4" w:rsidRPr="00464FFE" w:rsidRDefault="00EE4DD4" w:rsidP="00EE4DD4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E4DD4">
              <w:rPr>
                <w:rFonts w:ascii="Open Sans" w:hAnsi="Open Sans" w:cs="Open Sans"/>
                <w:w w:val="100"/>
                <w:sz w:val="18"/>
                <w:szCs w:val="18"/>
              </w:rPr>
              <w:t>w zestawie z pompą próżniową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54C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Płuczka do płytek wielodołkowych: płukanie zgodne z procedurami m. in. testów ELISA oraz Luminex xMAP</w:t>
            </w:r>
          </w:p>
          <w:p w14:paraId="7CAF406D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Obsługa urządzenia: monochromatyczny ekran LCD z membranową klawiaturą numeryczną. Opcjonalna możliwość podłączenia płuczki do zewnętrznego oprogramowania.</w:t>
            </w:r>
          </w:p>
          <w:p w14:paraId="33E56AA7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Automatyczne przełączanie buforów między nie mniej niż czterema buforami płuczącymi</w:t>
            </w:r>
          </w:p>
          <w:p w14:paraId="638E81FA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Format obsługiwanych płytek: całe płytki 96-dołkowe, płasko- i okrągłodenne</w:t>
            </w:r>
          </w:p>
          <w:p w14:paraId="36AB2693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Głowica: 96 igieł aspirujących i 96 igieł dozujących</w:t>
            </w:r>
          </w:p>
          <w:p w14:paraId="471A4CBA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Szybkość płukania dla płytki 96-dołkowej (3 cykle odsysanie-dozowanie po 300 µl/dołek): ≤ 30 s</w:t>
            </w:r>
          </w:p>
          <w:p w14:paraId="28B76A0A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Ilość cykli płukania: 1-250 cykli</w:t>
            </w:r>
          </w:p>
          <w:p w14:paraId="52D2BDD8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Czas namakania: Programowalny, do 60 minut</w:t>
            </w:r>
          </w:p>
          <w:p w14:paraId="3828C652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Zakres dozowanych objętości: 25 - 3000 μl/dołek, programowalna co 1 μl, możliwość wyboru jednego z jedenastu szybkości dozowania</w:t>
            </w:r>
          </w:p>
          <w:p w14:paraId="67C77D2A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Pozostałość po odsysaniu: 2µl/dołek</w:t>
            </w:r>
          </w:p>
          <w:p w14:paraId="1FE98BE6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Możliwość rozbudowy urządzenia o funkcję filtracji próżniowej: poziom próżni w zakresie  - 40 ÷ - 500mmHg</w:t>
            </w:r>
          </w:p>
          <w:p w14:paraId="1BCEF183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Czas filtracji próżniowej:  5 ÷ 900 s</w:t>
            </w:r>
          </w:p>
          <w:p w14:paraId="6728E49F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Możliwość rozbudowy urządzenia o funkcję płukania z separacją magnetyczną: 4-strefowy magnes o magnetycznym polu pierścieniowym o minimalnej mocy 7094 Gauss. Każdy dołek płytki 96-dołkowej otoczony przez 4 magnesy,</w:t>
            </w:r>
          </w:p>
          <w:p w14:paraId="0B422CE8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Funkcja wytrząsania: intensywność w 4 zakresach, wytrząsanie do 60 minut</w:t>
            </w:r>
          </w:p>
          <w:p w14:paraId="00932C93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Funkcja czyszczenia ultradźwiękowego: Wbudowana łaźnia do czyszczenia igieł głowicy z pozostałości dozowanych płynów</w:t>
            </w:r>
          </w:p>
          <w:p w14:paraId="39B780C2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Możliwość rozbudowy o moduł odprowadzania zlewek bezpośrednio do odpływu kanalizacyjnego: tak</w:t>
            </w:r>
          </w:p>
          <w:p w14:paraId="6B0086CA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Dołączone akcesoria: pompa próżniowa, naczynia na zlewki i bufory, komplet wężyków i kabli</w:t>
            </w:r>
          </w:p>
          <w:p w14:paraId="1146DBBD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Możliwość integracji z ramieniem automatycznym: tak</w:t>
            </w:r>
          </w:p>
          <w:p w14:paraId="36ACA2C1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Możliwość sterowania z komputera – opcja dokupienia zewnętrznego oprogramowania: tak</w:t>
            </w:r>
          </w:p>
          <w:p w14:paraId="2D498D6F" w14:textId="77777777" w:rsidR="00F35E62" w:rsidRDefault="00EE4DD4" w:rsidP="00EE4DD4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Autoryzowany serwis na terenie kraju: tak</w:t>
            </w:r>
          </w:p>
          <w:p w14:paraId="45461E59" w14:textId="77777777" w:rsidR="00F35E62" w:rsidRDefault="00EE4DD4" w:rsidP="00F35E62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>Certyfikaty: CE</w:t>
            </w:r>
          </w:p>
          <w:p w14:paraId="150235D0" w14:textId="52C406CF" w:rsidR="00EE4DD4" w:rsidRPr="00F35E62" w:rsidRDefault="00EE4DD4" w:rsidP="00F35E62">
            <w:pPr>
              <w:pStyle w:val="Akapitzlist"/>
              <w:numPr>
                <w:ilvl w:val="0"/>
                <w:numId w:val="88"/>
              </w:numPr>
              <w:spacing w:before="0" w:line="240" w:lineRule="auto"/>
              <w:ind w:left="254" w:hanging="254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F35E62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Uruchomienie i przeszkolenie personelu.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FA0" w14:textId="083B754C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EE4DD4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9C13" w14:textId="77777777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90F" w14:textId="77777777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8BD" w14:textId="77777777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35D" w14:textId="77777777" w:rsidR="00EE4DD4" w:rsidRPr="00464FFE" w:rsidRDefault="00EE4DD4" w:rsidP="00EE4DD4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987360" w:rsidRPr="00464FFE" w14:paraId="18B0190D" w14:textId="77777777" w:rsidTr="00987360">
        <w:trPr>
          <w:trHeight w:val="568"/>
        </w:trPr>
        <w:tc>
          <w:tcPr>
            <w:tcW w:w="4470" w:type="pct"/>
            <w:gridSpan w:val="7"/>
            <w:vAlign w:val="center"/>
          </w:tcPr>
          <w:p w14:paraId="1C2DEF6C" w14:textId="77777777" w:rsidR="00987360" w:rsidRPr="00464FFE" w:rsidRDefault="00987360" w:rsidP="00EE4DD4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2946B590" w14:textId="77777777" w:rsidR="00987360" w:rsidRPr="00464FFE" w:rsidRDefault="00987360" w:rsidP="00EE4DD4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04E68237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Uwagi: </w:t>
      </w:r>
    </w:p>
    <w:p w14:paraId="1A1E2504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Zamawiający dopuszcza możliwość składania ofert równoważnych.</w:t>
      </w:r>
    </w:p>
    <w:p w14:paraId="117EC44D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Gwarancja minimum 12 miesięcy od daty podpisania protokołu odbioru.</w:t>
      </w:r>
    </w:p>
    <w:p w14:paraId="3B946AC1" w14:textId="1ABC4350" w:rsidR="00987360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 w ciągu </w:t>
      </w:r>
      <w:r w:rsidR="00ED1047" w:rsidRPr="006E2595">
        <w:rPr>
          <w:rFonts w:ascii="Open Sans" w:hAnsi="Open Sans" w:cs="Open Sans"/>
          <w:w w:val="100"/>
          <w:sz w:val="20"/>
        </w:rPr>
        <w:t>14 dni</w:t>
      </w:r>
      <w:r w:rsidR="00ED1047"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w w:val="100"/>
          <w:sz w:val="20"/>
        </w:rPr>
        <w:t xml:space="preserve">od daty podpisania umowy. </w:t>
      </w:r>
      <w:r w:rsidRPr="00E92D7A">
        <w:rPr>
          <w:rFonts w:ascii="Open Sans" w:hAnsi="Open Sans" w:cs="Open Sans"/>
          <w:b/>
          <w:w w:val="100"/>
          <w:sz w:val="20"/>
        </w:rPr>
        <w:t>Dostawa do Koszalina</w:t>
      </w:r>
      <w:r w:rsidRPr="00E92D7A">
        <w:rPr>
          <w:rFonts w:ascii="Open Sans" w:hAnsi="Open Sans" w:cs="Open Sans"/>
          <w:w w:val="100"/>
          <w:sz w:val="20"/>
        </w:rPr>
        <w:t>.</w:t>
      </w:r>
    </w:p>
    <w:p w14:paraId="06DA7237" w14:textId="77777777" w:rsidR="00906717" w:rsidRPr="00A44BEE" w:rsidRDefault="00906717" w:rsidP="00906717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055C5D30" w14:textId="77777777" w:rsidR="00906717" w:rsidRPr="00A44BEE" w:rsidRDefault="00906717" w:rsidP="00906717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2BEE5C89" w14:textId="0949D347" w:rsidR="00906717" w:rsidRPr="00906717" w:rsidRDefault="00906717" w:rsidP="00906717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7260D0C1" w14:textId="77777777" w:rsidR="00906717" w:rsidRDefault="00906717" w:rsidP="00906717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073565EA" w14:textId="77777777" w:rsidR="00906717" w:rsidRDefault="00906717" w:rsidP="00906717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3B2E132E" w14:textId="6A6E9D16" w:rsidR="00987360" w:rsidRDefault="00987360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E3C634A" w14:textId="495F7262" w:rsidR="00906717" w:rsidRDefault="00906717" w:rsidP="00906717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3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- </w:t>
      </w:r>
      <w:r w:rsidR="006E2595">
        <w:rPr>
          <w:rFonts w:ascii="Open Sans" w:hAnsi="Open Sans" w:cs="Open Sans"/>
          <w:b/>
          <w:w w:val="100"/>
          <w:sz w:val="20"/>
          <w:u w:val="single"/>
        </w:rPr>
        <w:t>Suszarki laboratoryjne</w:t>
      </w:r>
    </w:p>
    <w:p w14:paraId="3F517A07" w14:textId="77777777" w:rsidR="00682307" w:rsidRDefault="00682307" w:rsidP="00906717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906717" w:rsidRPr="00464FFE" w14:paraId="6386D97A" w14:textId="77777777" w:rsidTr="00682307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26F941B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w w:val="100"/>
                <w:sz w:val="16"/>
                <w:szCs w:val="16"/>
                <w:lang w:eastAsia="ar-SA"/>
              </w:rPr>
              <w:br w:type="page"/>
            </w: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D918C1F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3B989EE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FED554B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EDCBF4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B621D7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3CF28D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31BC9A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7D1D2E51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906717" w:rsidRPr="00464FFE" w14:paraId="21C02BE0" w14:textId="77777777" w:rsidTr="00682307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77E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60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3A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639B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CC3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B4F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0B3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C6A" w14:textId="77777777" w:rsidR="00906717" w:rsidRPr="00464FFE" w:rsidRDefault="0090671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682307" w:rsidRPr="00464FFE" w14:paraId="2FA9B46A" w14:textId="77777777" w:rsidTr="00682307">
        <w:trPr>
          <w:trHeight w:val="429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125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vAlign w:val="center"/>
          </w:tcPr>
          <w:p w14:paraId="1F88204A" w14:textId="7CE57C4B" w:rsidR="00682307" w:rsidRPr="00682307" w:rsidRDefault="00682307" w:rsidP="0068230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Suszarka laboratoryjna</w:t>
            </w:r>
          </w:p>
        </w:tc>
        <w:tc>
          <w:tcPr>
            <w:tcW w:w="1535" w:type="pct"/>
            <w:vAlign w:val="center"/>
          </w:tcPr>
          <w:p w14:paraId="0ADE4A0D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Suszarka laboratoryjna FED 56 lub równoważna.</w:t>
            </w:r>
          </w:p>
          <w:p w14:paraId="0CCB917E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Zakres temperatury od 10 C powyżej temperatury pomieszczenia do 300 C. Cyfrowo sterowany mocny wentylator, regulacja obrotów wentylatora co 10%.</w:t>
            </w:r>
          </w:p>
          <w:p w14:paraId="78994E29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Cyfrowy zegar sterujący 0-99,59 h pozwalający na nastawianie czasu włączenia, wyłączenia, wyłączenia po dojściu do określonej temperatury. Komora wstępnego nagrzewania zapewniająca doskonały rozkład temperatury. </w:t>
            </w:r>
          </w:p>
          <w:p w14:paraId="2C586E5C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Zabezpieczenie temperaturowe </w:t>
            </w:r>
          </w:p>
          <w:p w14:paraId="578E95D0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kl. 2 z alarmem wizualnym.</w:t>
            </w:r>
          </w:p>
          <w:p w14:paraId="141636F7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 Elektromechaniczna kontrola klapki wylotowej. </w:t>
            </w:r>
          </w:p>
          <w:p w14:paraId="33475283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2 chromowane półki w standardowej dostawie. Max ilość półek: 5 sztuk. Max dopuszczalne obciążenie na półkę:30 kg Max dopuszczalne obciążenie na urządzenie: 40 kg. </w:t>
            </w:r>
          </w:p>
          <w:p w14:paraId="52352895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Pojemność komory wewnętrznej 60 l. Wymiary komory wewnętrznej: 400x440x345 mm (szer x wys x głęb). Wymiary zewnętrzne urządzenia: 560x625x565 mm (szer x wys x głęb). Przestrzenna zmienność temperatury przy 150C: +/-1,4 K</w:t>
            </w:r>
          </w:p>
          <w:p w14:paraId="62177B58" w14:textId="5C62B06C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Czas nagrzewania do 150C: 15 min</w:t>
            </w:r>
          </w:p>
        </w:tc>
        <w:tc>
          <w:tcPr>
            <w:tcW w:w="333" w:type="pct"/>
            <w:vAlign w:val="center"/>
          </w:tcPr>
          <w:p w14:paraId="39E3B9B5" w14:textId="51170656" w:rsidR="00682307" w:rsidRPr="00682307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2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2D51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7118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28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70FF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906717" w:rsidRPr="00464FFE" w14:paraId="2C6CDD57" w14:textId="77777777" w:rsidTr="00682307">
        <w:trPr>
          <w:trHeight w:val="568"/>
        </w:trPr>
        <w:tc>
          <w:tcPr>
            <w:tcW w:w="4470" w:type="pct"/>
            <w:gridSpan w:val="7"/>
            <w:vAlign w:val="center"/>
          </w:tcPr>
          <w:p w14:paraId="1C7B0ED1" w14:textId="77777777" w:rsidR="00906717" w:rsidRPr="00464FFE" w:rsidRDefault="00906717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37F42644" w14:textId="77777777" w:rsidR="00906717" w:rsidRPr="00464FFE" w:rsidRDefault="00906717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1BA16DDB" w14:textId="77777777" w:rsidR="00682307" w:rsidRDefault="00682307" w:rsidP="00906717">
      <w:pPr>
        <w:spacing w:before="0" w:line="276" w:lineRule="auto"/>
        <w:rPr>
          <w:rFonts w:ascii="Open Sans" w:hAnsi="Open Sans" w:cs="Open Sans"/>
          <w:sz w:val="20"/>
        </w:rPr>
      </w:pPr>
    </w:p>
    <w:p w14:paraId="20DB8D2A" w14:textId="74F2A499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Uwagi: </w:t>
      </w:r>
    </w:p>
    <w:p w14:paraId="21C35123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Zamawiający dopuszcza składania ofert równoważnych.</w:t>
      </w:r>
    </w:p>
    <w:p w14:paraId="5D0C6D20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Wymagana instrukcja obsługi w języku polskim, szkolenie personelu z zakresu obsługi sprzętu. </w:t>
      </w:r>
    </w:p>
    <w:p w14:paraId="40C3546B" w14:textId="77777777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Gwarancja minimum 12 miesięcy od daty podpisania protokołu odbioru.</w:t>
      </w:r>
    </w:p>
    <w:p w14:paraId="208A6703" w14:textId="7FF30CEE" w:rsidR="00906717" w:rsidRPr="00E92D7A" w:rsidRDefault="00906717" w:rsidP="0090671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Realizacja: w ciągu </w:t>
      </w:r>
      <w:r w:rsidR="00ED1047" w:rsidRPr="006E2595">
        <w:rPr>
          <w:rFonts w:ascii="Open Sans" w:hAnsi="Open Sans" w:cs="Open Sans"/>
          <w:w w:val="100"/>
          <w:sz w:val="20"/>
        </w:rPr>
        <w:t>14 dni</w:t>
      </w:r>
      <w:r w:rsidR="00ED1047"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w w:val="100"/>
          <w:sz w:val="20"/>
        </w:rPr>
        <w:t xml:space="preserve">od złożenia zamówienia. </w:t>
      </w:r>
      <w:r w:rsidRPr="00E92D7A">
        <w:rPr>
          <w:rFonts w:ascii="Open Sans" w:hAnsi="Open Sans" w:cs="Open Sans"/>
          <w:b/>
          <w:w w:val="100"/>
          <w:sz w:val="20"/>
        </w:rPr>
        <w:t>Dostawa do Warszawy.</w:t>
      </w:r>
    </w:p>
    <w:p w14:paraId="25F1C28E" w14:textId="77777777" w:rsidR="00682307" w:rsidRPr="00A44BEE" w:rsidRDefault="00682307" w:rsidP="00682307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46C1785C" w14:textId="77777777" w:rsidR="00682307" w:rsidRPr="00A44BEE" w:rsidRDefault="00682307" w:rsidP="00682307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073332CC" w14:textId="77777777" w:rsidR="00682307" w:rsidRPr="00906717" w:rsidRDefault="00682307" w:rsidP="00682307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523079A0" w14:textId="77777777" w:rsidR="00682307" w:rsidRDefault="00682307" w:rsidP="00682307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28B6CDD6" w14:textId="77777777" w:rsidR="00682307" w:rsidRDefault="00682307" w:rsidP="00682307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7E0B9126" w14:textId="58ADD748" w:rsidR="00906717" w:rsidRDefault="0090671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028C4EB" w14:textId="4BCC14E0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F49BBA6" w14:textId="10E6F577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7638690" w14:textId="6F39E7FA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B854B06" w14:textId="2904CE90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8753491" w14:textId="772EA0D5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2DCFE0E" w14:textId="026ED78D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14FF517" w14:textId="51B595C5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E3F8919" w14:textId="20A6ECF0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EDC6936" w14:textId="41C37D8D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2D33B31" w14:textId="30EC7638" w:rsidR="00682307" w:rsidRDefault="00682307" w:rsidP="00682307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lastRenderedPageBreak/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4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- </w:t>
      </w:r>
      <w:r w:rsidRPr="00682307">
        <w:rPr>
          <w:rFonts w:ascii="Open Sans" w:hAnsi="Open Sans" w:cs="Open Sans"/>
          <w:b/>
          <w:w w:val="100"/>
          <w:sz w:val="20"/>
          <w:u w:val="single"/>
        </w:rPr>
        <w:t>Komora klimatyczna</w:t>
      </w:r>
    </w:p>
    <w:p w14:paraId="7A801EA7" w14:textId="77777777" w:rsidR="00682307" w:rsidRDefault="00682307" w:rsidP="00682307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682307" w:rsidRPr="00464FFE" w14:paraId="08CD5F88" w14:textId="77777777" w:rsidTr="00682307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7731A3F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w w:val="100"/>
                <w:sz w:val="16"/>
                <w:szCs w:val="16"/>
                <w:lang w:eastAsia="ar-SA"/>
              </w:rPr>
              <w:br w:type="page"/>
            </w: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5C28BA5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737431F3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BAD1E87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790692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FDED98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90E943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5191B9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72502CA3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682307" w:rsidRPr="00464FFE" w14:paraId="7A2F1D2A" w14:textId="77777777" w:rsidTr="00682307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0B0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730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1D1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AF8C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78C8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724A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4E5D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239" w14:textId="77777777" w:rsidR="00682307" w:rsidRPr="00464FFE" w:rsidRDefault="00682307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682307" w:rsidRPr="00464FFE" w14:paraId="3AAF81F2" w14:textId="77777777" w:rsidTr="00682307">
        <w:trPr>
          <w:trHeight w:val="378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7C1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vAlign w:val="center"/>
          </w:tcPr>
          <w:p w14:paraId="05A416C8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KK 700 SMART PRO - komora klimatyczna lub równoważna</w:t>
            </w:r>
          </w:p>
          <w:p w14:paraId="2927FEED" w14:textId="5FE10D4B" w:rsidR="00682307" w:rsidRPr="00682307" w:rsidRDefault="00682307" w:rsidP="00682307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1535" w:type="pct"/>
            <w:vAlign w:val="center"/>
          </w:tcPr>
          <w:p w14:paraId="030A9934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Komora klimatyczna z nawilżaczem ultradźwiękowym, sterownik SMART PRO, obudowa z blachy malowanej proszkowo, wnętrze ze stali nierdzewnej kwasoodpornej 0H18, jednoskrzydłowe drzwi podwójne - wewnętrzne szklane, zewnętrzne pełne, zakres temperatury od 0°C do +60°C, zakres wilgotności 30-90%, wymuszony obieg powietrza, pojemność komory 600 l, zabezpieczenie kl. 3.3, 3 półki druciane INOX, port USB, WiFi, możliwość podłączenia do sieci Ethernet (kabel, oprogramowanie w zestawie) kółka jezdne, w zestawie pompka do odprowadzania wody zużytej oraz zbiornik na wodę dejonizowaną o poj. 20 l (KK/Z), komora wymaga zasilania wodą dejonizowaną o przewodnictwie &lt;= 1 uS, </w:t>
            </w:r>
          </w:p>
          <w:p w14:paraId="48A40940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Rozszerzenie zakresu wilgotności do 95% dl KK700 </w:t>
            </w:r>
          </w:p>
          <w:p w14:paraId="5803C048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Wersja fitotronowa dla KK700 </w:t>
            </w:r>
          </w:p>
          <w:p w14:paraId="22F46772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 ściankach bocznych i drzwiach </w:t>
            </w:r>
          </w:p>
          <w:p w14:paraId="1531395D" w14:textId="77777777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System oczyszczania wody SolPure VENA 5</w:t>
            </w:r>
          </w:p>
          <w:p w14:paraId="080032FF" w14:textId="1C725A10" w:rsidR="00682307" w:rsidRPr="00682307" w:rsidRDefault="00682307" w:rsidP="00682307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Transport krajowy z wniesieniem</w:t>
            </w:r>
          </w:p>
        </w:tc>
        <w:tc>
          <w:tcPr>
            <w:tcW w:w="333" w:type="pct"/>
            <w:vAlign w:val="center"/>
          </w:tcPr>
          <w:p w14:paraId="0AB123DA" w14:textId="69F5D0E8" w:rsidR="00682307" w:rsidRPr="00682307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682307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130C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DAE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12C0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103" w14:textId="77777777" w:rsidR="00682307" w:rsidRPr="00464FFE" w:rsidRDefault="00682307" w:rsidP="00682307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682307" w:rsidRPr="00464FFE" w14:paraId="1AEC12F2" w14:textId="77777777" w:rsidTr="00682307">
        <w:trPr>
          <w:trHeight w:val="568"/>
        </w:trPr>
        <w:tc>
          <w:tcPr>
            <w:tcW w:w="4470" w:type="pct"/>
            <w:gridSpan w:val="7"/>
            <w:vAlign w:val="center"/>
          </w:tcPr>
          <w:p w14:paraId="7A19034B" w14:textId="77777777" w:rsidR="00682307" w:rsidRPr="00464FFE" w:rsidRDefault="00682307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2CA0410B" w14:textId="77777777" w:rsidR="00682307" w:rsidRPr="00464FFE" w:rsidRDefault="00682307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241262FB" w14:textId="563A522D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5CBF3F6" w14:textId="77777777" w:rsidR="00682307" w:rsidRPr="00E92D7A" w:rsidRDefault="00682307" w:rsidP="0068230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Uwagi: </w:t>
      </w:r>
    </w:p>
    <w:p w14:paraId="0C5AF944" w14:textId="77777777" w:rsidR="00682307" w:rsidRPr="00E92D7A" w:rsidRDefault="00682307" w:rsidP="0068230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Zamawiający dopuszcza składanie ofert równoważnych.</w:t>
      </w:r>
    </w:p>
    <w:p w14:paraId="19195177" w14:textId="77777777" w:rsidR="00682307" w:rsidRPr="00E92D7A" w:rsidRDefault="00682307" w:rsidP="0068230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Wymagana instrukcja obsługi w języku polskim, szkolenie personelu z zakresu obsługi sprzętu. </w:t>
      </w:r>
    </w:p>
    <w:p w14:paraId="7B56F8B3" w14:textId="77777777" w:rsidR="00682307" w:rsidRPr="00E92D7A" w:rsidRDefault="00682307" w:rsidP="0068230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Gwarancja minimum 12 miesięcy od daty podpisania protokołu odbioru.</w:t>
      </w:r>
    </w:p>
    <w:p w14:paraId="528FED40" w14:textId="0F50330B" w:rsidR="00682307" w:rsidRPr="00E92D7A" w:rsidRDefault="00682307" w:rsidP="00682307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Realizacja: w ciągu </w:t>
      </w:r>
      <w:r w:rsidR="00ED1047" w:rsidRPr="006E2595">
        <w:rPr>
          <w:rFonts w:ascii="Open Sans" w:hAnsi="Open Sans" w:cs="Open Sans"/>
          <w:w w:val="100"/>
          <w:sz w:val="20"/>
        </w:rPr>
        <w:t>14 dni</w:t>
      </w:r>
      <w:r w:rsidR="00ED1047"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w w:val="100"/>
          <w:sz w:val="20"/>
        </w:rPr>
        <w:t xml:space="preserve">od złożenia zamówienia. </w:t>
      </w:r>
      <w:r w:rsidRPr="00E92D7A">
        <w:rPr>
          <w:rFonts w:ascii="Open Sans" w:hAnsi="Open Sans" w:cs="Open Sans"/>
          <w:b/>
          <w:w w:val="100"/>
          <w:sz w:val="20"/>
        </w:rPr>
        <w:t>Dostawa do Warszawy</w:t>
      </w:r>
      <w:r w:rsidRPr="00E92D7A">
        <w:rPr>
          <w:rFonts w:ascii="Open Sans" w:hAnsi="Open Sans" w:cs="Open Sans"/>
          <w:w w:val="100"/>
          <w:sz w:val="20"/>
        </w:rPr>
        <w:t>.</w:t>
      </w:r>
    </w:p>
    <w:p w14:paraId="1C1214A6" w14:textId="3F4AA244" w:rsidR="00682307" w:rsidRDefault="00682307" w:rsidP="00682307">
      <w:pPr>
        <w:spacing w:before="0" w:line="276" w:lineRule="auto"/>
        <w:rPr>
          <w:rFonts w:ascii="Open Sans" w:hAnsi="Open Sans" w:cs="Open Sans"/>
          <w:sz w:val="20"/>
        </w:rPr>
      </w:pPr>
    </w:p>
    <w:p w14:paraId="2D3FE0DF" w14:textId="344C727C" w:rsidR="00682307" w:rsidRDefault="00682307" w:rsidP="00682307">
      <w:pPr>
        <w:spacing w:before="0" w:line="276" w:lineRule="auto"/>
        <w:rPr>
          <w:rFonts w:ascii="Open Sans" w:hAnsi="Open Sans" w:cs="Open Sans"/>
          <w:sz w:val="20"/>
        </w:rPr>
      </w:pPr>
    </w:p>
    <w:p w14:paraId="73D0C8C6" w14:textId="77777777" w:rsidR="00682307" w:rsidRPr="00682307" w:rsidRDefault="00682307" w:rsidP="00682307">
      <w:pPr>
        <w:spacing w:before="0" w:line="276" w:lineRule="auto"/>
        <w:rPr>
          <w:rFonts w:ascii="Open Sans" w:hAnsi="Open Sans" w:cs="Open Sans"/>
          <w:sz w:val="20"/>
        </w:rPr>
      </w:pPr>
    </w:p>
    <w:p w14:paraId="37B60CCC" w14:textId="77777777" w:rsidR="00682307" w:rsidRPr="00A44BEE" w:rsidRDefault="00682307" w:rsidP="00682307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5E15B271" w14:textId="77777777" w:rsidR="00682307" w:rsidRPr="00A44BEE" w:rsidRDefault="00682307" w:rsidP="00682307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016B8C12" w14:textId="77777777" w:rsidR="00682307" w:rsidRPr="00906717" w:rsidRDefault="00682307" w:rsidP="00682307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15E93B0D" w14:textId="77777777" w:rsidR="00682307" w:rsidRDefault="00682307" w:rsidP="00682307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2F8B1128" w14:textId="77777777" w:rsidR="00682307" w:rsidRDefault="00682307" w:rsidP="00682307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70E8DD54" w14:textId="680F5F42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0C6617C" w14:textId="2AFF8042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6E82098" w14:textId="7F1A1A50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770702A" w14:textId="57AE6440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848DC2A" w14:textId="066FFB7E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10FB917" w14:textId="5F2C04F5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6C72510" w14:textId="30EBD077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1A92046" w14:textId="2A26DE2E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026654D" w14:textId="79331591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38D615C" w14:textId="010552FC" w:rsidR="00682307" w:rsidRDefault="00682307" w:rsidP="00115C0A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5B90ADB" w14:textId="2553C9C0" w:rsidR="00682307" w:rsidRDefault="00682307" w:rsidP="00B426BB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5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 w:rsidR="00536874">
        <w:rPr>
          <w:rFonts w:ascii="Open Sans" w:hAnsi="Open Sans" w:cs="Open Sans"/>
          <w:b/>
          <w:w w:val="100"/>
          <w:sz w:val="20"/>
          <w:u w:val="single"/>
        </w:rPr>
        <w:t>–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 w:rsidR="006E2595">
        <w:rPr>
          <w:rFonts w:ascii="Open Sans" w:hAnsi="Open Sans" w:cs="Open Sans"/>
          <w:b/>
          <w:w w:val="100"/>
          <w:sz w:val="20"/>
          <w:u w:val="single"/>
        </w:rPr>
        <w:t>Wirówka</w:t>
      </w:r>
    </w:p>
    <w:p w14:paraId="22DA6BCB" w14:textId="77777777" w:rsidR="00536874" w:rsidRDefault="00536874" w:rsidP="00B426BB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52536C" w:rsidRPr="00464FFE" w14:paraId="4FA84991" w14:textId="77777777" w:rsidTr="00FA2CDF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ACE682C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w w:val="100"/>
                <w:sz w:val="16"/>
                <w:szCs w:val="16"/>
                <w:lang w:eastAsia="ar-SA"/>
              </w:rPr>
              <w:br w:type="page"/>
            </w: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6B7F431D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0C3E954B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7F20522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BBCD9A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CB8E80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267A39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2BBF9C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7D62BAE1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52536C" w:rsidRPr="00464FFE" w14:paraId="47BB5492" w14:textId="77777777" w:rsidTr="00FA2CDF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506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3662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813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0F04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553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5D2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CDE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9DA" w14:textId="77777777" w:rsidR="0052536C" w:rsidRPr="00464FFE" w:rsidRDefault="0052536C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52536C" w:rsidRPr="00464FFE" w14:paraId="3795CAAA" w14:textId="77777777" w:rsidTr="00FA2CDF">
        <w:trPr>
          <w:trHeight w:val="378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D9A" w14:textId="77777777" w:rsidR="0052536C" w:rsidRPr="00464FFE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7E0B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Wirówka laboratoryjna MPW-352R </w:t>
            </w:r>
          </w:p>
          <w:p w14:paraId="03A641F1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z chłodzeniem</w:t>
            </w:r>
          </w:p>
          <w:p w14:paraId="1C3C7B24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74CDD95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ADD7E3D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E40AD38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72422CFC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6FC4B21C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EDC4029" w14:textId="77777777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</w:pPr>
            <w:r w:rsidRPr="0052536C"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  <w:t xml:space="preserve">Wirnik kątowy 6 x 50ml na probówki Falcon, z hermetycznie uszczelnioną pokrywą </w:t>
            </w:r>
          </w:p>
          <w:p w14:paraId="35A684B4" w14:textId="77777777" w:rsid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</w:pPr>
          </w:p>
          <w:p w14:paraId="42963B49" w14:textId="5E8BD63B" w:rsidR="0052536C" w:rsidRPr="0052536C" w:rsidRDefault="0052536C" w:rsidP="0052536C">
            <w:pPr>
              <w:keepNext/>
              <w:shd w:val="clear" w:color="auto" w:fill="FFFFFF"/>
              <w:spacing w:before="0" w:line="240" w:lineRule="auto"/>
              <w:textAlignment w:val="baseline"/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</w:pPr>
            <w:r w:rsidRPr="0052536C"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  <w:t xml:space="preserve">Wirnik kątowy 24 x 2/1,5ml, </w:t>
            </w:r>
          </w:p>
          <w:p w14:paraId="448C0078" w14:textId="186D49EC" w:rsidR="0052536C" w:rsidRPr="0052536C" w:rsidRDefault="0052536C" w:rsidP="0052536C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eastAsia="Calibri" w:hAnsi="Open Sans" w:cs="Open Sans"/>
                <w:w w:val="100"/>
                <w:kern w:val="2"/>
                <w:sz w:val="18"/>
                <w:szCs w:val="18"/>
                <w:lang w:eastAsia="en-US"/>
              </w:rPr>
              <w:t>z hermetycznie uszczelnioną pokrywą [kąt 45°]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384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Wirówka laboratoryjna MPW-352R z chłodzeniem z możliwością regulacji RPM/RCF oraz czasu pracy. Posiada funkcję chłodzenia wstępnego, autoidentyfikację wirnika oraz możliwość automatycznego otwierania pokrywy. Komora wirówki wykonana ze stali nierdzewnej</w:t>
            </w:r>
          </w:p>
          <w:p w14:paraId="715CEBF1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 xml:space="preserve">Zasilanie: 230V 50 Hz, </w:t>
            </w:r>
          </w:p>
          <w:p w14:paraId="14D47736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Zakres obrotów: 90 ÷ 18 000 RPM</w:t>
            </w:r>
          </w:p>
          <w:p w14:paraId="35EE136E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Max RCF: 30065 x g</w:t>
            </w:r>
          </w:p>
          <w:p w14:paraId="096C4160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Temperatura pracy: -10</w:t>
            </w:r>
            <w:r w:rsidRPr="0052536C">
              <w:rPr>
                <w:rFonts w:ascii="Open Sans" w:hAnsi="Open Sans" w:cs="Open Sans"/>
                <w:w w:val="100"/>
                <w:sz w:val="18"/>
                <w:szCs w:val="18"/>
                <w:vertAlign w:val="superscript"/>
              </w:rPr>
              <w:t>0</w:t>
            </w: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C do +40</w:t>
            </w:r>
            <w:r w:rsidRPr="0052536C">
              <w:rPr>
                <w:rFonts w:ascii="Open Sans" w:hAnsi="Open Sans" w:cs="Open Sans"/>
                <w:w w:val="100"/>
                <w:sz w:val="18"/>
                <w:szCs w:val="18"/>
                <w:vertAlign w:val="superscript"/>
              </w:rPr>
              <w:t>0</w:t>
            </w: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C</w:t>
            </w:r>
          </w:p>
          <w:p w14:paraId="1914AE42" w14:textId="77777777" w:rsidR="0052536C" w:rsidRPr="0052536C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96DDE29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31548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max RPM: 15000min</w:t>
            </w:r>
            <w:r w:rsidRPr="00315485">
              <w:rPr>
                <w:rFonts w:ascii="Open Sans" w:hAnsi="Open Sans" w:cs="Open Sans"/>
                <w:w w:val="100"/>
                <w:sz w:val="18"/>
                <w:szCs w:val="18"/>
                <w:vertAlign w:val="superscript"/>
                <w:lang w:val="en-US"/>
              </w:rPr>
              <w:t>-1</w:t>
            </w:r>
            <w:r w:rsidRPr="0031548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 xml:space="preserve">  </w:t>
            </w:r>
          </w:p>
          <w:p w14:paraId="16F0AFFA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31548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max RCF: 19 621xg</w:t>
            </w:r>
          </w:p>
          <w:p w14:paraId="2A9BBE92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</w:p>
          <w:p w14:paraId="33EABC15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</w:p>
          <w:p w14:paraId="4F3E51B0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</w:p>
          <w:p w14:paraId="24D0A189" w14:textId="77777777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31548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max RPM: 18000min</w:t>
            </w:r>
            <w:r w:rsidRPr="00315485">
              <w:rPr>
                <w:rFonts w:ascii="Open Sans" w:hAnsi="Open Sans" w:cs="Open Sans"/>
                <w:w w:val="100"/>
                <w:sz w:val="18"/>
                <w:szCs w:val="18"/>
                <w:vertAlign w:val="superscript"/>
                <w:lang w:val="en-US"/>
              </w:rPr>
              <w:t>-1</w:t>
            </w:r>
          </w:p>
          <w:p w14:paraId="3D0AA585" w14:textId="72D1BB04" w:rsidR="0052536C" w:rsidRPr="00315485" w:rsidRDefault="0052536C" w:rsidP="0052536C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</w:pPr>
            <w:r w:rsidRPr="00315485">
              <w:rPr>
                <w:rFonts w:ascii="Open Sans" w:hAnsi="Open Sans" w:cs="Open Sans"/>
                <w:w w:val="100"/>
                <w:sz w:val="18"/>
                <w:szCs w:val="18"/>
                <w:lang w:val="en-US"/>
              </w:rPr>
              <w:t>max RCF: 30 065xg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5C5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  <w:p w14:paraId="73B3075E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62E8448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1957D9F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4F0110D5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76EF8D92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F172435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15D4DCFF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4134D43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0387F888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  <w:p w14:paraId="1256302F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0F832616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3558D782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2C5074F0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25A2E572" w14:textId="77777777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  <w:p w14:paraId="5C7CB974" w14:textId="7548FA1D" w:rsidR="0052536C" w:rsidRPr="0052536C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52536C">
              <w:rPr>
                <w:rFonts w:ascii="Open Sans" w:hAnsi="Open Sans" w:cs="Open Sans"/>
                <w:w w:val="100"/>
                <w:sz w:val="18"/>
                <w:szCs w:val="18"/>
              </w:rPr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84B0" w14:textId="77777777" w:rsidR="0052536C" w:rsidRPr="00464FFE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CD8" w14:textId="77777777" w:rsidR="0052536C" w:rsidRPr="00464FFE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5A32" w14:textId="77777777" w:rsidR="0052536C" w:rsidRPr="00464FFE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DD4" w14:textId="77777777" w:rsidR="0052536C" w:rsidRPr="00464FFE" w:rsidRDefault="0052536C" w:rsidP="0052536C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52536C" w:rsidRPr="00464FFE" w14:paraId="6D108DC5" w14:textId="77777777" w:rsidTr="00FA2CDF">
        <w:trPr>
          <w:trHeight w:val="568"/>
        </w:trPr>
        <w:tc>
          <w:tcPr>
            <w:tcW w:w="4470" w:type="pct"/>
            <w:gridSpan w:val="7"/>
            <w:vAlign w:val="center"/>
          </w:tcPr>
          <w:p w14:paraId="088C9DC6" w14:textId="77777777" w:rsidR="0052536C" w:rsidRPr="00464FFE" w:rsidRDefault="0052536C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158D6962" w14:textId="77777777" w:rsidR="0052536C" w:rsidRPr="00464FFE" w:rsidRDefault="0052536C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57D8B6C4" w14:textId="7D7443C6" w:rsidR="0052536C" w:rsidRDefault="0052536C" w:rsidP="00B426BB">
      <w:pPr>
        <w:rPr>
          <w:rFonts w:ascii="Open Sans" w:hAnsi="Open Sans" w:cs="Open Sans"/>
          <w:b/>
          <w:w w:val="100"/>
          <w:sz w:val="20"/>
          <w:u w:val="single"/>
        </w:rPr>
      </w:pPr>
    </w:p>
    <w:p w14:paraId="1B396CCB" w14:textId="77777777" w:rsidR="0052536C" w:rsidRPr="00E92D7A" w:rsidRDefault="0052536C" w:rsidP="0052536C">
      <w:pPr>
        <w:pStyle w:val="Default"/>
        <w:rPr>
          <w:rFonts w:ascii="Open Sans" w:eastAsia="Times New Roman" w:hAnsi="Open Sans" w:cs="Open Sans"/>
          <w:color w:val="auto"/>
          <w:sz w:val="20"/>
          <w:szCs w:val="20"/>
        </w:rPr>
      </w:pPr>
      <w:r w:rsidRPr="00E92D7A">
        <w:rPr>
          <w:rFonts w:ascii="Open Sans" w:eastAsia="Times New Roman" w:hAnsi="Open Sans" w:cs="Open Sans"/>
          <w:color w:val="auto"/>
          <w:sz w:val="20"/>
          <w:szCs w:val="20"/>
        </w:rPr>
        <w:t xml:space="preserve">Uwagi: </w:t>
      </w:r>
    </w:p>
    <w:p w14:paraId="050F59FD" w14:textId="77777777" w:rsidR="0052536C" w:rsidRPr="00E92D7A" w:rsidRDefault="0052536C" w:rsidP="0052536C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Zamawiający dopuszcza składanie ofert równoważnych.</w:t>
      </w:r>
    </w:p>
    <w:p w14:paraId="38FBFD83" w14:textId="77777777" w:rsidR="0052536C" w:rsidRPr="00E92D7A" w:rsidRDefault="0052536C" w:rsidP="0052536C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Wymagana instrukcja obsługi w języku polskim. </w:t>
      </w:r>
    </w:p>
    <w:p w14:paraId="36396E6F" w14:textId="77777777" w:rsidR="0052536C" w:rsidRPr="00E92D7A" w:rsidRDefault="0052536C" w:rsidP="0052536C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Gwarancja minimum 12 miesięcy od daty podpisania protokołu odbioru.</w:t>
      </w:r>
    </w:p>
    <w:p w14:paraId="544E6068" w14:textId="183E6B40" w:rsidR="0052536C" w:rsidRPr="00E92D7A" w:rsidRDefault="0052536C" w:rsidP="0052536C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Realizacja: w ciągu </w:t>
      </w:r>
      <w:r w:rsidR="00ED1047" w:rsidRPr="006E2595">
        <w:rPr>
          <w:rFonts w:ascii="Open Sans" w:hAnsi="Open Sans" w:cs="Open Sans"/>
          <w:w w:val="100"/>
          <w:sz w:val="20"/>
        </w:rPr>
        <w:t>14 dni</w:t>
      </w:r>
      <w:r w:rsidR="00ED1047"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w w:val="100"/>
          <w:sz w:val="20"/>
        </w:rPr>
        <w:t xml:space="preserve">od złożenia zamówienia. </w:t>
      </w:r>
      <w:r w:rsidRPr="00E92D7A">
        <w:rPr>
          <w:rFonts w:ascii="Open Sans" w:hAnsi="Open Sans" w:cs="Open Sans"/>
          <w:b/>
          <w:w w:val="100"/>
          <w:sz w:val="20"/>
        </w:rPr>
        <w:t>Dostawa do Elbląga</w:t>
      </w:r>
      <w:r w:rsidRPr="00E92D7A">
        <w:rPr>
          <w:rFonts w:ascii="Open Sans" w:hAnsi="Open Sans" w:cs="Open Sans"/>
          <w:w w:val="100"/>
          <w:sz w:val="20"/>
        </w:rPr>
        <w:t>.</w:t>
      </w:r>
    </w:p>
    <w:p w14:paraId="7058F8B7" w14:textId="5383A62A" w:rsidR="0052536C" w:rsidRDefault="0052536C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8F875B8" w14:textId="77777777" w:rsidR="00536874" w:rsidRPr="00A44BEE" w:rsidRDefault="00536874" w:rsidP="00536874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0EC8CF57" w14:textId="77777777" w:rsidR="00536874" w:rsidRPr="00A44BEE" w:rsidRDefault="00536874" w:rsidP="00536874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48C6F89F" w14:textId="77777777" w:rsidR="00536874" w:rsidRPr="00906717" w:rsidRDefault="00536874" w:rsidP="00536874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143CD890" w14:textId="77777777" w:rsidR="00536874" w:rsidRDefault="00536874" w:rsidP="00536874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7D4CB5E5" w14:textId="77777777" w:rsidR="00536874" w:rsidRDefault="00536874" w:rsidP="00536874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7C8A7292" w14:textId="5C6972DD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4686EC9" w14:textId="319BD12D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1B475D4" w14:textId="32BF6E7B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4FE3694" w14:textId="22329842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A07ED94" w14:textId="1B237313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A0258B3" w14:textId="129A7434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A689FBE" w14:textId="10785A83" w:rsidR="00536874" w:rsidRDefault="00536874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D610928" w14:textId="031C5ED1" w:rsidR="00536874" w:rsidRDefault="00536874" w:rsidP="00536874">
      <w:pPr>
        <w:rPr>
          <w:rFonts w:ascii="Open Sans" w:hAnsi="Open Sans" w:cs="Open Sans"/>
          <w:b/>
          <w:w w:val="100"/>
          <w:sz w:val="20"/>
          <w:u w:val="single"/>
        </w:rPr>
      </w:pPr>
      <w:r w:rsidRPr="00800089">
        <w:rPr>
          <w:rFonts w:ascii="Open Sans" w:hAnsi="Open Sans" w:cs="Open Sans"/>
          <w:b/>
          <w:w w:val="100"/>
          <w:sz w:val="20"/>
          <w:u w:val="single"/>
        </w:rPr>
        <w:lastRenderedPageBreak/>
        <w:t xml:space="preserve">Część </w:t>
      </w:r>
      <w:r>
        <w:rPr>
          <w:rFonts w:ascii="Open Sans" w:hAnsi="Open Sans" w:cs="Open Sans"/>
          <w:b/>
          <w:w w:val="100"/>
          <w:sz w:val="20"/>
          <w:u w:val="single"/>
        </w:rPr>
        <w:t>6</w:t>
      </w:r>
      <w:r w:rsidRPr="00800089">
        <w:rPr>
          <w:rFonts w:ascii="Open Sans" w:hAnsi="Open Sans" w:cs="Open Sans"/>
          <w:b/>
          <w:w w:val="100"/>
          <w:sz w:val="20"/>
          <w:u w:val="single"/>
        </w:rPr>
        <w:t xml:space="preserve"> </w:t>
      </w:r>
      <w:r>
        <w:rPr>
          <w:rFonts w:ascii="Open Sans" w:hAnsi="Open Sans" w:cs="Open Sans"/>
          <w:b/>
          <w:w w:val="100"/>
          <w:sz w:val="20"/>
          <w:u w:val="single"/>
        </w:rPr>
        <w:t xml:space="preserve">– </w:t>
      </w:r>
      <w:r w:rsidR="00E92D7A" w:rsidRPr="00E92D7A">
        <w:rPr>
          <w:rFonts w:ascii="Open Sans" w:hAnsi="Open Sans" w:cs="Open Sans"/>
          <w:b/>
          <w:w w:val="100"/>
          <w:sz w:val="20"/>
          <w:u w:val="single"/>
        </w:rPr>
        <w:t>Komor</w:t>
      </w:r>
      <w:r w:rsidR="006E2595">
        <w:rPr>
          <w:rFonts w:ascii="Open Sans" w:hAnsi="Open Sans" w:cs="Open Sans"/>
          <w:b/>
          <w:w w:val="100"/>
          <w:sz w:val="20"/>
          <w:u w:val="single"/>
        </w:rPr>
        <w:t>a</w:t>
      </w:r>
      <w:r w:rsidR="00E92D7A" w:rsidRPr="00E92D7A">
        <w:rPr>
          <w:rFonts w:ascii="Open Sans" w:hAnsi="Open Sans" w:cs="Open Sans"/>
          <w:b/>
          <w:w w:val="100"/>
          <w:sz w:val="20"/>
          <w:u w:val="single"/>
        </w:rPr>
        <w:t xml:space="preserve"> do hodowli roślin</w:t>
      </w:r>
    </w:p>
    <w:p w14:paraId="79E5078D" w14:textId="77777777" w:rsidR="00E92D7A" w:rsidRDefault="00E92D7A" w:rsidP="00536874">
      <w:pPr>
        <w:rPr>
          <w:rFonts w:ascii="Open Sans" w:hAnsi="Open Sans" w:cs="Open Sans"/>
          <w:b/>
          <w:w w:val="100"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04"/>
        <w:gridCol w:w="6650"/>
        <w:gridCol w:w="1443"/>
        <w:gridCol w:w="4917"/>
        <w:gridCol w:w="2170"/>
        <w:gridCol w:w="866"/>
        <w:gridCol w:w="2296"/>
      </w:tblGrid>
      <w:tr w:rsidR="00E92D7A" w:rsidRPr="00464FFE" w14:paraId="1D7F66AB" w14:textId="77777777" w:rsidTr="00FA2CDF">
        <w:trPr>
          <w:trHeight w:val="450"/>
        </w:trPr>
        <w:tc>
          <w:tcPr>
            <w:tcW w:w="16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7312010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w w:val="100"/>
                <w:sz w:val="16"/>
                <w:szCs w:val="16"/>
                <w:lang w:eastAsia="ar-SA"/>
              </w:rPr>
              <w:br w:type="page"/>
            </w: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42A7DD67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Nazwa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3CE59F38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Specyfikacja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E0E0E0"/>
            <w:vAlign w:val="center"/>
            <w:hideMark/>
          </w:tcPr>
          <w:p w14:paraId="501A0946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Ilość       </w:t>
            </w: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(jednostka)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E2ABC8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W przypadku produktu RÓWNOWAŻNEGO należy podać nazwę oferowanego produktu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E4D9F8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Cena jedn. brutto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8ACF6B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>VAT %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D440AEB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Wartość brutto </w:t>
            </w:r>
          </w:p>
          <w:p w14:paraId="6663CB69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(Kol. 4 x kol.6)</w:t>
            </w:r>
          </w:p>
        </w:tc>
      </w:tr>
      <w:tr w:rsidR="00E92D7A" w:rsidRPr="00464FFE" w14:paraId="3E34F3EC" w14:textId="77777777" w:rsidTr="00FA2CDF">
        <w:trPr>
          <w:trHeight w:val="1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AB3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F0ED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460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F84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039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94E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3EF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AF32" w14:textId="77777777" w:rsidR="00E92D7A" w:rsidRPr="00464FFE" w:rsidRDefault="00E92D7A" w:rsidP="00FA2CDF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8</w:t>
            </w:r>
          </w:p>
        </w:tc>
      </w:tr>
      <w:tr w:rsidR="00E92D7A" w:rsidRPr="00464FFE" w14:paraId="2A771992" w14:textId="77777777" w:rsidTr="00D04791">
        <w:trPr>
          <w:trHeight w:val="11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7CC" w14:textId="77777777" w:rsidR="00E92D7A" w:rsidRPr="00464FFE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w w:val="1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70A" w14:textId="07DE27F2" w:rsidR="00E92D7A" w:rsidRPr="00D04791" w:rsidRDefault="00E92D7A" w:rsidP="00E92D7A">
            <w:pPr>
              <w:spacing w:before="0" w:line="240" w:lineRule="auto"/>
              <w:jc w:val="lef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Komory do hodowli roślin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0E3" w14:textId="7D9E316D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Pojemność ok. 300 litrów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098DAA97" w14:textId="1CAED331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Minimum 5 półek z możliwością zmiany wysokości zawieszenia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1AD61BBB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Wymiary zewnętrzne nie większe niż:</w:t>
            </w:r>
          </w:p>
          <w:p w14:paraId="22F2833E" w14:textId="77777777" w:rsidR="00E92D7A" w:rsidRPr="00D04791" w:rsidRDefault="00E92D7A" w:rsidP="00E92D7A">
            <w:pPr>
              <w:numPr>
                <w:ilvl w:val="0"/>
                <w:numId w:val="89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szerokość: 760 mm</w:t>
            </w:r>
          </w:p>
          <w:p w14:paraId="4CA19EBD" w14:textId="77777777" w:rsidR="00E92D7A" w:rsidRPr="00D04791" w:rsidRDefault="00E92D7A" w:rsidP="00E92D7A">
            <w:pPr>
              <w:numPr>
                <w:ilvl w:val="0"/>
                <w:numId w:val="89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głębokość: 700 mm</w:t>
            </w:r>
          </w:p>
          <w:p w14:paraId="6F53A1DB" w14:textId="77777777" w:rsidR="00E92D7A" w:rsidRPr="00D04791" w:rsidRDefault="00E92D7A" w:rsidP="00E92D7A">
            <w:pPr>
              <w:numPr>
                <w:ilvl w:val="0"/>
                <w:numId w:val="89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wysokość: 1840 mm</w:t>
            </w:r>
          </w:p>
          <w:p w14:paraId="76754FA8" w14:textId="55715E4B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Wnętrze - stal nierdzewna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0D7DDF0A" w14:textId="6BC53325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Wymuszony obieg powietrza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30E2319D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Zakres temperatury:</w:t>
            </w:r>
          </w:p>
          <w:p w14:paraId="7096299A" w14:textId="77777777" w:rsidR="00E92D7A" w:rsidRPr="00D04791" w:rsidRDefault="00E92D7A" w:rsidP="00E92D7A">
            <w:pPr>
              <w:numPr>
                <w:ilvl w:val="0"/>
                <w:numId w:val="89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od 0°C do +50°C przy wyłączonym oświetleniu</w:t>
            </w:r>
          </w:p>
          <w:p w14:paraId="4BC6E36B" w14:textId="77777777" w:rsidR="00E92D7A" w:rsidRPr="00D04791" w:rsidRDefault="00E92D7A" w:rsidP="00E92D7A">
            <w:pPr>
              <w:numPr>
                <w:ilvl w:val="0"/>
                <w:numId w:val="89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od +10°C do +50°C przy włączonym oświetleniu</w:t>
            </w:r>
          </w:p>
          <w:p w14:paraId="280F5E0F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Zakres ustawiania wilgotności od 55% RH do 90% RH z dwukierunkową, aktywną kontrolą wilgotności (nawilżanie</w:t>
            </w:r>
          </w:p>
          <w:p w14:paraId="70982549" w14:textId="11810642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i osuszanie)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17DB586F" w14:textId="3C5D5632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Nawilżacz ultradźwiękowy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54DC57FD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Zakres natężenia światła: 0 do 20 000 lx</w:t>
            </w: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br/>
              <w:t>z możliwością regulacji natężenia</w:t>
            </w:r>
          </w:p>
          <w:p w14:paraId="2428718F" w14:textId="0D0C2263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(źródło światła: świetlówki fluorescencyjne - nie dopuszcza się oświetlenia typu LED; oświetlenie boczne z 3 stron zamontowane w uchylnych skrzydłach)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3E993CF6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Stabilność temperatury: nie gorsza niż ±0.3°C</w:t>
            </w:r>
          </w:p>
          <w:p w14:paraId="17C4842F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Wbudowane alarmy:</w:t>
            </w:r>
          </w:p>
          <w:p w14:paraId="690FB83E" w14:textId="77777777" w:rsidR="00E92D7A" w:rsidRPr="00D04791" w:rsidRDefault="00E92D7A" w:rsidP="00E92D7A">
            <w:pPr>
              <w:numPr>
                <w:ilvl w:val="0"/>
                <w:numId w:val="90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odchylenia temperatury z regulacją</w:t>
            </w: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br/>
              <w:t>w zakresie od ±1.0°C do ±5.0°C lub szerszym</w:t>
            </w:r>
          </w:p>
          <w:p w14:paraId="1B1C1311" w14:textId="77777777" w:rsidR="00E92D7A" w:rsidRPr="00D04791" w:rsidRDefault="00E92D7A" w:rsidP="00E92D7A">
            <w:pPr>
              <w:numPr>
                <w:ilvl w:val="0"/>
                <w:numId w:val="90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odchylenia wilgotności z regulacją</w:t>
            </w: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br/>
              <w:t>w zakresie od ±3%RH do ±5%RH lub szerszym</w:t>
            </w:r>
          </w:p>
          <w:p w14:paraId="1F144646" w14:textId="77777777" w:rsidR="00E92D7A" w:rsidRPr="00D04791" w:rsidRDefault="00E92D7A" w:rsidP="00E92D7A">
            <w:pPr>
              <w:numPr>
                <w:ilvl w:val="0"/>
                <w:numId w:val="90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zbyt wysokiej i zbyt niskiej temperatury z możliwością samodzielnej regulacji temperatur granicznych</w:t>
            </w:r>
          </w:p>
          <w:p w14:paraId="67D8AFC3" w14:textId="77777777" w:rsidR="00E92D7A" w:rsidRPr="00D04791" w:rsidRDefault="00E92D7A" w:rsidP="00E92D7A">
            <w:pPr>
              <w:numPr>
                <w:ilvl w:val="0"/>
                <w:numId w:val="90"/>
              </w:numPr>
              <w:autoSpaceDE/>
              <w:autoSpaceDN/>
              <w:spacing w:before="0" w:line="240" w:lineRule="auto"/>
              <w:ind w:left="322" w:hanging="142"/>
              <w:jc w:val="left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niedomknięcia drzwi (z możliwością regulacji czasu zwłoki w zakresie</w:t>
            </w: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br/>
              <w:t>od 0 do 15 minut)</w:t>
            </w:r>
          </w:p>
          <w:p w14:paraId="7EDBBEDA" w14:textId="09EDA5B9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Wyświetlacz ciekłokrystaliczny, z funkcją graficznego odwzorowania parametrów pracy i przebiegu programu.</w:t>
            </w:r>
          </w:p>
          <w:p w14:paraId="4F35AA6E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Panel sterowania wyposażony przyciski fizyczne i klawiaturę numeryczną (nie dopuszcza się sterowania wyłącznie przy pomocy przycisków ekranowych wyświetlanych na panelu dotykowym).</w:t>
            </w:r>
          </w:p>
          <w:p w14:paraId="58D813E7" w14:textId="68995F5A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Możliwość konstruowania programów zawierających do 12 zmian temperatury, wilgotności i światła w czasie oraz pamięć na min. 10 programów (opcja: funkcja łączenia programów w sekwencje).</w:t>
            </w:r>
          </w:p>
          <w:p w14:paraId="74806BDE" w14:textId="59695A11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Programowanie z zastosowaniem 24-godzinnego zegara czasu rzeczywistego.</w:t>
            </w:r>
          </w:p>
          <w:p w14:paraId="7DB71383" w14:textId="05620C22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Funkcja rejestracji parametrów pracy z możliwością podglądu danych archiwalnych na wyświetlaczu z okresu do 10 tygodni wstecz (opcja: możliwość doposażenia w oryginalny, pochodzący od producenta urządzenia, interfejs do komunikacji z komputerem typu PC)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73749022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Zasilanie 230 V, 50 Hz.</w:t>
            </w:r>
          </w:p>
          <w:p w14:paraId="59CA58D1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Urządzenie w konfiguracji fabrycznej zgodnej ze specyfikacją producenta, niepoddawane przeróbkom i modyfikacjom.</w:t>
            </w:r>
          </w:p>
          <w:p w14:paraId="42BE3C7E" w14:textId="48EE65E0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 xml:space="preserve">Deklaracja CE dołączona do 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dostawy</w:t>
            </w:r>
          </w:p>
          <w:p w14:paraId="17237D33" w14:textId="77777777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Opcja:</w:t>
            </w:r>
          </w:p>
          <w:p w14:paraId="4786D5AF" w14:textId="30BF128C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Funkcja blokady klawiatury panelu sterowania przy pomocy hasła zabezpieczając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 xml:space="preserve">a przed nieautoryzowaną zmianą </w:t>
            </w: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parametrów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1AC07158" w14:textId="70122035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System automatycznej diagnostyki do samodzielnej identyfikacji przyczyn usterek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63C8FD7B" w14:textId="46B3695A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lastRenderedPageBreak/>
              <w:t>Komora wyposażona w kółka samonastawne do łatwego przemieszczania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30B14096" w14:textId="098239BF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Wbudowane styki bezpotencjałowe NO/NC do centralnych systemów monitoringu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  <w:p w14:paraId="310AF67F" w14:textId="63225F00" w:rsidR="00E92D7A" w:rsidRPr="00D04791" w:rsidRDefault="00E92D7A" w:rsidP="00E92D7A">
            <w:pPr>
              <w:spacing w:before="0" w:line="240" w:lineRule="auto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np. MLR-352H lub równoważne</w:t>
            </w:r>
            <w:r w:rsidR="00D04791"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15A" w14:textId="08C7811D" w:rsidR="00E92D7A" w:rsidRPr="00D04791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D04791">
              <w:rPr>
                <w:rFonts w:ascii="Open Sans" w:hAnsi="Open Sans" w:cs="Open Sans"/>
                <w:w w:val="100"/>
                <w:sz w:val="18"/>
                <w:szCs w:val="18"/>
                <w:lang w:eastAsia="en-US"/>
              </w:rPr>
              <w:lastRenderedPageBreak/>
              <w:t>1 szt.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27B0" w14:textId="77777777" w:rsidR="00E92D7A" w:rsidRPr="00464FFE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4682" w14:textId="77777777" w:rsidR="00E92D7A" w:rsidRPr="00464FFE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C37" w14:textId="77777777" w:rsidR="00E92D7A" w:rsidRPr="00464FFE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C4B" w14:textId="77777777" w:rsidR="00E92D7A" w:rsidRPr="00464FFE" w:rsidRDefault="00E92D7A" w:rsidP="00E92D7A">
            <w:pPr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  <w:tr w:rsidR="00E92D7A" w:rsidRPr="00464FFE" w14:paraId="0E305148" w14:textId="77777777" w:rsidTr="00FA2CDF">
        <w:trPr>
          <w:trHeight w:val="568"/>
        </w:trPr>
        <w:tc>
          <w:tcPr>
            <w:tcW w:w="4470" w:type="pct"/>
            <w:gridSpan w:val="7"/>
            <w:vAlign w:val="center"/>
          </w:tcPr>
          <w:p w14:paraId="361CC517" w14:textId="77777777" w:rsidR="00E92D7A" w:rsidRPr="00464FFE" w:rsidRDefault="00E92D7A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  <w:r w:rsidRPr="00464FFE">
              <w:rPr>
                <w:rFonts w:ascii="Open Sans" w:hAnsi="Open Sans" w:cs="Open Sans"/>
                <w:b/>
                <w:w w:val="100"/>
                <w:sz w:val="18"/>
                <w:szCs w:val="18"/>
              </w:rPr>
              <w:t xml:space="preserve">ŁĄCZNA WARTOŚĆ BRUTTO </w:t>
            </w:r>
          </w:p>
        </w:tc>
        <w:tc>
          <w:tcPr>
            <w:tcW w:w="530" w:type="pct"/>
            <w:vAlign w:val="center"/>
          </w:tcPr>
          <w:p w14:paraId="08C1CF09" w14:textId="77777777" w:rsidR="00E92D7A" w:rsidRPr="00464FFE" w:rsidRDefault="00E92D7A" w:rsidP="00FA2CDF">
            <w:pPr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18"/>
                <w:szCs w:val="18"/>
              </w:rPr>
            </w:pPr>
          </w:p>
        </w:tc>
      </w:tr>
    </w:tbl>
    <w:p w14:paraId="6D12BD11" w14:textId="11ECAF82" w:rsidR="00E92D7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F6A7CBB" w14:textId="77777777" w:rsidR="00E92D7A" w:rsidRPr="00E92D7A" w:rsidRDefault="00E92D7A" w:rsidP="00E92D7A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Uwagi:</w:t>
      </w:r>
    </w:p>
    <w:p w14:paraId="133FFD3C" w14:textId="77777777" w:rsidR="00E92D7A" w:rsidRPr="00E92D7A" w:rsidRDefault="00E92D7A" w:rsidP="00E92D7A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Zamawiający dopuszcza składanie ofert równoważnych.</w:t>
      </w:r>
    </w:p>
    <w:p w14:paraId="18E29E79" w14:textId="77777777" w:rsidR="00E92D7A" w:rsidRPr="00E92D7A" w:rsidRDefault="00E92D7A" w:rsidP="00E92D7A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Instalacja w laboratorium przez wykwalifikowany personel.</w:t>
      </w:r>
    </w:p>
    <w:p w14:paraId="48E639DC" w14:textId="77777777" w:rsidR="00E92D7A" w:rsidRPr="00E92D7A" w:rsidRDefault="00E92D7A" w:rsidP="00E92D7A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>Gwarancja: min. 12 miesięcy.</w:t>
      </w:r>
    </w:p>
    <w:p w14:paraId="434685B6" w14:textId="38B6A2C5" w:rsidR="00E92D7A" w:rsidRPr="00E92D7A" w:rsidRDefault="00E92D7A" w:rsidP="00E92D7A">
      <w:pPr>
        <w:spacing w:before="0" w:line="276" w:lineRule="auto"/>
        <w:rPr>
          <w:rFonts w:ascii="Open Sans" w:hAnsi="Open Sans" w:cs="Open Sans"/>
          <w:w w:val="100"/>
          <w:sz w:val="20"/>
        </w:rPr>
      </w:pPr>
      <w:r w:rsidRPr="00E92D7A">
        <w:rPr>
          <w:rFonts w:ascii="Open Sans" w:hAnsi="Open Sans" w:cs="Open Sans"/>
          <w:w w:val="100"/>
          <w:sz w:val="20"/>
        </w:rPr>
        <w:t xml:space="preserve">Realizacja: w ciągu </w:t>
      </w:r>
      <w:r w:rsidR="00ED1047" w:rsidRPr="006E2595">
        <w:rPr>
          <w:rFonts w:ascii="Open Sans" w:hAnsi="Open Sans" w:cs="Open Sans"/>
          <w:w w:val="100"/>
          <w:sz w:val="20"/>
        </w:rPr>
        <w:t>14 dni</w:t>
      </w:r>
      <w:r w:rsidR="00ED1047" w:rsidRPr="00E92D7A">
        <w:rPr>
          <w:rFonts w:ascii="Open Sans" w:hAnsi="Open Sans" w:cs="Open Sans"/>
          <w:w w:val="100"/>
          <w:sz w:val="20"/>
        </w:rPr>
        <w:t xml:space="preserve"> </w:t>
      </w:r>
      <w:r w:rsidRPr="00E92D7A">
        <w:rPr>
          <w:rFonts w:ascii="Open Sans" w:hAnsi="Open Sans" w:cs="Open Sans"/>
          <w:w w:val="100"/>
          <w:sz w:val="20"/>
        </w:rPr>
        <w:t xml:space="preserve">kalendarzowych od daty podpisania umowy. </w:t>
      </w:r>
      <w:r w:rsidRPr="00E92D7A">
        <w:rPr>
          <w:rFonts w:ascii="Open Sans" w:hAnsi="Open Sans" w:cs="Open Sans"/>
          <w:b/>
          <w:w w:val="100"/>
          <w:sz w:val="20"/>
        </w:rPr>
        <w:t>Dostawa do RLN Poznań</w:t>
      </w:r>
      <w:r w:rsidRPr="00E92D7A">
        <w:rPr>
          <w:rFonts w:ascii="Open Sans" w:hAnsi="Open Sans" w:cs="Open Sans"/>
          <w:w w:val="100"/>
          <w:sz w:val="20"/>
        </w:rPr>
        <w:t>.</w:t>
      </w:r>
    </w:p>
    <w:p w14:paraId="4015DB41" w14:textId="77777777" w:rsidR="00E92D7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1408E0E" w14:textId="79FFEB75" w:rsidR="00E92D7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773F3C7" w14:textId="77777777" w:rsidR="00D04791" w:rsidRPr="00A44BEE" w:rsidRDefault="00D04791" w:rsidP="00D04791">
      <w:pPr>
        <w:widowControl w:val="0"/>
        <w:autoSpaceDE/>
        <w:autoSpaceDN/>
        <w:adjustRightInd w:val="0"/>
        <w:spacing w:before="0" w:line="240" w:lineRule="auto"/>
        <w:ind w:left="9204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365C0EB5" w14:textId="77777777" w:rsidR="00D04791" w:rsidRPr="00A44BEE" w:rsidRDefault="00D04791" w:rsidP="00D04791">
      <w:pPr>
        <w:widowControl w:val="0"/>
        <w:autoSpaceDE/>
        <w:autoSpaceDN/>
        <w:adjustRightInd w:val="0"/>
        <w:spacing w:before="0" w:line="240" w:lineRule="auto"/>
        <w:ind w:left="3552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04AD0183" w14:textId="77777777" w:rsidR="00D04791" w:rsidRPr="00906717" w:rsidRDefault="00D04791" w:rsidP="00D04791">
      <w:pPr>
        <w:widowControl w:val="0"/>
        <w:suppressAutoHyphens/>
        <w:autoSpaceDE/>
        <w:autoSpaceDN/>
        <w:spacing w:before="0" w:after="160" w:line="276" w:lineRule="auto"/>
        <w:ind w:left="9216" w:firstLine="708"/>
        <w:rPr>
          <w:rFonts w:ascii="Open Sans" w:hAnsi="Open Sans" w:cs="Open Sans"/>
          <w:w w:val="100"/>
          <w:sz w:val="16"/>
          <w:szCs w:val="16"/>
          <w:lang w:eastAsia="ar-SA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>uprawnionych do wystąpienia w imieniu wykonawcy</w:t>
      </w:r>
    </w:p>
    <w:p w14:paraId="7C1FA433" w14:textId="77777777" w:rsidR="00D04791" w:rsidRDefault="00D04791" w:rsidP="00D04791">
      <w:pPr>
        <w:autoSpaceDE/>
        <w:autoSpaceDN/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 </w:t>
      </w:r>
    </w:p>
    <w:p w14:paraId="64EB3FC5" w14:textId="77777777" w:rsidR="00D04791" w:rsidRDefault="00D04791" w:rsidP="00D04791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69F8F2B8" w14:textId="6CD97D66" w:rsidR="00E92D7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EACADC2" w14:textId="09819669" w:rsidR="00E92D7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B74005A" w14:textId="77777777" w:rsidR="00E92D7A" w:rsidRPr="00115C0A" w:rsidRDefault="00E92D7A" w:rsidP="00B426BB">
      <w:pP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sectPr w:rsidR="00E92D7A" w:rsidRPr="00115C0A" w:rsidSect="003E243F">
          <w:footerReference w:type="first" r:id="rId8"/>
          <w:footnotePr>
            <w:numFmt w:val="chicago"/>
          </w:footnotePr>
          <w:pgSz w:w="23808" w:h="16840" w:orient="landscape" w:code="8"/>
          <w:pgMar w:top="1134" w:right="1418" w:bottom="1134" w:left="720" w:header="567" w:footer="567" w:gutter="0"/>
          <w:cols w:space="708"/>
          <w:noEndnote/>
          <w:docGrid w:linePitch="303"/>
        </w:sectPr>
      </w:pPr>
    </w:p>
    <w:p w14:paraId="73A03FF1" w14:textId="3C542DE6" w:rsidR="008D7EEF" w:rsidRPr="00FF0115" w:rsidRDefault="008D7EEF" w:rsidP="008D7EEF">
      <w:pPr>
        <w:tabs>
          <w:tab w:val="left" w:pos="426"/>
        </w:tabs>
        <w:adjustRightInd w:val="0"/>
        <w:spacing w:before="0" w:line="240" w:lineRule="auto"/>
        <w:jc w:val="right"/>
      </w:pPr>
      <w:bookmarkStart w:id="4" w:name="_Toc54951876"/>
      <w:bookmarkStart w:id="5" w:name="_GoBack"/>
      <w:bookmarkEnd w:id="5"/>
      <w:r>
        <w:rPr>
          <w:rFonts w:ascii="Open Sans" w:hAnsi="Open Sans" w:cs="Open Sans"/>
          <w:b/>
          <w:iCs/>
          <w:w w:val="100"/>
          <w:sz w:val="20"/>
        </w:rPr>
        <w:lastRenderedPageBreak/>
        <w:t xml:space="preserve">Załącznik nr </w:t>
      </w:r>
      <w:r w:rsidR="00C45B1C">
        <w:rPr>
          <w:rFonts w:ascii="Open Sans" w:hAnsi="Open Sans" w:cs="Open Sans"/>
          <w:b/>
          <w:iCs/>
          <w:w w:val="100"/>
          <w:sz w:val="20"/>
        </w:rPr>
        <w:t>3</w:t>
      </w:r>
      <w:r w:rsidRPr="00FF0115">
        <w:rPr>
          <w:rFonts w:ascii="Open Sans" w:hAnsi="Open Sans" w:cs="Open Sans"/>
          <w:b/>
          <w:iCs/>
          <w:w w:val="100"/>
          <w:sz w:val="20"/>
        </w:rPr>
        <w:t xml:space="preserve"> do SWZ -</w:t>
      </w:r>
      <w:r w:rsidRPr="00FF0115">
        <w:rPr>
          <w:rFonts w:ascii="Open Sans" w:hAnsi="Open Sans" w:cs="Open Sans"/>
          <w:b/>
          <w:iCs/>
          <w:w w:val="100"/>
          <w:sz w:val="20"/>
        </w:rPr>
        <w:br/>
        <w:t>Oświadczenie Wykonawcy</w:t>
      </w:r>
    </w:p>
    <w:p w14:paraId="65C206D2" w14:textId="77777777" w:rsidR="008D7EEF" w:rsidRPr="00FF0115" w:rsidRDefault="008D7EEF" w:rsidP="008D7EEF">
      <w:pPr>
        <w:keepNext/>
        <w:spacing w:before="0" w:line="240" w:lineRule="auto"/>
        <w:jc w:val="right"/>
        <w:outlineLvl w:val="2"/>
        <w:rPr>
          <w:rFonts w:ascii="Calibri" w:hAnsi="Calibri" w:cs="Arial"/>
          <w:b/>
          <w:bCs/>
          <w:i/>
          <w:w w:val="100"/>
          <w:sz w:val="17"/>
          <w:szCs w:val="17"/>
        </w:rPr>
      </w:pPr>
    </w:p>
    <w:p w14:paraId="5F8C934F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FF0115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2EFC228E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FF0115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19C667CC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4"/>
        <w:jc w:val="left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FF0115">
        <w:rPr>
          <w:rFonts w:ascii="Open Sans" w:hAnsi="Open Sans" w:cs="Open Sans"/>
          <w:i/>
          <w:w w:val="100"/>
          <w:sz w:val="16"/>
          <w:szCs w:val="16"/>
        </w:rPr>
        <w:t>(pełna nazwa/firma, adres, w zależności od podmiotu: NIP/PESEL, KRS/CEiDG)</w:t>
      </w:r>
    </w:p>
    <w:p w14:paraId="6B88B827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770D8F19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FF0115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5E37B7AD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4"/>
        <w:textAlignment w:val="baseline"/>
        <w:rPr>
          <w:rFonts w:ascii="Open Sans" w:hAnsi="Open Sans" w:cs="Open Sans"/>
          <w:w w:val="100"/>
          <w:sz w:val="22"/>
          <w:szCs w:val="22"/>
        </w:rPr>
      </w:pPr>
      <w:r w:rsidRPr="00FF0115">
        <w:rPr>
          <w:rFonts w:ascii="Open Sans" w:hAnsi="Open Sans" w:cs="Open Sans"/>
          <w:w w:val="100"/>
          <w:sz w:val="22"/>
          <w:szCs w:val="22"/>
        </w:rPr>
        <w:t>_____________________________________</w:t>
      </w:r>
    </w:p>
    <w:p w14:paraId="1A8E62F5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  <w:r w:rsidRPr="00FF0115">
        <w:rPr>
          <w:rFonts w:ascii="Open Sans" w:hAnsi="Open Sans" w:cs="Open Sans"/>
          <w:i/>
          <w:w w:val="100"/>
          <w:sz w:val="16"/>
          <w:szCs w:val="16"/>
        </w:rPr>
        <w:t>(imię, nazwisko, stanowisko/podstawa do  reprezentacji)</w:t>
      </w:r>
    </w:p>
    <w:p w14:paraId="63771530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6A74B783" w14:textId="77777777" w:rsidR="008D7EEF" w:rsidRPr="00FF0115" w:rsidRDefault="008D7EEF" w:rsidP="008D7EEF">
      <w:pPr>
        <w:widowControl w:val="0"/>
        <w:autoSpaceDE/>
        <w:autoSpaceDN/>
        <w:adjustRightInd w:val="0"/>
        <w:spacing w:before="0" w:line="240" w:lineRule="auto"/>
        <w:ind w:right="5953"/>
        <w:jc w:val="left"/>
        <w:textAlignment w:val="baseline"/>
        <w:rPr>
          <w:rFonts w:ascii="Open Sans" w:hAnsi="Open Sans" w:cs="Open Sans"/>
          <w:i/>
          <w:w w:val="100"/>
          <w:sz w:val="16"/>
          <w:szCs w:val="16"/>
        </w:rPr>
      </w:pPr>
    </w:p>
    <w:p w14:paraId="1AB11E12" w14:textId="77777777" w:rsidR="008D7EEF" w:rsidRPr="00FF0115" w:rsidRDefault="008D7EEF" w:rsidP="008D7EEF">
      <w:pPr>
        <w:widowControl w:val="0"/>
        <w:suppressAutoHyphens/>
        <w:autoSpaceDE/>
        <w:autoSpaceDN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zasoby/podwykonawcy*</w:t>
      </w:r>
    </w:p>
    <w:p w14:paraId="17DB4739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FF0115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52480F67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3183B703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</w:pPr>
    </w:p>
    <w:p w14:paraId="2510CAB4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FF0115">
        <w:rPr>
          <w:rFonts w:ascii="Open Sans" w:hAnsi="Open Sans" w:cs="Open Sans"/>
          <w:b/>
          <w:bCs/>
          <w:w w:val="100"/>
          <w:sz w:val="20"/>
          <w:u w:val="single"/>
          <w:lang w:eastAsia="ar-SA"/>
        </w:rPr>
        <w:t xml:space="preserve">DOTYCZĄCE PRZESŁANEK WYKLUCZENIA Z POSTĘPOWANIA </w:t>
      </w:r>
    </w:p>
    <w:p w14:paraId="103D225A" w14:textId="77777777" w:rsidR="008D7EEF" w:rsidRPr="00FF0115" w:rsidRDefault="008D7EEF" w:rsidP="008D7EEF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14:paraId="145B8AB3" w14:textId="77777777" w:rsidR="008D7EEF" w:rsidRPr="00FF0115" w:rsidRDefault="008D7EEF" w:rsidP="008D7EEF">
      <w:pPr>
        <w:widowControl w:val="0"/>
        <w:suppressAutoHyphens/>
        <w:autoSpaceDE/>
        <w:autoSpaceDN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SPEŁNIANIU WARUNKÓW UDZIAŁU W POSTĘPOWANIU </w:t>
      </w:r>
    </w:p>
    <w:p w14:paraId="16E4AAC1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5D776AA7" w14:textId="6CF595AA" w:rsidR="008D7EEF" w:rsidRPr="00FF0115" w:rsidRDefault="008D7EEF" w:rsidP="008D7EEF">
      <w:pPr>
        <w:widowControl w:val="0"/>
        <w:suppressAutoHyphens/>
        <w:autoSpaceDE/>
        <w:autoSpaceDN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val="x-none" w:eastAsia="ar-SA"/>
        </w:rPr>
        <w:t>Na potrzeby postępowania o udzielenie zamówienia publicznego</w:t>
      </w:r>
      <w:r w:rsidR="008E3203">
        <w:rPr>
          <w:rFonts w:ascii="Open Sans" w:hAnsi="Open Sans" w:cs="Open Sans"/>
          <w:w w:val="100"/>
          <w:sz w:val="20"/>
          <w:lang w:eastAsia="ar-SA"/>
        </w:rPr>
        <w:t xml:space="preserve"> na</w:t>
      </w:r>
      <w:r w:rsidRPr="00FF0115">
        <w:rPr>
          <w:rFonts w:ascii="Open Sans" w:hAnsi="Open Sans" w:cs="Open Sans"/>
          <w:w w:val="100"/>
          <w:sz w:val="20"/>
          <w:lang w:eastAsia="ar-SA"/>
        </w:rPr>
        <w:t>:</w:t>
      </w:r>
      <w:r w:rsidRPr="00FF0115">
        <w:rPr>
          <w:rFonts w:ascii="Open Sans" w:hAnsi="Open Sans" w:cs="Open Sans"/>
          <w:b/>
          <w:w w:val="100"/>
          <w:sz w:val="20"/>
        </w:rPr>
        <w:t xml:space="preserve"> </w:t>
      </w:r>
      <w:r w:rsidR="00323834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Dostawę </w:t>
      </w:r>
      <w:r w:rsidR="00323834" w:rsidRP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specjalistycznego sprzętu laboratoryjnego na potrzeby jednostek </w:t>
      </w:r>
      <w:r w:rsidR="00323834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Centralnego Laboratorium Głównego Inspektoratu Ochrony Roślin i Nasiennictwa</w:t>
      </w:r>
      <w:r w:rsidR="00323834"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323834"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 w:rsid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="00323834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</w:t>
      </w:r>
      <w:r w:rsid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76</w:t>
      </w:r>
      <w:r w:rsidR="00323834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.2024.OM</w:t>
      </w:r>
      <w:r>
        <w:rPr>
          <w:rFonts w:ascii="Open Sans" w:hAnsi="Open Sans" w:cs="Open Sans"/>
          <w:b/>
          <w:w w:val="100"/>
          <w:sz w:val="20"/>
        </w:rPr>
        <w:t xml:space="preserve">, </w:t>
      </w:r>
      <w:r w:rsidRPr="00FF0115">
        <w:rPr>
          <w:rFonts w:ascii="Open Sans" w:hAnsi="Open Sans" w:cs="Open Sans"/>
          <w:w w:val="100"/>
          <w:sz w:val="20"/>
          <w:lang w:val="x-none" w:eastAsia="ar-SA"/>
        </w:rPr>
        <w:t>oświadczam, co</w:t>
      </w:r>
      <w:r w:rsidRPr="00FF0115">
        <w:rPr>
          <w:rFonts w:ascii="Open Sans" w:hAnsi="Open Sans" w:cs="Open Sans"/>
          <w:w w:val="100"/>
          <w:sz w:val="20"/>
          <w:lang w:eastAsia="ar-SA"/>
        </w:rPr>
        <w:t> </w:t>
      </w:r>
      <w:r w:rsidRPr="00FF0115">
        <w:rPr>
          <w:rFonts w:ascii="Open Sans" w:hAnsi="Open Sans" w:cs="Open Sans"/>
          <w:w w:val="100"/>
          <w:sz w:val="20"/>
          <w:lang w:val="x-none" w:eastAsia="ar-SA"/>
        </w:rPr>
        <w:t>następuje:</w:t>
      </w:r>
    </w:p>
    <w:p w14:paraId="49437FE1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D8DB434" w14:textId="77777777" w:rsidR="008D7EEF" w:rsidRPr="00FF0115" w:rsidRDefault="008D7EEF" w:rsidP="008D7EEF">
      <w:pPr>
        <w:widowControl w:val="0"/>
        <w:shd w:val="clear" w:color="auto" w:fill="BFBFBF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lang w:eastAsia="ar-SA"/>
        </w:rPr>
        <w:t>OŚWIADCZENIA DOTYCZĄCE Wykonawcy/ podmiotu udostępniającego zasoby/ podwykonawcy*:</w:t>
      </w:r>
    </w:p>
    <w:p w14:paraId="00470417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FF0115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3F7487A0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708"/>
        <w:rPr>
          <w:rFonts w:ascii="Open Sans" w:hAnsi="Open Sans" w:cs="Open Sans"/>
          <w:w w:val="100"/>
          <w:sz w:val="20"/>
          <w:lang w:eastAsia="ar-SA"/>
        </w:rPr>
      </w:pPr>
    </w:p>
    <w:p w14:paraId="7483D17A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lang w:eastAsia="ar-SA"/>
        </w:rPr>
        <w:t xml:space="preserve">I. </w:t>
      </w:r>
      <w:r w:rsidRPr="00FF0115">
        <w:rPr>
          <w:rFonts w:ascii="Open Sans" w:hAnsi="Open Sans" w:cs="Open Sans"/>
          <w:b/>
          <w:w w:val="100"/>
          <w:sz w:val="20"/>
          <w:lang w:eastAsia="ar-SA"/>
        </w:rPr>
        <w:tab/>
        <w:t>Spełnianie warunków udziału w postępowaniu</w:t>
      </w:r>
    </w:p>
    <w:p w14:paraId="00082112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52E96ACE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5FB354AD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lang w:eastAsia="ar-SA"/>
        </w:rPr>
        <w:t xml:space="preserve">II. </w:t>
      </w:r>
      <w:r w:rsidRPr="00FF0115">
        <w:rPr>
          <w:rFonts w:ascii="Open Sans" w:hAnsi="Open Sans" w:cs="Open Sans"/>
          <w:b/>
          <w:w w:val="100"/>
          <w:sz w:val="20"/>
          <w:lang w:eastAsia="ar-SA"/>
        </w:rPr>
        <w:tab/>
        <w:t>Przesłanek wykluczenia z postępowania</w:t>
      </w:r>
    </w:p>
    <w:p w14:paraId="7DC45147" w14:textId="77777777" w:rsidR="008D7EEF" w:rsidRPr="00141D81" w:rsidRDefault="008D7EEF" w:rsidP="008D7EEF">
      <w:pPr>
        <w:autoSpaceDE/>
        <w:autoSpaceDN/>
        <w:spacing w:before="0" w:line="276" w:lineRule="auto"/>
        <w:ind w:left="426"/>
        <w:contextualSpacing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 xml:space="preserve">Oświadczam, że nie podlegam wykluczeniu z postępowania na podstawie  art. 108 ust. </w:t>
      </w:r>
      <w:r>
        <w:rPr>
          <w:rFonts w:ascii="Open Sans" w:hAnsi="Open Sans" w:cs="Open Sans"/>
          <w:w w:val="100"/>
          <w:sz w:val="20"/>
          <w:lang w:eastAsia="ar-SA"/>
        </w:rPr>
        <w:t xml:space="preserve">1 </w:t>
      </w:r>
      <w:r w:rsidRPr="00141D81">
        <w:rPr>
          <w:rFonts w:ascii="Open Sans" w:hAnsi="Open Sans" w:cs="Open Sans"/>
          <w:w w:val="100"/>
          <w:sz w:val="20"/>
          <w:lang w:eastAsia="ar-SA"/>
        </w:rPr>
        <w:t>ustawy Pzp oraz na podstawie art. 109 ust. 1 pkt 4.</w:t>
      </w:r>
    </w:p>
    <w:p w14:paraId="6F6F083A" w14:textId="77777777" w:rsidR="008D7EEF" w:rsidRPr="00141D81" w:rsidRDefault="008D7EEF" w:rsidP="008D7EEF">
      <w:pPr>
        <w:autoSpaceDE/>
        <w:autoSpaceDN/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702DE533" w14:textId="77777777" w:rsidR="00DC044A" w:rsidRPr="00FF0115" w:rsidRDefault="00DC044A" w:rsidP="00DC044A">
      <w:pPr>
        <w:widowControl w:val="0"/>
        <w:suppressAutoHyphens/>
        <w:autoSpaceDE/>
        <w:autoSpaceDN/>
        <w:spacing w:before="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Pr="00FF0115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dnia </w:t>
      </w:r>
      <w:r>
        <w:rPr>
          <w:rFonts w:ascii="Open Sans" w:hAnsi="Open Sans" w:cs="Open Sans"/>
          <w:w w:val="100"/>
          <w:sz w:val="20"/>
          <w:lang w:eastAsia="ar-SA"/>
        </w:rPr>
        <w:t>__________________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 r. </w:t>
      </w:r>
    </w:p>
    <w:p w14:paraId="197BD483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E946401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</w:p>
    <w:p w14:paraId="5DCD5FF7" w14:textId="36475A12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</w:t>
      </w:r>
      <w:r w:rsidR="00DC044A">
        <w:rPr>
          <w:rFonts w:ascii="Open Sans" w:hAnsi="Open Sans" w:cs="Open Sans"/>
          <w:w w:val="100"/>
          <w:sz w:val="20"/>
          <w:lang w:eastAsia="ar-SA"/>
        </w:rPr>
        <w:t>_______________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 ustawy Pzp </w:t>
      </w:r>
      <w:r w:rsidRPr="00FF0115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 xml:space="preserve">(podać mającą zastosowanie podstawę wykluczenia spośród wymienionych w art. 108 ust. </w:t>
      </w:r>
      <w:r w:rsidRPr="00141D81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1 lub w art. 109 ust. 1 pkt 4 ustawy Pzp).</w:t>
      </w:r>
      <w:r w:rsidRPr="00141D81">
        <w:rPr>
          <w:rFonts w:ascii="Open Sans" w:hAnsi="Open Sans" w:cs="Open Sans"/>
          <w:i/>
          <w:iCs/>
          <w:w w:val="100"/>
          <w:sz w:val="20"/>
          <w:lang w:eastAsia="ar-SA"/>
        </w:rPr>
        <w:t xml:space="preserve"> </w:t>
      </w:r>
      <w:r w:rsidRPr="00141D81">
        <w:rPr>
          <w:rFonts w:ascii="Open Sans" w:hAnsi="Open Sans" w:cs="Open Sans"/>
          <w:w w:val="100"/>
          <w:sz w:val="20"/>
          <w:lang w:eastAsia="ar-SA"/>
        </w:rPr>
        <w:t xml:space="preserve">Jednocześnie </w:t>
      </w:r>
      <w:r w:rsidRPr="00FF0115">
        <w:rPr>
          <w:rFonts w:ascii="Open Sans" w:hAnsi="Open Sans" w:cs="Open Sans"/>
          <w:w w:val="100"/>
          <w:sz w:val="20"/>
          <w:lang w:eastAsia="ar-SA"/>
        </w:rPr>
        <w:t>oświadczam, że w związku z ww. okolicznością, na podstawie art. 110 ust. 2 pkt 1 ustawy Pzp podjąłem następujące środki:</w:t>
      </w:r>
    </w:p>
    <w:p w14:paraId="0B30FE8A" w14:textId="432F116B" w:rsidR="008D7EEF" w:rsidRPr="00FF0115" w:rsidRDefault="00DC044A" w:rsidP="00DC044A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A1B073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pkt.  2 ustawy Pzp.:</w:t>
      </w:r>
    </w:p>
    <w:p w14:paraId="62FB0E15" w14:textId="34D0A89D" w:rsidR="008D7EEF" w:rsidRPr="00FF0115" w:rsidRDefault="00DC044A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54582175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pkt.  3 ustawy Pzp.:</w:t>
      </w:r>
    </w:p>
    <w:p w14:paraId="54085993" w14:textId="29DF103C" w:rsidR="008D7EEF" w:rsidRPr="00FF0115" w:rsidRDefault="00DC044A" w:rsidP="008D7EEF">
      <w:pPr>
        <w:widowControl w:val="0"/>
        <w:suppressAutoHyphens/>
        <w:autoSpaceDE/>
        <w:autoSpaceDN/>
        <w:spacing w:before="0" w:line="276" w:lineRule="auto"/>
        <w:ind w:left="4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F612E99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E458763" w14:textId="33A0FB9E" w:rsidR="008D7EEF" w:rsidRPr="00FF0115" w:rsidRDefault="00DC044A" w:rsidP="008D7EEF">
      <w:pPr>
        <w:widowControl w:val="0"/>
        <w:suppressAutoHyphens/>
        <w:autoSpaceDE/>
        <w:autoSpaceDN/>
        <w:spacing w:before="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</w:t>
      </w:r>
      <w:r w:rsidR="008D7EEF" w:rsidRPr="00FF0115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="008D7EEF" w:rsidRPr="00FF0115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="008D7EEF" w:rsidRPr="00FF0115">
        <w:rPr>
          <w:rFonts w:ascii="Open Sans" w:hAnsi="Open Sans" w:cs="Open Sans"/>
          <w:w w:val="100"/>
          <w:sz w:val="20"/>
          <w:lang w:eastAsia="ar-SA"/>
        </w:rPr>
        <w:t xml:space="preserve">dnia </w:t>
      </w:r>
      <w:r>
        <w:rPr>
          <w:rFonts w:ascii="Open Sans" w:hAnsi="Open Sans" w:cs="Open Sans"/>
          <w:w w:val="100"/>
          <w:sz w:val="20"/>
          <w:lang w:eastAsia="ar-SA"/>
        </w:rPr>
        <w:t>__________________</w:t>
      </w:r>
      <w:r w:rsidR="008D7EEF" w:rsidRPr="00FF0115">
        <w:rPr>
          <w:rFonts w:ascii="Open Sans" w:hAnsi="Open Sans" w:cs="Open Sans"/>
          <w:w w:val="100"/>
          <w:sz w:val="20"/>
          <w:lang w:eastAsia="ar-SA"/>
        </w:rPr>
        <w:t xml:space="preserve"> r. </w:t>
      </w:r>
    </w:p>
    <w:p w14:paraId="3C67B8B5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  <w:r w:rsidRPr="00FF0115">
        <w:rPr>
          <w:rFonts w:ascii="Open Sans" w:hAnsi="Open Sans" w:cs="Open Sans"/>
          <w:w w:val="100"/>
          <w:sz w:val="20"/>
          <w:lang w:eastAsia="ar-SA"/>
        </w:rPr>
        <w:tab/>
      </w:r>
    </w:p>
    <w:p w14:paraId="7225C620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2E2EB9AE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51960C05" w14:textId="77777777" w:rsidR="008D7EEF" w:rsidRPr="00FF0115" w:rsidRDefault="008D7EEF" w:rsidP="008D7EEF">
      <w:pPr>
        <w:widowControl w:val="0"/>
        <w:shd w:val="clear" w:color="auto" w:fill="BFBFBF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 w:rsidRPr="00FF0115"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0458046C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3FAE463A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FF0115">
        <w:rPr>
          <w:rFonts w:ascii="Open Sans" w:hAnsi="Open Sans" w:cs="Open Sans"/>
          <w:w w:val="100"/>
          <w:sz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BC8F23E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B2CCB8F" w14:textId="77777777" w:rsidR="00DC044A" w:rsidRPr="00FF0115" w:rsidRDefault="00DC044A" w:rsidP="00DC044A">
      <w:pPr>
        <w:widowControl w:val="0"/>
        <w:suppressAutoHyphens/>
        <w:autoSpaceDE/>
        <w:autoSpaceDN/>
        <w:spacing w:before="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 </w:t>
      </w:r>
      <w:r w:rsidRPr="00FF0115"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dnia </w:t>
      </w:r>
      <w:r>
        <w:rPr>
          <w:rFonts w:ascii="Open Sans" w:hAnsi="Open Sans" w:cs="Open Sans"/>
          <w:w w:val="100"/>
          <w:sz w:val="20"/>
          <w:lang w:eastAsia="ar-SA"/>
        </w:rPr>
        <w:t>__________________</w:t>
      </w:r>
      <w:r w:rsidRPr="00FF0115">
        <w:rPr>
          <w:rFonts w:ascii="Open Sans" w:hAnsi="Open Sans" w:cs="Open Sans"/>
          <w:w w:val="100"/>
          <w:sz w:val="20"/>
          <w:lang w:eastAsia="ar-SA"/>
        </w:rPr>
        <w:t xml:space="preserve"> r. </w:t>
      </w:r>
    </w:p>
    <w:p w14:paraId="72C0308B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52133E1B" w14:textId="77777777" w:rsidR="008D7EEF" w:rsidRPr="00FF0115" w:rsidRDefault="008D7EEF" w:rsidP="008D7EEF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7426428" w14:textId="77777777" w:rsidR="008D7EEF" w:rsidRPr="00FF0115" w:rsidRDefault="008D7EEF" w:rsidP="008D7EEF">
      <w:pPr>
        <w:widowControl w:val="0"/>
        <w:tabs>
          <w:tab w:val="left" w:pos="443"/>
        </w:tabs>
        <w:suppressAutoHyphens/>
        <w:autoSpaceDE/>
        <w:autoSpaceDN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5E9081EB" w14:textId="77777777" w:rsidR="00DC044A" w:rsidRPr="00A44BEE" w:rsidRDefault="00DC044A" w:rsidP="00DC044A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68D4FA92" w14:textId="77777777" w:rsidR="00DC044A" w:rsidRPr="00A44BEE" w:rsidRDefault="00DC044A" w:rsidP="00DC044A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4D9DA9F3" w14:textId="77777777" w:rsidR="00DC044A" w:rsidRPr="00A44BEE" w:rsidRDefault="00DC044A" w:rsidP="00DC044A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2CFABC67" w14:textId="77777777" w:rsidR="008D7EEF" w:rsidRDefault="008D7EEF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bCs/>
          <w:w w:val="100"/>
          <w:sz w:val="20"/>
        </w:rPr>
      </w:pPr>
    </w:p>
    <w:p w14:paraId="5010EFED" w14:textId="3F114542" w:rsidR="00DC044A" w:rsidRDefault="00DC044A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bCs/>
          <w:w w:val="100"/>
          <w:sz w:val="20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</w:p>
    <w:p w14:paraId="11982CE1" w14:textId="77777777" w:rsidR="00DC044A" w:rsidRDefault="00DC044A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53AC75E1" w14:textId="120452F8" w:rsidR="00F1481C" w:rsidRPr="00A677BF" w:rsidRDefault="00F1481C" w:rsidP="00A677BF">
      <w:pPr>
        <w:pStyle w:val="Nagwek3"/>
        <w:rPr>
          <w:rFonts w:ascii="Open Sans" w:hAnsi="Open Sans" w:cs="Open Sans"/>
          <w:sz w:val="20"/>
          <w:szCs w:val="20"/>
        </w:rPr>
      </w:pPr>
      <w:r w:rsidRPr="00A677BF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C45B1C">
        <w:rPr>
          <w:rFonts w:ascii="Open Sans" w:hAnsi="Open Sans" w:cs="Open Sans"/>
          <w:sz w:val="20"/>
          <w:szCs w:val="20"/>
        </w:rPr>
        <w:t>4</w:t>
      </w:r>
      <w:r w:rsidRPr="00A677BF">
        <w:rPr>
          <w:rFonts w:ascii="Open Sans" w:hAnsi="Open Sans" w:cs="Open Sans"/>
          <w:sz w:val="20"/>
          <w:szCs w:val="20"/>
        </w:rPr>
        <w:t xml:space="preserve"> do SWZ -</w:t>
      </w:r>
    </w:p>
    <w:p w14:paraId="1A330E29" w14:textId="77777777" w:rsidR="00F1481C" w:rsidRPr="00A677BF" w:rsidRDefault="00F1481C" w:rsidP="00A677BF">
      <w:pPr>
        <w:pStyle w:val="Nagwek3"/>
        <w:rPr>
          <w:rFonts w:ascii="Open Sans" w:hAnsi="Open Sans" w:cs="Open Sans"/>
          <w:sz w:val="20"/>
          <w:szCs w:val="20"/>
        </w:rPr>
      </w:pPr>
      <w:r w:rsidRPr="00A677BF">
        <w:rPr>
          <w:rFonts w:ascii="Open Sans" w:hAnsi="Open Sans" w:cs="Open Sans"/>
          <w:sz w:val="20"/>
          <w:szCs w:val="20"/>
        </w:rPr>
        <w:t>Oświadczenie o aktualności</w:t>
      </w:r>
    </w:p>
    <w:p w14:paraId="33B2F112" w14:textId="77777777" w:rsidR="00F1481C" w:rsidRDefault="00F1481C" w:rsidP="00F1481C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78D70228" w14:textId="77777777" w:rsidR="003E1DBF" w:rsidRPr="00D5491B" w:rsidRDefault="003E1DBF" w:rsidP="003E1DB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6B7AA746" w14:textId="77777777" w:rsidR="003E1DBF" w:rsidRPr="00D5491B" w:rsidRDefault="003E1DBF" w:rsidP="003E1DBF">
      <w:pPr>
        <w:widowControl w:val="0"/>
        <w:autoSpaceDE/>
        <w:autoSpaceDN/>
        <w:adjustRightInd w:val="0"/>
        <w:spacing w:before="0" w:line="240" w:lineRule="auto"/>
        <w:ind w:right="5102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____________________________________________</w:t>
      </w:r>
    </w:p>
    <w:p w14:paraId="5B701440" w14:textId="77777777" w:rsidR="003E1DBF" w:rsidRPr="003E1DBF" w:rsidRDefault="003E1DBF" w:rsidP="003E1DBF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(pełna nazwa/firma, adres, w zależności od podmiotu: NIP/PESEL, KRS/CEiDG)</w:t>
      </w:r>
    </w:p>
    <w:p w14:paraId="75C5C3C6" w14:textId="77777777" w:rsidR="003E1DBF" w:rsidRPr="00D5491B" w:rsidRDefault="003E1DBF" w:rsidP="003E1DB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3EF46BAE" w14:textId="77777777" w:rsidR="003E1DBF" w:rsidRPr="00D5491B" w:rsidRDefault="003E1DBF" w:rsidP="003E1DB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41D3C9A7" w14:textId="77777777" w:rsidR="003E1DBF" w:rsidRPr="00D5491B" w:rsidRDefault="003E1DBF" w:rsidP="003E1DBF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____________________________________________</w:t>
      </w:r>
    </w:p>
    <w:p w14:paraId="74EBE488" w14:textId="77777777" w:rsidR="003E1DBF" w:rsidRPr="003E1DBF" w:rsidRDefault="003E1DBF" w:rsidP="003E1DBF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(imię, nazwisko, stanowisko/podstawa do  reprezentacji)</w:t>
      </w:r>
    </w:p>
    <w:p w14:paraId="5C5A8233" w14:textId="77777777" w:rsidR="00F1481C" w:rsidRDefault="00F1481C" w:rsidP="00F1481C">
      <w:pPr>
        <w:adjustRightInd w:val="0"/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1741D7D7" w14:textId="77777777" w:rsidR="00F1481C" w:rsidRDefault="00F1481C" w:rsidP="00F1481C">
      <w:pPr>
        <w:adjustRightInd w:val="0"/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540217E4" w14:textId="77777777" w:rsidR="00F1481C" w:rsidRDefault="00F1481C" w:rsidP="00F1481C">
      <w:pPr>
        <w:adjustRightInd w:val="0"/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6F5B55ED" w14:textId="77777777" w:rsidR="00F1481C" w:rsidRPr="009B504A" w:rsidRDefault="00F1481C" w:rsidP="00F148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16"/>
          <w:szCs w:val="16"/>
          <w:lang w:eastAsia="en-US"/>
        </w:rPr>
      </w:pPr>
    </w:p>
    <w:p w14:paraId="1DFC459C" w14:textId="223BE576" w:rsidR="00F1481C" w:rsidRDefault="00F1481C" w:rsidP="00F1481C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 w:rsidRPr="009B504A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>Oświadczenie o aktualności informacji zawartych w oświadczeniu, o którym mowa w art. 125 ust. 1 ustawy z dnia 11 września 201</w:t>
      </w:r>
      <w:r w:rsidR="00067030"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>9 r. Prawo zamówień publicznych</w:t>
      </w:r>
    </w:p>
    <w:p w14:paraId="72072359" w14:textId="77777777" w:rsidR="00F1481C" w:rsidRDefault="00F1481C" w:rsidP="00F1481C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16E3F795" w14:textId="77777777" w:rsidR="00F1481C" w:rsidRPr="009B504A" w:rsidRDefault="00F1481C" w:rsidP="00F1481C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429DD87C" w14:textId="21216C91" w:rsidR="00F1481C" w:rsidRDefault="00067030" w:rsidP="00F1481C">
      <w:pPr>
        <w:adjustRightInd w:val="0"/>
        <w:spacing w:before="0" w:line="240" w:lineRule="auto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>Oświadczam, że informacje zawarte w oświadczeniu</w:t>
      </w:r>
      <w:r w:rsidRPr="00CB679C">
        <w:rPr>
          <w:rFonts w:ascii="Open Sans" w:hAnsi="Open Sans" w:cs="Open Sans"/>
          <w:w w:val="100"/>
          <w:sz w:val="20"/>
        </w:rPr>
        <w:t xml:space="preserve"> </w:t>
      </w:r>
      <w:r w:rsidRPr="00CB679C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złożonym </w:t>
      </w:r>
      <w:r w:rsidRPr="00CB679C">
        <w:rPr>
          <w:rFonts w:ascii="Open Sans" w:hAnsi="Open Sans" w:cs="Open Sans"/>
          <w:w w:val="100"/>
          <w:sz w:val="20"/>
        </w:rPr>
        <w:t xml:space="preserve">na druku </w:t>
      </w:r>
      <w:r w:rsidR="00C45B1C">
        <w:rPr>
          <w:rFonts w:ascii="Open Sans" w:hAnsi="Open Sans" w:cs="Open Sans"/>
          <w:w w:val="100"/>
          <w:sz w:val="20"/>
        </w:rPr>
        <w:t>stanowiącym załącznik nr 3 do SWZ</w:t>
      </w:r>
      <w:r w:rsidRPr="00CB679C">
        <w:rPr>
          <w:rFonts w:ascii="Open Sans" w:hAnsi="Open Sans" w:cs="Open Sans"/>
          <w:w w:val="100"/>
          <w:sz w:val="20"/>
        </w:rPr>
        <w:t>,</w:t>
      </w:r>
      <w:r w:rsidRPr="00CB679C">
        <w:rPr>
          <w:rFonts w:ascii="Open Sans" w:hAnsi="Open Sans" w:cs="Open Sans"/>
          <w:w w:val="100"/>
          <w:sz w:val="20"/>
          <w:shd w:val="clear" w:color="auto" w:fill="FFFFFF"/>
        </w:rPr>
        <w:t xml:space="preserve"> w postępowaniu prowadzonym w trybi</w:t>
      </w:r>
      <w:r>
        <w:rPr>
          <w:rFonts w:ascii="Open Sans" w:hAnsi="Open Sans" w:cs="Open Sans"/>
          <w:w w:val="100"/>
          <w:sz w:val="20"/>
          <w:shd w:val="clear" w:color="auto" w:fill="FFFFFF"/>
        </w:rPr>
        <w:t xml:space="preserve">e </w:t>
      </w:r>
      <w:r w:rsidR="00C45B1C">
        <w:rPr>
          <w:rFonts w:ascii="Open Sans" w:hAnsi="Open Sans" w:cs="Open Sans"/>
          <w:w w:val="100"/>
          <w:sz w:val="20"/>
          <w:shd w:val="clear" w:color="auto" w:fill="FFFFFF"/>
        </w:rPr>
        <w:t>podstawowym</w:t>
      </w:r>
      <w:r w:rsidR="00E77335" w:rsidRPr="00E77335">
        <w:rPr>
          <w:rFonts w:ascii="Open Sans" w:hAnsi="Open Sans" w:cs="Open Sans"/>
          <w:w w:val="100"/>
          <w:sz w:val="20"/>
        </w:rPr>
        <w:t xml:space="preserve"> </w:t>
      </w:r>
      <w:r w:rsidR="00E77335" w:rsidRPr="000D267B">
        <w:rPr>
          <w:rFonts w:ascii="Open Sans" w:hAnsi="Open Sans" w:cs="Open Sans"/>
          <w:w w:val="100"/>
          <w:sz w:val="20"/>
        </w:rPr>
        <w:t xml:space="preserve">w oparciu o art. 275 pkt 1 </w:t>
      </w:r>
      <w:r w:rsidR="00E77335">
        <w:rPr>
          <w:rFonts w:ascii="Open Sans" w:hAnsi="Open Sans" w:cs="Open Sans"/>
          <w:w w:val="100"/>
          <w:sz w:val="20"/>
        </w:rPr>
        <w:t>ustawy Pzp</w:t>
      </w:r>
      <w:r>
        <w:rPr>
          <w:rFonts w:ascii="Open Sans" w:hAnsi="Open Sans" w:cs="Open Sans"/>
          <w:w w:val="100"/>
          <w:sz w:val="20"/>
          <w:shd w:val="clear" w:color="auto" w:fill="FFFFFF"/>
        </w:rPr>
        <w:t xml:space="preserve"> na</w:t>
      </w:r>
      <w:r w:rsidR="00F1481C"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: </w:t>
      </w:r>
      <w:r w:rsidR="00C45B1C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Dostawę </w:t>
      </w:r>
      <w:r w:rsidR="00C45B1C" w:rsidRP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specjalistycznego sprzętu laboratoryjnego na potrzeby jednostek </w:t>
      </w:r>
      <w:r w:rsidR="00C45B1C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Centralnego Laboratorium Głównego Inspektoratu Ochrony Roślin i Nasiennictwa</w:t>
      </w:r>
      <w:r w:rsidR="00C45B1C"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C45B1C"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 w:rsidR="00C45B1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="00C45B1C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</w:t>
      </w:r>
      <w:r w:rsidR="00C45B1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76</w:t>
      </w:r>
      <w:r w:rsidR="00C45B1C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.2024.OM</w:t>
      </w:r>
      <w:r w:rsidR="00F1481C">
        <w:rPr>
          <w:rFonts w:ascii="Open Sans" w:hAnsi="Open Sans" w:cs="Open Sans"/>
          <w:b/>
          <w:w w:val="100"/>
          <w:sz w:val="20"/>
        </w:rPr>
        <w:t>.</w:t>
      </w:r>
    </w:p>
    <w:p w14:paraId="3C86E038" w14:textId="77777777" w:rsidR="00F1481C" w:rsidRDefault="00F1481C" w:rsidP="00F1481C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1D548FA6" w14:textId="77777777" w:rsidR="00F1481C" w:rsidRPr="009B504A" w:rsidRDefault="00F1481C" w:rsidP="00F1481C">
      <w:pPr>
        <w:adjustRightInd w:val="0"/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50179BD6" w14:textId="4322B165" w:rsidR="00F1481C" w:rsidRDefault="00F1481C" w:rsidP="00F1481C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są aktualne w zakresie określonym art. 108 ust. 1</w:t>
      </w:r>
      <w:r w:rsidR="00D72306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pkt 3-6</w:t>
      </w:r>
      <w:r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</w:t>
      </w:r>
      <w:r w:rsidR="007A7D5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ustawy </w:t>
      </w:r>
      <w:r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z dnia 11 września 2019 r. Prawo zamówień publicznyc</w:t>
      </w:r>
      <w:r w:rsidR="007A7D5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h.</w:t>
      </w:r>
    </w:p>
    <w:p w14:paraId="34C233FD" w14:textId="77777777" w:rsidR="00F1481C" w:rsidRDefault="00F1481C" w:rsidP="00F1481C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1951432F" w14:textId="77777777" w:rsidR="00F1481C" w:rsidRDefault="00F1481C" w:rsidP="00F1481C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5D8B267B" w14:textId="77777777" w:rsidR="00F1481C" w:rsidRPr="009B504A" w:rsidRDefault="00F1481C" w:rsidP="00F1481C">
      <w:pPr>
        <w:adjustRightInd w:val="0"/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</w:t>
      </w:r>
    </w:p>
    <w:p w14:paraId="05752946" w14:textId="77777777" w:rsidR="00643790" w:rsidRPr="00A44BEE" w:rsidRDefault="00643790" w:rsidP="00643790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7ABD08CA" w14:textId="77777777" w:rsidR="00643790" w:rsidRPr="00A44BEE" w:rsidRDefault="00643790" w:rsidP="00643790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41072D96" w14:textId="77777777" w:rsidR="00643790" w:rsidRPr="00A44BEE" w:rsidRDefault="00643790" w:rsidP="00643790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067D55ED" w14:textId="6774C32D" w:rsidR="00F1481C" w:rsidRDefault="00F1481C" w:rsidP="00643790">
      <w:pPr>
        <w:widowControl w:val="0"/>
        <w:suppressAutoHyphens/>
        <w:autoSpaceDE/>
        <w:autoSpaceDN/>
        <w:spacing w:before="120" w:after="120" w:line="288" w:lineRule="auto"/>
      </w:pPr>
    </w:p>
    <w:p w14:paraId="521AB8CE" w14:textId="1A63A149" w:rsidR="00F1481C" w:rsidRDefault="00F1481C" w:rsidP="00643790">
      <w:pPr>
        <w:widowControl w:val="0"/>
        <w:suppressAutoHyphens/>
        <w:autoSpaceDE/>
        <w:autoSpaceDN/>
        <w:spacing w:before="120" w:after="120" w:line="288" w:lineRule="auto"/>
      </w:pPr>
    </w:p>
    <w:p w14:paraId="663085BC" w14:textId="77777777" w:rsidR="00F1481C" w:rsidRDefault="00F1481C" w:rsidP="00F1481C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p w14:paraId="6E876166" w14:textId="77777777" w:rsidR="00F1481C" w:rsidRDefault="00F1481C" w:rsidP="00F1481C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p w14:paraId="5AB079AB" w14:textId="778DC0F0" w:rsidR="00F1481C" w:rsidRDefault="00067030" w:rsidP="00F1481C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="00F1481C" w:rsidRPr="00017C3D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.</w:t>
      </w:r>
    </w:p>
    <w:p w14:paraId="1D9E012E" w14:textId="77777777" w:rsidR="00F1481C" w:rsidRDefault="00F1481C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w w:val="100"/>
          <w:sz w:val="20"/>
        </w:rPr>
      </w:pPr>
    </w:p>
    <w:p w14:paraId="067BC136" w14:textId="39574A25" w:rsidR="00F1481C" w:rsidRDefault="00F1481C" w:rsidP="000B218C">
      <w:pPr>
        <w:pStyle w:val="Nagwek3"/>
        <w:spacing w:line="264" w:lineRule="auto"/>
        <w:jc w:val="both"/>
        <w:rPr>
          <w:rFonts w:ascii="Open Sans" w:hAnsi="Open Sans" w:cs="Open Sans"/>
          <w:bCs w:val="0"/>
          <w:sz w:val="20"/>
          <w:szCs w:val="20"/>
        </w:rPr>
      </w:pPr>
    </w:p>
    <w:p w14:paraId="3AF53184" w14:textId="77777777" w:rsidR="000B218C" w:rsidRDefault="000B218C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Cs/>
          <w:sz w:val="20"/>
        </w:rPr>
        <w:br w:type="page"/>
      </w:r>
    </w:p>
    <w:p w14:paraId="63CEE3E7" w14:textId="3603E3BC" w:rsidR="00140D22" w:rsidRPr="00A677BF" w:rsidRDefault="00BC4967" w:rsidP="00A677BF">
      <w:pPr>
        <w:pStyle w:val="Nagwek3"/>
        <w:rPr>
          <w:rFonts w:ascii="Open Sans" w:hAnsi="Open Sans" w:cs="Open Sans"/>
          <w:sz w:val="20"/>
          <w:szCs w:val="20"/>
        </w:rPr>
      </w:pPr>
      <w:r w:rsidRPr="00A677BF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E77335">
        <w:rPr>
          <w:rFonts w:ascii="Open Sans" w:hAnsi="Open Sans" w:cs="Open Sans"/>
          <w:sz w:val="20"/>
          <w:szCs w:val="20"/>
        </w:rPr>
        <w:t>5</w:t>
      </w:r>
      <w:r w:rsidR="00140D22" w:rsidRPr="00A677BF">
        <w:rPr>
          <w:rFonts w:ascii="Open Sans" w:hAnsi="Open Sans" w:cs="Open Sans"/>
          <w:sz w:val="20"/>
          <w:szCs w:val="20"/>
        </w:rPr>
        <w:t xml:space="preserve"> do SWZ -</w:t>
      </w:r>
      <w:r w:rsidR="00140D22" w:rsidRPr="00A677BF">
        <w:rPr>
          <w:rFonts w:ascii="Open Sans" w:hAnsi="Open Sans" w:cs="Open Sans"/>
          <w:sz w:val="20"/>
          <w:szCs w:val="20"/>
        </w:rPr>
        <w:br/>
        <w:t>Grupa kapitałowa</w:t>
      </w:r>
      <w:bookmarkEnd w:id="4"/>
    </w:p>
    <w:p w14:paraId="6C98C932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3C6B7308" w14:textId="7E102480" w:rsidR="007A470E" w:rsidRPr="00D5491B" w:rsidRDefault="007A470E" w:rsidP="003E1DBF">
      <w:pPr>
        <w:widowControl w:val="0"/>
        <w:autoSpaceDE/>
        <w:autoSpaceDN/>
        <w:adjustRightInd w:val="0"/>
        <w:spacing w:before="0" w:line="240" w:lineRule="auto"/>
        <w:ind w:right="5102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  <w:r w:rsidR="003E1DBF">
        <w:rPr>
          <w:rFonts w:ascii="Open Sans" w:hAnsi="Open Sans" w:cs="Open Sans"/>
          <w:w w:val="100"/>
          <w:sz w:val="22"/>
          <w:szCs w:val="22"/>
        </w:rPr>
        <w:t>_______</w:t>
      </w:r>
    </w:p>
    <w:p w14:paraId="0128DB18" w14:textId="77777777" w:rsidR="007A470E" w:rsidRPr="003E1DBF" w:rsidRDefault="007A470E" w:rsidP="003E1DBF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(pełna nazwa/firma, adres, w zależności od podmiotu: NIP/PESEL, KRS/CEiDG)</w:t>
      </w:r>
    </w:p>
    <w:p w14:paraId="1769CB63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50AC5A20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7F0A55B3" w14:textId="73F1EF9D" w:rsidR="007A470E" w:rsidRPr="00D5491B" w:rsidRDefault="007A470E" w:rsidP="003E1DBF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</w:t>
      </w:r>
      <w:r w:rsidR="003E1DBF">
        <w:rPr>
          <w:rFonts w:ascii="Open Sans" w:hAnsi="Open Sans" w:cs="Open Sans"/>
          <w:w w:val="100"/>
          <w:sz w:val="22"/>
          <w:szCs w:val="22"/>
        </w:rPr>
        <w:t>_______</w:t>
      </w:r>
    </w:p>
    <w:p w14:paraId="4A86B4E7" w14:textId="77777777" w:rsidR="007A470E" w:rsidRPr="003E1DBF" w:rsidRDefault="007A470E" w:rsidP="007A470E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(imię, nazwisko, stanowisko/podstawa do  reprezentacji)</w:t>
      </w:r>
    </w:p>
    <w:p w14:paraId="2CD6EBF1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bCs/>
          <w:w w:val="100"/>
          <w:sz w:val="16"/>
          <w:szCs w:val="16"/>
        </w:rPr>
      </w:pPr>
    </w:p>
    <w:p w14:paraId="4C265737" w14:textId="4AAED73E" w:rsidR="007A470E" w:rsidRPr="00232715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bCs/>
          <w:w w:val="100"/>
          <w:sz w:val="20"/>
        </w:rPr>
      </w:pPr>
      <w:r w:rsidRPr="00D5491B">
        <w:rPr>
          <w:rFonts w:ascii="Open Sans" w:hAnsi="Open Sans" w:cs="Open Sans"/>
          <w:b/>
          <w:bCs/>
          <w:w w:val="100"/>
          <w:sz w:val="20"/>
        </w:rPr>
        <w:t xml:space="preserve">Oświadczenie o braku o przynależności lub o przynależności do tej samej grupy kapitałowej, </w:t>
      </w:r>
      <w:r>
        <w:rPr>
          <w:rFonts w:ascii="Open Sans" w:hAnsi="Open Sans" w:cs="Open Sans"/>
          <w:b/>
          <w:bCs/>
          <w:w w:val="100"/>
          <w:sz w:val="20"/>
        </w:rPr>
        <w:br/>
      </w:r>
      <w:r w:rsidRPr="00D5491B">
        <w:rPr>
          <w:rFonts w:ascii="Open Sans" w:hAnsi="Open Sans" w:cs="Open Sans"/>
          <w:b/>
          <w:bCs/>
          <w:w w:val="100"/>
          <w:sz w:val="20"/>
        </w:rPr>
        <w:t>w zakresie art. 108 ust. 1 pkt 5 ustawy</w:t>
      </w:r>
      <w:r w:rsidRPr="00D5491B">
        <w:rPr>
          <w:rFonts w:ascii="Open Sans" w:hAnsi="Open Sans" w:cs="Open Sans"/>
          <w:b/>
          <w:w w:val="100"/>
          <w:sz w:val="20"/>
        </w:rPr>
        <w:t xml:space="preserve"> z  dnia 11 września 2019 r. Prawo zamówień publicznych</w:t>
      </w:r>
      <w:r w:rsidRPr="00D5491B">
        <w:rPr>
          <w:rFonts w:ascii="Open Sans" w:hAnsi="Open Sans" w:cs="Open Sans"/>
          <w:b/>
          <w:bCs/>
          <w:w w:val="100"/>
          <w:sz w:val="20"/>
        </w:rPr>
        <w:t>,</w:t>
      </w:r>
      <w:bookmarkStart w:id="6" w:name="_Hlk66265364"/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b/>
          <w:bCs/>
          <w:w w:val="100"/>
          <w:sz w:val="20"/>
        </w:rPr>
        <w:br/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w postępowaniu </w:t>
      </w:r>
      <w:r w:rsidRPr="009B504A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prowadzonym </w:t>
      </w:r>
      <w:r w:rsidR="003E1DBF" w:rsidRPr="00CB679C">
        <w:rPr>
          <w:rFonts w:ascii="Open Sans" w:hAnsi="Open Sans" w:cs="Open Sans"/>
          <w:w w:val="100"/>
          <w:sz w:val="20"/>
          <w:shd w:val="clear" w:color="auto" w:fill="FFFFFF"/>
        </w:rPr>
        <w:t>w trybi</w:t>
      </w:r>
      <w:r w:rsidR="003E1DBF">
        <w:rPr>
          <w:rFonts w:ascii="Open Sans" w:hAnsi="Open Sans" w:cs="Open Sans"/>
          <w:w w:val="100"/>
          <w:sz w:val="20"/>
          <w:shd w:val="clear" w:color="auto" w:fill="FFFFFF"/>
        </w:rPr>
        <w:t xml:space="preserve">e </w:t>
      </w:r>
      <w:r w:rsidR="00E77335">
        <w:rPr>
          <w:rFonts w:ascii="Open Sans" w:hAnsi="Open Sans" w:cs="Open Sans"/>
          <w:w w:val="100"/>
          <w:sz w:val="20"/>
          <w:shd w:val="clear" w:color="auto" w:fill="FFFFFF"/>
        </w:rPr>
        <w:t>podstawowym</w:t>
      </w:r>
      <w:r w:rsidR="003E1DBF"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="00E77335" w:rsidRPr="000D267B">
        <w:rPr>
          <w:rFonts w:ascii="Open Sans" w:hAnsi="Open Sans" w:cs="Open Sans"/>
          <w:w w:val="100"/>
          <w:sz w:val="20"/>
        </w:rPr>
        <w:t xml:space="preserve">w oparciu o art. 275 pkt 1 </w:t>
      </w:r>
      <w:r w:rsidR="00E77335">
        <w:rPr>
          <w:rFonts w:ascii="Open Sans" w:hAnsi="Open Sans" w:cs="Open Sans"/>
          <w:w w:val="100"/>
          <w:sz w:val="20"/>
        </w:rPr>
        <w:t xml:space="preserve">ustawy Pzp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na: </w:t>
      </w:r>
      <w:r w:rsidR="00E77335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Dostawę </w:t>
      </w:r>
      <w:r w:rsidR="00E77335" w:rsidRP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specjalistycznego sprzętu laboratoryjnego na potrzeby jednostek </w:t>
      </w:r>
      <w:r w:rsidR="00E77335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Centralnego Laboratorium Głównego Inspektoratu Ochrony Roślin i Nasiennictwa</w:t>
      </w:r>
      <w:r w:rsidR="00E77335"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E77335"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 w:rsidR="00E77335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="00E77335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</w:t>
      </w:r>
      <w:r w:rsidR="00E77335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76</w:t>
      </w:r>
      <w:r w:rsidR="00E77335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.2024.OM</w:t>
      </w:r>
      <w:r>
        <w:rPr>
          <w:rFonts w:ascii="Open Sans" w:hAnsi="Open Sans" w:cs="Open Sans"/>
          <w:b/>
          <w:w w:val="100"/>
          <w:sz w:val="20"/>
        </w:rPr>
        <w:t>.</w:t>
      </w:r>
    </w:p>
    <w:bookmarkEnd w:id="6"/>
    <w:p w14:paraId="75ECAA93" w14:textId="77777777" w:rsidR="007A470E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Cs/>
          <w:w w:val="100"/>
          <w:sz w:val="20"/>
          <w:shd w:val="clear" w:color="auto" w:fill="FFFFFF"/>
        </w:rPr>
      </w:pPr>
    </w:p>
    <w:p w14:paraId="1358C231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20"/>
          <w:shd w:val="clear" w:color="auto" w:fill="FFFFFF"/>
        </w:rPr>
      </w:pP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Oświadczam, że </w:t>
      </w:r>
      <w:r w:rsidRPr="002E186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nie przynależę</w:t>
      </w:r>
      <w:r w:rsidRPr="00BE30A3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/ przynależę </w:t>
      </w:r>
      <w:r w:rsidRPr="00756F3D">
        <w:rPr>
          <w:rFonts w:ascii="Open Sans" w:hAnsi="Open Sans" w:cs="Open Sans"/>
          <w:b/>
          <w:bCs/>
          <w:color w:val="FF0000"/>
          <w:w w:val="100"/>
          <w:sz w:val="20"/>
          <w:shd w:val="clear" w:color="auto" w:fill="FFFFFF"/>
        </w:rPr>
        <w:t xml:space="preserve">* </w:t>
      </w:r>
      <w:r w:rsidRPr="00D5491B">
        <w:rPr>
          <w:rFonts w:ascii="Open Sans" w:hAnsi="Open Sans" w:cs="Open Sans"/>
          <w:bCs/>
          <w:w w:val="100"/>
          <w:sz w:val="20"/>
          <w:shd w:val="clear" w:color="auto" w:fill="FFFFFF"/>
        </w:rPr>
        <w:t xml:space="preserve">do tej samej grupy kapitałowej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>w rozumieniu ustawy z dnia.</w:t>
      </w:r>
      <w:r w:rsidRPr="00D5491B">
        <w:rPr>
          <w:rFonts w:ascii="Open Sans" w:hAnsi="Open Sans" w:cs="Open Sans"/>
          <w:w w:val="100"/>
          <w:sz w:val="20"/>
        </w:rPr>
        <w:t xml:space="preserve"> </w:t>
      </w:r>
      <w:bookmarkStart w:id="7" w:name="_Hlk66265170"/>
      <w:r w:rsidRPr="00D5491B">
        <w:rPr>
          <w:rFonts w:ascii="Open Sans" w:hAnsi="Open Sans" w:cs="Open Sans"/>
          <w:w w:val="100"/>
          <w:sz w:val="20"/>
        </w:rPr>
        <w:t xml:space="preserve">z dnia 16 lutego 2007 r. </w:t>
      </w:r>
      <w:bookmarkEnd w:id="7"/>
      <w:r w:rsidRPr="00D5491B">
        <w:rPr>
          <w:rFonts w:ascii="Open Sans" w:hAnsi="Open Sans" w:cs="Open Sans"/>
          <w:w w:val="100"/>
          <w:sz w:val="20"/>
        </w:rPr>
        <w:t>o ochronie konkurencji i konsumentów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, z innym Wykonawcą, który złożył odrębną ofertę/ofertę częściową: </w:t>
      </w:r>
    </w:p>
    <w:p w14:paraId="4F1E7DC8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b/>
          <w:w w:val="100"/>
          <w:sz w:val="16"/>
          <w:szCs w:val="16"/>
          <w:shd w:val="clear" w:color="auto" w:fill="FFFFFF"/>
        </w:rPr>
      </w:pPr>
    </w:p>
    <w:p w14:paraId="5FCC5365" w14:textId="77777777" w:rsidR="007A470E" w:rsidRPr="00BE30A3" w:rsidRDefault="007A470E" w:rsidP="007A470E">
      <w:pPr>
        <w:tabs>
          <w:tab w:val="center" w:pos="7655"/>
        </w:tabs>
        <w:spacing w:line="360" w:lineRule="auto"/>
        <w:rPr>
          <w:rFonts w:ascii="Open Sans" w:hAnsi="Open Sans" w:cs="Open Sans"/>
          <w:i/>
          <w:color w:val="FF0000"/>
          <w:w w:val="100"/>
          <w:sz w:val="20"/>
        </w:rPr>
      </w:pPr>
      <w:r w:rsidRPr="00BE30A3">
        <w:rPr>
          <w:rFonts w:ascii="Open Sans" w:hAnsi="Open Sans" w:cs="Open Sans"/>
          <w:i/>
          <w:color w:val="FF0000"/>
          <w:w w:val="100"/>
          <w:sz w:val="20"/>
        </w:rPr>
        <w:t>* niepotrzebne skreślić</w:t>
      </w:r>
    </w:p>
    <w:p w14:paraId="3CA83F8E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 xml:space="preserve">W przypadku odpowiedzi </w:t>
      </w:r>
      <w:r>
        <w:rPr>
          <w:rFonts w:ascii="Open Sans" w:hAnsi="Open Sans" w:cs="Open Sans"/>
          <w:w w:val="100"/>
          <w:sz w:val="20"/>
        </w:rPr>
        <w:t>twierdzącej</w:t>
      </w:r>
      <w:r w:rsidRPr="00D5491B">
        <w:rPr>
          <w:rFonts w:ascii="Open Sans" w:hAnsi="Open Sans" w:cs="Open Sans"/>
          <w:w w:val="100"/>
          <w:sz w:val="20"/>
        </w:rPr>
        <w:t>:</w:t>
      </w:r>
    </w:p>
    <w:p w14:paraId="1D9AF9B6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Składam listę podmiotów</w:t>
      </w:r>
      <w:r w:rsidRPr="00D5491B">
        <w:rPr>
          <w:rFonts w:ascii="Open Sans" w:hAnsi="Open Sans" w:cs="Open Sans"/>
          <w:w w:val="100"/>
          <w:sz w:val="20"/>
        </w:rPr>
        <w:t>, razem z którymi przynależymy do tej samej grupy kapitałowej w rozumieniu ustawy z dnia 16 lutego 2007 r. o ochronie konkurencji i konsumentów.</w:t>
      </w:r>
    </w:p>
    <w:p w14:paraId="5D6A8DC3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7A470E" w:rsidRPr="00BA4819" w14:paraId="5B15BA4B" w14:textId="77777777" w:rsidTr="007A4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BCD5917" w14:textId="77777777" w:rsidR="007A470E" w:rsidRPr="00BA4819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Lp.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FDFACBB" w14:textId="77777777" w:rsidR="007A470E" w:rsidRPr="00BA4819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Nazwa podmiotu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2F278EB" w14:textId="77777777" w:rsidR="007A470E" w:rsidRPr="00BA4819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jc w:val="center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  <w:r w:rsidRPr="00BA4819">
              <w:rPr>
                <w:rFonts w:ascii="Open Sans" w:hAnsi="Open Sans" w:cs="Open Sans"/>
                <w:b/>
                <w:w w:val="100"/>
                <w:sz w:val="20"/>
              </w:rPr>
              <w:t>Adres podmiotu</w:t>
            </w:r>
          </w:p>
        </w:tc>
      </w:tr>
      <w:tr w:rsidR="007A470E" w:rsidRPr="00D5491B" w14:paraId="706A0DDB" w14:textId="77777777" w:rsidTr="00140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B0E0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536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1ED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b/>
                <w:w w:val="100"/>
                <w:sz w:val="20"/>
              </w:rPr>
            </w:pPr>
          </w:p>
        </w:tc>
      </w:tr>
      <w:tr w:rsidR="007A470E" w:rsidRPr="00D5491B" w14:paraId="581505EA" w14:textId="77777777" w:rsidTr="00140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5D1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520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A11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  <w:tr w:rsidR="007A470E" w:rsidRPr="00D5491B" w14:paraId="28A1E7A2" w14:textId="77777777" w:rsidTr="00140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D6BF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  <w:r w:rsidRPr="00D5491B">
              <w:rPr>
                <w:rFonts w:ascii="Open Sans" w:hAnsi="Open Sans" w:cs="Open Sans"/>
                <w:w w:val="1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714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E00" w14:textId="77777777" w:rsidR="007A470E" w:rsidRPr="00D5491B" w:rsidRDefault="007A470E" w:rsidP="001405D2">
            <w:pPr>
              <w:widowControl w:val="0"/>
              <w:autoSpaceDE/>
              <w:autoSpaceDN/>
              <w:adjustRightInd w:val="0"/>
              <w:spacing w:before="120" w:line="240" w:lineRule="auto"/>
              <w:textAlignment w:val="baseline"/>
              <w:rPr>
                <w:rFonts w:ascii="Open Sans" w:hAnsi="Open Sans" w:cs="Open Sans"/>
                <w:w w:val="100"/>
                <w:sz w:val="20"/>
              </w:rPr>
            </w:pPr>
          </w:p>
        </w:tc>
      </w:tr>
    </w:tbl>
    <w:p w14:paraId="663FFF66" w14:textId="77777777" w:rsidR="007A470E" w:rsidRPr="00D5491B" w:rsidRDefault="007A470E" w:rsidP="007A470E">
      <w:pPr>
        <w:widowControl w:val="0"/>
        <w:autoSpaceDE/>
        <w:autoSpaceDN/>
        <w:adjustRightInd w:val="0"/>
        <w:spacing w:before="120" w:line="240" w:lineRule="auto"/>
        <w:textAlignment w:val="baseline"/>
        <w:rPr>
          <w:rFonts w:ascii="Open Sans" w:hAnsi="Open Sans" w:cs="Open Sans"/>
          <w:w w:val="100"/>
          <w:sz w:val="20"/>
        </w:rPr>
      </w:pPr>
      <w:r w:rsidRPr="00D5491B">
        <w:rPr>
          <w:rFonts w:ascii="Open Sans" w:hAnsi="Open Sans" w:cs="Open Sans"/>
          <w:w w:val="100"/>
          <w:sz w:val="20"/>
        </w:rPr>
        <w:t>Jednocześnie przedkładam następujące dokumenty lub informacje, potwierdzające przygotowanie oferty, oferty częściowej niezależnie od innego Wykonawcy należącego do tej samej grupy kapitałowej:</w:t>
      </w:r>
    </w:p>
    <w:p w14:paraId="4035EC2F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</w:t>
      </w:r>
    </w:p>
    <w:p w14:paraId="6FB291C6" w14:textId="77777777" w:rsidR="007A470E" w:rsidRPr="00D5491B" w:rsidRDefault="007A470E" w:rsidP="007A470E">
      <w:pPr>
        <w:widowControl w:val="0"/>
        <w:autoSpaceDE/>
        <w:autoSpaceDN/>
        <w:adjustRightInd w:val="0"/>
        <w:spacing w:before="0" w:line="360" w:lineRule="atLeast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</w:t>
      </w:r>
    </w:p>
    <w:p w14:paraId="130A058A" w14:textId="77777777" w:rsidR="00140D22" w:rsidRPr="00A84824" w:rsidRDefault="00140D22" w:rsidP="00140D22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14:paraId="028332D6" w14:textId="77777777" w:rsidR="00140D22" w:rsidRPr="00A84824" w:rsidRDefault="00140D22" w:rsidP="00140D22">
      <w:pPr>
        <w:widowControl w:val="0"/>
        <w:tabs>
          <w:tab w:val="center" w:pos="7797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14:paraId="63EF7A63" w14:textId="77777777" w:rsidR="000B218C" w:rsidRPr="00A44BEE" w:rsidRDefault="000B218C" w:rsidP="000B218C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7537174E" w14:textId="77777777" w:rsidR="000B218C" w:rsidRPr="00A44BEE" w:rsidRDefault="000B218C" w:rsidP="000B218C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5D860864" w14:textId="77777777" w:rsidR="000B218C" w:rsidRPr="00A44BEE" w:rsidRDefault="000B218C" w:rsidP="000B218C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43231167" w14:textId="47DD70D4" w:rsidR="00BC4967" w:rsidRDefault="00BC4967" w:rsidP="00420A4E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36C2BE1B" w14:textId="6C05117C" w:rsidR="00420A4E" w:rsidRDefault="00067030" w:rsidP="00420A4E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="00643790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bookmarkEnd w:id="0"/>
    <w:bookmarkEnd w:id="1"/>
    <w:bookmarkEnd w:id="2"/>
    <w:p w14:paraId="4D19FEF2" w14:textId="77777777" w:rsidR="00BF08CA" w:rsidRDefault="00BF08CA" w:rsidP="0072599B">
      <w:pPr>
        <w:widowControl w:val="0"/>
        <w:suppressAutoHyphens/>
        <w:autoSpaceDE/>
        <w:autoSpaceDN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CB59416" w14:textId="77777777" w:rsidR="0091338E" w:rsidRDefault="0091338E">
      <w:pPr>
        <w:autoSpaceDE/>
        <w:autoSpaceDN/>
        <w:spacing w:before="0" w:after="200" w:line="276" w:lineRule="auto"/>
        <w:jc w:val="left"/>
        <w:rPr>
          <w:rFonts w:ascii="Open Sans" w:hAnsi="Open Sans" w:cs="Open Sans"/>
          <w:b/>
          <w:w w:val="100"/>
          <w:sz w:val="20"/>
        </w:rPr>
      </w:pPr>
      <w:bookmarkStart w:id="8" w:name="_Toc534368281"/>
      <w:bookmarkStart w:id="9" w:name="_Toc54273425"/>
      <w:r>
        <w:rPr>
          <w:rFonts w:ascii="Open Sans" w:hAnsi="Open Sans" w:cs="Open Sans"/>
          <w:b/>
          <w:w w:val="100"/>
          <w:sz w:val="20"/>
        </w:rPr>
        <w:br w:type="page"/>
      </w:r>
    </w:p>
    <w:bookmarkEnd w:id="8"/>
    <w:bookmarkEnd w:id="9"/>
    <w:p w14:paraId="7715EFE1" w14:textId="5E89A75E" w:rsidR="00DA5064" w:rsidRPr="002755A8" w:rsidRDefault="00DA5064" w:rsidP="00A677BF">
      <w:pPr>
        <w:pStyle w:val="Nagwek3"/>
        <w:rPr>
          <w:rFonts w:ascii="Open Sans" w:hAnsi="Open Sans" w:cs="Open Sans"/>
          <w:sz w:val="20"/>
          <w:szCs w:val="20"/>
        </w:rPr>
      </w:pPr>
      <w:r w:rsidRPr="002755A8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E77335">
        <w:rPr>
          <w:rFonts w:ascii="Open Sans" w:hAnsi="Open Sans" w:cs="Open Sans"/>
          <w:sz w:val="20"/>
          <w:szCs w:val="20"/>
        </w:rPr>
        <w:t>6</w:t>
      </w:r>
      <w:r w:rsidRPr="002755A8">
        <w:rPr>
          <w:rFonts w:ascii="Open Sans" w:hAnsi="Open Sans" w:cs="Open Sans"/>
          <w:sz w:val="20"/>
          <w:szCs w:val="20"/>
        </w:rPr>
        <w:t xml:space="preserve"> do SWZ -</w:t>
      </w:r>
      <w:r w:rsidRPr="002755A8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>Oświadczenie Wykonawcy</w:t>
      </w:r>
    </w:p>
    <w:p w14:paraId="1FA08792" w14:textId="77777777" w:rsidR="00DA5064" w:rsidRDefault="00DA5064" w:rsidP="00DA5064">
      <w:pPr>
        <w:pStyle w:val="Akapitzlist"/>
        <w:autoSpaceDE/>
        <w:autoSpaceDN/>
        <w:spacing w:before="0" w:after="120" w:line="240" w:lineRule="auto"/>
        <w:ind w:left="426"/>
        <w:contextualSpacing/>
        <w:jc w:val="center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42060F9B" w14:textId="77777777" w:rsidR="00871922" w:rsidRPr="00D5491B" w:rsidRDefault="00871922" w:rsidP="0087192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/>
          <w:w w:val="100"/>
          <w:sz w:val="20"/>
          <w:u w:val="single"/>
        </w:rPr>
      </w:pPr>
      <w:r w:rsidRPr="00D5491B">
        <w:rPr>
          <w:rFonts w:ascii="Open Sans" w:hAnsi="Open Sans" w:cs="Open Sans"/>
          <w:b/>
          <w:w w:val="100"/>
          <w:sz w:val="20"/>
          <w:u w:val="single"/>
        </w:rPr>
        <w:t>Wykonawca:</w:t>
      </w:r>
    </w:p>
    <w:p w14:paraId="7D9184AC" w14:textId="77777777" w:rsidR="00871922" w:rsidRPr="00D5491B" w:rsidRDefault="00871922" w:rsidP="00871922">
      <w:pPr>
        <w:widowControl w:val="0"/>
        <w:autoSpaceDE/>
        <w:autoSpaceDN/>
        <w:adjustRightInd w:val="0"/>
        <w:spacing w:before="0" w:line="240" w:lineRule="auto"/>
        <w:ind w:right="5102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____________________________________________</w:t>
      </w:r>
    </w:p>
    <w:p w14:paraId="529BB2BE" w14:textId="77777777" w:rsidR="00871922" w:rsidRPr="003E1DBF" w:rsidRDefault="00871922" w:rsidP="00871922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(pełna nazwa/firma, adres, w zależności od podmiotu: NIP/PESEL, KRS/CEiDG)</w:t>
      </w:r>
    </w:p>
    <w:p w14:paraId="3A251165" w14:textId="77777777" w:rsidR="00871922" w:rsidRPr="00D5491B" w:rsidRDefault="00871922" w:rsidP="0087192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1"/>
          <w:szCs w:val="21"/>
          <w:u w:val="single"/>
        </w:rPr>
      </w:pPr>
    </w:p>
    <w:p w14:paraId="3B191886" w14:textId="77777777" w:rsidR="00871922" w:rsidRPr="00D5491B" w:rsidRDefault="00871922" w:rsidP="00871922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w w:val="100"/>
          <w:sz w:val="20"/>
          <w:u w:val="single"/>
        </w:rPr>
      </w:pPr>
      <w:r w:rsidRPr="00D5491B">
        <w:rPr>
          <w:rFonts w:ascii="Open Sans" w:hAnsi="Open Sans" w:cs="Open Sans"/>
          <w:w w:val="100"/>
          <w:sz w:val="20"/>
          <w:u w:val="single"/>
        </w:rPr>
        <w:t>reprezentowany przez:</w:t>
      </w:r>
    </w:p>
    <w:p w14:paraId="4CCE956F" w14:textId="77777777" w:rsidR="00871922" w:rsidRPr="00D5491B" w:rsidRDefault="00871922" w:rsidP="00871922">
      <w:pPr>
        <w:widowControl w:val="0"/>
        <w:autoSpaceDE/>
        <w:autoSpaceDN/>
        <w:adjustRightInd w:val="0"/>
        <w:spacing w:before="0" w:line="240" w:lineRule="auto"/>
        <w:ind w:right="5243"/>
        <w:textAlignment w:val="baseline"/>
        <w:rPr>
          <w:rFonts w:ascii="Open Sans" w:hAnsi="Open Sans" w:cs="Open Sans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22"/>
          <w:szCs w:val="22"/>
        </w:rPr>
        <w:t>____________________________________________</w:t>
      </w:r>
    </w:p>
    <w:p w14:paraId="2C47AB7A" w14:textId="77777777" w:rsidR="00871922" w:rsidRPr="003E1DBF" w:rsidRDefault="00871922" w:rsidP="00871922">
      <w:pPr>
        <w:widowControl w:val="0"/>
        <w:autoSpaceDE/>
        <w:autoSpaceDN/>
        <w:adjustRightInd w:val="0"/>
        <w:spacing w:before="0" w:line="240" w:lineRule="auto"/>
        <w:ind w:right="5953"/>
        <w:textAlignment w:val="baseline"/>
        <w:rPr>
          <w:rFonts w:ascii="Open Sans" w:hAnsi="Open Sans" w:cs="Open Sans"/>
          <w:i/>
          <w:w w:val="100"/>
          <w:sz w:val="20"/>
          <w:vertAlign w:val="superscript"/>
        </w:rPr>
      </w:pPr>
      <w:r w:rsidRPr="003E1DBF">
        <w:rPr>
          <w:rFonts w:ascii="Open Sans" w:hAnsi="Open Sans" w:cs="Open Sans"/>
          <w:i/>
          <w:w w:val="100"/>
          <w:sz w:val="20"/>
          <w:vertAlign w:val="superscript"/>
        </w:rPr>
        <w:t>(imię, nazwisko, stanowisko/podstawa do  reprezentacji)</w:t>
      </w:r>
    </w:p>
    <w:p w14:paraId="6E9E83EB" w14:textId="77777777" w:rsidR="00F72D6B" w:rsidRDefault="00F72D6B" w:rsidP="00DA5064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</w:p>
    <w:p w14:paraId="29369928" w14:textId="7EA776C0" w:rsidR="00DA5064" w:rsidRPr="00DF2947" w:rsidRDefault="00F72D6B" w:rsidP="00F72D6B">
      <w:pPr>
        <w:widowControl w:val="0"/>
        <w:autoSpaceDE/>
        <w:autoSpaceDN/>
        <w:adjustRightInd w:val="0"/>
        <w:spacing w:before="0" w:line="360" w:lineRule="auto"/>
        <w:jc w:val="center"/>
        <w:textAlignment w:val="baseline"/>
        <w:rPr>
          <w:rFonts w:ascii="Arial" w:hAnsi="Arial" w:cs="Arial"/>
          <w:b/>
          <w:w w:val="100"/>
          <w:sz w:val="22"/>
          <w:szCs w:val="22"/>
        </w:rPr>
      </w:pPr>
      <w:r w:rsidRPr="00FF0115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</w:t>
      </w: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>*</w:t>
      </w:r>
    </w:p>
    <w:p w14:paraId="7CE4160A" w14:textId="77777777" w:rsidR="00F72D6B" w:rsidRPr="00FF0115" w:rsidRDefault="00F72D6B" w:rsidP="00F72D6B">
      <w:pPr>
        <w:widowControl w:val="0"/>
        <w:suppressAutoHyphens/>
        <w:autoSpaceDE/>
        <w:autoSpaceDN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FF0115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2E9E4D9A" w14:textId="77777777" w:rsidR="00DA5064" w:rsidRPr="00DF2947" w:rsidRDefault="00DA5064" w:rsidP="00DA5064">
      <w:pPr>
        <w:adjustRightInd w:val="0"/>
        <w:spacing w:before="120" w:after="120" w:line="288" w:lineRule="auto"/>
        <w:rPr>
          <w:rFonts w:ascii="Open Sans" w:hAnsi="Open Sans" w:cs="Open Sans"/>
          <w:bCs/>
          <w:color w:val="222222"/>
          <w:w w:val="100"/>
          <w:sz w:val="20"/>
        </w:rPr>
      </w:pPr>
    </w:p>
    <w:p w14:paraId="0A13DE05" w14:textId="3681DC5B" w:rsidR="00DA5064" w:rsidRPr="00DF2947" w:rsidRDefault="00DA5064" w:rsidP="00DA5064">
      <w:pPr>
        <w:adjustRightInd w:val="0"/>
        <w:spacing w:before="120" w:after="120" w:line="312" w:lineRule="auto"/>
        <w:rPr>
          <w:rFonts w:ascii="Open Sans" w:hAnsi="Open Sans" w:cs="Open Sans"/>
          <w:bCs/>
          <w:w w:val="100"/>
          <w:sz w:val="20"/>
        </w:rPr>
      </w:pPr>
      <w:r w:rsidRPr="00DF2947">
        <w:rPr>
          <w:rFonts w:ascii="Open Sans" w:hAnsi="Open Sans" w:cs="Open Sans"/>
          <w:bCs/>
          <w:color w:val="222222"/>
          <w:w w:val="100"/>
          <w:sz w:val="20"/>
        </w:rPr>
        <w:t>Na potrzeby post</w:t>
      </w:r>
      <w:r w:rsidRPr="00DF2947">
        <w:rPr>
          <w:rFonts w:ascii="Open Sans" w:hAnsi="Open Sans" w:cs="Open Sans" w:hint="eastAsia"/>
          <w:bCs/>
          <w:color w:val="222222"/>
          <w:w w:val="100"/>
          <w:sz w:val="20"/>
        </w:rPr>
        <w:t>ę</w:t>
      </w:r>
      <w:r w:rsidRPr="00DF2947">
        <w:rPr>
          <w:rFonts w:ascii="Open Sans" w:hAnsi="Open Sans" w:cs="Open Sans"/>
          <w:bCs/>
          <w:color w:val="222222"/>
          <w:w w:val="100"/>
          <w:sz w:val="20"/>
        </w:rPr>
        <w:t>powania o ud</w:t>
      </w:r>
      <w:r w:rsidR="00871922">
        <w:rPr>
          <w:rFonts w:ascii="Open Sans" w:hAnsi="Open Sans" w:cs="Open Sans"/>
          <w:bCs/>
          <w:color w:val="222222"/>
          <w:w w:val="100"/>
          <w:sz w:val="20"/>
        </w:rPr>
        <w:t>zielenie zamówienia publicznego</w:t>
      </w:r>
      <w:r w:rsidR="00871922">
        <w:rPr>
          <w:rFonts w:ascii="Open Sans" w:hAnsi="Open Sans" w:cs="Open Sans"/>
          <w:w w:val="100"/>
          <w:sz w:val="20"/>
        </w:rPr>
        <w:t xml:space="preserve">, prowadzonego </w:t>
      </w:r>
      <w:r w:rsidR="00E77335" w:rsidRPr="00CB679C">
        <w:rPr>
          <w:rFonts w:ascii="Open Sans" w:hAnsi="Open Sans" w:cs="Open Sans"/>
          <w:w w:val="100"/>
          <w:sz w:val="20"/>
          <w:shd w:val="clear" w:color="auto" w:fill="FFFFFF"/>
        </w:rPr>
        <w:t>w trybi</w:t>
      </w:r>
      <w:r w:rsidR="00E77335">
        <w:rPr>
          <w:rFonts w:ascii="Open Sans" w:hAnsi="Open Sans" w:cs="Open Sans"/>
          <w:w w:val="100"/>
          <w:sz w:val="20"/>
          <w:shd w:val="clear" w:color="auto" w:fill="FFFFFF"/>
        </w:rPr>
        <w:t>e podstawowym</w:t>
      </w:r>
      <w:r w:rsidR="00E77335"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="00E77335" w:rsidRPr="000D267B">
        <w:rPr>
          <w:rFonts w:ascii="Open Sans" w:hAnsi="Open Sans" w:cs="Open Sans"/>
          <w:w w:val="100"/>
          <w:sz w:val="20"/>
        </w:rPr>
        <w:t xml:space="preserve">w oparciu o art. 275 pkt 1 </w:t>
      </w:r>
      <w:r w:rsidR="00E77335">
        <w:rPr>
          <w:rFonts w:ascii="Open Sans" w:hAnsi="Open Sans" w:cs="Open Sans"/>
          <w:w w:val="100"/>
          <w:sz w:val="20"/>
        </w:rPr>
        <w:t xml:space="preserve">ustawy Pzp </w:t>
      </w:r>
      <w:r w:rsidR="00E77335"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na: </w:t>
      </w:r>
      <w:r w:rsidR="00E77335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Dostawę </w:t>
      </w:r>
      <w:r w:rsidR="00E77335" w:rsidRP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specjalistycznego sprzętu laboratoryjnego na potrzeby jednostek </w:t>
      </w:r>
      <w:r w:rsidR="00E77335"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Centralnego Laboratorium Głównego Inspektoratu Ochrony Roślin i Nasiennictwa</w:t>
      </w:r>
      <w:r w:rsidR="00E77335"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="00E77335"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 w:rsidR="00E77335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="00E77335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</w:t>
      </w:r>
      <w:r w:rsidR="00E77335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76</w:t>
      </w:r>
      <w:r w:rsidR="00E77335"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.2024.OM</w:t>
      </w:r>
    </w:p>
    <w:p w14:paraId="37392DD3" w14:textId="77777777" w:rsidR="00DA5064" w:rsidRPr="00DF2947" w:rsidRDefault="00DA5064" w:rsidP="00DA5064">
      <w:pPr>
        <w:adjustRightInd w:val="0"/>
        <w:spacing w:before="120" w:after="120" w:line="312" w:lineRule="auto"/>
        <w:rPr>
          <w:rFonts w:ascii="Open Sans" w:hAnsi="Open Sans" w:cs="Open Sans"/>
          <w:bCs/>
          <w:color w:val="222222"/>
          <w:w w:val="100"/>
          <w:sz w:val="20"/>
        </w:rPr>
      </w:pPr>
      <w:r w:rsidRPr="00DF2947">
        <w:rPr>
          <w:rFonts w:ascii="Open Sans" w:hAnsi="Open Sans" w:cs="Open Sans"/>
          <w:bCs/>
          <w:color w:val="222222"/>
          <w:w w:val="100"/>
          <w:sz w:val="20"/>
        </w:rPr>
        <w:t>niniejszym o</w:t>
      </w:r>
      <w:r w:rsidRPr="00DF2947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DF2947">
        <w:rPr>
          <w:rFonts w:ascii="Open Sans" w:hAnsi="Open Sans" w:cs="Open Sans"/>
          <w:bCs/>
          <w:color w:val="222222"/>
          <w:w w:val="100"/>
          <w:sz w:val="20"/>
        </w:rPr>
        <w:t>wiadczam / o</w:t>
      </w:r>
      <w:r w:rsidRPr="00DF2947">
        <w:rPr>
          <w:rFonts w:ascii="Open Sans" w:hAnsi="Open Sans" w:cs="Open Sans" w:hint="eastAsia"/>
          <w:bCs/>
          <w:color w:val="222222"/>
          <w:w w:val="100"/>
          <w:sz w:val="20"/>
        </w:rPr>
        <w:t>ś</w:t>
      </w:r>
      <w:r w:rsidRPr="00DF2947">
        <w:rPr>
          <w:rFonts w:ascii="Open Sans" w:hAnsi="Open Sans" w:cs="Open Sans"/>
          <w:bCs/>
          <w:color w:val="222222"/>
          <w:w w:val="100"/>
          <w:sz w:val="20"/>
        </w:rPr>
        <w:t>wiadczamy*, iż:</w:t>
      </w:r>
    </w:p>
    <w:p w14:paraId="279FC07C" w14:textId="078B0A7F" w:rsidR="00DA5064" w:rsidRPr="00DF2947" w:rsidRDefault="00DA5064" w:rsidP="00DA5064">
      <w:pPr>
        <w:adjustRightInd w:val="0"/>
        <w:spacing w:before="120" w:after="120" w:line="312" w:lineRule="auto"/>
        <w:rPr>
          <w:rFonts w:ascii="Open Sans" w:hAnsi="Open Sans" w:cs="Open Sans"/>
          <w:w w:val="100"/>
          <w:sz w:val="20"/>
        </w:rPr>
      </w:pPr>
      <w:r w:rsidRPr="00DF2947">
        <w:rPr>
          <w:rFonts w:ascii="Open Sans" w:hAnsi="Open Sans" w:cs="Open Sans"/>
          <w:w w:val="100"/>
          <w:sz w:val="20"/>
        </w:rPr>
        <w:t>nie zachodzą wobec mnie / nas* podstawy wykluczenia, o których mowa w art. 5k Rozporządzenia Rady (UE) nr 833/2014 z dnia 31 lipca 2014 r. dotyczącego środków ograniczających w związku z działaniami Rosji destabilizującymi sytuację na Ukrainie (Dz. U. UE. L. z 2014 r. Nr 229, str. 1 z późn. zm.), art. 7 ust. 1 ustawy z dnia 13 kwietnia 2022 r. o szczególnych rozwiązaniach w zakresie przeciwdziałania wspieraniu agresji na Ukrainę oraz służących och</w:t>
      </w:r>
      <w:r w:rsidR="00F27021">
        <w:rPr>
          <w:rFonts w:ascii="Open Sans" w:hAnsi="Open Sans" w:cs="Open Sans"/>
          <w:w w:val="100"/>
          <w:sz w:val="20"/>
        </w:rPr>
        <w:t>ronie bezpieczeństwa narodowego.</w:t>
      </w:r>
    </w:p>
    <w:p w14:paraId="36A81DCE" w14:textId="77777777" w:rsidR="00DA5064" w:rsidRPr="00DF2947" w:rsidRDefault="00DA5064" w:rsidP="00DA5064">
      <w:pPr>
        <w:widowControl w:val="0"/>
        <w:autoSpaceDE/>
        <w:autoSpaceDN/>
        <w:adjustRightInd w:val="0"/>
        <w:spacing w:before="0" w:line="36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</w:p>
    <w:p w14:paraId="25390FCE" w14:textId="77777777" w:rsidR="00DA5064" w:rsidRPr="00DF2947" w:rsidRDefault="00DA5064" w:rsidP="00DA5064">
      <w:pPr>
        <w:widowControl w:val="0"/>
        <w:autoSpaceDE/>
        <w:autoSpaceDN/>
        <w:adjustRightInd w:val="0"/>
        <w:spacing w:before="0" w:line="240" w:lineRule="auto"/>
        <w:jc w:val="right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</w:p>
    <w:p w14:paraId="34B980B5" w14:textId="77777777" w:rsidR="008D0A42" w:rsidRPr="00A44BEE" w:rsidRDefault="008D0A42" w:rsidP="00F462EF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4B8B6F8D" w14:textId="77777777" w:rsidR="008D0A42" w:rsidRPr="00A44BEE" w:rsidRDefault="008D0A42" w:rsidP="00F462EF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3F435F38" w14:textId="77777777" w:rsidR="008D0A42" w:rsidRPr="00A44BEE" w:rsidRDefault="008D0A42" w:rsidP="00F462EF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49CBE932" w14:textId="77777777" w:rsidR="00DA5064" w:rsidRPr="00DF2947" w:rsidRDefault="00DA5064" w:rsidP="00DA5064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2EBE10A3" w14:textId="37312908" w:rsidR="00DA5064" w:rsidRPr="00DF2947" w:rsidRDefault="00DA5064" w:rsidP="00DA5064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1"/>
          <w:szCs w:val="21"/>
        </w:rPr>
      </w:pP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</w:p>
    <w:p w14:paraId="7B56B037" w14:textId="45DCC2E0" w:rsidR="00F27021" w:rsidRPr="000B218C" w:rsidRDefault="00067030" w:rsidP="000B218C">
      <w:pPr>
        <w:widowControl w:val="0"/>
        <w:suppressAutoHyphens/>
        <w:autoSpaceDE/>
        <w:autoSpaceDN/>
        <w:spacing w:before="120" w:after="120" w:line="276" w:lineRule="auto"/>
        <w:rPr>
          <w:rFonts w:ascii="Open Sans" w:hAnsi="Open Sans" w:cs="Open Sans"/>
          <w:b/>
          <w:i/>
          <w:w w:val="100"/>
          <w:sz w:val="16"/>
          <w:szCs w:val="16"/>
        </w:rPr>
        <w:sectPr w:rsidR="00F27021" w:rsidRPr="000B218C" w:rsidSect="00754566">
          <w:footerReference w:type="first" r:id="rId9"/>
          <w:footnotePr>
            <w:numFmt w:val="chicago"/>
          </w:footnotePr>
          <w:pgSz w:w="11906" w:h="16838"/>
          <w:pgMar w:top="1418" w:right="1134" w:bottom="720" w:left="1134" w:header="567" w:footer="567" w:gutter="0"/>
          <w:cols w:space="708"/>
          <w:noEndnote/>
          <w:docGrid w:linePitch="303"/>
        </w:sect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="00F27021" w:rsidRPr="007B312B"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p w14:paraId="43366578" w14:textId="5DDA7AD8" w:rsidR="002F7B6B" w:rsidRDefault="002F7B6B" w:rsidP="002F7B6B">
      <w:pPr>
        <w:pStyle w:val="Nagwek3"/>
        <w:rPr>
          <w:rFonts w:ascii="Open Sans" w:hAnsi="Open Sans" w:cs="Open Sans"/>
          <w:sz w:val="20"/>
        </w:rPr>
      </w:pPr>
      <w:r w:rsidRPr="002755A8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sz w:val="20"/>
          <w:szCs w:val="20"/>
        </w:rPr>
        <w:t>7</w:t>
      </w:r>
      <w:r w:rsidRPr="002755A8">
        <w:rPr>
          <w:rFonts w:ascii="Open Sans" w:hAnsi="Open Sans" w:cs="Open Sans"/>
          <w:sz w:val="20"/>
          <w:szCs w:val="20"/>
        </w:rPr>
        <w:t xml:space="preserve"> do SWZ -</w:t>
      </w:r>
      <w:r w:rsidRPr="002755A8">
        <w:rPr>
          <w:rFonts w:ascii="Open Sans" w:hAnsi="Open Sans" w:cs="Open Sans"/>
          <w:sz w:val="20"/>
          <w:szCs w:val="20"/>
        </w:rPr>
        <w:br/>
      </w:r>
      <w:r w:rsidRPr="0073407A">
        <w:rPr>
          <w:rFonts w:ascii="Open Sans" w:hAnsi="Open Sans" w:cs="Open Sans"/>
          <w:sz w:val="20"/>
        </w:rPr>
        <w:t>Formularz oferty</w:t>
      </w:r>
    </w:p>
    <w:p w14:paraId="21A7A668" w14:textId="77777777" w:rsidR="00FA2CDF" w:rsidRPr="00FA2CDF" w:rsidRDefault="00FA2CDF" w:rsidP="00FA2CDF"/>
    <w:p w14:paraId="6CF950E0" w14:textId="77777777" w:rsidR="00FA2CDF" w:rsidRPr="007E26B9" w:rsidRDefault="00FA2CDF" w:rsidP="00FA2CDF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FORMULARZ OFERTY</w:t>
      </w:r>
    </w:p>
    <w:p w14:paraId="33A09FEE" w14:textId="77777777" w:rsidR="00FA2CDF" w:rsidRPr="007E26B9" w:rsidRDefault="00FA2CDF" w:rsidP="00FA2CDF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34243F5C" w14:textId="77777777" w:rsidR="00FA2CDF" w:rsidRPr="007E26B9" w:rsidRDefault="00FA2CDF" w:rsidP="00FA2CDF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Centrum Obsługi Administracji Rządowej</w:t>
      </w:r>
    </w:p>
    <w:p w14:paraId="6D9F745A" w14:textId="77777777" w:rsidR="00FA2CDF" w:rsidRPr="007E26B9" w:rsidRDefault="00FA2CDF" w:rsidP="00FA2CDF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ul. Powsińska 69/71 </w:t>
      </w:r>
    </w:p>
    <w:p w14:paraId="193F88EC" w14:textId="77777777" w:rsidR="00FA2CDF" w:rsidRPr="007E26B9" w:rsidRDefault="00FA2CDF" w:rsidP="00FA2CDF">
      <w:pPr>
        <w:tabs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02-903 Warszawa</w:t>
      </w:r>
    </w:p>
    <w:p w14:paraId="357492B0" w14:textId="77777777" w:rsidR="00FA2CDF" w:rsidRDefault="00FA2CDF" w:rsidP="00FA2CDF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542C3251" w14:textId="2C01A16A" w:rsidR="00FA2CDF" w:rsidRPr="00B60594" w:rsidRDefault="00FA2CDF" w:rsidP="00FA2CDF">
      <w:pPr>
        <w:spacing w:before="120" w:after="120" w:line="320" w:lineRule="atLeast"/>
        <w:rPr>
          <w:rFonts w:ascii="Open Sans" w:hAnsi="Open Sans" w:cs="Open Sans"/>
          <w:b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Nawiąz</w:t>
      </w:r>
      <w:r>
        <w:rPr>
          <w:rFonts w:ascii="Open Sans" w:hAnsi="Open Sans" w:cs="Open Sans"/>
          <w:w w:val="100"/>
          <w:sz w:val="20"/>
        </w:rPr>
        <w:t>ując do ogłoszenia oraz treści S</w:t>
      </w:r>
      <w:r w:rsidRPr="007E26B9">
        <w:rPr>
          <w:rFonts w:ascii="Open Sans" w:hAnsi="Open Sans" w:cs="Open Sans"/>
          <w:w w:val="100"/>
          <w:sz w:val="20"/>
        </w:rPr>
        <w:t xml:space="preserve">pecyfikacji </w:t>
      </w:r>
      <w:r>
        <w:rPr>
          <w:rFonts w:ascii="Open Sans" w:hAnsi="Open Sans" w:cs="Open Sans"/>
          <w:w w:val="100"/>
          <w:sz w:val="20"/>
        </w:rPr>
        <w:t>Warunków Z</w:t>
      </w:r>
      <w:r w:rsidRPr="007E26B9">
        <w:rPr>
          <w:rFonts w:ascii="Open Sans" w:hAnsi="Open Sans" w:cs="Open Sans"/>
          <w:w w:val="100"/>
          <w:sz w:val="20"/>
        </w:rPr>
        <w:t xml:space="preserve">amówienia w postępowaniu prowadzonym </w:t>
      </w:r>
      <w:r w:rsidRPr="00CB679C">
        <w:rPr>
          <w:rFonts w:ascii="Open Sans" w:hAnsi="Open Sans" w:cs="Open Sans"/>
          <w:w w:val="100"/>
          <w:sz w:val="20"/>
          <w:shd w:val="clear" w:color="auto" w:fill="FFFFFF"/>
        </w:rPr>
        <w:t>w trybi</w:t>
      </w:r>
      <w:r>
        <w:rPr>
          <w:rFonts w:ascii="Open Sans" w:hAnsi="Open Sans" w:cs="Open Sans"/>
          <w:w w:val="100"/>
          <w:sz w:val="20"/>
          <w:shd w:val="clear" w:color="auto" w:fill="FFFFFF"/>
        </w:rPr>
        <w:t>e podstawowym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 </w:t>
      </w:r>
      <w:r w:rsidRPr="000D267B">
        <w:rPr>
          <w:rFonts w:ascii="Open Sans" w:hAnsi="Open Sans" w:cs="Open Sans"/>
          <w:w w:val="100"/>
          <w:sz w:val="20"/>
        </w:rPr>
        <w:t xml:space="preserve">w oparciu o art. 275 pkt 1 </w:t>
      </w:r>
      <w:r>
        <w:rPr>
          <w:rFonts w:ascii="Open Sans" w:hAnsi="Open Sans" w:cs="Open Sans"/>
          <w:w w:val="100"/>
          <w:sz w:val="20"/>
        </w:rPr>
        <w:t xml:space="preserve">ustawy Pzp </w:t>
      </w:r>
      <w:r w:rsidRPr="00D5491B">
        <w:rPr>
          <w:rFonts w:ascii="Open Sans" w:hAnsi="Open Sans" w:cs="Open Sans"/>
          <w:w w:val="100"/>
          <w:sz w:val="20"/>
          <w:shd w:val="clear" w:color="auto" w:fill="FFFFFF"/>
        </w:rPr>
        <w:t xml:space="preserve">na: </w:t>
      </w:r>
      <w:r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Dostawę </w:t>
      </w:r>
      <w:r w:rsidRPr="00323834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specjalistycznego sprzętu laboratoryjnego na potrzeby jednostek </w:t>
      </w:r>
      <w:r w:rsidRPr="00DD36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Centralnego Laboratorium Głównego Inspektoratu Ochrony Roślin i Nasiennictwa</w:t>
      </w:r>
      <w:r w:rsidRPr="00D5491B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 </w:t>
      </w:r>
      <w:r w:rsidRPr="00DA51BC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- nr postępowa</w:t>
      </w:r>
      <w:r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 xml:space="preserve">nia </w:t>
      </w:r>
      <w:r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WIP.261.</w:t>
      </w:r>
      <w:r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76</w:t>
      </w:r>
      <w:r w:rsidRPr="00D53A1E">
        <w:rPr>
          <w:rFonts w:ascii="Open Sans" w:hAnsi="Open Sans" w:cs="Open Sans"/>
          <w:b/>
          <w:bCs/>
          <w:w w:val="100"/>
          <w:sz w:val="20"/>
          <w:shd w:val="clear" w:color="auto" w:fill="FFFFFF"/>
        </w:rPr>
        <w:t>.2024.OM</w:t>
      </w:r>
    </w:p>
    <w:p w14:paraId="3E933919" w14:textId="77777777" w:rsidR="00FA2CDF" w:rsidRPr="007E26B9" w:rsidRDefault="00FA2CDF" w:rsidP="00FA2CDF">
      <w:pPr>
        <w:tabs>
          <w:tab w:val="right" w:leader="dot" w:pos="8505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ja / my niżej podpisani:</w:t>
      </w:r>
    </w:p>
    <w:p w14:paraId="31024E99" w14:textId="77777777" w:rsidR="00FA2CDF" w:rsidRPr="007E26B9" w:rsidRDefault="00FA2CDF" w:rsidP="00FA2CDF">
      <w:pPr>
        <w:tabs>
          <w:tab w:val="num" w:pos="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408E073E" w14:textId="77777777" w:rsidR="00FA2CDF" w:rsidRPr="007E26B9" w:rsidRDefault="00FA2CDF" w:rsidP="00FA2CDF">
      <w:pPr>
        <w:tabs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działając w imieniu i na rzecz:</w:t>
      </w:r>
    </w:p>
    <w:p w14:paraId="23B8B030" w14:textId="77777777" w:rsidR="00FA2CDF" w:rsidRPr="007E26B9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7F4BF308" w14:textId="77777777" w:rsidR="00FA2CDF" w:rsidRPr="007E26B9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</w:t>
      </w:r>
    </w:p>
    <w:p w14:paraId="1FB772B1" w14:textId="77777777" w:rsidR="00FA2CDF" w:rsidRPr="003F03C5" w:rsidRDefault="00FA2CDF" w:rsidP="00FA2CDF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F03C5">
        <w:rPr>
          <w:rFonts w:ascii="Open Sans" w:hAnsi="Open Sans" w:cs="Open Sans"/>
          <w:i/>
          <w:w w:val="100"/>
          <w:sz w:val="16"/>
          <w:szCs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BB7C2A5" w14:textId="77777777" w:rsidR="00FA2CDF" w:rsidRDefault="00FA2CDF" w:rsidP="00FA2CDF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33B325AF" w14:textId="77777777" w:rsidR="00FA2CDF" w:rsidRPr="002B1A3F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18"/>
          <w:szCs w:val="18"/>
        </w:rPr>
      </w:pPr>
      <w:r>
        <w:rPr>
          <w:rFonts w:ascii="Open Sans" w:hAnsi="Open Sans" w:cs="Open Sans"/>
          <w:b/>
          <w:w w:val="100"/>
          <w:sz w:val="20"/>
        </w:rPr>
        <w:t>W</w:t>
      </w:r>
      <w:r w:rsidRPr="0077766C">
        <w:rPr>
          <w:rFonts w:ascii="Open Sans" w:hAnsi="Open Sans" w:cs="Open Sans"/>
          <w:b/>
          <w:w w:val="100"/>
          <w:sz w:val="20"/>
        </w:rPr>
        <w:t>ojewództwo</w:t>
      </w:r>
      <w:r w:rsidRPr="002B1A3F">
        <w:rPr>
          <w:rFonts w:ascii="Open Sans" w:hAnsi="Open Sans" w:cs="Open Sans"/>
          <w:b/>
          <w:w w:val="100"/>
          <w:sz w:val="18"/>
          <w:szCs w:val="18"/>
        </w:rPr>
        <w:t>:</w:t>
      </w:r>
      <w:r>
        <w:rPr>
          <w:rFonts w:ascii="Open Sans" w:hAnsi="Open Sans" w:cs="Open Sans"/>
          <w:b/>
          <w:w w:val="100"/>
          <w:sz w:val="18"/>
          <w:szCs w:val="18"/>
        </w:rPr>
        <w:t>__________________________________________</w:t>
      </w:r>
    </w:p>
    <w:p w14:paraId="7AB97A12" w14:textId="77777777" w:rsidR="00FA2CDF" w:rsidRPr="003767AF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3767AF">
        <w:rPr>
          <w:rFonts w:ascii="Open Sans" w:hAnsi="Open Sans" w:cs="Open Sans"/>
          <w:b/>
          <w:w w:val="100"/>
          <w:sz w:val="20"/>
        </w:rPr>
        <w:t>Kategoria przedsiębiorstwa Wykonawcy</w:t>
      </w:r>
      <w:r w:rsidRPr="003767AF">
        <w:rPr>
          <w:rFonts w:ascii="Open Sans" w:hAnsi="Open Sans" w:cs="Open Sans"/>
          <w:w w:val="100"/>
          <w:sz w:val="20"/>
        </w:rPr>
        <w:t>: ___________________________________________</w:t>
      </w:r>
      <w:r>
        <w:rPr>
          <w:rFonts w:ascii="Open Sans" w:hAnsi="Open Sans" w:cs="Open Sans"/>
          <w:w w:val="100"/>
          <w:sz w:val="20"/>
        </w:rPr>
        <w:t>_________________</w:t>
      </w:r>
    </w:p>
    <w:p w14:paraId="388CFA07" w14:textId="77777777" w:rsidR="00FA2CDF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i/>
          <w:w w:val="100"/>
          <w:sz w:val="18"/>
          <w:szCs w:val="18"/>
        </w:rPr>
      </w:pPr>
      <w:r w:rsidRPr="00925895">
        <w:rPr>
          <w:rFonts w:ascii="Open Sans" w:hAnsi="Open Sans" w:cs="Open Sans"/>
          <w:i/>
          <w:w w:val="100"/>
          <w:sz w:val="18"/>
          <w:szCs w:val="18"/>
        </w:rPr>
        <w:t>(wpisać: mikro, małe, średnie lub duże przedsiębiorstwo)</w:t>
      </w:r>
    </w:p>
    <w:p w14:paraId="1360B131" w14:textId="77777777" w:rsidR="00FA2CDF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Nr KRS: __________________________________________________</w:t>
      </w:r>
    </w:p>
    <w:p w14:paraId="7F7A65AF" w14:textId="77777777" w:rsidR="00FA2CDF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NIP: __________________________________________________</w:t>
      </w:r>
    </w:p>
    <w:p w14:paraId="159BF652" w14:textId="77777777" w:rsidR="00FA2CDF" w:rsidRPr="00925895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 w:rsidRPr="00A44BEE">
        <w:rPr>
          <w:rFonts w:ascii="Open Sans" w:hAnsi="Open Sans" w:cs="Open Sans"/>
          <w:b/>
          <w:w w:val="100"/>
          <w:sz w:val="20"/>
        </w:rPr>
        <w:t>REGON</w:t>
      </w:r>
      <w:r>
        <w:rPr>
          <w:rFonts w:ascii="Open Sans" w:hAnsi="Open Sans" w:cs="Open Sans"/>
          <w:b/>
          <w:w w:val="100"/>
          <w:sz w:val="20"/>
        </w:rPr>
        <w:t>: ______________________________________________</w:t>
      </w:r>
    </w:p>
    <w:p w14:paraId="1B455220" w14:textId="77777777" w:rsidR="00FA2CDF" w:rsidRPr="00AE3927" w:rsidRDefault="00FA2CDF" w:rsidP="00FA2CDF">
      <w:pPr>
        <w:tabs>
          <w:tab w:val="num" w:pos="0"/>
        </w:tabs>
        <w:spacing w:before="120" w:after="120" w:line="240" w:lineRule="auto"/>
        <w:rPr>
          <w:rFonts w:ascii="Open Sans" w:hAnsi="Open Sans" w:cs="Open Sans"/>
          <w:b/>
          <w:w w:val="100"/>
          <w:sz w:val="20"/>
        </w:rPr>
      </w:pPr>
      <w:r w:rsidRPr="0077766C">
        <w:rPr>
          <w:rFonts w:ascii="Open Sans" w:hAnsi="Open Sans" w:cs="Open Sans"/>
          <w:b/>
          <w:w w:val="100"/>
          <w:sz w:val="20"/>
        </w:rPr>
        <w:t>Adres internetowy pod którym dostępny jest</w:t>
      </w:r>
      <w:r>
        <w:rPr>
          <w:rFonts w:ascii="Open Sans" w:hAnsi="Open Sans" w:cs="Open Sans"/>
          <w:b/>
          <w:w w:val="100"/>
          <w:sz w:val="20"/>
        </w:rPr>
        <w:t xml:space="preserve"> KRS lub</w:t>
      </w:r>
      <w:r w:rsidRPr="00AE3927">
        <w:rPr>
          <w:rFonts w:ascii="Open Sans" w:hAnsi="Open Sans" w:cs="Open Sans"/>
          <w:b/>
          <w:w w:val="100"/>
          <w:sz w:val="20"/>
        </w:rPr>
        <w:t xml:space="preserve"> CEIDG</w:t>
      </w:r>
      <w:r>
        <w:rPr>
          <w:rFonts w:ascii="Open Sans" w:hAnsi="Open Sans" w:cs="Open Sans"/>
          <w:b/>
          <w:w w:val="100"/>
          <w:sz w:val="20"/>
        </w:rPr>
        <w:t>:</w:t>
      </w:r>
    </w:p>
    <w:p w14:paraId="4D6C6127" w14:textId="77777777" w:rsidR="00FA2CDF" w:rsidRPr="00B96061" w:rsidRDefault="00FA2CDF" w:rsidP="00FA2CDF">
      <w:pPr>
        <w:spacing w:before="120" w:after="120" w:line="240" w:lineRule="auto"/>
        <w:jc w:val="left"/>
        <w:rPr>
          <w:rFonts w:ascii="Open Sans" w:hAnsi="Open Sans" w:cs="Open Sans"/>
          <w:w w:val="100"/>
          <w:sz w:val="18"/>
          <w:szCs w:val="18"/>
        </w:rPr>
      </w:pPr>
      <w:r w:rsidRPr="00B96061"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  <w:r>
        <w:rPr>
          <w:rFonts w:ascii="Open Sans" w:hAnsi="Open Sans" w:cs="Open Sans"/>
          <w:w w:val="100"/>
          <w:sz w:val="18"/>
          <w:szCs w:val="18"/>
        </w:rPr>
        <w:t>__________________________________________________________________________</w:t>
      </w:r>
    </w:p>
    <w:p w14:paraId="51D7F29A" w14:textId="77777777" w:rsidR="00FA2CDF" w:rsidRPr="007E26B9" w:rsidRDefault="00FA2CDF" w:rsidP="00FA2CDF">
      <w:pPr>
        <w:pStyle w:val="Lista"/>
        <w:suppressAutoHyphens/>
        <w:overflowPunct w:val="0"/>
        <w:autoSpaceDN/>
        <w:spacing w:before="0" w:line="240" w:lineRule="auto"/>
        <w:ind w:left="653" w:hanging="227"/>
        <w:textAlignment w:val="baseline"/>
        <w:rPr>
          <w:rFonts w:ascii="Open Sans" w:hAnsi="Open Sans" w:cs="Open Sans"/>
          <w:w w:val="100"/>
          <w:sz w:val="20"/>
        </w:rPr>
      </w:pPr>
    </w:p>
    <w:p w14:paraId="6482EB30" w14:textId="77777777" w:rsidR="00FA2CDF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7E26B9">
        <w:rPr>
          <w:rFonts w:ascii="Open Sans" w:hAnsi="Open Sans" w:cs="Open Sans"/>
          <w:w w:val="100"/>
          <w:sz w:val="20"/>
        </w:rPr>
        <w:t xml:space="preserve"> </w:t>
      </w:r>
      <w:r w:rsidRPr="001356B7">
        <w:rPr>
          <w:rFonts w:ascii="Open Sans" w:hAnsi="Open Sans" w:cs="Open Sans"/>
          <w:w w:val="100"/>
          <w:sz w:val="20"/>
        </w:rPr>
        <w:t>na wykonanie przedmiotu zamówienia zgodnie ze Specyfikacją Warunków Zamówienia</w:t>
      </w:r>
      <w:r>
        <w:rPr>
          <w:rFonts w:ascii="Open Sans" w:hAnsi="Open Sans" w:cs="Open Sans"/>
          <w:w w:val="100"/>
          <w:sz w:val="20"/>
        </w:rPr>
        <w:t>.</w:t>
      </w:r>
    </w:p>
    <w:p w14:paraId="0D858A33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5713805F" w14:textId="77777777" w:rsidR="00FA2CDF" w:rsidRPr="007E26B9" w:rsidRDefault="00FA2CDF" w:rsidP="00FA2CDF">
      <w:pPr>
        <w:tabs>
          <w:tab w:val="num" w:pos="284"/>
        </w:tabs>
        <w:spacing w:before="120" w:after="120" w:line="340" w:lineRule="atLeast"/>
        <w:ind w:left="284"/>
        <w:jc w:val="center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</w:t>
      </w:r>
      <w:r>
        <w:rPr>
          <w:rFonts w:ascii="Open Sans" w:hAnsi="Open Sans" w:cs="Open Sans"/>
          <w:w w:val="100"/>
          <w:sz w:val="20"/>
        </w:rPr>
        <w:t>_____________________________</w:t>
      </w:r>
    </w:p>
    <w:p w14:paraId="22309F0B" w14:textId="77777777" w:rsidR="00FA2CDF" w:rsidRPr="00382748" w:rsidRDefault="00FA2CDF" w:rsidP="00FA2CDF">
      <w:pPr>
        <w:spacing w:before="0" w:line="240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382748">
        <w:rPr>
          <w:rFonts w:ascii="Open Sans" w:hAnsi="Open Sans" w:cs="Open Sans"/>
          <w:i/>
          <w:w w:val="100"/>
          <w:sz w:val="16"/>
          <w:szCs w:val="16"/>
        </w:rPr>
        <w:t>(Wypełniają jedynie przedsiębiorcy składający wspólną ofertę lub Wykonawcy, którzy w powyższym zakresie ustanowili pełnomocnictwo)</w:t>
      </w:r>
    </w:p>
    <w:p w14:paraId="3E523D5E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t>OŚWIADCZAMY,</w:t>
      </w:r>
      <w:r w:rsidRPr="007E26B9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740906DA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wypełniliśmy </w:t>
      </w:r>
      <w:r>
        <w:rPr>
          <w:rFonts w:ascii="Open Sans" w:hAnsi="Open Sans" w:cs="Open Sans"/>
          <w:w w:val="100"/>
          <w:sz w:val="20"/>
        </w:rPr>
        <w:t xml:space="preserve">wszelkie </w:t>
      </w:r>
      <w:r w:rsidRPr="007E26B9">
        <w:rPr>
          <w:rFonts w:ascii="Open Sans" w:hAnsi="Open Sans" w:cs="Open Sans"/>
          <w:w w:val="100"/>
          <w:sz w:val="20"/>
        </w:rPr>
        <w:t>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58D2E2" w14:textId="77777777" w:rsidR="00FA2CDF" w:rsidRPr="007B411B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7B411B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7B411B">
        <w:rPr>
          <w:rFonts w:ascii="Open Sans" w:hAnsi="Open Sans" w:cs="Open Sans"/>
          <w:bCs/>
          <w:w w:val="100"/>
          <w:sz w:val="20"/>
        </w:rPr>
        <w:t>że oferowane dostawy spełniają wymagania określone przez Zamawiającego w Specyfikacji Warunków Zamówienia.</w:t>
      </w:r>
    </w:p>
    <w:p w14:paraId="0C438F7A" w14:textId="77777777" w:rsidR="00FA2CDF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276" w:lineRule="auto"/>
        <w:ind w:left="284" w:hanging="284"/>
        <w:rPr>
          <w:rFonts w:ascii="Open Sans" w:hAnsi="Open Sans" w:cs="Open Sans"/>
          <w:w w:val="100"/>
          <w:sz w:val="20"/>
        </w:rPr>
      </w:pPr>
      <w:r w:rsidRPr="002B1A3F"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</w:t>
      </w:r>
      <w:r w:rsidRPr="00437E5D">
        <w:rPr>
          <w:rFonts w:ascii="Open Sans" w:hAnsi="Open Sans" w:cs="Open Sans"/>
          <w:b/>
          <w:bCs/>
          <w:w w:val="100"/>
          <w:sz w:val="20"/>
        </w:rPr>
        <w:t>zamówieni</w:t>
      </w:r>
      <w:r>
        <w:rPr>
          <w:rFonts w:ascii="Open Sans" w:hAnsi="Open Sans" w:cs="Open Sans"/>
          <w:b/>
          <w:bCs/>
          <w:w w:val="100"/>
          <w:sz w:val="20"/>
        </w:rPr>
        <w:t>a</w:t>
      </w:r>
      <w:r>
        <w:rPr>
          <w:rFonts w:ascii="Open Sans" w:hAnsi="Open Sans" w:cs="Open Sans"/>
          <w:bCs/>
          <w:w w:val="100"/>
          <w:sz w:val="20"/>
        </w:rPr>
        <w:t xml:space="preserve"> za </w:t>
      </w:r>
      <w:r w:rsidRPr="00660192">
        <w:rPr>
          <w:rFonts w:ascii="Open Sans" w:hAnsi="Open Sans" w:cs="Open Sans"/>
          <w:b/>
          <w:bCs/>
          <w:w w:val="100"/>
          <w:sz w:val="20"/>
        </w:rPr>
        <w:t>CENĘ OFERTOWĄ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(Wykonawca wypełnia odpowiednio dla części na którą składa ofertę. Pozostały zakres części można usunąć lub wykreślić)</w:t>
      </w:r>
      <w:r w:rsidRPr="00A97692">
        <w:rPr>
          <w:rFonts w:ascii="Open Sans" w:hAnsi="Open Sans" w:cs="Open Sans"/>
          <w:bCs/>
          <w:w w:val="100"/>
          <w:sz w:val="18"/>
          <w:szCs w:val="18"/>
        </w:rPr>
        <w:t xml:space="preserve"> </w:t>
      </w:r>
      <w:r w:rsidRPr="002F6F1E">
        <w:rPr>
          <w:rFonts w:ascii="Open Sans" w:hAnsi="Open Sans" w:cs="Open Sans"/>
          <w:bCs/>
          <w:w w:val="100"/>
          <w:sz w:val="20"/>
        </w:rPr>
        <w:t xml:space="preserve">obliczoną zgodnie z </w:t>
      </w:r>
      <w:r w:rsidRPr="00C1773E">
        <w:rPr>
          <w:rFonts w:ascii="Open Sans" w:hAnsi="Open Sans" w:cs="Open Sans"/>
          <w:w w:val="100"/>
          <w:sz w:val="20"/>
        </w:rPr>
        <w:t xml:space="preserve">Formularzem asortymentowo - cenowym, </w:t>
      </w:r>
      <w:r>
        <w:rPr>
          <w:rFonts w:ascii="Open Sans" w:hAnsi="Open Sans" w:cs="Open Sans"/>
          <w:w w:val="100"/>
          <w:sz w:val="20"/>
        </w:rPr>
        <w:t xml:space="preserve">stanowiącym </w:t>
      </w:r>
      <w:r w:rsidRPr="00A5410F">
        <w:rPr>
          <w:rFonts w:ascii="Open Sans" w:hAnsi="Open Sans" w:cs="Open Sans"/>
          <w:w w:val="100"/>
          <w:sz w:val="20"/>
        </w:rPr>
        <w:t xml:space="preserve">załącznik nr </w:t>
      </w:r>
      <w:r>
        <w:rPr>
          <w:rFonts w:ascii="Open Sans" w:hAnsi="Open Sans" w:cs="Open Sans"/>
          <w:w w:val="100"/>
          <w:sz w:val="20"/>
        </w:rPr>
        <w:t>2</w:t>
      </w:r>
      <w:r w:rsidRPr="00A5410F">
        <w:rPr>
          <w:rFonts w:ascii="Open Sans" w:hAnsi="Open Sans" w:cs="Open Sans"/>
          <w:w w:val="100"/>
          <w:sz w:val="20"/>
        </w:rPr>
        <w:t xml:space="preserve"> </w:t>
      </w:r>
      <w:r w:rsidRPr="00AA0F30">
        <w:rPr>
          <w:rFonts w:ascii="Open Sans" w:hAnsi="Open Sans" w:cs="Open Sans"/>
          <w:w w:val="100"/>
          <w:sz w:val="20"/>
        </w:rPr>
        <w:t>do SWZ</w:t>
      </w:r>
      <w:r>
        <w:rPr>
          <w:rFonts w:ascii="Open Sans" w:hAnsi="Open Sans" w:cs="Open Sans"/>
          <w:w w:val="100"/>
          <w:sz w:val="20"/>
        </w:rPr>
        <w:t>,</w:t>
      </w:r>
      <w:r w:rsidRPr="00AA0F30">
        <w:rPr>
          <w:rFonts w:ascii="Open Sans" w:hAnsi="Open Sans" w:cs="Open Sans"/>
          <w:w w:val="100"/>
          <w:sz w:val="20"/>
        </w:rPr>
        <w:t xml:space="preserve"> </w:t>
      </w:r>
      <w:r w:rsidRPr="00C1773E">
        <w:rPr>
          <w:rFonts w:ascii="Open Sans" w:hAnsi="Open Sans" w:cs="Open Sans"/>
          <w:w w:val="100"/>
          <w:sz w:val="20"/>
        </w:rPr>
        <w:t>tj.:</w:t>
      </w:r>
    </w:p>
    <w:p w14:paraId="16E3E91B" w14:textId="2F4913E6" w:rsidR="00FA2CDF" w:rsidRPr="00CC164D" w:rsidRDefault="00FA2CDF" w:rsidP="00FA2CDF">
      <w:pPr>
        <w:pStyle w:val="Akapitzlist"/>
        <w:spacing w:before="120" w:after="120" w:line="276" w:lineRule="auto"/>
        <w:ind w:left="227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>
        <w:rPr>
          <w:rFonts w:ascii="Open Sans" w:hAnsi="Open Sans" w:cs="Open Sans"/>
          <w:w w:val="100"/>
          <w:sz w:val="20"/>
        </w:rPr>
        <w:t>1</w:t>
      </w:r>
      <w:r w:rsidRPr="00C1773E">
        <w:rPr>
          <w:rFonts w:ascii="Open Sans" w:hAnsi="Open Sans" w:cs="Open Sans"/>
          <w:w w:val="100"/>
          <w:sz w:val="20"/>
        </w:rPr>
        <w:t xml:space="preserve"> za cenę</w:t>
      </w:r>
      <w:r w:rsidR="00C70442">
        <w:rPr>
          <w:rFonts w:ascii="Open Sans" w:hAnsi="Open Sans" w:cs="Open Sans"/>
          <w:w w:val="100"/>
          <w:sz w:val="20"/>
        </w:rPr>
        <w:t xml:space="preserve"> -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Pr="00CC164D">
        <w:rPr>
          <w:rFonts w:ascii="Open Sans" w:hAnsi="Open Sans" w:cs="Open Sans"/>
          <w:w w:val="100"/>
          <w:sz w:val="20"/>
        </w:rPr>
        <w:t>_</w:t>
      </w:r>
      <w:r w:rsidR="00DC423B">
        <w:rPr>
          <w:rFonts w:ascii="Open Sans" w:hAnsi="Open Sans" w:cs="Open Sans"/>
          <w:w w:val="100"/>
          <w:sz w:val="20"/>
        </w:rPr>
        <w:t>____________________ zł brutto</w:t>
      </w:r>
    </w:p>
    <w:p w14:paraId="4072639C" w14:textId="6E5FB7CF" w:rsidR="00FA2CDF" w:rsidRPr="00C1773E" w:rsidRDefault="00FA2CDF" w:rsidP="00FA2CDF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2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="00C70442">
        <w:rPr>
          <w:rFonts w:ascii="Open Sans" w:hAnsi="Open Sans" w:cs="Open Sans"/>
          <w:w w:val="100"/>
          <w:sz w:val="20"/>
        </w:rPr>
        <w:t>-</w:t>
      </w:r>
      <w:r w:rsidRPr="00C1773E">
        <w:rPr>
          <w:rFonts w:ascii="Open Sans" w:hAnsi="Open Sans" w:cs="Open Sans"/>
          <w:w w:val="100"/>
          <w:sz w:val="20"/>
        </w:rPr>
        <w:t>_____</w:t>
      </w:r>
      <w:r>
        <w:rPr>
          <w:rFonts w:ascii="Open Sans" w:hAnsi="Open Sans" w:cs="Open Sans"/>
          <w:w w:val="100"/>
          <w:sz w:val="20"/>
        </w:rPr>
        <w:t>__________</w:t>
      </w:r>
      <w:r w:rsidRPr="00C1773E">
        <w:rPr>
          <w:rFonts w:ascii="Open Sans" w:hAnsi="Open Sans" w:cs="Open Sans"/>
          <w:w w:val="100"/>
          <w:sz w:val="20"/>
        </w:rPr>
        <w:t>______ zł brutto</w:t>
      </w:r>
    </w:p>
    <w:p w14:paraId="7F64375A" w14:textId="264EB78B" w:rsidR="00FA2CDF" w:rsidRPr="00C1773E" w:rsidRDefault="00FA2CDF" w:rsidP="00FA2CDF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3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="00C70442">
        <w:rPr>
          <w:rFonts w:ascii="Open Sans" w:hAnsi="Open Sans" w:cs="Open Sans"/>
          <w:w w:val="100"/>
          <w:sz w:val="20"/>
        </w:rPr>
        <w:t>-</w:t>
      </w:r>
      <w:r w:rsidRPr="00C1773E">
        <w:rPr>
          <w:rFonts w:ascii="Open Sans" w:hAnsi="Open Sans" w:cs="Open Sans"/>
          <w:w w:val="100"/>
          <w:sz w:val="20"/>
        </w:rPr>
        <w:t>_____</w:t>
      </w:r>
      <w:r>
        <w:rPr>
          <w:rFonts w:ascii="Open Sans" w:hAnsi="Open Sans" w:cs="Open Sans"/>
          <w:w w:val="100"/>
          <w:sz w:val="20"/>
        </w:rPr>
        <w:t>__________</w:t>
      </w:r>
      <w:r w:rsidR="00DC423B">
        <w:rPr>
          <w:rFonts w:ascii="Open Sans" w:hAnsi="Open Sans" w:cs="Open Sans"/>
          <w:w w:val="100"/>
          <w:sz w:val="20"/>
        </w:rPr>
        <w:t>______ zł brutto</w:t>
      </w:r>
    </w:p>
    <w:p w14:paraId="42AC762D" w14:textId="10D5BA17" w:rsidR="00FA2CDF" w:rsidRPr="00C1773E" w:rsidRDefault="00FA2CDF" w:rsidP="00FA2CDF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4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="00C70442">
        <w:rPr>
          <w:rFonts w:ascii="Open Sans" w:hAnsi="Open Sans" w:cs="Open Sans"/>
          <w:w w:val="100"/>
          <w:sz w:val="20"/>
        </w:rPr>
        <w:t>-</w:t>
      </w:r>
      <w:r w:rsidRPr="00C1773E">
        <w:rPr>
          <w:rFonts w:ascii="Open Sans" w:hAnsi="Open Sans" w:cs="Open Sans"/>
          <w:w w:val="100"/>
          <w:sz w:val="20"/>
        </w:rPr>
        <w:t>_____</w:t>
      </w:r>
      <w:r>
        <w:rPr>
          <w:rFonts w:ascii="Open Sans" w:hAnsi="Open Sans" w:cs="Open Sans"/>
          <w:w w:val="100"/>
          <w:sz w:val="20"/>
        </w:rPr>
        <w:t>__________</w:t>
      </w:r>
      <w:r w:rsidR="00DC423B">
        <w:rPr>
          <w:rFonts w:ascii="Open Sans" w:hAnsi="Open Sans" w:cs="Open Sans"/>
          <w:w w:val="100"/>
          <w:sz w:val="20"/>
        </w:rPr>
        <w:t>______ zł brutto</w:t>
      </w:r>
    </w:p>
    <w:p w14:paraId="6D3E6733" w14:textId="4A49F405" w:rsidR="00FA2CDF" w:rsidRPr="00C1773E" w:rsidRDefault="00FA2CDF" w:rsidP="00FA2CDF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5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="00C70442">
        <w:rPr>
          <w:rFonts w:ascii="Open Sans" w:hAnsi="Open Sans" w:cs="Open Sans"/>
          <w:w w:val="100"/>
          <w:sz w:val="20"/>
        </w:rPr>
        <w:t>-</w:t>
      </w:r>
      <w:r w:rsidRPr="00C1773E">
        <w:rPr>
          <w:rFonts w:ascii="Open Sans" w:hAnsi="Open Sans" w:cs="Open Sans"/>
          <w:w w:val="100"/>
          <w:sz w:val="20"/>
        </w:rPr>
        <w:t>_____</w:t>
      </w:r>
      <w:r>
        <w:rPr>
          <w:rFonts w:ascii="Open Sans" w:hAnsi="Open Sans" w:cs="Open Sans"/>
          <w:w w:val="100"/>
          <w:sz w:val="20"/>
        </w:rPr>
        <w:t>__________</w:t>
      </w:r>
      <w:r w:rsidR="00DC423B">
        <w:rPr>
          <w:rFonts w:ascii="Open Sans" w:hAnsi="Open Sans" w:cs="Open Sans"/>
          <w:w w:val="100"/>
          <w:sz w:val="20"/>
        </w:rPr>
        <w:t>______ zł brutto</w:t>
      </w:r>
    </w:p>
    <w:p w14:paraId="0E09FAFA" w14:textId="7E2DDBE6" w:rsidR="00FA2CDF" w:rsidRPr="00C1773E" w:rsidRDefault="00FA2CDF" w:rsidP="00FA2CDF">
      <w:pPr>
        <w:pStyle w:val="Akapitzlist"/>
        <w:spacing w:before="120" w:line="288" w:lineRule="auto"/>
        <w:ind w:left="227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6</w:t>
      </w:r>
      <w:r w:rsidRPr="00C1773E">
        <w:rPr>
          <w:rFonts w:ascii="Open Sans" w:hAnsi="Open Sans" w:cs="Open Sans"/>
          <w:w w:val="100"/>
          <w:sz w:val="20"/>
        </w:rPr>
        <w:t xml:space="preserve"> za cenę </w:t>
      </w:r>
      <w:r w:rsidR="00C70442">
        <w:rPr>
          <w:rFonts w:ascii="Open Sans" w:hAnsi="Open Sans" w:cs="Open Sans"/>
          <w:w w:val="100"/>
          <w:sz w:val="20"/>
        </w:rPr>
        <w:t>-</w:t>
      </w:r>
      <w:r w:rsidRPr="00C1773E">
        <w:rPr>
          <w:rFonts w:ascii="Open Sans" w:hAnsi="Open Sans" w:cs="Open Sans"/>
          <w:w w:val="100"/>
          <w:sz w:val="20"/>
        </w:rPr>
        <w:t>_____</w:t>
      </w:r>
      <w:r>
        <w:rPr>
          <w:rFonts w:ascii="Open Sans" w:hAnsi="Open Sans" w:cs="Open Sans"/>
          <w:w w:val="100"/>
          <w:sz w:val="20"/>
        </w:rPr>
        <w:t>__________</w:t>
      </w:r>
      <w:r w:rsidR="00DC423B">
        <w:rPr>
          <w:rFonts w:ascii="Open Sans" w:hAnsi="Open Sans" w:cs="Open Sans"/>
          <w:w w:val="100"/>
          <w:sz w:val="20"/>
        </w:rPr>
        <w:t>______ zł brutto</w:t>
      </w:r>
    </w:p>
    <w:p w14:paraId="43FF332F" w14:textId="719EA187" w:rsidR="00FA2CDF" w:rsidRPr="00C1773E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4730E3">
        <w:rPr>
          <w:rFonts w:ascii="Open Sans" w:hAnsi="Open Sans" w:cs="Open Sans"/>
          <w:b/>
          <w:w w:val="100"/>
          <w:sz w:val="20"/>
        </w:rPr>
        <w:t>OFERUJEMY</w:t>
      </w:r>
      <w:r w:rsidRPr="004730E3">
        <w:rPr>
          <w:rFonts w:ascii="Open Sans" w:hAnsi="Open Sans" w:cs="Open Sans"/>
          <w:w w:val="100"/>
          <w:sz w:val="20"/>
        </w:rPr>
        <w:t xml:space="preserve"> </w:t>
      </w:r>
      <w:r w:rsidR="003A37B6">
        <w:rPr>
          <w:rFonts w:ascii="Open Sans" w:hAnsi="Open Sans" w:cs="Open Sans"/>
          <w:b/>
          <w:w w:val="100"/>
          <w:sz w:val="20"/>
        </w:rPr>
        <w:t>GWARANCJĘ</w:t>
      </w:r>
      <w:r w:rsidR="00AB4C99">
        <w:rPr>
          <w:rFonts w:ascii="Open Sans" w:hAnsi="Open Sans" w:cs="Open Sans"/>
          <w:b/>
          <w:w w:val="100"/>
          <w:sz w:val="20"/>
        </w:rPr>
        <w:t xml:space="preserve"> </w:t>
      </w:r>
      <w:r w:rsidR="00AB4C99" w:rsidRPr="00AB4C99">
        <w:rPr>
          <w:rFonts w:ascii="Open Sans" w:hAnsi="Open Sans" w:cs="Open Sans"/>
          <w:w w:val="100"/>
          <w:sz w:val="20"/>
        </w:rPr>
        <w:t>na przedmiot</w:t>
      </w:r>
      <w:r w:rsidR="00AB4C99">
        <w:rPr>
          <w:rFonts w:ascii="Open Sans" w:hAnsi="Open Sans" w:cs="Open Sans"/>
          <w:w w:val="100"/>
          <w:sz w:val="20"/>
        </w:rPr>
        <w:t xml:space="preserve"> zamówienia </w:t>
      </w:r>
      <w:r w:rsidRPr="00A97692">
        <w:rPr>
          <w:rFonts w:ascii="Open Sans" w:hAnsi="Open Sans" w:cs="Open Sans"/>
          <w:b/>
          <w:i/>
          <w:color w:val="FF0000"/>
          <w:w w:val="100"/>
          <w:sz w:val="18"/>
          <w:szCs w:val="18"/>
        </w:rPr>
        <w:t>(Wykonawca wypełnia odpowiednio dla części na którą składa ofertę. Pozostały zakres części można usunąć lub wykreślić)</w:t>
      </w:r>
      <w:r w:rsidRPr="00C1773E">
        <w:rPr>
          <w:rFonts w:ascii="Open Sans" w:hAnsi="Open Sans" w:cs="Open Sans"/>
          <w:w w:val="100"/>
          <w:sz w:val="20"/>
        </w:rPr>
        <w:t xml:space="preserve">: </w:t>
      </w:r>
    </w:p>
    <w:p w14:paraId="305B756E" w14:textId="18308F8E" w:rsidR="00FA2CDF" w:rsidRPr="00C1773E" w:rsidRDefault="00FA2CDF" w:rsidP="00FA2CDF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w zakresie części 1 -</w:t>
      </w:r>
      <w:r w:rsidRPr="00C1773E">
        <w:rPr>
          <w:rFonts w:ascii="Open Sans" w:hAnsi="Open Sans" w:cs="Open Sans"/>
          <w:w w:val="100"/>
          <w:sz w:val="20"/>
        </w:rPr>
        <w:t xml:space="preserve"> ___________</w:t>
      </w:r>
      <w:r w:rsidR="00AB4C99">
        <w:rPr>
          <w:rFonts w:ascii="Open Sans" w:hAnsi="Open Sans" w:cs="Open Sans"/>
          <w:w w:val="100"/>
          <w:sz w:val="20"/>
        </w:rPr>
        <w:t xml:space="preserve"> miesięcy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 w:rsidRPr="00AB4C99">
        <w:rPr>
          <w:rFonts w:ascii="Open Sans" w:hAnsi="Open Sans" w:cs="Open Sans"/>
          <w:i/>
          <w:w w:val="100"/>
          <w:sz w:val="16"/>
          <w:szCs w:val="16"/>
        </w:rPr>
        <w:t xml:space="preserve">(wpisać liczbę </w:t>
      </w:r>
      <w:r w:rsidR="00AB4C99" w:rsidRPr="00AB4C99">
        <w:rPr>
          <w:rFonts w:ascii="Open Sans" w:hAnsi="Open Sans" w:cs="Open Sans"/>
          <w:i/>
          <w:w w:val="100"/>
          <w:sz w:val="16"/>
          <w:szCs w:val="16"/>
        </w:rPr>
        <w:t>miesięcy</w:t>
      </w:r>
      <w:r w:rsidRPr="00AB4C99">
        <w:rPr>
          <w:rFonts w:ascii="Open Sans" w:hAnsi="Open Sans" w:cs="Open Sans"/>
          <w:i/>
          <w:w w:val="100"/>
          <w:sz w:val="16"/>
          <w:szCs w:val="16"/>
        </w:rPr>
        <w:t xml:space="preserve">, nie </w:t>
      </w:r>
      <w:r w:rsidR="00AB4C99" w:rsidRPr="00AB4C99">
        <w:rPr>
          <w:rFonts w:ascii="Open Sans" w:hAnsi="Open Sans" w:cs="Open Sans"/>
          <w:i/>
          <w:w w:val="100"/>
          <w:sz w:val="16"/>
          <w:szCs w:val="16"/>
        </w:rPr>
        <w:t xml:space="preserve">krócej </w:t>
      </w:r>
      <w:r w:rsidRPr="00AB4C99">
        <w:rPr>
          <w:rFonts w:ascii="Open Sans" w:hAnsi="Open Sans" w:cs="Open Sans"/>
          <w:i/>
          <w:w w:val="100"/>
          <w:sz w:val="16"/>
          <w:szCs w:val="16"/>
        </w:rPr>
        <w:t xml:space="preserve">niż </w:t>
      </w:r>
      <w:r w:rsidR="00AB4C99" w:rsidRPr="00AB4C99">
        <w:rPr>
          <w:rFonts w:ascii="Open Sans" w:hAnsi="Open Sans" w:cs="Open Sans"/>
          <w:i/>
          <w:w w:val="100"/>
          <w:sz w:val="16"/>
          <w:szCs w:val="16"/>
        </w:rPr>
        <w:t>12 miesięcy</w:t>
      </w:r>
      <w:r w:rsidRPr="00AB4C99">
        <w:rPr>
          <w:rFonts w:ascii="Open Sans" w:hAnsi="Open Sans" w:cs="Open Sans"/>
          <w:i/>
          <w:w w:val="100"/>
          <w:sz w:val="16"/>
          <w:szCs w:val="16"/>
        </w:rPr>
        <w:t>)</w:t>
      </w:r>
    </w:p>
    <w:p w14:paraId="3FB4D141" w14:textId="4228EE55" w:rsidR="00FA2CDF" w:rsidRPr="005C1EE9" w:rsidRDefault="00FA2CDF" w:rsidP="00FA2CDF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AB4C99">
        <w:rPr>
          <w:rFonts w:ascii="Open Sans" w:hAnsi="Open Sans" w:cs="Open Sans"/>
          <w:w w:val="100"/>
          <w:sz w:val="20"/>
        </w:rPr>
        <w:t>2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="00AB4C99">
        <w:rPr>
          <w:rFonts w:ascii="Open Sans" w:hAnsi="Open Sans" w:cs="Open Sans"/>
          <w:w w:val="100"/>
          <w:sz w:val="20"/>
        </w:rPr>
        <w:t>miesięcy</w:t>
      </w:r>
      <w:r w:rsidR="00AB4C99" w:rsidRPr="00C1773E">
        <w:rPr>
          <w:rFonts w:ascii="Open Sans" w:hAnsi="Open Sans" w:cs="Open Sans"/>
          <w:w w:val="100"/>
          <w:sz w:val="20"/>
        </w:rPr>
        <w:t xml:space="preserve"> </w:t>
      </w:r>
      <w:r w:rsidR="00AB4C99" w:rsidRPr="00AB4C99">
        <w:rPr>
          <w:rFonts w:ascii="Open Sans" w:hAnsi="Open Sans" w:cs="Open Sans"/>
          <w:i/>
          <w:w w:val="100"/>
          <w:sz w:val="16"/>
          <w:szCs w:val="16"/>
        </w:rPr>
        <w:t>(wpisać liczbę miesięcy, nie krócej niż 12 miesięcy)</w:t>
      </w:r>
    </w:p>
    <w:p w14:paraId="16CC91B8" w14:textId="0BC40AB6" w:rsidR="00FA2CDF" w:rsidRDefault="00FA2CDF" w:rsidP="00FA2CDF">
      <w:pPr>
        <w:spacing w:before="120" w:line="288" w:lineRule="auto"/>
        <w:ind w:left="397" w:hanging="113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AB4C99">
        <w:rPr>
          <w:rFonts w:ascii="Open Sans" w:hAnsi="Open Sans" w:cs="Open Sans"/>
          <w:w w:val="100"/>
          <w:sz w:val="20"/>
        </w:rPr>
        <w:t>3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C87410">
        <w:rPr>
          <w:rFonts w:ascii="Open Sans" w:hAnsi="Open Sans" w:cs="Open Sans"/>
          <w:w w:val="100"/>
          <w:sz w:val="20"/>
        </w:rPr>
        <w:t xml:space="preserve">___________ </w:t>
      </w:r>
      <w:r w:rsidR="00AB4C99">
        <w:rPr>
          <w:rFonts w:ascii="Open Sans" w:hAnsi="Open Sans" w:cs="Open Sans"/>
          <w:w w:val="100"/>
          <w:sz w:val="20"/>
        </w:rPr>
        <w:t>miesięcy</w:t>
      </w:r>
      <w:r w:rsidR="00AB4C99" w:rsidRPr="00C1773E">
        <w:rPr>
          <w:rFonts w:ascii="Open Sans" w:hAnsi="Open Sans" w:cs="Open Sans"/>
          <w:w w:val="100"/>
          <w:sz w:val="20"/>
        </w:rPr>
        <w:t xml:space="preserve"> </w:t>
      </w:r>
      <w:r w:rsidR="00AB4C99" w:rsidRPr="00AB4C99">
        <w:rPr>
          <w:rFonts w:ascii="Open Sans" w:hAnsi="Open Sans" w:cs="Open Sans"/>
          <w:i/>
          <w:w w:val="100"/>
          <w:sz w:val="16"/>
          <w:szCs w:val="16"/>
        </w:rPr>
        <w:t>(wpisać liczbę miesięcy, nie krócej niż 12 miesięcy)</w:t>
      </w:r>
    </w:p>
    <w:p w14:paraId="40FEF0EC" w14:textId="38DD4215" w:rsidR="00FA2CDF" w:rsidRPr="005C1EE9" w:rsidRDefault="00FA2CDF" w:rsidP="00FA2CDF">
      <w:pPr>
        <w:spacing w:before="120" w:line="288" w:lineRule="auto"/>
        <w:ind w:left="284"/>
        <w:rPr>
          <w:rFonts w:ascii="Open Sans" w:hAnsi="Open Sans" w:cs="Open Sans"/>
          <w:i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AB4C99">
        <w:rPr>
          <w:rFonts w:ascii="Open Sans" w:hAnsi="Open Sans" w:cs="Open Sans"/>
          <w:w w:val="100"/>
          <w:sz w:val="20"/>
        </w:rPr>
        <w:t>4</w:t>
      </w:r>
      <w:r w:rsidRPr="00C87410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C87410">
        <w:rPr>
          <w:rFonts w:ascii="Open Sans" w:hAnsi="Open Sans" w:cs="Open Sans"/>
          <w:w w:val="100"/>
          <w:sz w:val="20"/>
        </w:rPr>
        <w:t xml:space="preserve">___________ </w:t>
      </w:r>
      <w:r w:rsidR="00553054">
        <w:rPr>
          <w:rFonts w:ascii="Open Sans" w:hAnsi="Open Sans" w:cs="Open Sans"/>
          <w:w w:val="100"/>
          <w:sz w:val="20"/>
        </w:rPr>
        <w:t>miesięcy</w:t>
      </w:r>
      <w:r w:rsidR="00553054" w:rsidRPr="00C1773E">
        <w:rPr>
          <w:rFonts w:ascii="Open Sans" w:hAnsi="Open Sans" w:cs="Open Sans"/>
          <w:w w:val="100"/>
          <w:sz w:val="20"/>
        </w:rPr>
        <w:t xml:space="preserve"> </w:t>
      </w:r>
      <w:r w:rsidR="00553054" w:rsidRPr="00AB4C99">
        <w:rPr>
          <w:rFonts w:ascii="Open Sans" w:hAnsi="Open Sans" w:cs="Open Sans"/>
          <w:i/>
          <w:w w:val="100"/>
          <w:sz w:val="16"/>
          <w:szCs w:val="16"/>
        </w:rPr>
        <w:t>(wpisać liczbę miesięcy, nie krócej niż 12 miesięcy)</w:t>
      </w:r>
    </w:p>
    <w:p w14:paraId="0F6D669A" w14:textId="224E4DBB" w:rsidR="00FA2CDF" w:rsidRPr="00C1773E" w:rsidRDefault="00FA2CDF" w:rsidP="00FA2CDF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w zakresie części </w:t>
      </w:r>
      <w:r w:rsidR="00AB4C99">
        <w:rPr>
          <w:rFonts w:ascii="Open Sans" w:hAnsi="Open Sans" w:cs="Open Sans"/>
          <w:w w:val="100"/>
          <w:sz w:val="20"/>
        </w:rPr>
        <w:t>5</w:t>
      </w:r>
      <w:r w:rsidRPr="00333B1E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333B1E">
        <w:rPr>
          <w:rFonts w:ascii="Open Sans" w:hAnsi="Open Sans" w:cs="Open Sans"/>
          <w:w w:val="100"/>
          <w:sz w:val="20"/>
        </w:rPr>
        <w:t xml:space="preserve">___________ </w:t>
      </w:r>
      <w:r w:rsidR="00553054">
        <w:rPr>
          <w:rFonts w:ascii="Open Sans" w:hAnsi="Open Sans" w:cs="Open Sans"/>
          <w:w w:val="100"/>
          <w:sz w:val="20"/>
        </w:rPr>
        <w:t>miesięcy</w:t>
      </w:r>
      <w:r w:rsidR="00553054" w:rsidRPr="00C1773E">
        <w:rPr>
          <w:rFonts w:ascii="Open Sans" w:hAnsi="Open Sans" w:cs="Open Sans"/>
          <w:w w:val="100"/>
          <w:sz w:val="20"/>
        </w:rPr>
        <w:t xml:space="preserve"> </w:t>
      </w:r>
      <w:r w:rsidR="00553054" w:rsidRPr="00AB4C99">
        <w:rPr>
          <w:rFonts w:ascii="Open Sans" w:hAnsi="Open Sans" w:cs="Open Sans"/>
          <w:i/>
          <w:w w:val="100"/>
          <w:sz w:val="16"/>
          <w:szCs w:val="16"/>
        </w:rPr>
        <w:t>(wpisać liczbę miesięcy, nie krócej niż 12 miesięcy)</w:t>
      </w:r>
    </w:p>
    <w:p w14:paraId="7305E5C1" w14:textId="10FAAF0D" w:rsidR="00FA2CDF" w:rsidRPr="00C1773E" w:rsidRDefault="00FA2CDF" w:rsidP="00FA2CDF">
      <w:pPr>
        <w:spacing w:before="120" w:line="288" w:lineRule="auto"/>
        <w:ind w:left="397" w:hanging="113"/>
        <w:rPr>
          <w:rFonts w:ascii="Open Sans" w:hAnsi="Open Sans" w:cs="Open Sans"/>
          <w:w w:val="100"/>
          <w:sz w:val="20"/>
        </w:rPr>
      </w:pPr>
      <w:r w:rsidRPr="00C1773E">
        <w:rPr>
          <w:rFonts w:ascii="Open Sans" w:hAnsi="Open Sans" w:cs="Open Sans"/>
          <w:w w:val="100"/>
          <w:sz w:val="20"/>
        </w:rPr>
        <w:t xml:space="preserve">w zakresie części </w:t>
      </w:r>
      <w:r w:rsidR="00AB4C99">
        <w:rPr>
          <w:rFonts w:ascii="Open Sans" w:hAnsi="Open Sans" w:cs="Open Sans"/>
          <w:w w:val="100"/>
          <w:sz w:val="20"/>
        </w:rPr>
        <w:t>6</w:t>
      </w:r>
      <w:r w:rsidRPr="00C1773E"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 xml:space="preserve">- </w:t>
      </w:r>
      <w:r w:rsidRPr="00C1773E">
        <w:rPr>
          <w:rFonts w:ascii="Open Sans" w:hAnsi="Open Sans" w:cs="Open Sans"/>
          <w:w w:val="100"/>
          <w:sz w:val="20"/>
        </w:rPr>
        <w:t xml:space="preserve">___________ </w:t>
      </w:r>
      <w:r w:rsidR="00553054">
        <w:rPr>
          <w:rFonts w:ascii="Open Sans" w:hAnsi="Open Sans" w:cs="Open Sans"/>
          <w:w w:val="100"/>
          <w:sz w:val="20"/>
        </w:rPr>
        <w:t>miesięcy</w:t>
      </w:r>
      <w:r w:rsidR="00553054" w:rsidRPr="00C1773E">
        <w:rPr>
          <w:rFonts w:ascii="Open Sans" w:hAnsi="Open Sans" w:cs="Open Sans"/>
          <w:w w:val="100"/>
          <w:sz w:val="20"/>
        </w:rPr>
        <w:t xml:space="preserve"> </w:t>
      </w:r>
      <w:r w:rsidR="00553054" w:rsidRPr="00AB4C99">
        <w:rPr>
          <w:rFonts w:ascii="Open Sans" w:hAnsi="Open Sans" w:cs="Open Sans"/>
          <w:i/>
          <w:w w:val="100"/>
          <w:sz w:val="16"/>
          <w:szCs w:val="16"/>
        </w:rPr>
        <w:t>(wpisać liczbę miesięcy, nie krócej niż 12 miesięcy)</w:t>
      </w:r>
    </w:p>
    <w:p w14:paraId="0FEE6493" w14:textId="77777777" w:rsidR="00FA2CDF" w:rsidRPr="00234108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</w:t>
      </w:r>
      <w:r w:rsidRPr="007E26B9">
        <w:rPr>
          <w:rFonts w:ascii="Open Sans" w:hAnsi="Open Sans" w:cs="Open Sans"/>
          <w:b/>
          <w:bCs/>
          <w:caps/>
          <w:w w:val="100"/>
          <w:sz w:val="20"/>
        </w:rPr>
        <w:t>KCEPTUJEMY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7E26B9">
        <w:rPr>
          <w:rFonts w:ascii="Open Sans" w:hAnsi="Open Sans" w:cs="Open Sans"/>
          <w:w w:val="100"/>
          <w:sz w:val="20"/>
        </w:rPr>
        <w:t xml:space="preserve">warunki płatności określone przez Zamawiającego w </w:t>
      </w:r>
      <w:r>
        <w:rPr>
          <w:rFonts w:ascii="Open Sans" w:hAnsi="Open Sans" w:cs="Open Sans"/>
          <w:w w:val="100"/>
          <w:sz w:val="20"/>
        </w:rPr>
        <w:t>Projektowanych postanowieniach u</w:t>
      </w:r>
      <w:r w:rsidRPr="007E26B9">
        <w:rPr>
          <w:rFonts w:ascii="Open Sans" w:hAnsi="Open Sans" w:cs="Open Sans"/>
          <w:w w:val="100"/>
          <w:sz w:val="20"/>
        </w:rPr>
        <w:t>mowy.</w:t>
      </w:r>
    </w:p>
    <w:p w14:paraId="47952296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7E26B9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3F5C9D66" w14:textId="77777777" w:rsidR="00FA2CDF" w:rsidRPr="001705A9" w:rsidRDefault="00FA2CDF" w:rsidP="00FA2CDF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88" w:lineRule="auto"/>
        <w:ind w:left="964" w:hanging="680"/>
        <w:rPr>
          <w:rFonts w:ascii="Open Sans" w:hAnsi="Open Sans" w:cs="Open Sans"/>
          <w:i/>
          <w:w w:val="100"/>
          <w:sz w:val="16"/>
          <w:szCs w:val="16"/>
        </w:rPr>
      </w:pPr>
      <w:r w:rsidRPr="001705A9">
        <w:rPr>
          <w:rFonts w:ascii="Open Sans" w:hAnsi="Open Sans" w:cs="Open Sans"/>
          <w:w w:val="100"/>
          <w:sz w:val="16"/>
          <w:szCs w:val="16"/>
        </w:rPr>
        <w:t xml:space="preserve">* </w:t>
      </w:r>
      <w:r w:rsidRPr="001705A9">
        <w:rPr>
          <w:rFonts w:ascii="Open Sans" w:hAnsi="Open Sans" w:cs="Open Sans"/>
          <w:i/>
          <w:w w:val="100"/>
          <w:sz w:val="16"/>
          <w:szCs w:val="16"/>
        </w:rPr>
        <w:t>niepotrzebne skreślić</w:t>
      </w:r>
    </w:p>
    <w:p w14:paraId="5F0F21C7" w14:textId="77777777" w:rsidR="00FA2CDF" w:rsidRPr="007E26B9" w:rsidRDefault="00FA2CDF" w:rsidP="00FA2CDF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firstLine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Podwykonawcy zostaną powierzone do wykonania następujące zakresy zamówienia:</w:t>
      </w:r>
    </w:p>
    <w:p w14:paraId="628FB352" w14:textId="77777777" w:rsidR="00FA2CDF" w:rsidRPr="007E26B9" w:rsidRDefault="00FA2CDF" w:rsidP="00FA2CDF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3DDF3D6F" w14:textId="77777777" w:rsidR="00FA2CDF" w:rsidRPr="00F62680" w:rsidRDefault="00FA2CDF" w:rsidP="00FA2CDF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(opis zamówienia zlecanego Podwykonawcy)</w:t>
      </w:r>
    </w:p>
    <w:p w14:paraId="3844B3B3" w14:textId="77777777" w:rsidR="00FA2CDF" w:rsidRPr="007E26B9" w:rsidRDefault="00FA2CDF" w:rsidP="00FA2CDF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Podwykonawcą będzie: </w:t>
      </w:r>
    </w:p>
    <w:p w14:paraId="3EAEB4D7" w14:textId="77777777" w:rsidR="00FA2CDF" w:rsidRPr="007E26B9" w:rsidRDefault="00FA2CDF" w:rsidP="00FA2CDF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_____________________________________________________________________________________</w:t>
      </w:r>
    </w:p>
    <w:p w14:paraId="4F5C7BA3" w14:textId="77777777" w:rsidR="00FA2CDF" w:rsidRPr="00F62680" w:rsidRDefault="00FA2CDF" w:rsidP="00FA2CDF">
      <w:pPr>
        <w:spacing w:before="0" w:line="288" w:lineRule="auto"/>
        <w:jc w:val="center"/>
        <w:rPr>
          <w:rFonts w:ascii="Open Sans" w:hAnsi="Open Sans" w:cs="Open Sans"/>
          <w:i/>
          <w:w w:val="100"/>
          <w:sz w:val="16"/>
          <w:szCs w:val="16"/>
        </w:rPr>
      </w:pPr>
      <w:r w:rsidRPr="00F62680">
        <w:rPr>
          <w:rFonts w:ascii="Open Sans" w:hAnsi="Open Sans" w:cs="Open Sans"/>
          <w:i/>
          <w:w w:val="100"/>
          <w:sz w:val="16"/>
          <w:szCs w:val="16"/>
        </w:rPr>
        <w:t xml:space="preserve"> (wpisać nazwę i dane adresowe podmiotu, o ile są znane)</w:t>
      </w:r>
    </w:p>
    <w:p w14:paraId="2A000CC2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7E26B9">
        <w:rPr>
          <w:rFonts w:ascii="Open Sans" w:hAnsi="Open Sans" w:cs="Open Sans"/>
          <w:w w:val="100"/>
          <w:sz w:val="20"/>
        </w:rPr>
        <w:t xml:space="preserve">, że zapoznaliśmy się z </w:t>
      </w:r>
      <w:r>
        <w:rPr>
          <w:rFonts w:ascii="Open Sans" w:hAnsi="Open Sans" w:cs="Open Sans"/>
          <w:w w:val="100"/>
          <w:sz w:val="20"/>
        </w:rPr>
        <w:t xml:space="preserve">Projektowanymi </w:t>
      </w:r>
      <w:r w:rsidRPr="007E26B9">
        <w:rPr>
          <w:rFonts w:ascii="Open Sans" w:hAnsi="Open Sans" w:cs="Open Sans"/>
          <w:w w:val="100"/>
          <w:sz w:val="20"/>
        </w:rPr>
        <w:t>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5EF64192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bCs/>
          <w:caps/>
          <w:w w:val="100"/>
          <w:sz w:val="20"/>
        </w:rPr>
        <w:lastRenderedPageBreak/>
        <w:t>WSZELKĄ</w:t>
      </w:r>
      <w:r w:rsidRPr="007E26B9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7E26B9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283E68BD" w14:textId="77777777" w:rsidR="00FA2CDF" w:rsidRDefault="00FA2CDF" w:rsidP="00FA2CDF">
      <w:pPr>
        <w:tabs>
          <w:tab w:val="num" w:pos="284"/>
        </w:tabs>
        <w:spacing w:before="0" w:line="288" w:lineRule="auto"/>
        <w:ind w:left="284"/>
        <w:jc w:val="left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Imię i nazwisko:</w:t>
      </w:r>
      <w:r>
        <w:rPr>
          <w:rFonts w:ascii="Open Sans" w:hAnsi="Open Sans" w:cs="Open Sans"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</w:t>
      </w:r>
    </w:p>
    <w:p w14:paraId="7D44E74F" w14:textId="77777777" w:rsidR="00FA2CDF" w:rsidRPr="007E26B9" w:rsidRDefault="00FA2CDF" w:rsidP="00FA2CDF">
      <w:pPr>
        <w:tabs>
          <w:tab w:val="num" w:pos="284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Adres: </w:t>
      </w:r>
      <w:r>
        <w:rPr>
          <w:rFonts w:ascii="Open Sans" w:hAnsi="Open Sans" w:cs="Open Sans"/>
          <w:w w:val="100"/>
          <w:sz w:val="20"/>
        </w:rPr>
        <w:tab/>
      </w:r>
      <w:r>
        <w:rPr>
          <w:rFonts w:ascii="Open Sans" w:hAnsi="Open Sans" w:cs="Open Sans"/>
          <w:w w:val="100"/>
          <w:sz w:val="20"/>
        </w:rPr>
        <w:tab/>
        <w:t>____________________________________________________________________</w:t>
      </w:r>
    </w:p>
    <w:p w14:paraId="576ABAEF" w14:textId="77777777" w:rsidR="00FA2CDF" w:rsidRPr="007E26B9" w:rsidRDefault="00FA2CDF" w:rsidP="00FA2CDF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 xml:space="preserve">Telefon: </w:t>
      </w:r>
      <w:r>
        <w:rPr>
          <w:rFonts w:ascii="Open Sans" w:hAnsi="Open Sans" w:cs="Open Sans"/>
          <w:w w:val="100"/>
          <w:sz w:val="20"/>
        </w:rPr>
        <w:tab/>
        <w:t xml:space="preserve">   </w:t>
      </w:r>
      <w:r w:rsidRPr="007E26B9">
        <w:rPr>
          <w:rFonts w:ascii="Open Sans" w:hAnsi="Open Sans" w:cs="Open Sans"/>
          <w:w w:val="100"/>
          <w:sz w:val="20"/>
        </w:rPr>
        <w:t>_________</w:t>
      </w:r>
      <w:r>
        <w:rPr>
          <w:rFonts w:ascii="Open Sans" w:hAnsi="Open Sans" w:cs="Open Sans"/>
          <w:w w:val="100"/>
          <w:sz w:val="20"/>
        </w:rPr>
        <w:t>_______________________</w:t>
      </w:r>
    </w:p>
    <w:p w14:paraId="349238C5" w14:textId="77777777" w:rsidR="00FA2CDF" w:rsidRPr="007E26B9" w:rsidRDefault="00FA2CDF" w:rsidP="00FA2CDF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Adres e-mail:           </w:t>
      </w:r>
      <w:r w:rsidRPr="007E26B9">
        <w:rPr>
          <w:rFonts w:ascii="Open Sans" w:hAnsi="Open Sans" w:cs="Open Sans"/>
          <w:w w:val="100"/>
          <w:sz w:val="20"/>
        </w:rPr>
        <w:t>___________________________________________________________________</w:t>
      </w:r>
    </w:p>
    <w:p w14:paraId="68989E27" w14:textId="77777777" w:rsidR="00FA2CDF" w:rsidRPr="007E26B9" w:rsidRDefault="00FA2CDF" w:rsidP="00FA2CDF">
      <w:pPr>
        <w:numPr>
          <w:ilvl w:val="0"/>
          <w:numId w:val="3"/>
        </w:numPr>
        <w:tabs>
          <w:tab w:val="clear" w:pos="511"/>
          <w:tab w:val="num" w:pos="284"/>
        </w:tabs>
        <w:spacing w:before="120" w:after="120" w:line="340" w:lineRule="atLeast"/>
        <w:ind w:left="284" w:hanging="284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b/>
          <w:w w:val="100"/>
          <w:sz w:val="20"/>
        </w:rPr>
        <w:t>ZAŁĄCZAMY</w:t>
      </w:r>
      <w:r w:rsidRPr="007E26B9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41F82E09" w14:textId="77777777" w:rsidR="00FA2CDF" w:rsidRPr="007E26B9" w:rsidRDefault="00FA2CDF" w:rsidP="00FA2CDF">
      <w:pPr>
        <w:pStyle w:val="Lista-kontynuacja2"/>
        <w:numPr>
          <w:ilvl w:val="1"/>
          <w:numId w:val="91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690AF060" w14:textId="77777777" w:rsidR="00FA2CDF" w:rsidRPr="007E26B9" w:rsidRDefault="00FA2CDF" w:rsidP="00FA2CDF">
      <w:pPr>
        <w:pStyle w:val="Lista-kontynuacja2"/>
        <w:numPr>
          <w:ilvl w:val="1"/>
          <w:numId w:val="91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7E26B9">
        <w:rPr>
          <w:rFonts w:ascii="Open Sans" w:hAnsi="Open Sans" w:cs="Open Sans"/>
          <w:w w:val="100"/>
          <w:sz w:val="20"/>
        </w:rPr>
        <w:t>________________________________</w:t>
      </w:r>
    </w:p>
    <w:p w14:paraId="6078D360" w14:textId="55E1F47D" w:rsidR="00F1481C" w:rsidRDefault="00F1481C" w:rsidP="00B474B1">
      <w:pPr>
        <w:pStyle w:val="Nagwek3"/>
        <w:rPr>
          <w:rFonts w:ascii="Open Sans" w:hAnsi="Open Sans" w:cs="Open Sans"/>
          <w:b w:val="0"/>
          <w:i/>
          <w:sz w:val="16"/>
          <w:szCs w:val="16"/>
        </w:rPr>
      </w:pPr>
    </w:p>
    <w:p w14:paraId="738C1D39" w14:textId="77777777" w:rsidR="00DC423B" w:rsidRPr="00A44BEE" w:rsidRDefault="00DC423B" w:rsidP="00DC423B">
      <w:pPr>
        <w:widowControl w:val="0"/>
        <w:autoSpaceDE/>
        <w:autoSpaceDN/>
        <w:adjustRightInd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A44BEE">
        <w:rPr>
          <w:rFonts w:ascii="Arial" w:hAnsi="Arial" w:cs="Arial"/>
          <w:w w:val="100"/>
          <w:sz w:val="20"/>
        </w:rPr>
        <w:t>_______________________________</w:t>
      </w:r>
    </w:p>
    <w:p w14:paraId="614A1C4D" w14:textId="77777777" w:rsidR="00DC423B" w:rsidRPr="00A44BEE" w:rsidRDefault="00DC423B" w:rsidP="00DC423B">
      <w:pPr>
        <w:widowControl w:val="0"/>
        <w:autoSpaceDE/>
        <w:autoSpaceDN/>
        <w:adjustRightInd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</w:pP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Arial" w:hAnsi="Arial" w:cs="Arial"/>
          <w:bCs/>
          <w:i/>
          <w:w w:val="100"/>
          <w:sz w:val="18"/>
          <w:szCs w:val="18"/>
          <w:vertAlign w:val="superscript"/>
          <w:lang w:eastAsia="x-none"/>
        </w:rPr>
        <w:tab/>
      </w: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elektroniczny podpis  osoby/ osób </w:t>
      </w:r>
    </w:p>
    <w:p w14:paraId="732C94E7" w14:textId="77777777" w:rsidR="00DC423B" w:rsidRPr="00A44BEE" w:rsidRDefault="00DC423B" w:rsidP="00DC423B">
      <w:pPr>
        <w:widowControl w:val="0"/>
        <w:autoSpaceDE/>
        <w:autoSpaceDN/>
        <w:adjustRightInd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A44BEE">
        <w:rPr>
          <w:rFonts w:ascii="Open Sans" w:hAnsi="Open Sans" w:cs="Open Sans"/>
          <w:bCs/>
          <w:i/>
          <w:w w:val="100"/>
          <w:sz w:val="18"/>
          <w:szCs w:val="18"/>
          <w:vertAlign w:val="superscript"/>
          <w:lang w:eastAsia="x-none"/>
        </w:rPr>
        <w:t xml:space="preserve">      uprawnionych do wystąpienia w imieniu wykonawcy</w:t>
      </w:r>
    </w:p>
    <w:p w14:paraId="10596772" w14:textId="77777777" w:rsidR="00DC423B" w:rsidRPr="00DF2947" w:rsidRDefault="00DC423B" w:rsidP="00DC423B">
      <w:pPr>
        <w:widowControl w:val="0"/>
        <w:autoSpaceDE/>
        <w:autoSpaceDN/>
        <w:adjustRightInd w:val="0"/>
        <w:spacing w:before="0" w:line="360" w:lineRule="atLeast"/>
        <w:ind w:left="446"/>
        <w:textAlignment w:val="baseline"/>
        <w:rPr>
          <w:rFonts w:ascii="Arial" w:hAnsi="Arial" w:cs="Arial"/>
          <w:w w:val="100"/>
          <w:sz w:val="20"/>
          <w:u w:val="single"/>
        </w:rPr>
      </w:pPr>
    </w:p>
    <w:p w14:paraId="50E227E7" w14:textId="77777777" w:rsidR="00DC423B" w:rsidRPr="00DF2947" w:rsidRDefault="00DC423B" w:rsidP="00DC423B">
      <w:pPr>
        <w:widowControl w:val="0"/>
        <w:autoSpaceDE/>
        <w:autoSpaceDN/>
        <w:adjustRightInd w:val="0"/>
        <w:spacing w:before="0" w:line="360" w:lineRule="auto"/>
        <w:textAlignment w:val="baseline"/>
        <w:rPr>
          <w:rFonts w:ascii="Arial" w:hAnsi="Arial" w:cs="Arial"/>
          <w:w w:val="100"/>
          <w:sz w:val="21"/>
          <w:szCs w:val="21"/>
        </w:rPr>
      </w:pP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  <w:r w:rsidRPr="00DF2947">
        <w:rPr>
          <w:rFonts w:ascii="Arial" w:hAnsi="Arial" w:cs="Arial"/>
          <w:w w:val="100"/>
          <w:sz w:val="20"/>
        </w:rPr>
        <w:tab/>
      </w:r>
    </w:p>
    <w:p w14:paraId="586D42B0" w14:textId="35904713" w:rsidR="00DC423B" w:rsidRPr="00DC423B" w:rsidRDefault="00DC423B" w:rsidP="00DC423B">
      <w:pPr>
        <w:widowControl w:val="0"/>
        <w:suppressAutoHyphens/>
        <w:autoSpaceDE/>
        <w:autoSpaceDN/>
        <w:spacing w:before="120" w:after="120" w:line="276" w:lineRule="auto"/>
        <w:rPr>
          <w:rFonts w:ascii="Open Sans" w:hAnsi="Open Sans" w:cs="Open Sans"/>
          <w:b/>
          <w:i/>
          <w:w w:val="100"/>
          <w:sz w:val="16"/>
          <w:szCs w:val="16"/>
        </w:rPr>
      </w:pPr>
      <w:r w:rsidRPr="00933023"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>
        <w:rPr>
          <w:rFonts w:ascii="Open Sans" w:hAnsi="Open Sans" w:cs="Open Sans"/>
          <w:b/>
          <w:i/>
          <w:w w:val="100"/>
          <w:sz w:val="16"/>
          <w:szCs w:val="16"/>
        </w:rPr>
        <w:t>.</w:t>
      </w:r>
    </w:p>
    <w:sectPr w:rsidR="00DC423B" w:rsidRPr="00DC423B" w:rsidSect="00754566">
      <w:footerReference w:type="first" r:id="rId10"/>
      <w:footnotePr>
        <w:numFmt w:val="chicago"/>
      </w:footnotePr>
      <w:pgSz w:w="11906" w:h="16838"/>
      <w:pgMar w:top="1418" w:right="1134" w:bottom="720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CAF3EC" w16cex:dateUtc="2024-11-06T12:02:00Z"/>
  <w16cex:commentExtensible w16cex:durableId="2BBBC618" w16cex:dateUtc="2024-11-06T12:02:00Z"/>
  <w16cex:commentExtensible w16cex:durableId="3D45D21A" w16cex:dateUtc="2024-11-06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FB30E0" w16cid:durableId="2AD708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BFE4" w14:textId="77777777" w:rsidR="00315485" w:rsidRDefault="00315485" w:rsidP="00963082">
      <w:pPr>
        <w:spacing w:before="0" w:line="240" w:lineRule="auto"/>
      </w:pPr>
      <w:r>
        <w:separator/>
      </w:r>
    </w:p>
  </w:endnote>
  <w:endnote w:type="continuationSeparator" w:id="0">
    <w:p w14:paraId="4B17EE70" w14:textId="77777777" w:rsidR="00315485" w:rsidRDefault="00315485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w w:val="100"/>
        <w:sz w:val="18"/>
        <w:szCs w:val="18"/>
      </w:rPr>
      <w:id w:val="1352837295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-1690131477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6EC21EF7" w14:textId="77777777" w:rsidR="00315485" w:rsidRPr="00381202" w:rsidRDefault="00315485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48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w w:val="100"/>
        <w:sz w:val="18"/>
        <w:szCs w:val="18"/>
      </w:rPr>
      <w:id w:val="-1889173615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92114064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08A1F010" w14:textId="77777777" w:rsidR="00315485" w:rsidRPr="00381202" w:rsidRDefault="00315485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48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w w:val="100"/>
        <w:sz w:val="18"/>
        <w:szCs w:val="18"/>
      </w:rPr>
      <w:id w:val="-1721276458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-66030915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3893D852" w14:textId="77777777" w:rsidR="00315485" w:rsidRPr="00381202" w:rsidRDefault="00315485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48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DA82" w14:textId="77777777" w:rsidR="00315485" w:rsidRDefault="00315485" w:rsidP="00963082">
      <w:pPr>
        <w:spacing w:before="0" w:line="240" w:lineRule="auto"/>
      </w:pPr>
      <w:r>
        <w:separator/>
      </w:r>
    </w:p>
  </w:footnote>
  <w:footnote w:type="continuationSeparator" w:id="0">
    <w:p w14:paraId="7377D8CF" w14:textId="77777777" w:rsidR="00315485" w:rsidRDefault="00315485" w:rsidP="009630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87E62208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color w:val="auto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3AF4"/>
    <w:multiLevelType w:val="hybridMultilevel"/>
    <w:tmpl w:val="E9A03CDE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985732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CD02DC"/>
    <w:multiLevelType w:val="hybridMultilevel"/>
    <w:tmpl w:val="55F278B6"/>
    <w:lvl w:ilvl="0" w:tplc="6D5C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991"/>
    <w:multiLevelType w:val="hybridMultilevel"/>
    <w:tmpl w:val="C4E61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377634"/>
    <w:multiLevelType w:val="hybridMultilevel"/>
    <w:tmpl w:val="24CE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1" w15:restartNumberingAfterBreak="0">
    <w:nsid w:val="17943AA0"/>
    <w:multiLevelType w:val="multilevel"/>
    <w:tmpl w:val="282A20A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9E0592A"/>
    <w:multiLevelType w:val="hybridMultilevel"/>
    <w:tmpl w:val="BC1E77F8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66EAF"/>
    <w:multiLevelType w:val="hybridMultilevel"/>
    <w:tmpl w:val="06D8049E"/>
    <w:lvl w:ilvl="0" w:tplc="88300F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AE56A17C">
      <w:numFmt w:val="bullet"/>
      <w:lvlText w:val="•"/>
      <w:lvlJc w:val="left"/>
      <w:pPr>
        <w:ind w:left="880" w:hanging="444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D130A25"/>
    <w:multiLevelType w:val="multilevel"/>
    <w:tmpl w:val="C9020C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5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55D85"/>
    <w:multiLevelType w:val="hybridMultilevel"/>
    <w:tmpl w:val="21F87B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E3B6F4C"/>
    <w:multiLevelType w:val="hybridMultilevel"/>
    <w:tmpl w:val="28A2426C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078"/>
        </w:tabs>
        <w:ind w:left="1078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965"/>
        </w:tabs>
        <w:ind w:left="965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248"/>
        </w:tabs>
        <w:ind w:left="1248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</w:abstractNum>
  <w:abstractNum w:abstractNumId="19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47A1EFD"/>
    <w:multiLevelType w:val="multilevel"/>
    <w:tmpl w:val="7E04BEF2"/>
    <w:lvl w:ilvl="0">
      <w:start w:val="2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1" w15:restartNumberingAfterBreak="0">
    <w:nsid w:val="26D04557"/>
    <w:multiLevelType w:val="hybridMultilevel"/>
    <w:tmpl w:val="070CB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2D1710"/>
    <w:multiLevelType w:val="multilevel"/>
    <w:tmpl w:val="069E31B0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045B54"/>
    <w:multiLevelType w:val="hybridMultilevel"/>
    <w:tmpl w:val="B8E831A0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D3E99"/>
    <w:multiLevelType w:val="hybridMultilevel"/>
    <w:tmpl w:val="3B6ADB96"/>
    <w:lvl w:ilvl="0" w:tplc="BCFA37B8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4137C00"/>
    <w:multiLevelType w:val="hybridMultilevel"/>
    <w:tmpl w:val="CD8ACAD4"/>
    <w:lvl w:ilvl="0" w:tplc="3C1C6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5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7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8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B6F59C5"/>
    <w:multiLevelType w:val="hybridMultilevel"/>
    <w:tmpl w:val="2A046A7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912011"/>
    <w:multiLevelType w:val="hybridMultilevel"/>
    <w:tmpl w:val="DEEC9E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1243BCF"/>
    <w:multiLevelType w:val="multilevel"/>
    <w:tmpl w:val="A96AD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6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47B06"/>
    <w:multiLevelType w:val="multilevel"/>
    <w:tmpl w:val="F23EE03C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492E30AE"/>
    <w:multiLevelType w:val="hybridMultilevel"/>
    <w:tmpl w:val="A5F8C4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B985A1B"/>
    <w:multiLevelType w:val="hybridMultilevel"/>
    <w:tmpl w:val="50623F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4CB50933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BB5CF6"/>
    <w:multiLevelType w:val="multilevel"/>
    <w:tmpl w:val="C55A8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Open Sans" w:hAnsi="Open Sans" w:cs="Open Sans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" w15:restartNumberingAfterBreak="0">
    <w:nsid w:val="57FA4E99"/>
    <w:multiLevelType w:val="multilevel"/>
    <w:tmpl w:val="0415001D"/>
    <w:styleLink w:val="Styl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AE962DF"/>
    <w:multiLevelType w:val="multilevel"/>
    <w:tmpl w:val="CEE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5250C2"/>
    <w:multiLevelType w:val="hybridMultilevel"/>
    <w:tmpl w:val="B4BE6138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7">
      <w:start w:val="1"/>
      <w:numFmt w:val="lowerLetter"/>
      <w:lvlText w:val="%5)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0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61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10B28FE"/>
    <w:multiLevelType w:val="hybridMultilevel"/>
    <w:tmpl w:val="A3F09F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63866A16"/>
    <w:multiLevelType w:val="hybridMultilevel"/>
    <w:tmpl w:val="5E08B5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3A445B7"/>
    <w:multiLevelType w:val="hybridMultilevel"/>
    <w:tmpl w:val="9FDE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64567DBB"/>
    <w:multiLevelType w:val="hybridMultilevel"/>
    <w:tmpl w:val="62A0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4B2ADD"/>
    <w:multiLevelType w:val="hybridMultilevel"/>
    <w:tmpl w:val="3F56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5264D"/>
    <w:multiLevelType w:val="hybridMultilevel"/>
    <w:tmpl w:val="57B07864"/>
    <w:lvl w:ilvl="0" w:tplc="16309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D16E092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  <w:b w:val="0"/>
        <w:sz w:val="20"/>
        <w:szCs w:val="2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B40D8C"/>
    <w:multiLevelType w:val="hybridMultilevel"/>
    <w:tmpl w:val="A8067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A4515AE"/>
    <w:multiLevelType w:val="multilevel"/>
    <w:tmpl w:val="3F727C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5" w15:restartNumberingAfterBreak="0">
    <w:nsid w:val="6A742C43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714C4651"/>
    <w:multiLevelType w:val="multilevel"/>
    <w:tmpl w:val="E26E1D6E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80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BC761E6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CA22F73"/>
    <w:multiLevelType w:val="multilevel"/>
    <w:tmpl w:val="E584B9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5" w15:restartNumberingAfterBreak="0">
    <w:nsid w:val="7CD704CD"/>
    <w:multiLevelType w:val="hybridMultilevel"/>
    <w:tmpl w:val="D1DEF33E"/>
    <w:lvl w:ilvl="0" w:tplc="04150017">
      <w:start w:val="1"/>
      <w:numFmt w:val="lowerLetter"/>
      <w:lvlText w:val="%1)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7"/>
  </w:num>
  <w:num w:numId="3">
    <w:abstractNumId w:val="18"/>
  </w:num>
  <w:num w:numId="4">
    <w:abstractNumId w:val="31"/>
  </w:num>
  <w:num w:numId="5">
    <w:abstractNumId w:val="1"/>
  </w:num>
  <w:num w:numId="6">
    <w:abstractNumId w:val="36"/>
  </w:num>
  <w:num w:numId="7">
    <w:abstractNumId w:val="0"/>
  </w:num>
  <w:num w:numId="8">
    <w:abstractNumId w:val="62"/>
  </w:num>
  <w:num w:numId="9">
    <w:abstractNumId w:val="40"/>
    <w:lvlOverride w:ilvl="0">
      <w:startOverride w:val="1"/>
    </w:lvlOverride>
  </w:num>
  <w:num w:numId="10">
    <w:abstractNumId w:val="38"/>
  </w:num>
  <w:num w:numId="11">
    <w:abstractNumId w:val="45"/>
  </w:num>
  <w:num w:numId="12">
    <w:abstractNumId w:val="34"/>
  </w:num>
  <w:num w:numId="13">
    <w:abstractNumId w:val="19"/>
  </w:num>
  <w:num w:numId="14">
    <w:abstractNumId w:val="65"/>
  </w:num>
  <w:num w:numId="15">
    <w:abstractNumId w:val="68"/>
  </w:num>
  <w:num w:numId="16">
    <w:abstractNumId w:val="5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5"/>
  </w:num>
  <w:num w:numId="20">
    <w:abstractNumId w:val="81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7"/>
  </w:num>
  <w:num w:numId="25">
    <w:abstractNumId w:val="72"/>
  </w:num>
  <w:num w:numId="26">
    <w:abstractNumId w:val="22"/>
  </w:num>
  <w:num w:numId="27">
    <w:abstractNumId w:val="5"/>
  </w:num>
  <w:num w:numId="28">
    <w:abstractNumId w:val="79"/>
  </w:num>
  <w:num w:numId="29">
    <w:abstractNumId w:val="43"/>
  </w:num>
  <w:num w:numId="30">
    <w:abstractNumId w:val="71"/>
  </w:num>
  <w:num w:numId="31">
    <w:abstractNumId w:val="60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2">
    <w:abstractNumId w:val="60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82"/>
  </w:num>
  <w:num w:numId="36">
    <w:abstractNumId w:val="0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3"/>
  </w:num>
  <w:num w:numId="39">
    <w:abstractNumId w:val="0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51"/>
  </w:num>
  <w:num w:numId="42">
    <w:abstractNumId w:val="27"/>
  </w:num>
  <w:num w:numId="43">
    <w:abstractNumId w:val="44"/>
  </w:num>
  <w:num w:numId="44">
    <w:abstractNumId w:val="80"/>
  </w:num>
  <w:num w:numId="45">
    <w:abstractNumId w:val="32"/>
  </w:num>
  <w:num w:numId="46">
    <w:abstractNumId w:val="56"/>
  </w:num>
  <w:num w:numId="47">
    <w:abstractNumId w:val="76"/>
  </w:num>
  <w:num w:numId="48">
    <w:abstractNumId w:val="3"/>
  </w:num>
  <w:num w:numId="49">
    <w:abstractNumId w:val="64"/>
  </w:num>
  <w:num w:numId="50">
    <w:abstractNumId w:val="26"/>
  </w:num>
  <w:num w:numId="51">
    <w:abstractNumId w:val="20"/>
  </w:num>
  <w:num w:numId="52">
    <w:abstractNumId w:val="52"/>
  </w:num>
  <w:num w:numId="53">
    <w:abstractNumId w:val="58"/>
  </w:num>
  <w:num w:numId="54">
    <w:abstractNumId w:val="54"/>
  </w:num>
  <w:num w:numId="55">
    <w:abstractNumId w:val="30"/>
  </w:num>
  <w:num w:numId="56">
    <w:abstractNumId w:val="17"/>
  </w:num>
  <w:num w:numId="57">
    <w:abstractNumId w:val="16"/>
  </w:num>
  <w:num w:numId="58">
    <w:abstractNumId w:val="63"/>
  </w:num>
  <w:num w:numId="59">
    <w:abstractNumId w:val="75"/>
  </w:num>
  <w:num w:numId="60">
    <w:abstractNumId w:val="59"/>
  </w:num>
  <w:num w:numId="61">
    <w:abstractNumId w:val="11"/>
  </w:num>
  <w:num w:numId="62">
    <w:abstractNumId w:val="73"/>
  </w:num>
  <w:num w:numId="63">
    <w:abstractNumId w:val="61"/>
  </w:num>
  <w:num w:numId="64">
    <w:abstractNumId w:val="74"/>
  </w:num>
  <w:num w:numId="65">
    <w:abstractNumId w:val="85"/>
  </w:num>
  <w:num w:numId="66">
    <w:abstractNumId w:val="9"/>
  </w:num>
  <w:num w:numId="67">
    <w:abstractNumId w:val="21"/>
  </w:num>
  <w:num w:numId="68">
    <w:abstractNumId w:val="66"/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"/>
  </w:num>
  <w:num w:numId="71">
    <w:abstractNumId w:val="39"/>
  </w:num>
  <w:num w:numId="72">
    <w:abstractNumId w:val="24"/>
  </w:num>
  <w:num w:numId="73">
    <w:abstractNumId w:val="84"/>
  </w:num>
  <w:num w:numId="74">
    <w:abstractNumId w:val="69"/>
  </w:num>
  <w:num w:numId="75">
    <w:abstractNumId w:val="12"/>
  </w:num>
  <w:num w:numId="76">
    <w:abstractNumId w:val="70"/>
  </w:num>
  <w:num w:numId="77">
    <w:abstractNumId w:val="4"/>
  </w:num>
  <w:num w:numId="78">
    <w:abstractNumId w:val="57"/>
  </w:num>
  <w:num w:numId="79">
    <w:abstractNumId w:val="42"/>
  </w:num>
  <w:num w:numId="80">
    <w:abstractNumId w:val="47"/>
  </w:num>
  <w:num w:numId="81">
    <w:abstractNumId w:val="83"/>
  </w:num>
  <w:num w:numId="82">
    <w:abstractNumId w:val="29"/>
  </w:num>
  <w:num w:numId="83">
    <w:abstractNumId w:val="50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Open Sans" w:hAnsi="Open Sans" w:cs="Open Sans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Open Sans" w:hAnsi="Open Sans" w:cs="Open Sans" w:hint="default"/>
          <w:sz w:val="20"/>
        </w:rPr>
      </w:lvl>
    </w:lvlOverride>
  </w:num>
  <w:num w:numId="84">
    <w:abstractNumId w:val="78"/>
  </w:num>
  <w:num w:numId="85">
    <w:abstractNumId w:val="49"/>
  </w:num>
  <w:num w:numId="86">
    <w:abstractNumId w:val="48"/>
  </w:num>
  <w:num w:numId="87">
    <w:abstractNumId w:val="41"/>
  </w:num>
  <w:num w:numId="88">
    <w:abstractNumId w:val="2"/>
  </w:num>
  <w:num w:numId="89">
    <w:abstractNumId w:val="6"/>
  </w:num>
  <w:num w:numId="90">
    <w:abstractNumId w:val="67"/>
  </w:num>
  <w:num w:numId="91">
    <w:abstractNumId w:val="1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3"/>
    <w:rsid w:val="000022F6"/>
    <w:rsid w:val="000030A2"/>
    <w:rsid w:val="00004C0F"/>
    <w:rsid w:val="00005C30"/>
    <w:rsid w:val="00006330"/>
    <w:rsid w:val="00007A48"/>
    <w:rsid w:val="00007D31"/>
    <w:rsid w:val="000100A6"/>
    <w:rsid w:val="00010D87"/>
    <w:rsid w:val="00010DCD"/>
    <w:rsid w:val="00011404"/>
    <w:rsid w:val="00012373"/>
    <w:rsid w:val="000131A3"/>
    <w:rsid w:val="000134E2"/>
    <w:rsid w:val="000152A9"/>
    <w:rsid w:val="000159F4"/>
    <w:rsid w:val="00016CB2"/>
    <w:rsid w:val="00016FC5"/>
    <w:rsid w:val="0001747A"/>
    <w:rsid w:val="00017C3D"/>
    <w:rsid w:val="00020920"/>
    <w:rsid w:val="0002092D"/>
    <w:rsid w:val="00020C36"/>
    <w:rsid w:val="00021CDE"/>
    <w:rsid w:val="000256EA"/>
    <w:rsid w:val="00025C1B"/>
    <w:rsid w:val="0002702F"/>
    <w:rsid w:val="00027347"/>
    <w:rsid w:val="000277EC"/>
    <w:rsid w:val="00033C7F"/>
    <w:rsid w:val="00035347"/>
    <w:rsid w:val="00035504"/>
    <w:rsid w:val="00042304"/>
    <w:rsid w:val="000448AD"/>
    <w:rsid w:val="000468B8"/>
    <w:rsid w:val="000470A4"/>
    <w:rsid w:val="0004774B"/>
    <w:rsid w:val="000503BD"/>
    <w:rsid w:val="00051BD4"/>
    <w:rsid w:val="000571E7"/>
    <w:rsid w:val="00060041"/>
    <w:rsid w:val="00060262"/>
    <w:rsid w:val="00062E56"/>
    <w:rsid w:val="00066A94"/>
    <w:rsid w:val="00067030"/>
    <w:rsid w:val="000700AA"/>
    <w:rsid w:val="000710C4"/>
    <w:rsid w:val="00071AEF"/>
    <w:rsid w:val="000752E0"/>
    <w:rsid w:val="0008395C"/>
    <w:rsid w:val="00084B13"/>
    <w:rsid w:val="00084B49"/>
    <w:rsid w:val="00085B8E"/>
    <w:rsid w:val="000873C4"/>
    <w:rsid w:val="00087C4C"/>
    <w:rsid w:val="000905C6"/>
    <w:rsid w:val="00091608"/>
    <w:rsid w:val="00092A46"/>
    <w:rsid w:val="0009791B"/>
    <w:rsid w:val="000A01DB"/>
    <w:rsid w:val="000A16A8"/>
    <w:rsid w:val="000A243F"/>
    <w:rsid w:val="000B0B83"/>
    <w:rsid w:val="000B16E9"/>
    <w:rsid w:val="000B218C"/>
    <w:rsid w:val="000B2920"/>
    <w:rsid w:val="000B2DDC"/>
    <w:rsid w:val="000B6395"/>
    <w:rsid w:val="000B70C8"/>
    <w:rsid w:val="000B72BE"/>
    <w:rsid w:val="000C0C9D"/>
    <w:rsid w:val="000C13C5"/>
    <w:rsid w:val="000C13ED"/>
    <w:rsid w:val="000C188F"/>
    <w:rsid w:val="000D02FC"/>
    <w:rsid w:val="000D094F"/>
    <w:rsid w:val="000D4B00"/>
    <w:rsid w:val="000D6A54"/>
    <w:rsid w:val="000E0FB2"/>
    <w:rsid w:val="000E126B"/>
    <w:rsid w:val="000F082D"/>
    <w:rsid w:val="000F0A88"/>
    <w:rsid w:val="000F151E"/>
    <w:rsid w:val="000F3141"/>
    <w:rsid w:val="000F4814"/>
    <w:rsid w:val="000F4F2C"/>
    <w:rsid w:val="000F56F1"/>
    <w:rsid w:val="000F6F46"/>
    <w:rsid w:val="0010109A"/>
    <w:rsid w:val="001022BC"/>
    <w:rsid w:val="0010277A"/>
    <w:rsid w:val="001028DB"/>
    <w:rsid w:val="001044C1"/>
    <w:rsid w:val="00104EEE"/>
    <w:rsid w:val="00106CFF"/>
    <w:rsid w:val="001077AB"/>
    <w:rsid w:val="00111697"/>
    <w:rsid w:val="00113A32"/>
    <w:rsid w:val="0011494A"/>
    <w:rsid w:val="00115298"/>
    <w:rsid w:val="00115C0A"/>
    <w:rsid w:val="0011620E"/>
    <w:rsid w:val="00116A5F"/>
    <w:rsid w:val="0011776F"/>
    <w:rsid w:val="00120862"/>
    <w:rsid w:val="0012341C"/>
    <w:rsid w:val="00125B82"/>
    <w:rsid w:val="00130FB8"/>
    <w:rsid w:val="001314C0"/>
    <w:rsid w:val="001321AC"/>
    <w:rsid w:val="00132D5D"/>
    <w:rsid w:val="00133A5A"/>
    <w:rsid w:val="00133F6F"/>
    <w:rsid w:val="001344AC"/>
    <w:rsid w:val="00134EFF"/>
    <w:rsid w:val="001355A3"/>
    <w:rsid w:val="0013581B"/>
    <w:rsid w:val="00136C82"/>
    <w:rsid w:val="001401BC"/>
    <w:rsid w:val="001405D2"/>
    <w:rsid w:val="00140D22"/>
    <w:rsid w:val="00145CE5"/>
    <w:rsid w:val="001477AF"/>
    <w:rsid w:val="00151BA9"/>
    <w:rsid w:val="00151D68"/>
    <w:rsid w:val="00153F7B"/>
    <w:rsid w:val="00155704"/>
    <w:rsid w:val="00155F6C"/>
    <w:rsid w:val="001569AA"/>
    <w:rsid w:val="001613D0"/>
    <w:rsid w:val="001637E7"/>
    <w:rsid w:val="00165634"/>
    <w:rsid w:val="00167684"/>
    <w:rsid w:val="00167C40"/>
    <w:rsid w:val="001709AE"/>
    <w:rsid w:val="00170C4F"/>
    <w:rsid w:val="00172F54"/>
    <w:rsid w:val="001749C1"/>
    <w:rsid w:val="00175C4B"/>
    <w:rsid w:val="001763F7"/>
    <w:rsid w:val="001779AD"/>
    <w:rsid w:val="00177F98"/>
    <w:rsid w:val="00183BE8"/>
    <w:rsid w:val="00185CAB"/>
    <w:rsid w:val="00186B31"/>
    <w:rsid w:val="0019049F"/>
    <w:rsid w:val="00191FEC"/>
    <w:rsid w:val="0019521D"/>
    <w:rsid w:val="001961B0"/>
    <w:rsid w:val="001962E5"/>
    <w:rsid w:val="00196871"/>
    <w:rsid w:val="001A00DA"/>
    <w:rsid w:val="001A0FBC"/>
    <w:rsid w:val="001A17B0"/>
    <w:rsid w:val="001A2EAE"/>
    <w:rsid w:val="001A5D7F"/>
    <w:rsid w:val="001A6052"/>
    <w:rsid w:val="001A7D4B"/>
    <w:rsid w:val="001B0D64"/>
    <w:rsid w:val="001B3B0F"/>
    <w:rsid w:val="001B4BF5"/>
    <w:rsid w:val="001C0E24"/>
    <w:rsid w:val="001C0F5C"/>
    <w:rsid w:val="001C1825"/>
    <w:rsid w:val="001C28F8"/>
    <w:rsid w:val="001C37CB"/>
    <w:rsid w:val="001C64C1"/>
    <w:rsid w:val="001D2676"/>
    <w:rsid w:val="001D4702"/>
    <w:rsid w:val="001D5201"/>
    <w:rsid w:val="001D5CD4"/>
    <w:rsid w:val="001D62C5"/>
    <w:rsid w:val="001D64A2"/>
    <w:rsid w:val="001D66A3"/>
    <w:rsid w:val="001D7426"/>
    <w:rsid w:val="001D74B3"/>
    <w:rsid w:val="001D7DE0"/>
    <w:rsid w:val="001E1954"/>
    <w:rsid w:val="001E2510"/>
    <w:rsid w:val="001E4E58"/>
    <w:rsid w:val="001E50BC"/>
    <w:rsid w:val="001E7EF4"/>
    <w:rsid w:val="001F2A3B"/>
    <w:rsid w:val="001F30D5"/>
    <w:rsid w:val="001F30F9"/>
    <w:rsid w:val="001F38A5"/>
    <w:rsid w:val="001F5170"/>
    <w:rsid w:val="00200590"/>
    <w:rsid w:val="00200E1D"/>
    <w:rsid w:val="00201B83"/>
    <w:rsid w:val="00201E75"/>
    <w:rsid w:val="00202D51"/>
    <w:rsid w:val="00207C57"/>
    <w:rsid w:val="00207CAE"/>
    <w:rsid w:val="0021306D"/>
    <w:rsid w:val="00213387"/>
    <w:rsid w:val="00213695"/>
    <w:rsid w:val="00214CDD"/>
    <w:rsid w:val="00224332"/>
    <w:rsid w:val="00224B18"/>
    <w:rsid w:val="002275C3"/>
    <w:rsid w:val="00233052"/>
    <w:rsid w:val="00237E47"/>
    <w:rsid w:val="0024079E"/>
    <w:rsid w:val="002428E2"/>
    <w:rsid w:val="00242AE4"/>
    <w:rsid w:val="0024386B"/>
    <w:rsid w:val="0024391A"/>
    <w:rsid w:val="0024395F"/>
    <w:rsid w:val="00244D01"/>
    <w:rsid w:val="00253AE1"/>
    <w:rsid w:val="002579D7"/>
    <w:rsid w:val="00261558"/>
    <w:rsid w:val="0026180E"/>
    <w:rsid w:val="00262889"/>
    <w:rsid w:val="00263B1B"/>
    <w:rsid w:val="00263F8A"/>
    <w:rsid w:val="00266E43"/>
    <w:rsid w:val="00266F06"/>
    <w:rsid w:val="002712D1"/>
    <w:rsid w:val="002717C7"/>
    <w:rsid w:val="0027214E"/>
    <w:rsid w:val="00272E99"/>
    <w:rsid w:val="0027317D"/>
    <w:rsid w:val="00273860"/>
    <w:rsid w:val="0027454C"/>
    <w:rsid w:val="00275F84"/>
    <w:rsid w:val="00276A3E"/>
    <w:rsid w:val="00277E04"/>
    <w:rsid w:val="00282A93"/>
    <w:rsid w:val="00282F15"/>
    <w:rsid w:val="00285360"/>
    <w:rsid w:val="00292EA4"/>
    <w:rsid w:val="0029333F"/>
    <w:rsid w:val="00293815"/>
    <w:rsid w:val="00294277"/>
    <w:rsid w:val="00296135"/>
    <w:rsid w:val="00296B4E"/>
    <w:rsid w:val="002A2085"/>
    <w:rsid w:val="002A2633"/>
    <w:rsid w:val="002A3507"/>
    <w:rsid w:val="002A404C"/>
    <w:rsid w:val="002A45F8"/>
    <w:rsid w:val="002A47F9"/>
    <w:rsid w:val="002A5297"/>
    <w:rsid w:val="002A57D1"/>
    <w:rsid w:val="002A6DB2"/>
    <w:rsid w:val="002A6F57"/>
    <w:rsid w:val="002B1D54"/>
    <w:rsid w:val="002B2766"/>
    <w:rsid w:val="002B28D0"/>
    <w:rsid w:val="002B4181"/>
    <w:rsid w:val="002B6E88"/>
    <w:rsid w:val="002C1D58"/>
    <w:rsid w:val="002C3F7A"/>
    <w:rsid w:val="002D073A"/>
    <w:rsid w:val="002D143E"/>
    <w:rsid w:val="002D23CC"/>
    <w:rsid w:val="002D2613"/>
    <w:rsid w:val="002D3118"/>
    <w:rsid w:val="002D4313"/>
    <w:rsid w:val="002D5454"/>
    <w:rsid w:val="002D7BD0"/>
    <w:rsid w:val="002E0F3D"/>
    <w:rsid w:val="002E2BD2"/>
    <w:rsid w:val="002E359D"/>
    <w:rsid w:val="002F0FE6"/>
    <w:rsid w:val="002F2A58"/>
    <w:rsid w:val="002F45A5"/>
    <w:rsid w:val="002F52C2"/>
    <w:rsid w:val="002F718B"/>
    <w:rsid w:val="002F7B6B"/>
    <w:rsid w:val="00303B01"/>
    <w:rsid w:val="00304C75"/>
    <w:rsid w:val="003050F9"/>
    <w:rsid w:val="00306F72"/>
    <w:rsid w:val="00307124"/>
    <w:rsid w:val="00310F7A"/>
    <w:rsid w:val="00313484"/>
    <w:rsid w:val="00313CB1"/>
    <w:rsid w:val="0031453E"/>
    <w:rsid w:val="00314BB8"/>
    <w:rsid w:val="003151A6"/>
    <w:rsid w:val="00315485"/>
    <w:rsid w:val="003155CB"/>
    <w:rsid w:val="00315BDB"/>
    <w:rsid w:val="00315E96"/>
    <w:rsid w:val="00316402"/>
    <w:rsid w:val="00316446"/>
    <w:rsid w:val="0031744D"/>
    <w:rsid w:val="003213C7"/>
    <w:rsid w:val="00323834"/>
    <w:rsid w:val="00325DBA"/>
    <w:rsid w:val="00326CED"/>
    <w:rsid w:val="00331898"/>
    <w:rsid w:val="003326D5"/>
    <w:rsid w:val="00334014"/>
    <w:rsid w:val="00334FAF"/>
    <w:rsid w:val="00335092"/>
    <w:rsid w:val="00335194"/>
    <w:rsid w:val="00335536"/>
    <w:rsid w:val="00337AC7"/>
    <w:rsid w:val="00340E8D"/>
    <w:rsid w:val="00341AA5"/>
    <w:rsid w:val="00343B49"/>
    <w:rsid w:val="0034419A"/>
    <w:rsid w:val="00344E46"/>
    <w:rsid w:val="003461F7"/>
    <w:rsid w:val="003464F3"/>
    <w:rsid w:val="00347636"/>
    <w:rsid w:val="00352ECE"/>
    <w:rsid w:val="003536DD"/>
    <w:rsid w:val="00354993"/>
    <w:rsid w:val="00354D6F"/>
    <w:rsid w:val="00355636"/>
    <w:rsid w:val="003613B7"/>
    <w:rsid w:val="0036314A"/>
    <w:rsid w:val="0036326F"/>
    <w:rsid w:val="0036531D"/>
    <w:rsid w:val="00366077"/>
    <w:rsid w:val="00366DB1"/>
    <w:rsid w:val="003679DC"/>
    <w:rsid w:val="0037625A"/>
    <w:rsid w:val="00376759"/>
    <w:rsid w:val="00383AF1"/>
    <w:rsid w:val="00385674"/>
    <w:rsid w:val="003859BF"/>
    <w:rsid w:val="003864BC"/>
    <w:rsid w:val="00386595"/>
    <w:rsid w:val="003872A5"/>
    <w:rsid w:val="00392292"/>
    <w:rsid w:val="0039367A"/>
    <w:rsid w:val="00394743"/>
    <w:rsid w:val="003954F6"/>
    <w:rsid w:val="0039570D"/>
    <w:rsid w:val="003958B1"/>
    <w:rsid w:val="00396021"/>
    <w:rsid w:val="003A1B05"/>
    <w:rsid w:val="003A1E55"/>
    <w:rsid w:val="003A37B6"/>
    <w:rsid w:val="003A3E8E"/>
    <w:rsid w:val="003A408E"/>
    <w:rsid w:val="003A42D5"/>
    <w:rsid w:val="003A7E50"/>
    <w:rsid w:val="003B0ECA"/>
    <w:rsid w:val="003B25B4"/>
    <w:rsid w:val="003B5A5A"/>
    <w:rsid w:val="003B730A"/>
    <w:rsid w:val="003C0C6D"/>
    <w:rsid w:val="003C1147"/>
    <w:rsid w:val="003C1685"/>
    <w:rsid w:val="003C17F1"/>
    <w:rsid w:val="003C1CD4"/>
    <w:rsid w:val="003C291C"/>
    <w:rsid w:val="003C697F"/>
    <w:rsid w:val="003D0F55"/>
    <w:rsid w:val="003D3DB5"/>
    <w:rsid w:val="003D40B1"/>
    <w:rsid w:val="003D5BF4"/>
    <w:rsid w:val="003D713B"/>
    <w:rsid w:val="003E1604"/>
    <w:rsid w:val="003E17D6"/>
    <w:rsid w:val="003E1DBF"/>
    <w:rsid w:val="003E243F"/>
    <w:rsid w:val="003E7563"/>
    <w:rsid w:val="003F00B9"/>
    <w:rsid w:val="003F2023"/>
    <w:rsid w:val="003F20D4"/>
    <w:rsid w:val="003F2110"/>
    <w:rsid w:val="003F21F4"/>
    <w:rsid w:val="003F2C47"/>
    <w:rsid w:val="003F3518"/>
    <w:rsid w:val="003F4CA2"/>
    <w:rsid w:val="003F58CB"/>
    <w:rsid w:val="003F7E2E"/>
    <w:rsid w:val="0040314B"/>
    <w:rsid w:val="00403D33"/>
    <w:rsid w:val="0040458E"/>
    <w:rsid w:val="00405CB6"/>
    <w:rsid w:val="00410939"/>
    <w:rsid w:val="00411215"/>
    <w:rsid w:val="004116C7"/>
    <w:rsid w:val="00411894"/>
    <w:rsid w:val="00415DE5"/>
    <w:rsid w:val="00420A4E"/>
    <w:rsid w:val="00420A8F"/>
    <w:rsid w:val="00422215"/>
    <w:rsid w:val="00423E06"/>
    <w:rsid w:val="00425382"/>
    <w:rsid w:val="0042538D"/>
    <w:rsid w:val="00430334"/>
    <w:rsid w:val="0043295A"/>
    <w:rsid w:val="00434E91"/>
    <w:rsid w:val="00434ECB"/>
    <w:rsid w:val="00441D89"/>
    <w:rsid w:val="0044321C"/>
    <w:rsid w:val="00444BBF"/>
    <w:rsid w:val="00445603"/>
    <w:rsid w:val="0045134B"/>
    <w:rsid w:val="00452D16"/>
    <w:rsid w:val="00453E58"/>
    <w:rsid w:val="00457051"/>
    <w:rsid w:val="00460468"/>
    <w:rsid w:val="00460E5B"/>
    <w:rsid w:val="004611D8"/>
    <w:rsid w:val="004614C1"/>
    <w:rsid w:val="00462383"/>
    <w:rsid w:val="00464FFE"/>
    <w:rsid w:val="00467458"/>
    <w:rsid w:val="00470F53"/>
    <w:rsid w:val="004738EF"/>
    <w:rsid w:val="00473F1E"/>
    <w:rsid w:val="00474A92"/>
    <w:rsid w:val="00474E32"/>
    <w:rsid w:val="0047522C"/>
    <w:rsid w:val="004757EF"/>
    <w:rsid w:val="00477029"/>
    <w:rsid w:val="004771DC"/>
    <w:rsid w:val="004779F3"/>
    <w:rsid w:val="0048448B"/>
    <w:rsid w:val="00484F22"/>
    <w:rsid w:val="004850CE"/>
    <w:rsid w:val="00486E0E"/>
    <w:rsid w:val="00491596"/>
    <w:rsid w:val="004915F1"/>
    <w:rsid w:val="00491B26"/>
    <w:rsid w:val="00492FF8"/>
    <w:rsid w:val="004963FC"/>
    <w:rsid w:val="00496D9C"/>
    <w:rsid w:val="004A2666"/>
    <w:rsid w:val="004A3EB2"/>
    <w:rsid w:val="004A4037"/>
    <w:rsid w:val="004A59AC"/>
    <w:rsid w:val="004A6744"/>
    <w:rsid w:val="004A7CC3"/>
    <w:rsid w:val="004B09F8"/>
    <w:rsid w:val="004B402C"/>
    <w:rsid w:val="004B4D3F"/>
    <w:rsid w:val="004C37DC"/>
    <w:rsid w:val="004C6F6E"/>
    <w:rsid w:val="004D0924"/>
    <w:rsid w:val="004D1053"/>
    <w:rsid w:val="004D1E32"/>
    <w:rsid w:val="004D487A"/>
    <w:rsid w:val="004D6566"/>
    <w:rsid w:val="004E34FC"/>
    <w:rsid w:val="004E4E38"/>
    <w:rsid w:val="004E5F02"/>
    <w:rsid w:val="004E65E7"/>
    <w:rsid w:val="004E67B3"/>
    <w:rsid w:val="004F6E97"/>
    <w:rsid w:val="0050039F"/>
    <w:rsid w:val="0050051B"/>
    <w:rsid w:val="00500F80"/>
    <w:rsid w:val="0050205A"/>
    <w:rsid w:val="005021A9"/>
    <w:rsid w:val="00502405"/>
    <w:rsid w:val="005024CE"/>
    <w:rsid w:val="00502C3B"/>
    <w:rsid w:val="00503B26"/>
    <w:rsid w:val="005056DF"/>
    <w:rsid w:val="00505A57"/>
    <w:rsid w:val="005069FC"/>
    <w:rsid w:val="00506B23"/>
    <w:rsid w:val="0051071C"/>
    <w:rsid w:val="005119AF"/>
    <w:rsid w:val="0051438A"/>
    <w:rsid w:val="0051446A"/>
    <w:rsid w:val="0051462E"/>
    <w:rsid w:val="00517E69"/>
    <w:rsid w:val="005211BD"/>
    <w:rsid w:val="0052536C"/>
    <w:rsid w:val="00526402"/>
    <w:rsid w:val="005276BD"/>
    <w:rsid w:val="0053488D"/>
    <w:rsid w:val="005357C0"/>
    <w:rsid w:val="00536874"/>
    <w:rsid w:val="005379D5"/>
    <w:rsid w:val="00537D9C"/>
    <w:rsid w:val="005414FC"/>
    <w:rsid w:val="00542FD0"/>
    <w:rsid w:val="00546A5E"/>
    <w:rsid w:val="00550F9C"/>
    <w:rsid w:val="00553054"/>
    <w:rsid w:val="00554281"/>
    <w:rsid w:val="00560C76"/>
    <w:rsid w:val="005635E7"/>
    <w:rsid w:val="0056411C"/>
    <w:rsid w:val="005678FF"/>
    <w:rsid w:val="005716A0"/>
    <w:rsid w:val="00574043"/>
    <w:rsid w:val="005754B4"/>
    <w:rsid w:val="00576C42"/>
    <w:rsid w:val="00576EF4"/>
    <w:rsid w:val="00581DC2"/>
    <w:rsid w:val="00582695"/>
    <w:rsid w:val="00595AFA"/>
    <w:rsid w:val="005A2BEE"/>
    <w:rsid w:val="005A31F7"/>
    <w:rsid w:val="005A51AE"/>
    <w:rsid w:val="005A64F4"/>
    <w:rsid w:val="005A72A1"/>
    <w:rsid w:val="005B1448"/>
    <w:rsid w:val="005B27AD"/>
    <w:rsid w:val="005B3E47"/>
    <w:rsid w:val="005B4881"/>
    <w:rsid w:val="005B4FDF"/>
    <w:rsid w:val="005B626A"/>
    <w:rsid w:val="005C449C"/>
    <w:rsid w:val="005C5105"/>
    <w:rsid w:val="005C726C"/>
    <w:rsid w:val="005C788B"/>
    <w:rsid w:val="005D02CB"/>
    <w:rsid w:val="005D0A27"/>
    <w:rsid w:val="005D0A8A"/>
    <w:rsid w:val="005D1DDC"/>
    <w:rsid w:val="005D23DF"/>
    <w:rsid w:val="005D2C32"/>
    <w:rsid w:val="005D310D"/>
    <w:rsid w:val="005D3397"/>
    <w:rsid w:val="005D3EE8"/>
    <w:rsid w:val="005D5B89"/>
    <w:rsid w:val="005D67F3"/>
    <w:rsid w:val="005E4906"/>
    <w:rsid w:val="005E6934"/>
    <w:rsid w:val="005E791F"/>
    <w:rsid w:val="005F2866"/>
    <w:rsid w:val="005F3434"/>
    <w:rsid w:val="005F4DDD"/>
    <w:rsid w:val="005F5378"/>
    <w:rsid w:val="005F6964"/>
    <w:rsid w:val="00601322"/>
    <w:rsid w:val="00607FF8"/>
    <w:rsid w:val="00611CF4"/>
    <w:rsid w:val="00612CFC"/>
    <w:rsid w:val="00621ADF"/>
    <w:rsid w:val="006229AB"/>
    <w:rsid w:val="0062410B"/>
    <w:rsid w:val="0062601C"/>
    <w:rsid w:val="00626670"/>
    <w:rsid w:val="006272D6"/>
    <w:rsid w:val="0062769F"/>
    <w:rsid w:val="006312DE"/>
    <w:rsid w:val="00636532"/>
    <w:rsid w:val="00637A44"/>
    <w:rsid w:val="00643790"/>
    <w:rsid w:val="00646F9E"/>
    <w:rsid w:val="00647D66"/>
    <w:rsid w:val="00650EDC"/>
    <w:rsid w:val="00652F23"/>
    <w:rsid w:val="006530FF"/>
    <w:rsid w:val="0065507C"/>
    <w:rsid w:val="006551E8"/>
    <w:rsid w:val="00655725"/>
    <w:rsid w:val="00656A84"/>
    <w:rsid w:val="006601B9"/>
    <w:rsid w:val="006618B4"/>
    <w:rsid w:val="00661FA3"/>
    <w:rsid w:val="0066374A"/>
    <w:rsid w:val="00664C93"/>
    <w:rsid w:val="0066784B"/>
    <w:rsid w:val="00672563"/>
    <w:rsid w:val="0067564D"/>
    <w:rsid w:val="0067744C"/>
    <w:rsid w:val="00682307"/>
    <w:rsid w:val="00682CFF"/>
    <w:rsid w:val="00687165"/>
    <w:rsid w:val="00687875"/>
    <w:rsid w:val="006919F2"/>
    <w:rsid w:val="00692A1B"/>
    <w:rsid w:val="00694F25"/>
    <w:rsid w:val="006A0814"/>
    <w:rsid w:val="006A0975"/>
    <w:rsid w:val="006A1383"/>
    <w:rsid w:val="006A30A6"/>
    <w:rsid w:val="006A4002"/>
    <w:rsid w:val="006B075B"/>
    <w:rsid w:val="006B157E"/>
    <w:rsid w:val="006B2F96"/>
    <w:rsid w:val="006B3DB8"/>
    <w:rsid w:val="006B3FB1"/>
    <w:rsid w:val="006B6A76"/>
    <w:rsid w:val="006B75B2"/>
    <w:rsid w:val="006C10A6"/>
    <w:rsid w:val="006C3983"/>
    <w:rsid w:val="006C3F63"/>
    <w:rsid w:val="006C420A"/>
    <w:rsid w:val="006C5362"/>
    <w:rsid w:val="006C6ECD"/>
    <w:rsid w:val="006C7491"/>
    <w:rsid w:val="006D5E76"/>
    <w:rsid w:val="006E1DF0"/>
    <w:rsid w:val="006E2595"/>
    <w:rsid w:val="006E7CBC"/>
    <w:rsid w:val="006E7F80"/>
    <w:rsid w:val="006F1ADE"/>
    <w:rsid w:val="006F1C51"/>
    <w:rsid w:val="006F2FC5"/>
    <w:rsid w:val="006F336B"/>
    <w:rsid w:val="006F4D50"/>
    <w:rsid w:val="006F664A"/>
    <w:rsid w:val="0070173B"/>
    <w:rsid w:val="00702324"/>
    <w:rsid w:val="00704461"/>
    <w:rsid w:val="007052ED"/>
    <w:rsid w:val="0070598E"/>
    <w:rsid w:val="00707E41"/>
    <w:rsid w:val="007104E1"/>
    <w:rsid w:val="0071183F"/>
    <w:rsid w:val="0071240E"/>
    <w:rsid w:val="0071737F"/>
    <w:rsid w:val="00720E0C"/>
    <w:rsid w:val="0072266A"/>
    <w:rsid w:val="00722DAF"/>
    <w:rsid w:val="00724943"/>
    <w:rsid w:val="0072599B"/>
    <w:rsid w:val="00730569"/>
    <w:rsid w:val="007311B5"/>
    <w:rsid w:val="00732544"/>
    <w:rsid w:val="007347EB"/>
    <w:rsid w:val="00735169"/>
    <w:rsid w:val="00736447"/>
    <w:rsid w:val="0074468E"/>
    <w:rsid w:val="007448A1"/>
    <w:rsid w:val="007451C8"/>
    <w:rsid w:val="00747E7A"/>
    <w:rsid w:val="00750A89"/>
    <w:rsid w:val="00754566"/>
    <w:rsid w:val="007575EA"/>
    <w:rsid w:val="007606BD"/>
    <w:rsid w:val="007614C7"/>
    <w:rsid w:val="00763470"/>
    <w:rsid w:val="007637F3"/>
    <w:rsid w:val="00763FC7"/>
    <w:rsid w:val="00770A08"/>
    <w:rsid w:val="0077130F"/>
    <w:rsid w:val="00771E15"/>
    <w:rsid w:val="0077216F"/>
    <w:rsid w:val="0077472A"/>
    <w:rsid w:val="00774822"/>
    <w:rsid w:val="00774AB5"/>
    <w:rsid w:val="0077623D"/>
    <w:rsid w:val="00776466"/>
    <w:rsid w:val="00776744"/>
    <w:rsid w:val="00776D9A"/>
    <w:rsid w:val="0077739E"/>
    <w:rsid w:val="00784D5D"/>
    <w:rsid w:val="00786802"/>
    <w:rsid w:val="00792C3D"/>
    <w:rsid w:val="00792CB3"/>
    <w:rsid w:val="00792F2A"/>
    <w:rsid w:val="00793963"/>
    <w:rsid w:val="00794646"/>
    <w:rsid w:val="00796C40"/>
    <w:rsid w:val="007A28EF"/>
    <w:rsid w:val="007A470E"/>
    <w:rsid w:val="007A7380"/>
    <w:rsid w:val="007A7D51"/>
    <w:rsid w:val="007B385F"/>
    <w:rsid w:val="007B4428"/>
    <w:rsid w:val="007B6F7C"/>
    <w:rsid w:val="007B7D9B"/>
    <w:rsid w:val="007C1170"/>
    <w:rsid w:val="007C130F"/>
    <w:rsid w:val="007C4173"/>
    <w:rsid w:val="007C56BD"/>
    <w:rsid w:val="007C6D89"/>
    <w:rsid w:val="007D08B2"/>
    <w:rsid w:val="007D1933"/>
    <w:rsid w:val="007D44B4"/>
    <w:rsid w:val="007D5A44"/>
    <w:rsid w:val="007D6223"/>
    <w:rsid w:val="007E0EAB"/>
    <w:rsid w:val="007E12CD"/>
    <w:rsid w:val="007E748F"/>
    <w:rsid w:val="007F23C2"/>
    <w:rsid w:val="007F2680"/>
    <w:rsid w:val="007F2C7B"/>
    <w:rsid w:val="007F3216"/>
    <w:rsid w:val="007F4C52"/>
    <w:rsid w:val="007F67DE"/>
    <w:rsid w:val="007F789D"/>
    <w:rsid w:val="0080084A"/>
    <w:rsid w:val="00804352"/>
    <w:rsid w:val="00806749"/>
    <w:rsid w:val="00807744"/>
    <w:rsid w:val="00807B77"/>
    <w:rsid w:val="008104BA"/>
    <w:rsid w:val="00810A37"/>
    <w:rsid w:val="0081351C"/>
    <w:rsid w:val="008149A6"/>
    <w:rsid w:val="00815563"/>
    <w:rsid w:val="0082056B"/>
    <w:rsid w:val="00822D33"/>
    <w:rsid w:val="0082380B"/>
    <w:rsid w:val="00823868"/>
    <w:rsid w:val="00823CD2"/>
    <w:rsid w:val="008315A9"/>
    <w:rsid w:val="00831B81"/>
    <w:rsid w:val="00832910"/>
    <w:rsid w:val="00832B3B"/>
    <w:rsid w:val="00834FB9"/>
    <w:rsid w:val="0083521C"/>
    <w:rsid w:val="008362C8"/>
    <w:rsid w:val="0083770A"/>
    <w:rsid w:val="008416B1"/>
    <w:rsid w:val="00844C96"/>
    <w:rsid w:val="0084591A"/>
    <w:rsid w:val="008476F4"/>
    <w:rsid w:val="008520E6"/>
    <w:rsid w:val="0085432A"/>
    <w:rsid w:val="008548C6"/>
    <w:rsid w:val="00855DFE"/>
    <w:rsid w:val="00856A01"/>
    <w:rsid w:val="00857CD3"/>
    <w:rsid w:val="00860179"/>
    <w:rsid w:val="008602B6"/>
    <w:rsid w:val="00862C1D"/>
    <w:rsid w:val="00863C39"/>
    <w:rsid w:val="008652F7"/>
    <w:rsid w:val="00870786"/>
    <w:rsid w:val="00870F1B"/>
    <w:rsid w:val="0087169E"/>
    <w:rsid w:val="00871922"/>
    <w:rsid w:val="00871A78"/>
    <w:rsid w:val="008737CE"/>
    <w:rsid w:val="0087436D"/>
    <w:rsid w:val="0087470F"/>
    <w:rsid w:val="008755CA"/>
    <w:rsid w:val="00875F64"/>
    <w:rsid w:val="00882493"/>
    <w:rsid w:val="0088267F"/>
    <w:rsid w:val="00883DEB"/>
    <w:rsid w:val="00884C61"/>
    <w:rsid w:val="008851BC"/>
    <w:rsid w:val="0088592E"/>
    <w:rsid w:val="00887C1A"/>
    <w:rsid w:val="0089080F"/>
    <w:rsid w:val="008917AB"/>
    <w:rsid w:val="00892C37"/>
    <w:rsid w:val="0089382F"/>
    <w:rsid w:val="00893B4A"/>
    <w:rsid w:val="00895C2B"/>
    <w:rsid w:val="00896D4D"/>
    <w:rsid w:val="008A070E"/>
    <w:rsid w:val="008A0C24"/>
    <w:rsid w:val="008A19A5"/>
    <w:rsid w:val="008A3752"/>
    <w:rsid w:val="008A723E"/>
    <w:rsid w:val="008B0920"/>
    <w:rsid w:val="008B1079"/>
    <w:rsid w:val="008B1C3F"/>
    <w:rsid w:val="008B262C"/>
    <w:rsid w:val="008B343C"/>
    <w:rsid w:val="008B40CD"/>
    <w:rsid w:val="008B66EA"/>
    <w:rsid w:val="008B73E7"/>
    <w:rsid w:val="008B79FF"/>
    <w:rsid w:val="008C1FA7"/>
    <w:rsid w:val="008C220B"/>
    <w:rsid w:val="008C29E1"/>
    <w:rsid w:val="008C2EAD"/>
    <w:rsid w:val="008C4728"/>
    <w:rsid w:val="008D0A42"/>
    <w:rsid w:val="008D1772"/>
    <w:rsid w:val="008D2387"/>
    <w:rsid w:val="008D36D3"/>
    <w:rsid w:val="008D7EEF"/>
    <w:rsid w:val="008E0265"/>
    <w:rsid w:val="008E1847"/>
    <w:rsid w:val="008E3149"/>
    <w:rsid w:val="008E3203"/>
    <w:rsid w:val="008E4391"/>
    <w:rsid w:val="008E4E71"/>
    <w:rsid w:val="008F13F1"/>
    <w:rsid w:val="008F3DF4"/>
    <w:rsid w:val="008F44A9"/>
    <w:rsid w:val="008F616A"/>
    <w:rsid w:val="008F69B2"/>
    <w:rsid w:val="008F6F1F"/>
    <w:rsid w:val="008F7E2F"/>
    <w:rsid w:val="00900A85"/>
    <w:rsid w:val="00900C59"/>
    <w:rsid w:val="00901239"/>
    <w:rsid w:val="0090244C"/>
    <w:rsid w:val="00902500"/>
    <w:rsid w:val="009064C7"/>
    <w:rsid w:val="00906717"/>
    <w:rsid w:val="00906DF6"/>
    <w:rsid w:val="00907809"/>
    <w:rsid w:val="00910CC5"/>
    <w:rsid w:val="00912DB8"/>
    <w:rsid w:val="00913050"/>
    <w:rsid w:val="0091338E"/>
    <w:rsid w:val="00921CBD"/>
    <w:rsid w:val="00922BFB"/>
    <w:rsid w:val="00925764"/>
    <w:rsid w:val="0092675F"/>
    <w:rsid w:val="0092731F"/>
    <w:rsid w:val="00927593"/>
    <w:rsid w:val="00932599"/>
    <w:rsid w:val="009350F6"/>
    <w:rsid w:val="009402FF"/>
    <w:rsid w:val="00940960"/>
    <w:rsid w:val="009412CB"/>
    <w:rsid w:val="0094371A"/>
    <w:rsid w:val="009437CB"/>
    <w:rsid w:val="0095000C"/>
    <w:rsid w:val="0095015E"/>
    <w:rsid w:val="0095191D"/>
    <w:rsid w:val="00951A17"/>
    <w:rsid w:val="00954ACA"/>
    <w:rsid w:val="00955512"/>
    <w:rsid w:val="00962883"/>
    <w:rsid w:val="00963082"/>
    <w:rsid w:val="0096447F"/>
    <w:rsid w:val="00967887"/>
    <w:rsid w:val="0097194F"/>
    <w:rsid w:val="009736F8"/>
    <w:rsid w:val="00974BFE"/>
    <w:rsid w:val="0097610A"/>
    <w:rsid w:val="0097628A"/>
    <w:rsid w:val="00977C3C"/>
    <w:rsid w:val="00980D25"/>
    <w:rsid w:val="009810C2"/>
    <w:rsid w:val="00986782"/>
    <w:rsid w:val="00986DC6"/>
    <w:rsid w:val="00987360"/>
    <w:rsid w:val="0099070E"/>
    <w:rsid w:val="00994AF0"/>
    <w:rsid w:val="00994B50"/>
    <w:rsid w:val="00996E38"/>
    <w:rsid w:val="00996E72"/>
    <w:rsid w:val="009A0885"/>
    <w:rsid w:val="009A0F00"/>
    <w:rsid w:val="009A10DD"/>
    <w:rsid w:val="009A1BAD"/>
    <w:rsid w:val="009A1E58"/>
    <w:rsid w:val="009A24FF"/>
    <w:rsid w:val="009A2DF8"/>
    <w:rsid w:val="009A4CE1"/>
    <w:rsid w:val="009A6947"/>
    <w:rsid w:val="009A6A83"/>
    <w:rsid w:val="009B0FB2"/>
    <w:rsid w:val="009B504A"/>
    <w:rsid w:val="009B59D4"/>
    <w:rsid w:val="009C05D4"/>
    <w:rsid w:val="009C123C"/>
    <w:rsid w:val="009C3043"/>
    <w:rsid w:val="009C3E72"/>
    <w:rsid w:val="009C4891"/>
    <w:rsid w:val="009C4CD0"/>
    <w:rsid w:val="009C5977"/>
    <w:rsid w:val="009C5D96"/>
    <w:rsid w:val="009D133E"/>
    <w:rsid w:val="009D1F1A"/>
    <w:rsid w:val="009D3117"/>
    <w:rsid w:val="009D363F"/>
    <w:rsid w:val="009D5243"/>
    <w:rsid w:val="009D6854"/>
    <w:rsid w:val="009D7736"/>
    <w:rsid w:val="009E5005"/>
    <w:rsid w:val="009E525A"/>
    <w:rsid w:val="009E557B"/>
    <w:rsid w:val="009F4332"/>
    <w:rsid w:val="009F4A80"/>
    <w:rsid w:val="009F5B6B"/>
    <w:rsid w:val="00A005CC"/>
    <w:rsid w:val="00A0213B"/>
    <w:rsid w:val="00A0329B"/>
    <w:rsid w:val="00A06F5E"/>
    <w:rsid w:val="00A07200"/>
    <w:rsid w:val="00A10959"/>
    <w:rsid w:val="00A10ADA"/>
    <w:rsid w:val="00A11A68"/>
    <w:rsid w:val="00A12899"/>
    <w:rsid w:val="00A13412"/>
    <w:rsid w:val="00A13802"/>
    <w:rsid w:val="00A140BF"/>
    <w:rsid w:val="00A149C1"/>
    <w:rsid w:val="00A16D6C"/>
    <w:rsid w:val="00A16E33"/>
    <w:rsid w:val="00A170A5"/>
    <w:rsid w:val="00A20342"/>
    <w:rsid w:val="00A22A00"/>
    <w:rsid w:val="00A23154"/>
    <w:rsid w:val="00A27D08"/>
    <w:rsid w:val="00A3136F"/>
    <w:rsid w:val="00A315CE"/>
    <w:rsid w:val="00A3312C"/>
    <w:rsid w:val="00A340F4"/>
    <w:rsid w:val="00A3418C"/>
    <w:rsid w:val="00A35EE0"/>
    <w:rsid w:val="00A36EC4"/>
    <w:rsid w:val="00A4006A"/>
    <w:rsid w:val="00A404EB"/>
    <w:rsid w:val="00A41953"/>
    <w:rsid w:val="00A42245"/>
    <w:rsid w:val="00A42814"/>
    <w:rsid w:val="00A44778"/>
    <w:rsid w:val="00A45EFD"/>
    <w:rsid w:val="00A47B8B"/>
    <w:rsid w:val="00A50D0A"/>
    <w:rsid w:val="00A55872"/>
    <w:rsid w:val="00A6147C"/>
    <w:rsid w:val="00A6376F"/>
    <w:rsid w:val="00A666B2"/>
    <w:rsid w:val="00A6733F"/>
    <w:rsid w:val="00A677BF"/>
    <w:rsid w:val="00A73A0B"/>
    <w:rsid w:val="00A76C0E"/>
    <w:rsid w:val="00A77168"/>
    <w:rsid w:val="00A77965"/>
    <w:rsid w:val="00A80D23"/>
    <w:rsid w:val="00A84824"/>
    <w:rsid w:val="00A86907"/>
    <w:rsid w:val="00A90A4A"/>
    <w:rsid w:val="00A91E3C"/>
    <w:rsid w:val="00A94145"/>
    <w:rsid w:val="00A961F4"/>
    <w:rsid w:val="00A97195"/>
    <w:rsid w:val="00AA5577"/>
    <w:rsid w:val="00AA5802"/>
    <w:rsid w:val="00AA5A92"/>
    <w:rsid w:val="00AA6CD2"/>
    <w:rsid w:val="00AA6DAE"/>
    <w:rsid w:val="00AA7B6C"/>
    <w:rsid w:val="00AB23F8"/>
    <w:rsid w:val="00AB3240"/>
    <w:rsid w:val="00AB3672"/>
    <w:rsid w:val="00AB4A6D"/>
    <w:rsid w:val="00AB4C99"/>
    <w:rsid w:val="00AB6F0D"/>
    <w:rsid w:val="00AB7E95"/>
    <w:rsid w:val="00AC1AD1"/>
    <w:rsid w:val="00AD29EC"/>
    <w:rsid w:val="00AD397B"/>
    <w:rsid w:val="00AD680C"/>
    <w:rsid w:val="00AD71F6"/>
    <w:rsid w:val="00AE329A"/>
    <w:rsid w:val="00AE6271"/>
    <w:rsid w:val="00AF099B"/>
    <w:rsid w:val="00AF15B9"/>
    <w:rsid w:val="00AF45B4"/>
    <w:rsid w:val="00AF7D75"/>
    <w:rsid w:val="00B0614B"/>
    <w:rsid w:val="00B06C0B"/>
    <w:rsid w:val="00B07154"/>
    <w:rsid w:val="00B12B34"/>
    <w:rsid w:val="00B1385E"/>
    <w:rsid w:val="00B24C33"/>
    <w:rsid w:val="00B26943"/>
    <w:rsid w:val="00B305C4"/>
    <w:rsid w:val="00B3192F"/>
    <w:rsid w:val="00B35DC4"/>
    <w:rsid w:val="00B37F3D"/>
    <w:rsid w:val="00B4157C"/>
    <w:rsid w:val="00B426BB"/>
    <w:rsid w:val="00B428B8"/>
    <w:rsid w:val="00B42C64"/>
    <w:rsid w:val="00B43C2C"/>
    <w:rsid w:val="00B45B44"/>
    <w:rsid w:val="00B472FA"/>
    <w:rsid w:val="00B474B1"/>
    <w:rsid w:val="00B51B3E"/>
    <w:rsid w:val="00B52F95"/>
    <w:rsid w:val="00B53AE4"/>
    <w:rsid w:val="00B5498B"/>
    <w:rsid w:val="00B54CF6"/>
    <w:rsid w:val="00B5524D"/>
    <w:rsid w:val="00B56A9B"/>
    <w:rsid w:val="00B604B8"/>
    <w:rsid w:val="00B617F8"/>
    <w:rsid w:val="00B61EE0"/>
    <w:rsid w:val="00B61F22"/>
    <w:rsid w:val="00B62EFD"/>
    <w:rsid w:val="00B63192"/>
    <w:rsid w:val="00B64046"/>
    <w:rsid w:val="00B64BA3"/>
    <w:rsid w:val="00B70399"/>
    <w:rsid w:val="00B714EA"/>
    <w:rsid w:val="00B71BCF"/>
    <w:rsid w:val="00B74204"/>
    <w:rsid w:val="00B753E1"/>
    <w:rsid w:val="00B7563A"/>
    <w:rsid w:val="00B76433"/>
    <w:rsid w:val="00B77CB8"/>
    <w:rsid w:val="00B77E52"/>
    <w:rsid w:val="00B830A1"/>
    <w:rsid w:val="00B83303"/>
    <w:rsid w:val="00B83853"/>
    <w:rsid w:val="00B83E92"/>
    <w:rsid w:val="00B847B1"/>
    <w:rsid w:val="00B85ADE"/>
    <w:rsid w:val="00B863C9"/>
    <w:rsid w:val="00B91C09"/>
    <w:rsid w:val="00B92F80"/>
    <w:rsid w:val="00B948E4"/>
    <w:rsid w:val="00B95080"/>
    <w:rsid w:val="00B952A3"/>
    <w:rsid w:val="00BA5B7B"/>
    <w:rsid w:val="00BA6760"/>
    <w:rsid w:val="00BB0204"/>
    <w:rsid w:val="00BB3743"/>
    <w:rsid w:val="00BB4215"/>
    <w:rsid w:val="00BB50EC"/>
    <w:rsid w:val="00BC2A50"/>
    <w:rsid w:val="00BC3055"/>
    <w:rsid w:val="00BC43A3"/>
    <w:rsid w:val="00BC4967"/>
    <w:rsid w:val="00BC5A81"/>
    <w:rsid w:val="00BC66AD"/>
    <w:rsid w:val="00BC727D"/>
    <w:rsid w:val="00BD0B27"/>
    <w:rsid w:val="00BD2172"/>
    <w:rsid w:val="00BD231F"/>
    <w:rsid w:val="00BD5416"/>
    <w:rsid w:val="00BD547B"/>
    <w:rsid w:val="00BD569C"/>
    <w:rsid w:val="00BD6BDA"/>
    <w:rsid w:val="00BE11AB"/>
    <w:rsid w:val="00BE4493"/>
    <w:rsid w:val="00BE526B"/>
    <w:rsid w:val="00BE781D"/>
    <w:rsid w:val="00BF08CA"/>
    <w:rsid w:val="00BF3BED"/>
    <w:rsid w:val="00BF44BC"/>
    <w:rsid w:val="00BF5A2C"/>
    <w:rsid w:val="00BF6B8E"/>
    <w:rsid w:val="00C00C10"/>
    <w:rsid w:val="00C01383"/>
    <w:rsid w:val="00C016F6"/>
    <w:rsid w:val="00C01750"/>
    <w:rsid w:val="00C037EA"/>
    <w:rsid w:val="00C05AFD"/>
    <w:rsid w:val="00C064BA"/>
    <w:rsid w:val="00C06AE9"/>
    <w:rsid w:val="00C1010E"/>
    <w:rsid w:val="00C11C29"/>
    <w:rsid w:val="00C15370"/>
    <w:rsid w:val="00C2008A"/>
    <w:rsid w:val="00C228E8"/>
    <w:rsid w:val="00C23326"/>
    <w:rsid w:val="00C24C09"/>
    <w:rsid w:val="00C26A7D"/>
    <w:rsid w:val="00C2728F"/>
    <w:rsid w:val="00C3059D"/>
    <w:rsid w:val="00C340A8"/>
    <w:rsid w:val="00C345B4"/>
    <w:rsid w:val="00C35970"/>
    <w:rsid w:val="00C35D70"/>
    <w:rsid w:val="00C41846"/>
    <w:rsid w:val="00C42125"/>
    <w:rsid w:val="00C45B1C"/>
    <w:rsid w:val="00C51D49"/>
    <w:rsid w:val="00C526F8"/>
    <w:rsid w:val="00C52AFF"/>
    <w:rsid w:val="00C52D44"/>
    <w:rsid w:val="00C5337A"/>
    <w:rsid w:val="00C54370"/>
    <w:rsid w:val="00C55C42"/>
    <w:rsid w:val="00C55E84"/>
    <w:rsid w:val="00C60613"/>
    <w:rsid w:val="00C61B77"/>
    <w:rsid w:val="00C62419"/>
    <w:rsid w:val="00C62AAE"/>
    <w:rsid w:val="00C64C54"/>
    <w:rsid w:val="00C66435"/>
    <w:rsid w:val="00C67160"/>
    <w:rsid w:val="00C67397"/>
    <w:rsid w:val="00C70442"/>
    <w:rsid w:val="00C70538"/>
    <w:rsid w:val="00C70700"/>
    <w:rsid w:val="00C743A9"/>
    <w:rsid w:val="00C770F3"/>
    <w:rsid w:val="00C80D73"/>
    <w:rsid w:val="00C82DBF"/>
    <w:rsid w:val="00C82F9A"/>
    <w:rsid w:val="00C83FFB"/>
    <w:rsid w:val="00C84824"/>
    <w:rsid w:val="00C85C1C"/>
    <w:rsid w:val="00C86314"/>
    <w:rsid w:val="00C94A77"/>
    <w:rsid w:val="00C952FD"/>
    <w:rsid w:val="00CA57DD"/>
    <w:rsid w:val="00CA70AF"/>
    <w:rsid w:val="00CB07E8"/>
    <w:rsid w:val="00CB4E2C"/>
    <w:rsid w:val="00CB57E3"/>
    <w:rsid w:val="00CB7060"/>
    <w:rsid w:val="00CC3BCE"/>
    <w:rsid w:val="00CC4915"/>
    <w:rsid w:val="00CC7138"/>
    <w:rsid w:val="00CC7B68"/>
    <w:rsid w:val="00CD02E1"/>
    <w:rsid w:val="00CD0871"/>
    <w:rsid w:val="00CD236B"/>
    <w:rsid w:val="00CD3D2F"/>
    <w:rsid w:val="00CE11DB"/>
    <w:rsid w:val="00CE2C7C"/>
    <w:rsid w:val="00CE49F1"/>
    <w:rsid w:val="00CE4FBC"/>
    <w:rsid w:val="00CE51CF"/>
    <w:rsid w:val="00CF21E4"/>
    <w:rsid w:val="00CF2BAA"/>
    <w:rsid w:val="00CF48DF"/>
    <w:rsid w:val="00CF4B8A"/>
    <w:rsid w:val="00D01280"/>
    <w:rsid w:val="00D01399"/>
    <w:rsid w:val="00D02BEB"/>
    <w:rsid w:val="00D04791"/>
    <w:rsid w:val="00D04F4F"/>
    <w:rsid w:val="00D064EC"/>
    <w:rsid w:val="00D1052A"/>
    <w:rsid w:val="00D11AD8"/>
    <w:rsid w:val="00D11CF3"/>
    <w:rsid w:val="00D12CB6"/>
    <w:rsid w:val="00D149DC"/>
    <w:rsid w:val="00D15E6B"/>
    <w:rsid w:val="00D179A1"/>
    <w:rsid w:val="00D27E06"/>
    <w:rsid w:val="00D34373"/>
    <w:rsid w:val="00D369C5"/>
    <w:rsid w:val="00D37FF2"/>
    <w:rsid w:val="00D404A6"/>
    <w:rsid w:val="00D40E2F"/>
    <w:rsid w:val="00D45F19"/>
    <w:rsid w:val="00D463C3"/>
    <w:rsid w:val="00D5058B"/>
    <w:rsid w:val="00D50A5A"/>
    <w:rsid w:val="00D53513"/>
    <w:rsid w:val="00D54AA6"/>
    <w:rsid w:val="00D55868"/>
    <w:rsid w:val="00D6134F"/>
    <w:rsid w:val="00D71476"/>
    <w:rsid w:val="00D72306"/>
    <w:rsid w:val="00D756DE"/>
    <w:rsid w:val="00D759B6"/>
    <w:rsid w:val="00D75D48"/>
    <w:rsid w:val="00D827F0"/>
    <w:rsid w:val="00D85073"/>
    <w:rsid w:val="00D87D0A"/>
    <w:rsid w:val="00D87D9E"/>
    <w:rsid w:val="00D9079E"/>
    <w:rsid w:val="00D92D2E"/>
    <w:rsid w:val="00D930BB"/>
    <w:rsid w:val="00D946E3"/>
    <w:rsid w:val="00D959E0"/>
    <w:rsid w:val="00D95FE5"/>
    <w:rsid w:val="00DA27F2"/>
    <w:rsid w:val="00DA5064"/>
    <w:rsid w:val="00DB0C26"/>
    <w:rsid w:val="00DB4340"/>
    <w:rsid w:val="00DB510D"/>
    <w:rsid w:val="00DC044A"/>
    <w:rsid w:val="00DC2F78"/>
    <w:rsid w:val="00DC398D"/>
    <w:rsid w:val="00DC423B"/>
    <w:rsid w:val="00DD0265"/>
    <w:rsid w:val="00DD04A7"/>
    <w:rsid w:val="00DD1A05"/>
    <w:rsid w:val="00DD42A4"/>
    <w:rsid w:val="00DD6286"/>
    <w:rsid w:val="00DD6F72"/>
    <w:rsid w:val="00DE0559"/>
    <w:rsid w:val="00DE69A6"/>
    <w:rsid w:val="00DE6C9C"/>
    <w:rsid w:val="00DF31C5"/>
    <w:rsid w:val="00DF4E82"/>
    <w:rsid w:val="00DF6455"/>
    <w:rsid w:val="00DF7B3F"/>
    <w:rsid w:val="00E00974"/>
    <w:rsid w:val="00E00E93"/>
    <w:rsid w:val="00E03845"/>
    <w:rsid w:val="00E03D62"/>
    <w:rsid w:val="00E040BD"/>
    <w:rsid w:val="00E0429A"/>
    <w:rsid w:val="00E043FE"/>
    <w:rsid w:val="00E06F87"/>
    <w:rsid w:val="00E109C1"/>
    <w:rsid w:val="00E13208"/>
    <w:rsid w:val="00E14F61"/>
    <w:rsid w:val="00E20F57"/>
    <w:rsid w:val="00E2377A"/>
    <w:rsid w:val="00E237AE"/>
    <w:rsid w:val="00E24848"/>
    <w:rsid w:val="00E25239"/>
    <w:rsid w:val="00E26385"/>
    <w:rsid w:val="00E2694F"/>
    <w:rsid w:val="00E273A5"/>
    <w:rsid w:val="00E278E0"/>
    <w:rsid w:val="00E305DB"/>
    <w:rsid w:val="00E30EFD"/>
    <w:rsid w:val="00E321DE"/>
    <w:rsid w:val="00E33187"/>
    <w:rsid w:val="00E34439"/>
    <w:rsid w:val="00E34EFC"/>
    <w:rsid w:val="00E3553B"/>
    <w:rsid w:val="00E36933"/>
    <w:rsid w:val="00E377D2"/>
    <w:rsid w:val="00E378F6"/>
    <w:rsid w:val="00E43926"/>
    <w:rsid w:val="00E43F43"/>
    <w:rsid w:val="00E458FD"/>
    <w:rsid w:val="00E46219"/>
    <w:rsid w:val="00E467A6"/>
    <w:rsid w:val="00E51961"/>
    <w:rsid w:val="00E52660"/>
    <w:rsid w:val="00E52CB0"/>
    <w:rsid w:val="00E54AE1"/>
    <w:rsid w:val="00E562A5"/>
    <w:rsid w:val="00E60CD0"/>
    <w:rsid w:val="00E612FB"/>
    <w:rsid w:val="00E61442"/>
    <w:rsid w:val="00E618A7"/>
    <w:rsid w:val="00E6346E"/>
    <w:rsid w:val="00E67AB5"/>
    <w:rsid w:val="00E705C3"/>
    <w:rsid w:val="00E708D1"/>
    <w:rsid w:val="00E713A3"/>
    <w:rsid w:val="00E71714"/>
    <w:rsid w:val="00E74156"/>
    <w:rsid w:val="00E7496B"/>
    <w:rsid w:val="00E75500"/>
    <w:rsid w:val="00E75BC1"/>
    <w:rsid w:val="00E77335"/>
    <w:rsid w:val="00E81922"/>
    <w:rsid w:val="00E81EED"/>
    <w:rsid w:val="00E83AE1"/>
    <w:rsid w:val="00E84243"/>
    <w:rsid w:val="00E90C88"/>
    <w:rsid w:val="00E91B29"/>
    <w:rsid w:val="00E92D7A"/>
    <w:rsid w:val="00E92FAC"/>
    <w:rsid w:val="00E94E58"/>
    <w:rsid w:val="00EA18B3"/>
    <w:rsid w:val="00EA29C2"/>
    <w:rsid w:val="00EA2FD2"/>
    <w:rsid w:val="00EB1C8F"/>
    <w:rsid w:val="00EB202F"/>
    <w:rsid w:val="00EB22D3"/>
    <w:rsid w:val="00EB2DA5"/>
    <w:rsid w:val="00EB3FE9"/>
    <w:rsid w:val="00EB6FF5"/>
    <w:rsid w:val="00EC140C"/>
    <w:rsid w:val="00EC36AF"/>
    <w:rsid w:val="00EC59CB"/>
    <w:rsid w:val="00EC7C1D"/>
    <w:rsid w:val="00ED1047"/>
    <w:rsid w:val="00ED1396"/>
    <w:rsid w:val="00ED20DD"/>
    <w:rsid w:val="00ED21D7"/>
    <w:rsid w:val="00ED276F"/>
    <w:rsid w:val="00ED3C8A"/>
    <w:rsid w:val="00ED42C9"/>
    <w:rsid w:val="00EE0729"/>
    <w:rsid w:val="00EE101B"/>
    <w:rsid w:val="00EE2009"/>
    <w:rsid w:val="00EE4AB3"/>
    <w:rsid w:val="00EE4DD4"/>
    <w:rsid w:val="00EE5304"/>
    <w:rsid w:val="00EE6097"/>
    <w:rsid w:val="00EE734A"/>
    <w:rsid w:val="00EF069C"/>
    <w:rsid w:val="00EF1BBF"/>
    <w:rsid w:val="00EF51B2"/>
    <w:rsid w:val="00EF57B1"/>
    <w:rsid w:val="00EF5BA0"/>
    <w:rsid w:val="00EF7208"/>
    <w:rsid w:val="00EF795A"/>
    <w:rsid w:val="00F0070E"/>
    <w:rsid w:val="00F02DD7"/>
    <w:rsid w:val="00F035C7"/>
    <w:rsid w:val="00F041E5"/>
    <w:rsid w:val="00F0511C"/>
    <w:rsid w:val="00F05815"/>
    <w:rsid w:val="00F05826"/>
    <w:rsid w:val="00F10590"/>
    <w:rsid w:val="00F1167C"/>
    <w:rsid w:val="00F12347"/>
    <w:rsid w:val="00F1268C"/>
    <w:rsid w:val="00F1481C"/>
    <w:rsid w:val="00F14B12"/>
    <w:rsid w:val="00F15BC4"/>
    <w:rsid w:val="00F15F99"/>
    <w:rsid w:val="00F163B3"/>
    <w:rsid w:val="00F23078"/>
    <w:rsid w:val="00F27021"/>
    <w:rsid w:val="00F274AC"/>
    <w:rsid w:val="00F30AA5"/>
    <w:rsid w:val="00F31BD0"/>
    <w:rsid w:val="00F344D3"/>
    <w:rsid w:val="00F35C12"/>
    <w:rsid w:val="00F35E62"/>
    <w:rsid w:val="00F4010F"/>
    <w:rsid w:val="00F40350"/>
    <w:rsid w:val="00F4339D"/>
    <w:rsid w:val="00F4368B"/>
    <w:rsid w:val="00F45C1B"/>
    <w:rsid w:val="00F462EF"/>
    <w:rsid w:val="00F5015B"/>
    <w:rsid w:val="00F50633"/>
    <w:rsid w:val="00F52D07"/>
    <w:rsid w:val="00F539C3"/>
    <w:rsid w:val="00F56373"/>
    <w:rsid w:val="00F60B5E"/>
    <w:rsid w:val="00F63C5F"/>
    <w:rsid w:val="00F647E4"/>
    <w:rsid w:val="00F6555C"/>
    <w:rsid w:val="00F6619F"/>
    <w:rsid w:val="00F6649C"/>
    <w:rsid w:val="00F6779B"/>
    <w:rsid w:val="00F67CD2"/>
    <w:rsid w:val="00F702F7"/>
    <w:rsid w:val="00F72D6B"/>
    <w:rsid w:val="00F76504"/>
    <w:rsid w:val="00F77FA2"/>
    <w:rsid w:val="00F819B2"/>
    <w:rsid w:val="00F838CF"/>
    <w:rsid w:val="00F83913"/>
    <w:rsid w:val="00F84428"/>
    <w:rsid w:val="00F85C82"/>
    <w:rsid w:val="00F85CBF"/>
    <w:rsid w:val="00F869DF"/>
    <w:rsid w:val="00F9018A"/>
    <w:rsid w:val="00F904B5"/>
    <w:rsid w:val="00F90C50"/>
    <w:rsid w:val="00F90D3F"/>
    <w:rsid w:val="00F90FC1"/>
    <w:rsid w:val="00F91C5E"/>
    <w:rsid w:val="00F92F89"/>
    <w:rsid w:val="00F956FF"/>
    <w:rsid w:val="00F95898"/>
    <w:rsid w:val="00F97308"/>
    <w:rsid w:val="00F97CD7"/>
    <w:rsid w:val="00FA1D88"/>
    <w:rsid w:val="00FA1FA5"/>
    <w:rsid w:val="00FA2CDF"/>
    <w:rsid w:val="00FA304F"/>
    <w:rsid w:val="00FA4166"/>
    <w:rsid w:val="00FA4EED"/>
    <w:rsid w:val="00FA5D95"/>
    <w:rsid w:val="00FA62DD"/>
    <w:rsid w:val="00FA639B"/>
    <w:rsid w:val="00FA677C"/>
    <w:rsid w:val="00FB21AA"/>
    <w:rsid w:val="00FB4FEE"/>
    <w:rsid w:val="00FB507F"/>
    <w:rsid w:val="00FB5B70"/>
    <w:rsid w:val="00FB62A8"/>
    <w:rsid w:val="00FB6E2A"/>
    <w:rsid w:val="00FC1F5B"/>
    <w:rsid w:val="00FC6BBF"/>
    <w:rsid w:val="00FC6D4A"/>
    <w:rsid w:val="00FC6DA7"/>
    <w:rsid w:val="00FD04B0"/>
    <w:rsid w:val="00FD091B"/>
    <w:rsid w:val="00FD1555"/>
    <w:rsid w:val="00FD2ACD"/>
    <w:rsid w:val="00FD2E80"/>
    <w:rsid w:val="00FD3372"/>
    <w:rsid w:val="00FD61D1"/>
    <w:rsid w:val="00FD61D5"/>
    <w:rsid w:val="00FD6C66"/>
    <w:rsid w:val="00FD7AC2"/>
    <w:rsid w:val="00FE094D"/>
    <w:rsid w:val="00FE2289"/>
    <w:rsid w:val="00FE3286"/>
    <w:rsid w:val="00FE4A40"/>
    <w:rsid w:val="00FE5C07"/>
    <w:rsid w:val="00FE6953"/>
    <w:rsid w:val="00FE79A4"/>
    <w:rsid w:val="00FF510A"/>
    <w:rsid w:val="00FF5D8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5CDAD"/>
  <w15:docId w15:val="{D93AAAC4-AFB8-442B-A705-0ADDAD51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F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082"/>
    <w:pPr>
      <w:keepNext/>
      <w:widowControl w:val="0"/>
      <w:numPr>
        <w:numId w:val="7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qFormat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uiPriority w:val="99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9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0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2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3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val="x-none"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val="x-none"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val="x-none"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val="x-none"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val="x-none"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26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 w:eastAsia="x-none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 w:eastAsia="x-none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 w:eastAsia="x-none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 w:eastAsia="x-none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 w:eastAsia="x-none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 w:eastAsia="x-none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29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2"/>
      </w:numPr>
    </w:pPr>
  </w:style>
  <w:style w:type="numbering" w:customStyle="1" w:styleId="Aktynormatywne1">
    <w:name w:val="Akty normatywne1"/>
    <w:uiPriority w:val="99"/>
    <w:rsid w:val="007B6F7C"/>
  </w:style>
  <w:style w:type="numbering" w:customStyle="1" w:styleId="Styl2">
    <w:name w:val="Styl2"/>
    <w:uiPriority w:val="99"/>
    <w:rsid w:val="00445603"/>
    <w:pPr>
      <w:numPr>
        <w:numId w:val="46"/>
      </w:numPr>
    </w:pPr>
  </w:style>
  <w:style w:type="numbering" w:customStyle="1" w:styleId="Aktynormatywne11">
    <w:name w:val="Akty normatywne11"/>
    <w:uiPriority w:val="99"/>
    <w:rsid w:val="002B28D0"/>
    <w:pPr>
      <w:numPr>
        <w:numId w:val="1"/>
      </w:numPr>
    </w:pPr>
  </w:style>
  <w:style w:type="numbering" w:customStyle="1" w:styleId="umowa1">
    <w:name w:val="umowa1"/>
    <w:uiPriority w:val="99"/>
    <w:rsid w:val="002B28D0"/>
    <w:pPr>
      <w:numPr>
        <w:numId w:val="52"/>
      </w:numPr>
    </w:pPr>
  </w:style>
  <w:style w:type="table" w:customStyle="1" w:styleId="Tabela-Siatka2">
    <w:name w:val="Tabela - Siatka2"/>
    <w:basedOn w:val="Standardowy"/>
    <w:next w:val="Tabela-Siatka"/>
    <w:uiPriority w:val="99"/>
    <w:rsid w:val="00E8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B510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uiPriority w:val="99"/>
    <w:rsid w:val="008D2387"/>
    <w:rPr>
      <w:rFonts w:ascii="Calibri" w:hAnsi="Calibri"/>
      <w:sz w:val="22"/>
    </w:rPr>
  </w:style>
  <w:style w:type="character" w:styleId="Wyrnienieintensywne">
    <w:name w:val="Intense Emphasis"/>
    <w:basedOn w:val="Domylnaczcionkaakapitu"/>
    <w:uiPriority w:val="21"/>
    <w:qFormat/>
    <w:rsid w:val="00D40E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94E0-0F9C-44FE-B093-FEBBB4F9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4339</Words>
  <Characters>26039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Ostaszewska Monika</cp:lastModifiedBy>
  <cp:revision>2</cp:revision>
  <cp:lastPrinted>2021-12-20T13:17:00Z</cp:lastPrinted>
  <dcterms:created xsi:type="dcterms:W3CDTF">2024-11-07T11:13:00Z</dcterms:created>
  <dcterms:modified xsi:type="dcterms:W3CDTF">2024-11-07T11:13:00Z</dcterms:modified>
</cp:coreProperties>
</file>