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3F" w:rsidRPr="00502B49" w:rsidRDefault="00502B49" w:rsidP="00196C83">
      <w:pPr>
        <w:spacing w:after="0"/>
        <w:ind w:left="4963" w:firstLine="709"/>
        <w:jc w:val="both"/>
        <w:rPr>
          <w:rFonts w:ascii="Times New Roman" w:hAnsi="Times New Roman" w:cs="Times New Roman"/>
          <w:color w:val="000000"/>
        </w:rPr>
      </w:pPr>
      <w:r w:rsidRPr="00502B49">
        <w:rPr>
          <w:rFonts w:ascii="Times New Roman" w:hAnsi="Times New Roman" w:cs="Times New Roman"/>
          <w:color w:val="000000"/>
        </w:rPr>
        <w:t>Warszawa,</w:t>
      </w:r>
      <w:r w:rsidR="000E3BBE">
        <w:rPr>
          <w:rFonts w:ascii="Times New Roman" w:hAnsi="Times New Roman" w:cs="Times New Roman"/>
          <w:color w:val="000000"/>
        </w:rPr>
        <w:t xml:space="preserve"> 3 czerwca</w:t>
      </w:r>
      <w:r w:rsidR="001621AA">
        <w:rPr>
          <w:rFonts w:ascii="Times New Roman" w:hAnsi="Times New Roman" w:cs="Times New Roman"/>
          <w:color w:val="000000"/>
        </w:rPr>
        <w:t xml:space="preserve"> 2019 r.</w:t>
      </w:r>
    </w:p>
    <w:p w:rsidR="00903D3F" w:rsidRDefault="00903D3F" w:rsidP="00196C8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96C83" w:rsidRPr="00502B49" w:rsidRDefault="00196C83" w:rsidP="00196C8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903D3F" w:rsidRPr="00502B49" w:rsidRDefault="00903D3F" w:rsidP="00196C83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502B49">
        <w:rPr>
          <w:b/>
          <w:sz w:val="22"/>
          <w:szCs w:val="22"/>
        </w:rPr>
        <w:t>PROCEDURA</w:t>
      </w:r>
    </w:p>
    <w:p w:rsidR="00502B49" w:rsidRDefault="00502B49" w:rsidP="00196C8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96C83" w:rsidRPr="00502B49" w:rsidRDefault="00196C83" w:rsidP="00196C8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Ministerstwo Środowiska z dniem </w:t>
      </w:r>
      <w:r w:rsidR="000E3BBE">
        <w:rPr>
          <w:sz w:val="22"/>
          <w:szCs w:val="22"/>
        </w:rPr>
        <w:t>3 czerwca</w:t>
      </w:r>
      <w:r w:rsidRPr="00502B49">
        <w:rPr>
          <w:sz w:val="22"/>
          <w:szCs w:val="22"/>
        </w:rPr>
        <w:t xml:space="preserve"> 201</w:t>
      </w:r>
      <w:r w:rsidR="00502B49" w:rsidRPr="00502B49">
        <w:rPr>
          <w:sz w:val="22"/>
          <w:szCs w:val="22"/>
        </w:rPr>
        <w:t>9</w:t>
      </w:r>
      <w:r w:rsidRPr="00502B49">
        <w:rPr>
          <w:sz w:val="22"/>
          <w:szCs w:val="22"/>
        </w:rPr>
        <w:t xml:space="preserve"> r. ogłasza </w:t>
      </w:r>
      <w:r w:rsidRPr="00502B49">
        <w:rPr>
          <w:rStyle w:val="Pogrubienie"/>
          <w:sz w:val="22"/>
          <w:szCs w:val="22"/>
        </w:rPr>
        <w:t>procedurę wyboru</w:t>
      </w:r>
      <w:r w:rsidRPr="00502B49">
        <w:rPr>
          <w:sz w:val="22"/>
          <w:szCs w:val="22"/>
        </w:rPr>
        <w:t xml:space="preserve"> dwóch przedstawicieli orga</w:t>
      </w:r>
      <w:r w:rsidR="00502B49" w:rsidRPr="00502B49">
        <w:rPr>
          <w:sz w:val="22"/>
          <w:szCs w:val="22"/>
        </w:rPr>
        <w:t xml:space="preserve">nizacji ekologicznych do </w:t>
      </w:r>
      <w:r w:rsidR="00502B49" w:rsidRPr="001621AA">
        <w:rPr>
          <w:b/>
          <w:sz w:val="22"/>
          <w:szCs w:val="22"/>
        </w:rPr>
        <w:t>Komisji</w:t>
      </w:r>
      <w:r w:rsidRPr="001621AA">
        <w:rPr>
          <w:b/>
          <w:sz w:val="22"/>
          <w:szCs w:val="22"/>
        </w:rPr>
        <w:t xml:space="preserve"> ds. Mikroorganizmów i Organizmów Genetycznie Zmodyfikowanych</w:t>
      </w:r>
      <w:r w:rsidRPr="00502B49">
        <w:rPr>
          <w:sz w:val="22"/>
          <w:szCs w:val="22"/>
        </w:rPr>
        <w:t xml:space="preserve"> (</w:t>
      </w:r>
      <w:r w:rsidRPr="00502B49">
        <w:rPr>
          <w:i/>
          <w:sz w:val="22"/>
          <w:szCs w:val="22"/>
        </w:rPr>
        <w:t xml:space="preserve">dalej </w:t>
      </w:r>
      <w:r w:rsidRPr="001621AA">
        <w:rPr>
          <w:b/>
          <w:i/>
          <w:sz w:val="22"/>
          <w:szCs w:val="22"/>
        </w:rPr>
        <w:t xml:space="preserve">Komisja ds. </w:t>
      </w:r>
      <w:proofErr w:type="spellStart"/>
      <w:r w:rsidRPr="001621AA">
        <w:rPr>
          <w:b/>
          <w:i/>
          <w:sz w:val="22"/>
          <w:szCs w:val="22"/>
        </w:rPr>
        <w:t>GMM</w:t>
      </w:r>
      <w:proofErr w:type="spellEnd"/>
      <w:r w:rsidR="00196C83" w:rsidRPr="001621AA">
        <w:rPr>
          <w:b/>
          <w:i/>
          <w:sz w:val="22"/>
          <w:szCs w:val="22"/>
        </w:rPr>
        <w:t>/</w:t>
      </w:r>
      <w:proofErr w:type="spellStart"/>
      <w:r w:rsidRPr="001621AA">
        <w:rPr>
          <w:b/>
          <w:i/>
          <w:sz w:val="22"/>
          <w:szCs w:val="22"/>
        </w:rPr>
        <w:t>GMO</w:t>
      </w:r>
      <w:proofErr w:type="spellEnd"/>
      <w:r w:rsidRPr="00502B49">
        <w:rPr>
          <w:sz w:val="22"/>
          <w:szCs w:val="22"/>
        </w:rPr>
        <w:t>).</w:t>
      </w: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Komisja ds. </w:t>
      </w:r>
      <w:proofErr w:type="spellStart"/>
      <w:r w:rsidRPr="00502B49">
        <w:rPr>
          <w:sz w:val="22"/>
          <w:szCs w:val="22"/>
        </w:rPr>
        <w:t>GMM</w:t>
      </w:r>
      <w:proofErr w:type="spellEnd"/>
      <w:r w:rsidR="00196C83">
        <w:rPr>
          <w:sz w:val="22"/>
          <w:szCs w:val="22"/>
        </w:rPr>
        <w:t>/</w:t>
      </w:r>
      <w:proofErr w:type="spellStart"/>
      <w:r w:rsidRPr="00502B49">
        <w:rPr>
          <w:sz w:val="22"/>
          <w:szCs w:val="22"/>
        </w:rPr>
        <w:t>GMO</w:t>
      </w:r>
      <w:proofErr w:type="spellEnd"/>
      <w:r w:rsidRPr="00502B49">
        <w:rPr>
          <w:sz w:val="22"/>
          <w:szCs w:val="22"/>
        </w:rPr>
        <w:t xml:space="preserve"> jest organem opiniodawczo-doradczym Ministra Środowiska powoływanym na podstawie </w:t>
      </w:r>
      <w:r w:rsidRPr="00502B49">
        <w:rPr>
          <w:rStyle w:val="Uwydatnienie"/>
          <w:rFonts w:eastAsia="Calibri"/>
          <w:sz w:val="22"/>
          <w:szCs w:val="22"/>
        </w:rPr>
        <w:t>art. 12 ustawy z dnia 22 czerwca 2001 r. o mikroorganizmach i organizmach genetycznie zmodyfikowanych (Dz. U. z 2019 poz. 706 j.t.).</w:t>
      </w:r>
      <w:r w:rsidRPr="00502B49">
        <w:rPr>
          <w:sz w:val="22"/>
          <w:szCs w:val="22"/>
        </w:rPr>
        <w:t xml:space="preserve"> Zadaniem Komisji ds. </w:t>
      </w:r>
      <w:proofErr w:type="spellStart"/>
      <w:r w:rsidRPr="00502B49">
        <w:rPr>
          <w:sz w:val="22"/>
          <w:szCs w:val="22"/>
        </w:rPr>
        <w:t>GMM</w:t>
      </w:r>
      <w:proofErr w:type="spellEnd"/>
      <w:r w:rsidR="00196C83">
        <w:rPr>
          <w:sz w:val="22"/>
          <w:szCs w:val="22"/>
        </w:rPr>
        <w:t>/</w:t>
      </w:r>
      <w:proofErr w:type="spellStart"/>
      <w:r w:rsidRPr="00502B49">
        <w:rPr>
          <w:sz w:val="22"/>
          <w:szCs w:val="22"/>
        </w:rPr>
        <w:t>GMO</w:t>
      </w:r>
      <w:proofErr w:type="spellEnd"/>
      <w:r w:rsidRPr="00502B49">
        <w:rPr>
          <w:sz w:val="22"/>
          <w:szCs w:val="22"/>
        </w:rPr>
        <w:t xml:space="preserve"> jest m.in. wydawanie opinii w sprawach dotyczących zgód i zezwoleń na prace z użyciem </w:t>
      </w:r>
      <w:proofErr w:type="spellStart"/>
      <w:r w:rsidRPr="00502B49">
        <w:rPr>
          <w:sz w:val="22"/>
          <w:szCs w:val="22"/>
        </w:rPr>
        <w:t>GMM</w:t>
      </w:r>
      <w:proofErr w:type="spellEnd"/>
      <w:r w:rsidR="00196C83">
        <w:rPr>
          <w:sz w:val="22"/>
          <w:szCs w:val="22"/>
        </w:rPr>
        <w:t>/</w:t>
      </w:r>
      <w:proofErr w:type="spellStart"/>
      <w:r w:rsidRPr="00502B49">
        <w:rPr>
          <w:sz w:val="22"/>
          <w:szCs w:val="22"/>
        </w:rPr>
        <w:t>GMO</w:t>
      </w:r>
      <w:proofErr w:type="spellEnd"/>
      <w:r w:rsidRPr="00502B49">
        <w:rPr>
          <w:sz w:val="22"/>
          <w:szCs w:val="22"/>
        </w:rPr>
        <w:t>.</w:t>
      </w: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Uprawnionymi do zgłoszenia kandydatów na przedstawicieli organiza</w:t>
      </w:r>
      <w:r w:rsidR="001E619F">
        <w:rPr>
          <w:sz w:val="22"/>
          <w:szCs w:val="22"/>
        </w:rPr>
        <w:t>cji ekologicznych w Komisji ds. </w:t>
      </w:r>
      <w:proofErr w:type="spellStart"/>
      <w:r w:rsidRPr="00502B49">
        <w:rPr>
          <w:sz w:val="22"/>
          <w:szCs w:val="22"/>
        </w:rPr>
        <w:t>GMM</w:t>
      </w:r>
      <w:proofErr w:type="spellEnd"/>
      <w:r w:rsidR="00196C83">
        <w:rPr>
          <w:sz w:val="22"/>
          <w:szCs w:val="22"/>
        </w:rPr>
        <w:t>/</w:t>
      </w:r>
      <w:proofErr w:type="spellStart"/>
      <w:r w:rsidRPr="00502B49">
        <w:rPr>
          <w:sz w:val="22"/>
          <w:szCs w:val="22"/>
        </w:rPr>
        <w:t>GMO</w:t>
      </w:r>
      <w:proofErr w:type="spellEnd"/>
      <w:r w:rsidRPr="00502B49">
        <w:rPr>
          <w:sz w:val="22"/>
          <w:szCs w:val="22"/>
        </w:rPr>
        <w:t xml:space="preserve">, a także do udzielenia poparcia dla zarejestrowanych kandydatów, są </w:t>
      </w:r>
      <w:r w:rsidRPr="00196C83">
        <w:rPr>
          <w:b/>
          <w:sz w:val="22"/>
          <w:szCs w:val="22"/>
        </w:rPr>
        <w:t>organizacje społeczne zarejestrowane w Krajowym Rejestrze Sądowym (KRS), których statutowym celem jest ochrona środowiska</w:t>
      </w:r>
      <w:r w:rsidRPr="00502B49">
        <w:rPr>
          <w:sz w:val="22"/>
          <w:szCs w:val="22"/>
        </w:rPr>
        <w:t xml:space="preserve"> - zgodnie z </w:t>
      </w:r>
      <w:r w:rsidRPr="00502B49">
        <w:rPr>
          <w:rStyle w:val="Uwydatnienie"/>
          <w:rFonts w:eastAsia="Calibri"/>
          <w:sz w:val="22"/>
          <w:szCs w:val="22"/>
        </w:rPr>
        <w:t>art. 3 pkt 16 ustawy z dnia 27 kwietnia 2001 r. – Prawo ochrony środowiska (Dz. U. z 2018 poz. 799 j.t. ze zm.)</w:t>
      </w:r>
      <w:r w:rsidRPr="00502B49">
        <w:rPr>
          <w:sz w:val="22"/>
          <w:szCs w:val="22"/>
        </w:rPr>
        <w:t>.</w:t>
      </w:r>
    </w:p>
    <w:p w:rsidR="00502B49" w:rsidRPr="00502B49" w:rsidRDefault="00502B49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rStyle w:val="Pogrubienie"/>
          <w:sz w:val="22"/>
          <w:szCs w:val="22"/>
        </w:rPr>
        <w:t>I. PRZESYŁANIE ZGŁOSZEŃ KANDYDATÓW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Każda uprawniona organizacja ekologiczna może zgłosić reprezentujących ją kandydatów.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Organizacja ekologiczna zgłasza kandydatów w formie pisemnej </w:t>
      </w:r>
      <w:r w:rsidR="00196C83">
        <w:rPr>
          <w:sz w:val="22"/>
          <w:szCs w:val="22"/>
        </w:rPr>
        <w:t xml:space="preserve">przez wypełnienie </w:t>
      </w:r>
      <w:r w:rsidR="00196C83" w:rsidRPr="00196C83">
        <w:rPr>
          <w:b/>
          <w:sz w:val="22"/>
          <w:szCs w:val="22"/>
        </w:rPr>
        <w:t>formularza nr </w:t>
      </w:r>
      <w:r w:rsidRPr="00196C83">
        <w:rPr>
          <w:b/>
          <w:sz w:val="22"/>
          <w:szCs w:val="22"/>
        </w:rPr>
        <w:t>1</w:t>
      </w:r>
      <w:r w:rsidRPr="00502B49">
        <w:rPr>
          <w:sz w:val="22"/>
          <w:szCs w:val="22"/>
        </w:rPr>
        <w:t xml:space="preserve"> (</w:t>
      </w:r>
      <w:r w:rsidRPr="00502B49">
        <w:rPr>
          <w:b/>
          <w:sz w:val="22"/>
          <w:szCs w:val="22"/>
        </w:rPr>
        <w:t>osobny formularz dla każdego kandydata</w:t>
      </w:r>
      <w:r w:rsidRPr="00502B49">
        <w:rPr>
          <w:sz w:val="22"/>
          <w:szCs w:val="22"/>
        </w:rPr>
        <w:t>), który jest dostępny na stronie Ministerstwa Środowiska (</w:t>
      </w:r>
      <w:hyperlink r:id="rId8" w:history="1">
        <w:r w:rsidR="00502B49" w:rsidRPr="00502B49">
          <w:rPr>
            <w:rStyle w:val="Hipercze"/>
            <w:sz w:val="22"/>
            <w:szCs w:val="22"/>
          </w:rPr>
          <w:t>https://www.gov.pl/web/srodowisko</w:t>
        </w:r>
      </w:hyperlink>
      <w:r w:rsidRPr="00502B49">
        <w:rPr>
          <w:sz w:val="22"/>
          <w:szCs w:val="22"/>
        </w:rPr>
        <w:t>)</w:t>
      </w:r>
      <w:r w:rsidR="00351911">
        <w:rPr>
          <w:sz w:val="22"/>
          <w:szCs w:val="22"/>
        </w:rPr>
        <w:t xml:space="preserve"> w komunikacie poświęconym naborowi.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Wypełnione formularze nr 1 należy przesłać </w:t>
      </w:r>
      <w:r w:rsidR="00196C83">
        <w:rPr>
          <w:sz w:val="22"/>
          <w:szCs w:val="22"/>
        </w:rPr>
        <w:t>w następującej formie</w:t>
      </w:r>
      <w:r w:rsidRPr="00502B49">
        <w:rPr>
          <w:sz w:val="22"/>
          <w:szCs w:val="22"/>
        </w:rPr>
        <w:t>:</w:t>
      </w:r>
    </w:p>
    <w:p w:rsidR="00196C83" w:rsidRPr="00196C83" w:rsidRDefault="00196C83" w:rsidP="00196C8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sz w:val="22"/>
          <w:szCs w:val="22"/>
        </w:rPr>
      </w:pPr>
      <w:r w:rsidRPr="00196C83">
        <w:rPr>
          <w:sz w:val="22"/>
          <w:szCs w:val="22"/>
        </w:rPr>
        <w:t>skanem (w formacie: .pdf lub .jpg) a także w formacie edytowalnym (.</w:t>
      </w:r>
      <w:proofErr w:type="spellStart"/>
      <w:r w:rsidRPr="00196C83">
        <w:rPr>
          <w:sz w:val="22"/>
          <w:szCs w:val="22"/>
        </w:rPr>
        <w:t>doc</w:t>
      </w:r>
      <w:proofErr w:type="spellEnd"/>
      <w:r w:rsidRPr="00196C83">
        <w:rPr>
          <w:sz w:val="22"/>
          <w:szCs w:val="22"/>
        </w:rPr>
        <w:t xml:space="preserve"> lub .</w:t>
      </w:r>
      <w:proofErr w:type="spellStart"/>
      <w:r w:rsidRPr="00196C83">
        <w:rPr>
          <w:sz w:val="22"/>
          <w:szCs w:val="22"/>
        </w:rPr>
        <w:t>docx</w:t>
      </w:r>
      <w:proofErr w:type="spellEnd"/>
      <w:r w:rsidRPr="00196C83">
        <w:rPr>
          <w:sz w:val="22"/>
          <w:szCs w:val="22"/>
        </w:rPr>
        <w:t xml:space="preserve">) na adres poczty elektronicznej: </w:t>
      </w:r>
      <w:hyperlink r:id="rId9" w:history="1">
        <w:r w:rsidRPr="00EA004E">
          <w:rPr>
            <w:rStyle w:val="Hipercze"/>
            <w:sz w:val="22"/>
            <w:szCs w:val="22"/>
          </w:rPr>
          <w:t>agnieszka.maliszewska@mos.gov.pl</w:t>
        </w:r>
      </w:hyperlink>
      <w:r w:rsidRPr="00196C83">
        <w:rPr>
          <w:sz w:val="22"/>
          <w:szCs w:val="22"/>
        </w:rPr>
        <w:t xml:space="preserve">, w tytule maila należy wpisać </w:t>
      </w:r>
      <w:r w:rsidRPr="00196C83">
        <w:rPr>
          <w:b/>
          <w:sz w:val="22"/>
          <w:szCs w:val="22"/>
        </w:rPr>
        <w:t xml:space="preserve">Nabór do Komisji ds. </w:t>
      </w:r>
      <w:proofErr w:type="spellStart"/>
      <w:r w:rsidRPr="00196C83">
        <w:rPr>
          <w:b/>
          <w:sz w:val="22"/>
          <w:szCs w:val="22"/>
        </w:rPr>
        <w:t>GMO</w:t>
      </w:r>
      <w:proofErr w:type="spellEnd"/>
      <w:r w:rsidRPr="00196C83">
        <w:rPr>
          <w:b/>
          <w:sz w:val="22"/>
          <w:szCs w:val="22"/>
        </w:rPr>
        <w:t>/</w:t>
      </w:r>
      <w:proofErr w:type="spellStart"/>
      <w:r w:rsidRPr="00196C83">
        <w:rPr>
          <w:b/>
          <w:sz w:val="22"/>
          <w:szCs w:val="22"/>
        </w:rPr>
        <w:t>GMM</w:t>
      </w:r>
      <w:proofErr w:type="spellEnd"/>
    </w:p>
    <w:p w:rsidR="00196C83" w:rsidRDefault="00196C83" w:rsidP="00196C83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196C83" w:rsidRDefault="00196C83" w:rsidP="00196C83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196C83" w:rsidRPr="00196C83" w:rsidRDefault="00196C83" w:rsidP="00196C83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196C83" w:rsidRDefault="00196C83" w:rsidP="00196C83">
      <w:pPr>
        <w:pStyle w:val="NormalnyWeb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pocztą na adres: </w:t>
      </w:r>
      <w:r w:rsidR="00903D3F" w:rsidRPr="00502B49">
        <w:rPr>
          <w:sz w:val="22"/>
          <w:szCs w:val="22"/>
        </w:rPr>
        <w:t>Ministerstwo Środowiska</w:t>
      </w:r>
      <w:r w:rsidR="00BC5D55">
        <w:rPr>
          <w:sz w:val="22"/>
          <w:szCs w:val="22"/>
        </w:rPr>
        <w:t>,</w:t>
      </w:r>
      <w:r w:rsidR="00BC5D55" w:rsidRPr="00BC5D55">
        <w:rPr>
          <w:sz w:val="22"/>
          <w:szCs w:val="22"/>
        </w:rPr>
        <w:t xml:space="preserve"> </w:t>
      </w:r>
      <w:r w:rsidR="00BC5D55" w:rsidRPr="00502B49">
        <w:rPr>
          <w:sz w:val="22"/>
          <w:szCs w:val="22"/>
        </w:rPr>
        <w:t>Departament Edukacji i Komunikacji</w:t>
      </w:r>
    </w:p>
    <w:p w:rsidR="00196C83" w:rsidRDefault="00196C83" w:rsidP="00196C83">
      <w:pPr>
        <w:pStyle w:val="NormalnyWeb"/>
        <w:tabs>
          <w:tab w:val="left" w:pos="284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</w:r>
      <w:r w:rsidR="00BC5D55">
        <w:rPr>
          <w:sz w:val="22"/>
          <w:szCs w:val="22"/>
        </w:rPr>
        <w:t xml:space="preserve"> 00-922 Warszawa, </w:t>
      </w:r>
      <w:r w:rsidR="00903D3F" w:rsidRPr="00502B49">
        <w:rPr>
          <w:sz w:val="22"/>
          <w:szCs w:val="22"/>
        </w:rPr>
        <w:t>ul. Wawelska 52/54</w:t>
      </w:r>
    </w:p>
    <w:p w:rsidR="00903D3F" w:rsidRPr="00502B49" w:rsidRDefault="00196C83" w:rsidP="00196C83">
      <w:pPr>
        <w:pStyle w:val="NormalnyWeb"/>
        <w:tabs>
          <w:tab w:val="left" w:pos="284"/>
        </w:tabs>
        <w:spacing w:before="0" w:beforeAutospacing="0" w:after="12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903D3F" w:rsidRPr="00502B49">
        <w:rPr>
          <w:sz w:val="22"/>
          <w:szCs w:val="22"/>
        </w:rPr>
        <w:t xml:space="preserve">z dopiskiem </w:t>
      </w:r>
      <w:r w:rsidR="00903D3F" w:rsidRPr="00502B49">
        <w:rPr>
          <w:b/>
          <w:sz w:val="22"/>
          <w:szCs w:val="22"/>
        </w:rPr>
        <w:t xml:space="preserve">„Nabór do Komisji ds. </w:t>
      </w:r>
      <w:proofErr w:type="spellStart"/>
      <w:r w:rsidR="00903D3F" w:rsidRPr="00502B49">
        <w:rPr>
          <w:b/>
          <w:sz w:val="22"/>
          <w:szCs w:val="22"/>
        </w:rPr>
        <w:t>GMO</w:t>
      </w:r>
      <w:proofErr w:type="spellEnd"/>
      <w:r w:rsidR="00903D3F" w:rsidRPr="00502B49">
        <w:rPr>
          <w:b/>
          <w:sz w:val="22"/>
          <w:szCs w:val="22"/>
        </w:rPr>
        <w:t>/</w:t>
      </w:r>
      <w:proofErr w:type="spellStart"/>
      <w:r w:rsidR="00903D3F" w:rsidRPr="00502B49">
        <w:rPr>
          <w:b/>
          <w:sz w:val="22"/>
          <w:szCs w:val="22"/>
        </w:rPr>
        <w:t>GMM</w:t>
      </w:r>
      <w:proofErr w:type="spellEnd"/>
      <w:r w:rsidR="00903D3F" w:rsidRPr="00502B49">
        <w:rPr>
          <w:b/>
          <w:sz w:val="22"/>
          <w:szCs w:val="22"/>
        </w:rPr>
        <w:t>”</w:t>
      </w:r>
      <w:r w:rsidR="00903D3F" w:rsidRPr="00502B49">
        <w:rPr>
          <w:sz w:val="22"/>
          <w:szCs w:val="22"/>
        </w:rPr>
        <w:t>,</w:t>
      </w: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ind w:left="357" w:right="-851"/>
        <w:rPr>
          <w:sz w:val="22"/>
          <w:szCs w:val="22"/>
        </w:rPr>
      </w:pPr>
      <w:r w:rsidRPr="00502B49">
        <w:rPr>
          <w:sz w:val="22"/>
          <w:szCs w:val="22"/>
        </w:rPr>
        <w:t>a także w formacie .</w:t>
      </w:r>
      <w:proofErr w:type="spellStart"/>
      <w:r w:rsidRPr="00502B49">
        <w:rPr>
          <w:sz w:val="22"/>
          <w:szCs w:val="22"/>
        </w:rPr>
        <w:t>doc</w:t>
      </w:r>
      <w:proofErr w:type="spellEnd"/>
      <w:r w:rsidRPr="00502B49">
        <w:rPr>
          <w:sz w:val="22"/>
          <w:szCs w:val="22"/>
        </w:rPr>
        <w:t xml:space="preserve"> lub .</w:t>
      </w:r>
      <w:proofErr w:type="spellStart"/>
      <w:r w:rsidRPr="00502B49">
        <w:rPr>
          <w:sz w:val="22"/>
          <w:szCs w:val="22"/>
        </w:rPr>
        <w:t>docx</w:t>
      </w:r>
      <w:proofErr w:type="spellEnd"/>
      <w:r w:rsidRPr="00502B49">
        <w:rPr>
          <w:sz w:val="22"/>
          <w:szCs w:val="22"/>
        </w:rPr>
        <w:t xml:space="preserve"> na adres poczty elektronicznej: </w:t>
      </w:r>
      <w:hyperlink r:id="rId10" w:history="1">
        <w:r w:rsidR="00502B49" w:rsidRPr="00502B49">
          <w:rPr>
            <w:rStyle w:val="Hipercze"/>
            <w:rFonts w:eastAsia="Calibri"/>
            <w:sz w:val="22"/>
            <w:szCs w:val="22"/>
          </w:rPr>
          <w:t>agnieszka.maliszewska@mos.gov.pl</w:t>
        </w:r>
      </w:hyperlink>
      <w:r w:rsidR="00502B49" w:rsidRPr="00502B49">
        <w:rPr>
          <w:sz w:val="22"/>
          <w:szCs w:val="22"/>
        </w:rPr>
        <w:t xml:space="preserve"> </w:t>
      </w:r>
    </w:p>
    <w:p w:rsidR="00903D3F" w:rsidRPr="00502B49" w:rsidRDefault="00903D3F" w:rsidP="00502B49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b/>
          <w:bCs/>
          <w:sz w:val="22"/>
          <w:szCs w:val="22"/>
        </w:rPr>
        <w:t xml:space="preserve">Termin zgłaszania kandydatów </w:t>
      </w:r>
      <w:r w:rsidRPr="00502B49">
        <w:rPr>
          <w:bCs/>
          <w:sz w:val="22"/>
          <w:szCs w:val="22"/>
        </w:rPr>
        <w:t>zosta</w:t>
      </w:r>
      <w:r w:rsidR="00EC36D6">
        <w:rPr>
          <w:bCs/>
          <w:sz w:val="22"/>
          <w:szCs w:val="22"/>
        </w:rPr>
        <w:t>nie</w:t>
      </w:r>
      <w:r w:rsidRPr="00502B49">
        <w:rPr>
          <w:bCs/>
          <w:sz w:val="22"/>
          <w:szCs w:val="22"/>
        </w:rPr>
        <w:t xml:space="preserve"> określony w </w:t>
      </w:r>
      <w:r w:rsidR="001E619F">
        <w:rPr>
          <w:bCs/>
          <w:sz w:val="22"/>
          <w:szCs w:val="22"/>
        </w:rPr>
        <w:t>Komunikacie</w:t>
      </w:r>
      <w:r w:rsidRPr="00502B49">
        <w:rPr>
          <w:bCs/>
          <w:sz w:val="22"/>
          <w:szCs w:val="22"/>
        </w:rPr>
        <w:t xml:space="preserve"> o naborze </w:t>
      </w:r>
      <w:r w:rsidRPr="00502B49">
        <w:rPr>
          <w:sz w:val="22"/>
          <w:szCs w:val="22"/>
        </w:rPr>
        <w:t xml:space="preserve">przedstawicieli organizacji ekologicznych do Komisji ds. </w:t>
      </w:r>
      <w:proofErr w:type="spellStart"/>
      <w:r w:rsidRPr="00502B49">
        <w:rPr>
          <w:sz w:val="22"/>
          <w:szCs w:val="22"/>
        </w:rPr>
        <w:t>GMM</w:t>
      </w:r>
      <w:proofErr w:type="spellEnd"/>
      <w:r w:rsidR="001E619F">
        <w:rPr>
          <w:sz w:val="22"/>
          <w:szCs w:val="22"/>
        </w:rPr>
        <w:t>/</w:t>
      </w:r>
      <w:proofErr w:type="spellStart"/>
      <w:r w:rsidR="001E619F">
        <w:rPr>
          <w:sz w:val="22"/>
          <w:szCs w:val="22"/>
        </w:rPr>
        <w:t>GMO</w:t>
      </w:r>
      <w:proofErr w:type="spellEnd"/>
      <w:r w:rsidR="001E619F">
        <w:rPr>
          <w:sz w:val="22"/>
          <w:szCs w:val="22"/>
        </w:rPr>
        <w:t xml:space="preserve"> na stronie internetowej MŚ</w:t>
      </w:r>
      <w:r w:rsidRPr="00502B49">
        <w:rPr>
          <w:sz w:val="22"/>
          <w:szCs w:val="22"/>
        </w:rPr>
        <w:t>.</w:t>
      </w:r>
    </w:p>
    <w:p w:rsidR="00903D3F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BC5D55" w:rsidRDefault="00BC5D55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196C83" w:rsidRDefault="00196C83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</w:p>
    <w:p w:rsidR="00903D3F" w:rsidRPr="00502B49" w:rsidRDefault="00903D3F" w:rsidP="00502B49">
      <w:pPr>
        <w:pStyle w:val="NormalnyWeb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rStyle w:val="Pogrubienie"/>
          <w:sz w:val="22"/>
          <w:szCs w:val="22"/>
        </w:rPr>
        <w:lastRenderedPageBreak/>
        <w:t>II. UDZIELANIE POPARCIA ZGŁOSZONYM KANDYDATOM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Lista zgłoszonych przez organizacje ekologiczne kandydatów, wraz z krótką informacją o kandydatach, zostanie zamieszczona </w:t>
      </w:r>
      <w:r w:rsidR="00196C83">
        <w:rPr>
          <w:sz w:val="22"/>
          <w:szCs w:val="22"/>
        </w:rPr>
        <w:t xml:space="preserve">na stronie internetowej MŚ </w:t>
      </w:r>
      <w:r w:rsidRPr="00502B49">
        <w:rPr>
          <w:sz w:val="22"/>
          <w:szCs w:val="22"/>
        </w:rPr>
        <w:t>najpóźniej po upływie 10 dni roboczych od terminu zakończenia zgłaszania kandydatów.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>Uprawniona do głosowania organizacja może przekazać poparcie dla dwóch kandydatów (organizacje zgłaszające kandydatów także biorą udział w głosowaniu).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sz w:val="22"/>
          <w:szCs w:val="22"/>
        </w:rPr>
        <w:t xml:space="preserve">Uprawnione do głosowania organizacje ekologiczne przekazują swoje poparcie pisemnie, korzystając z </w:t>
      </w:r>
      <w:r w:rsidRPr="00196C83">
        <w:rPr>
          <w:b/>
          <w:sz w:val="22"/>
          <w:szCs w:val="22"/>
        </w:rPr>
        <w:t>formularza nr 2</w:t>
      </w:r>
      <w:r w:rsidRPr="00502B49">
        <w:rPr>
          <w:sz w:val="22"/>
          <w:szCs w:val="22"/>
        </w:rPr>
        <w:t xml:space="preserve"> zamieszczonego </w:t>
      </w:r>
      <w:r w:rsidR="00196C83">
        <w:rPr>
          <w:sz w:val="22"/>
          <w:szCs w:val="22"/>
        </w:rPr>
        <w:t>na stronie internetowej</w:t>
      </w:r>
      <w:r w:rsidR="00F87D05">
        <w:rPr>
          <w:sz w:val="22"/>
          <w:szCs w:val="22"/>
        </w:rPr>
        <w:t xml:space="preserve"> MŚ. Wypełnione formularze </w:t>
      </w:r>
      <w:r w:rsidRPr="00502B49">
        <w:rPr>
          <w:sz w:val="22"/>
          <w:szCs w:val="22"/>
        </w:rPr>
        <w:t xml:space="preserve">nr 2 należy przesłać </w:t>
      </w:r>
      <w:r w:rsidR="00F87D05">
        <w:rPr>
          <w:sz w:val="22"/>
          <w:szCs w:val="22"/>
        </w:rPr>
        <w:t>w następujący sposób</w:t>
      </w:r>
      <w:r w:rsidRPr="00502B49">
        <w:rPr>
          <w:sz w:val="22"/>
          <w:szCs w:val="22"/>
        </w:rPr>
        <w:t>:</w:t>
      </w:r>
    </w:p>
    <w:p w:rsidR="00BC5D55" w:rsidRPr="00196C83" w:rsidRDefault="00BC5D55" w:rsidP="00351911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right="-1021" w:hanging="357"/>
        <w:rPr>
          <w:sz w:val="22"/>
          <w:szCs w:val="22"/>
        </w:rPr>
      </w:pPr>
      <w:r w:rsidRPr="00196C83">
        <w:rPr>
          <w:sz w:val="22"/>
          <w:szCs w:val="22"/>
        </w:rPr>
        <w:t xml:space="preserve">skanem (w formacie: .pdf lub .jpg) na adres poczty elektronicznej: </w:t>
      </w:r>
      <w:hyperlink r:id="rId11" w:history="1">
        <w:r w:rsidRPr="00EA004E">
          <w:rPr>
            <w:rStyle w:val="Hipercze"/>
            <w:sz w:val="22"/>
            <w:szCs w:val="22"/>
          </w:rPr>
          <w:t>agnieszka.maliszewska@mos.gov.pl</w:t>
        </w:r>
      </w:hyperlink>
      <w:r w:rsidRPr="00196C83">
        <w:rPr>
          <w:sz w:val="22"/>
          <w:szCs w:val="22"/>
        </w:rPr>
        <w:t xml:space="preserve">, w tytule maila należy wpisać </w:t>
      </w:r>
      <w:r w:rsidRPr="00196C83">
        <w:rPr>
          <w:b/>
          <w:sz w:val="22"/>
          <w:szCs w:val="22"/>
        </w:rPr>
        <w:t xml:space="preserve">Nabór do Komisji ds. </w:t>
      </w:r>
      <w:proofErr w:type="spellStart"/>
      <w:r w:rsidRPr="00196C83">
        <w:rPr>
          <w:b/>
          <w:sz w:val="22"/>
          <w:szCs w:val="22"/>
        </w:rPr>
        <w:t>GMO</w:t>
      </w:r>
      <w:proofErr w:type="spellEnd"/>
      <w:r w:rsidRPr="00196C83">
        <w:rPr>
          <w:b/>
          <w:sz w:val="22"/>
          <w:szCs w:val="22"/>
        </w:rPr>
        <w:t>/</w:t>
      </w:r>
      <w:proofErr w:type="spellStart"/>
      <w:r w:rsidRPr="00196C83">
        <w:rPr>
          <w:b/>
          <w:sz w:val="22"/>
          <w:szCs w:val="22"/>
        </w:rPr>
        <w:t>GMM</w:t>
      </w:r>
      <w:proofErr w:type="spellEnd"/>
      <w:r w:rsidR="001E619F">
        <w:rPr>
          <w:b/>
          <w:sz w:val="22"/>
          <w:szCs w:val="22"/>
        </w:rPr>
        <w:t>-poparcie</w:t>
      </w:r>
    </w:p>
    <w:p w:rsidR="00BC5D55" w:rsidRDefault="00BC5D55" w:rsidP="00BC5D55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BC5D55" w:rsidRDefault="00BC5D55" w:rsidP="00BC5D55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lub</w:t>
      </w:r>
    </w:p>
    <w:p w:rsidR="00BC5D55" w:rsidRPr="00196C83" w:rsidRDefault="00BC5D55" w:rsidP="00BC5D55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BC5D55" w:rsidRDefault="00BC5D55" w:rsidP="00BC5D55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pocztą na adres: </w:t>
      </w:r>
      <w:r w:rsidRPr="00502B49">
        <w:rPr>
          <w:sz w:val="22"/>
          <w:szCs w:val="22"/>
        </w:rPr>
        <w:t>Ministerstwo Środowiska</w:t>
      </w:r>
      <w:r>
        <w:rPr>
          <w:sz w:val="22"/>
          <w:szCs w:val="22"/>
        </w:rPr>
        <w:t xml:space="preserve">, </w:t>
      </w:r>
      <w:r w:rsidRPr="00502B49">
        <w:rPr>
          <w:sz w:val="22"/>
          <w:szCs w:val="22"/>
        </w:rPr>
        <w:t>Departament Edukacji i Komunikacji</w:t>
      </w:r>
    </w:p>
    <w:p w:rsidR="00BC5D55" w:rsidRDefault="00BC5D55" w:rsidP="00BC5D55">
      <w:pPr>
        <w:pStyle w:val="NormalnyWeb"/>
        <w:tabs>
          <w:tab w:val="left" w:pos="284"/>
        </w:tabs>
        <w:spacing w:before="0" w:beforeAutospacing="0" w:after="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  <w:t xml:space="preserve"> 00-922 Warszawa, </w:t>
      </w:r>
      <w:r w:rsidRPr="00502B49">
        <w:rPr>
          <w:sz w:val="22"/>
          <w:szCs w:val="22"/>
        </w:rPr>
        <w:t>ul. Wawelska 52/54</w:t>
      </w:r>
    </w:p>
    <w:p w:rsidR="00BC5D55" w:rsidRPr="00502B49" w:rsidRDefault="00BC5D55" w:rsidP="00BC5D55">
      <w:pPr>
        <w:pStyle w:val="NormalnyWeb"/>
        <w:tabs>
          <w:tab w:val="left" w:pos="284"/>
        </w:tabs>
        <w:spacing w:before="0" w:beforeAutospacing="0" w:after="120" w:afterAutospacing="0" w:line="276" w:lineRule="auto"/>
        <w:ind w:left="1418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502B49">
        <w:rPr>
          <w:sz w:val="22"/>
          <w:szCs w:val="22"/>
        </w:rPr>
        <w:t xml:space="preserve">z dopiskiem </w:t>
      </w:r>
      <w:r w:rsidRPr="00502B49">
        <w:rPr>
          <w:b/>
          <w:sz w:val="22"/>
          <w:szCs w:val="22"/>
        </w:rPr>
        <w:t xml:space="preserve">„Nabór do Komisji ds. </w:t>
      </w:r>
      <w:proofErr w:type="spellStart"/>
      <w:r w:rsidRPr="00502B49">
        <w:rPr>
          <w:b/>
          <w:sz w:val="22"/>
          <w:szCs w:val="22"/>
        </w:rPr>
        <w:t>GMO</w:t>
      </w:r>
      <w:proofErr w:type="spellEnd"/>
      <w:r w:rsidRPr="00502B49">
        <w:rPr>
          <w:b/>
          <w:sz w:val="22"/>
          <w:szCs w:val="22"/>
        </w:rPr>
        <w:t>/</w:t>
      </w:r>
      <w:proofErr w:type="spellStart"/>
      <w:r w:rsidRPr="00502B49">
        <w:rPr>
          <w:b/>
          <w:sz w:val="22"/>
          <w:szCs w:val="22"/>
        </w:rPr>
        <w:t>GMM</w:t>
      </w:r>
      <w:proofErr w:type="spellEnd"/>
      <w:r w:rsidR="001E619F">
        <w:rPr>
          <w:b/>
          <w:sz w:val="22"/>
          <w:szCs w:val="22"/>
        </w:rPr>
        <w:t>-poparcie</w:t>
      </w:r>
      <w:r w:rsidRPr="00502B49">
        <w:rPr>
          <w:b/>
          <w:sz w:val="22"/>
          <w:szCs w:val="22"/>
        </w:rPr>
        <w:t>”</w:t>
      </w:r>
      <w:r w:rsidRPr="00502B49">
        <w:rPr>
          <w:sz w:val="22"/>
          <w:szCs w:val="22"/>
        </w:rPr>
        <w:t>,</w:t>
      </w:r>
    </w:p>
    <w:p w:rsidR="00903D3F" w:rsidRPr="00502B49" w:rsidRDefault="00903D3F" w:rsidP="00502B49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502B49">
        <w:rPr>
          <w:bCs/>
          <w:sz w:val="22"/>
          <w:szCs w:val="22"/>
        </w:rPr>
        <w:t>Głosowanie trwa 1</w:t>
      </w:r>
      <w:r w:rsidR="00E922EE">
        <w:rPr>
          <w:bCs/>
          <w:sz w:val="22"/>
          <w:szCs w:val="22"/>
        </w:rPr>
        <w:t>5</w:t>
      </w:r>
      <w:r w:rsidRPr="00502B49">
        <w:rPr>
          <w:bCs/>
          <w:sz w:val="22"/>
          <w:szCs w:val="22"/>
        </w:rPr>
        <w:t xml:space="preserve"> dni roboczych od daty zamieszczenia listy kandydatów </w:t>
      </w:r>
      <w:r w:rsidR="00BC5D55">
        <w:rPr>
          <w:bCs/>
          <w:sz w:val="22"/>
          <w:szCs w:val="22"/>
        </w:rPr>
        <w:t>na stronie MŚ</w:t>
      </w:r>
      <w:r w:rsidRPr="00502B49">
        <w:rPr>
          <w:sz w:val="22"/>
          <w:szCs w:val="22"/>
        </w:rPr>
        <w:t xml:space="preserve"> (</w:t>
      </w:r>
      <w:r w:rsidR="00E922EE" w:rsidRPr="00E922EE">
        <w:rPr>
          <w:b/>
          <w:sz w:val="22"/>
          <w:szCs w:val="22"/>
        </w:rPr>
        <w:t xml:space="preserve">w przypadku formularzy wysyłanych pocztą tradycyjną decyduje data </w:t>
      </w:r>
      <w:r w:rsidR="0001232C">
        <w:rPr>
          <w:b/>
          <w:sz w:val="22"/>
          <w:szCs w:val="22"/>
        </w:rPr>
        <w:t xml:space="preserve">wpływu do </w:t>
      </w:r>
      <w:bookmarkStart w:id="0" w:name="_GoBack"/>
      <w:bookmarkEnd w:id="0"/>
      <w:r w:rsidR="0001232C">
        <w:rPr>
          <w:b/>
          <w:sz w:val="22"/>
          <w:szCs w:val="22"/>
        </w:rPr>
        <w:t>Ministerstwa Środowiska</w:t>
      </w:r>
      <w:r w:rsidR="00E922EE">
        <w:rPr>
          <w:sz w:val="22"/>
          <w:szCs w:val="22"/>
        </w:rPr>
        <w:t>)</w:t>
      </w:r>
      <w:r w:rsidRPr="00502B49">
        <w:rPr>
          <w:sz w:val="22"/>
          <w:szCs w:val="22"/>
        </w:rPr>
        <w:t>.</w:t>
      </w:r>
    </w:p>
    <w:p w:rsidR="00D446CC" w:rsidRPr="00D446CC" w:rsidRDefault="00D446CC" w:rsidP="00D446CC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bCs/>
          <w:sz w:val="22"/>
          <w:szCs w:val="22"/>
        </w:rPr>
      </w:pPr>
      <w:r w:rsidRPr="00D446CC">
        <w:rPr>
          <w:bCs/>
          <w:sz w:val="22"/>
          <w:szCs w:val="22"/>
        </w:rPr>
        <w:t>Przedstawicielami organizacji ekologicznych zostają dwaj kandydaci, którzy uzyskali największą liczbę głosów.</w:t>
      </w:r>
    </w:p>
    <w:p w:rsidR="0022772C" w:rsidRPr="00D446CC" w:rsidRDefault="00D446CC" w:rsidP="00D446CC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rPr>
          <w:bCs/>
          <w:sz w:val="22"/>
          <w:szCs w:val="22"/>
        </w:rPr>
      </w:pPr>
      <w:r w:rsidRPr="00D446CC">
        <w:rPr>
          <w:bCs/>
          <w:sz w:val="22"/>
          <w:szCs w:val="22"/>
        </w:rPr>
        <w:t xml:space="preserve">Jeśli w wyniku głosowania kilku kandydatów o największym poparciu uzyska taką samą liczbę głosów zarządza się wybory uzupełniające pomiędzy tymi kandydatami, które trwają 7 dni od dnia ogłoszenia wyników głosowania </w:t>
      </w:r>
      <w:r w:rsidR="00BC5D55">
        <w:rPr>
          <w:bCs/>
          <w:sz w:val="22"/>
          <w:szCs w:val="22"/>
        </w:rPr>
        <w:t>na stronie internetowej</w:t>
      </w:r>
      <w:r w:rsidRPr="00D446CC">
        <w:rPr>
          <w:bCs/>
          <w:sz w:val="22"/>
          <w:szCs w:val="22"/>
        </w:rPr>
        <w:t xml:space="preserve"> MŚ. Głosowanie uzupełniające odbywa się na tych samych zasadach co wybory podstawowe.</w:t>
      </w:r>
    </w:p>
    <w:sectPr w:rsidR="0022772C" w:rsidRPr="00D446CC" w:rsidSect="00793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41" w:rsidRDefault="00FF7141">
      <w:pPr>
        <w:spacing w:after="0" w:line="240" w:lineRule="auto"/>
      </w:pPr>
      <w:r>
        <w:separator/>
      </w:r>
    </w:p>
  </w:endnote>
  <w:endnote w:type="continuationSeparator" w:id="0">
    <w:p w:rsidR="00FF7141" w:rsidRDefault="00FF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6F" w:rsidRDefault="00012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7C3D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32C">
      <w:rPr>
        <w:noProof/>
      </w:rPr>
      <w:t>2</w:t>
    </w:r>
    <w:r>
      <w:fldChar w:fldCharType="end"/>
    </w:r>
  </w:p>
  <w:p w:rsidR="00093A11" w:rsidRDefault="00012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0D" w:rsidRDefault="007C3D68" w:rsidP="00793749">
    <w:pPr>
      <w:pStyle w:val="Stopka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>
          <wp:extent cx="5761990" cy="285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07B7">
      <w:rPr>
        <w:rFonts w:ascii="Times New Roman" w:hAnsi="Times New Roman"/>
        <w:sz w:val="20"/>
        <w:szCs w:val="20"/>
      </w:rPr>
      <w:t>ul. Wawelska 52/54,</w:t>
    </w:r>
    <w:r>
      <w:rPr>
        <w:rFonts w:ascii="Times New Roman" w:hAnsi="Times New Roman"/>
        <w:sz w:val="20"/>
        <w:szCs w:val="20"/>
      </w:rPr>
      <w:t xml:space="preserve">  </w:t>
    </w:r>
    <w:r w:rsidRPr="006F07B7">
      <w:rPr>
        <w:rFonts w:ascii="Times New Roman" w:hAnsi="Times New Roman"/>
        <w:sz w:val="20"/>
        <w:szCs w:val="20"/>
      </w:rPr>
      <w:t>00-</w:t>
    </w:r>
    <w:r>
      <w:rPr>
        <w:rFonts w:ascii="Times New Roman" w:hAnsi="Times New Roman"/>
        <w:sz w:val="20"/>
        <w:szCs w:val="20"/>
      </w:rPr>
      <w:t>922 Warszawa;  (+48 22)  36 92 350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faks</w:t>
    </w:r>
    <w:r w:rsidRPr="006F07B7">
      <w:rPr>
        <w:rFonts w:ascii="Times New Roman" w:hAnsi="Times New Roman"/>
        <w:sz w:val="20"/>
        <w:szCs w:val="20"/>
      </w:rPr>
      <w:t xml:space="preserve">: (+48 22) </w:t>
    </w:r>
    <w:r>
      <w:rPr>
        <w:rFonts w:ascii="Times New Roman" w:hAnsi="Times New Roman"/>
        <w:sz w:val="20"/>
        <w:szCs w:val="20"/>
      </w:rPr>
      <w:t xml:space="preserve"> 36</w:t>
    </w:r>
    <w:r w:rsidRPr="006F07B7">
      <w:rPr>
        <w:rFonts w:ascii="Times New Roman" w:hAnsi="Times New Roman"/>
        <w:sz w:val="20"/>
        <w:szCs w:val="20"/>
      </w:rPr>
      <w:t xml:space="preserve"> 92 </w:t>
    </w:r>
    <w:r>
      <w:rPr>
        <w:rFonts w:ascii="Times New Roman" w:hAnsi="Times New Roman"/>
        <w:sz w:val="20"/>
        <w:szCs w:val="20"/>
      </w:rPr>
      <w:t>387</w:t>
    </w:r>
    <w:r w:rsidRPr="006F07B7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 </w:t>
    </w:r>
    <w:r w:rsidRPr="00793749">
      <w:rPr>
        <w:rFonts w:ascii="Times New Roman" w:hAnsi="Times New Roman"/>
        <w:sz w:val="20"/>
        <w:szCs w:val="20"/>
      </w:rPr>
      <w:t>www.mos.gov.pl</w:t>
    </w:r>
  </w:p>
  <w:p w:rsidR="00793749" w:rsidRPr="006F07B7" w:rsidRDefault="007C3D68" w:rsidP="00793749">
    <w:pPr>
      <w:pStyle w:val="Stopka"/>
      <w:spacing w:after="0"/>
      <w:jc w:val="center"/>
    </w:pPr>
    <w:r w:rsidRPr="00923D0E">
      <w:rPr>
        <w:rFonts w:ascii="Times New Roman" w:hAnsi="Times New Roman" w:cs="Times New Roman"/>
        <w:sz w:val="20"/>
        <w:szCs w:val="20"/>
      </w:rPr>
      <w:t>Ministerstwo Środowiska wdrożyło syste</w:t>
    </w:r>
    <w:r>
      <w:rPr>
        <w:rFonts w:ascii="Times New Roman" w:hAnsi="Times New Roman" w:cs="Times New Roman"/>
        <w:sz w:val="20"/>
        <w:szCs w:val="20"/>
      </w:rPr>
      <w:t xml:space="preserve">m </w:t>
    </w:r>
    <w:proofErr w:type="spellStart"/>
    <w:r>
      <w:rPr>
        <w:rFonts w:ascii="Times New Roman" w:hAnsi="Times New Roman" w:cs="Times New Roman"/>
        <w:sz w:val="20"/>
        <w:szCs w:val="20"/>
      </w:rPr>
      <w:t>EMAS</w:t>
    </w:r>
    <w:proofErr w:type="spellEnd"/>
    <w:r>
      <w:rPr>
        <w:rFonts w:ascii="Times New Roman" w:hAnsi="Times New Roman" w:cs="Times New Roman"/>
        <w:sz w:val="20"/>
        <w:szCs w:val="20"/>
      </w:rPr>
      <w:t xml:space="preserve"> - zarządzając instytucją</w:t>
    </w:r>
    <w:r w:rsidRPr="00923D0E">
      <w:rPr>
        <w:rFonts w:ascii="Times New Roman" w:hAnsi="Times New Roman" w:cs="Times New Roman"/>
        <w:sz w:val="20"/>
        <w:szCs w:val="20"/>
      </w:rPr>
      <w:t xml:space="preserve"> dbamy o środowisko</w:t>
    </w:r>
  </w:p>
  <w:p w:rsidR="00793749" w:rsidRPr="006F07B7" w:rsidRDefault="0001232C" w:rsidP="002277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41" w:rsidRDefault="00FF7141">
      <w:pPr>
        <w:spacing w:after="0" w:line="240" w:lineRule="auto"/>
      </w:pPr>
      <w:r>
        <w:separator/>
      </w:r>
    </w:p>
  </w:footnote>
  <w:footnote w:type="continuationSeparator" w:id="0">
    <w:p w:rsidR="00FF7141" w:rsidRDefault="00FF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6F" w:rsidRDefault="00012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6F" w:rsidRDefault="000123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71" w:rsidRPr="00B243F7" w:rsidRDefault="007C3D68" w:rsidP="00ED7571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883920</wp:posOffset>
              </wp:positionV>
              <wp:extent cx="5728335" cy="635"/>
              <wp:effectExtent l="8890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335" cy="635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height:0.05pt;margin-left:0.7pt;margin-top:69.6pt;mso-height-percent:0;mso-height-relative:page;mso-width-percent:0;mso-width-relative:page;mso-wrap-distance-bottom:0;mso-wrap-distance-left:9pt;mso-wrap-distance-right:9pt;mso-wrap-distance-top:0;mso-wrap-style:square;position:absolute;visibility:visible;width:451.05pt;z-index:251659264" strokeweight="0.51pt">
              <v:stroke joinstyle="miter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924432" cy="66601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jchrz\Documents\System Identyfikacji Wizualnej MŚ 2009 (LOGO)\LOGO\PL\RGB\komórki\Departament Strategii i Komunikacj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432" cy="66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2531745" cy="74847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770" cy="76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E01"/>
    <w:multiLevelType w:val="hybridMultilevel"/>
    <w:tmpl w:val="8D94EB68"/>
    <w:lvl w:ilvl="0" w:tplc="C366A680">
      <w:start w:val="1"/>
      <w:numFmt w:val="decimal"/>
      <w:lvlText w:val="%1."/>
      <w:lvlJc w:val="left"/>
      <w:pPr>
        <w:ind w:left="1440" w:hanging="360"/>
      </w:pPr>
    </w:lvl>
    <w:lvl w:ilvl="1" w:tplc="1092295A" w:tentative="1">
      <w:start w:val="1"/>
      <w:numFmt w:val="lowerLetter"/>
      <w:lvlText w:val="%2."/>
      <w:lvlJc w:val="left"/>
      <w:pPr>
        <w:ind w:left="2160" w:hanging="360"/>
      </w:pPr>
    </w:lvl>
    <w:lvl w:ilvl="2" w:tplc="E2B84BD2" w:tentative="1">
      <w:start w:val="1"/>
      <w:numFmt w:val="lowerRoman"/>
      <w:lvlText w:val="%3."/>
      <w:lvlJc w:val="right"/>
      <w:pPr>
        <w:ind w:left="2880" w:hanging="180"/>
      </w:pPr>
    </w:lvl>
    <w:lvl w:ilvl="3" w:tplc="2D569210" w:tentative="1">
      <w:start w:val="1"/>
      <w:numFmt w:val="decimal"/>
      <w:lvlText w:val="%4."/>
      <w:lvlJc w:val="left"/>
      <w:pPr>
        <w:ind w:left="3600" w:hanging="360"/>
      </w:pPr>
    </w:lvl>
    <w:lvl w:ilvl="4" w:tplc="FC6A0494" w:tentative="1">
      <w:start w:val="1"/>
      <w:numFmt w:val="lowerLetter"/>
      <w:lvlText w:val="%5."/>
      <w:lvlJc w:val="left"/>
      <w:pPr>
        <w:ind w:left="4320" w:hanging="360"/>
      </w:pPr>
    </w:lvl>
    <w:lvl w:ilvl="5" w:tplc="FCFAAE06" w:tentative="1">
      <w:start w:val="1"/>
      <w:numFmt w:val="lowerRoman"/>
      <w:lvlText w:val="%6."/>
      <w:lvlJc w:val="right"/>
      <w:pPr>
        <w:ind w:left="5040" w:hanging="180"/>
      </w:pPr>
    </w:lvl>
    <w:lvl w:ilvl="6" w:tplc="C56AE688" w:tentative="1">
      <w:start w:val="1"/>
      <w:numFmt w:val="decimal"/>
      <w:lvlText w:val="%7."/>
      <w:lvlJc w:val="left"/>
      <w:pPr>
        <w:ind w:left="5760" w:hanging="360"/>
      </w:pPr>
    </w:lvl>
    <w:lvl w:ilvl="7" w:tplc="9886FCAC" w:tentative="1">
      <w:start w:val="1"/>
      <w:numFmt w:val="lowerLetter"/>
      <w:lvlText w:val="%8."/>
      <w:lvlJc w:val="left"/>
      <w:pPr>
        <w:ind w:left="6480" w:hanging="360"/>
      </w:pPr>
    </w:lvl>
    <w:lvl w:ilvl="8" w:tplc="103ABD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0812"/>
    <w:multiLevelType w:val="hybridMultilevel"/>
    <w:tmpl w:val="963C0A2A"/>
    <w:lvl w:ilvl="0" w:tplc="14AC5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46BF4" w:tentative="1">
      <w:start w:val="1"/>
      <w:numFmt w:val="lowerLetter"/>
      <w:lvlText w:val="%2."/>
      <w:lvlJc w:val="left"/>
      <w:pPr>
        <w:ind w:left="1440" w:hanging="360"/>
      </w:pPr>
    </w:lvl>
    <w:lvl w:ilvl="2" w:tplc="E92037EC" w:tentative="1">
      <w:start w:val="1"/>
      <w:numFmt w:val="lowerRoman"/>
      <w:lvlText w:val="%3."/>
      <w:lvlJc w:val="right"/>
      <w:pPr>
        <w:ind w:left="2160" w:hanging="180"/>
      </w:pPr>
    </w:lvl>
    <w:lvl w:ilvl="3" w:tplc="B61CDB2A" w:tentative="1">
      <w:start w:val="1"/>
      <w:numFmt w:val="decimal"/>
      <w:lvlText w:val="%4."/>
      <w:lvlJc w:val="left"/>
      <w:pPr>
        <w:ind w:left="2880" w:hanging="360"/>
      </w:pPr>
    </w:lvl>
    <w:lvl w:ilvl="4" w:tplc="8CFE83BA" w:tentative="1">
      <w:start w:val="1"/>
      <w:numFmt w:val="lowerLetter"/>
      <w:lvlText w:val="%5."/>
      <w:lvlJc w:val="left"/>
      <w:pPr>
        <w:ind w:left="3600" w:hanging="360"/>
      </w:pPr>
    </w:lvl>
    <w:lvl w:ilvl="5" w:tplc="EF66B0D4" w:tentative="1">
      <w:start w:val="1"/>
      <w:numFmt w:val="lowerRoman"/>
      <w:lvlText w:val="%6."/>
      <w:lvlJc w:val="right"/>
      <w:pPr>
        <w:ind w:left="4320" w:hanging="180"/>
      </w:pPr>
    </w:lvl>
    <w:lvl w:ilvl="6" w:tplc="41F8273E" w:tentative="1">
      <w:start w:val="1"/>
      <w:numFmt w:val="decimal"/>
      <w:lvlText w:val="%7."/>
      <w:lvlJc w:val="left"/>
      <w:pPr>
        <w:ind w:left="5040" w:hanging="360"/>
      </w:pPr>
    </w:lvl>
    <w:lvl w:ilvl="7" w:tplc="E73A4C2A" w:tentative="1">
      <w:start w:val="1"/>
      <w:numFmt w:val="lowerLetter"/>
      <w:lvlText w:val="%8."/>
      <w:lvlJc w:val="left"/>
      <w:pPr>
        <w:ind w:left="5760" w:hanging="360"/>
      </w:pPr>
    </w:lvl>
    <w:lvl w:ilvl="8" w:tplc="6A189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010"/>
    <w:multiLevelType w:val="hybridMultilevel"/>
    <w:tmpl w:val="905A65B0"/>
    <w:lvl w:ilvl="0" w:tplc="F42E313E">
      <w:start w:val="1"/>
      <w:numFmt w:val="decimal"/>
      <w:lvlText w:val="%1."/>
      <w:lvlJc w:val="left"/>
      <w:pPr>
        <w:ind w:left="2421" w:hanging="360"/>
      </w:pPr>
    </w:lvl>
    <w:lvl w:ilvl="1" w:tplc="8F787960" w:tentative="1">
      <w:start w:val="1"/>
      <w:numFmt w:val="lowerLetter"/>
      <w:lvlText w:val="%2."/>
      <w:lvlJc w:val="left"/>
      <w:pPr>
        <w:ind w:left="3141" w:hanging="360"/>
      </w:pPr>
    </w:lvl>
    <w:lvl w:ilvl="2" w:tplc="B5D2AB18" w:tentative="1">
      <w:start w:val="1"/>
      <w:numFmt w:val="lowerRoman"/>
      <w:lvlText w:val="%3."/>
      <w:lvlJc w:val="right"/>
      <w:pPr>
        <w:ind w:left="3861" w:hanging="180"/>
      </w:pPr>
    </w:lvl>
    <w:lvl w:ilvl="3" w:tplc="36362954" w:tentative="1">
      <w:start w:val="1"/>
      <w:numFmt w:val="decimal"/>
      <w:lvlText w:val="%4."/>
      <w:lvlJc w:val="left"/>
      <w:pPr>
        <w:ind w:left="4581" w:hanging="360"/>
      </w:pPr>
    </w:lvl>
    <w:lvl w:ilvl="4" w:tplc="0A2C73AA" w:tentative="1">
      <w:start w:val="1"/>
      <w:numFmt w:val="lowerLetter"/>
      <w:lvlText w:val="%5."/>
      <w:lvlJc w:val="left"/>
      <w:pPr>
        <w:ind w:left="5301" w:hanging="360"/>
      </w:pPr>
    </w:lvl>
    <w:lvl w:ilvl="5" w:tplc="CD3056AC" w:tentative="1">
      <w:start w:val="1"/>
      <w:numFmt w:val="lowerRoman"/>
      <w:lvlText w:val="%6."/>
      <w:lvlJc w:val="right"/>
      <w:pPr>
        <w:ind w:left="6021" w:hanging="180"/>
      </w:pPr>
    </w:lvl>
    <w:lvl w:ilvl="6" w:tplc="97308602" w:tentative="1">
      <w:start w:val="1"/>
      <w:numFmt w:val="decimal"/>
      <w:lvlText w:val="%7."/>
      <w:lvlJc w:val="left"/>
      <w:pPr>
        <w:ind w:left="6741" w:hanging="360"/>
      </w:pPr>
    </w:lvl>
    <w:lvl w:ilvl="7" w:tplc="86F2699C" w:tentative="1">
      <w:start w:val="1"/>
      <w:numFmt w:val="lowerLetter"/>
      <w:lvlText w:val="%8."/>
      <w:lvlJc w:val="left"/>
      <w:pPr>
        <w:ind w:left="7461" w:hanging="360"/>
      </w:pPr>
    </w:lvl>
    <w:lvl w:ilvl="8" w:tplc="E16EB6B6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AB95C33"/>
    <w:multiLevelType w:val="hybridMultilevel"/>
    <w:tmpl w:val="E4705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053C"/>
    <w:multiLevelType w:val="hybridMultilevel"/>
    <w:tmpl w:val="0E06476A"/>
    <w:lvl w:ilvl="0" w:tplc="7C9A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C7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EA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21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C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E6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2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E4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F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47A"/>
    <w:multiLevelType w:val="hybridMultilevel"/>
    <w:tmpl w:val="94725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06FD"/>
    <w:multiLevelType w:val="hybridMultilevel"/>
    <w:tmpl w:val="A6A8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82B54"/>
    <w:multiLevelType w:val="hybridMultilevel"/>
    <w:tmpl w:val="FA68349E"/>
    <w:lvl w:ilvl="0" w:tplc="1E3C5E3A">
      <w:start w:val="1"/>
      <w:numFmt w:val="decimal"/>
      <w:lvlText w:val="%1."/>
      <w:lvlJc w:val="left"/>
      <w:pPr>
        <w:ind w:left="720" w:hanging="360"/>
      </w:pPr>
    </w:lvl>
    <w:lvl w:ilvl="1" w:tplc="6B94642A" w:tentative="1">
      <w:start w:val="1"/>
      <w:numFmt w:val="lowerLetter"/>
      <w:lvlText w:val="%2."/>
      <w:lvlJc w:val="left"/>
      <w:pPr>
        <w:ind w:left="1440" w:hanging="360"/>
      </w:pPr>
    </w:lvl>
    <w:lvl w:ilvl="2" w:tplc="26C83D22" w:tentative="1">
      <w:start w:val="1"/>
      <w:numFmt w:val="lowerRoman"/>
      <w:lvlText w:val="%3."/>
      <w:lvlJc w:val="right"/>
      <w:pPr>
        <w:ind w:left="2160" w:hanging="180"/>
      </w:pPr>
    </w:lvl>
    <w:lvl w:ilvl="3" w:tplc="AE6AA8C0" w:tentative="1">
      <w:start w:val="1"/>
      <w:numFmt w:val="decimal"/>
      <w:lvlText w:val="%4."/>
      <w:lvlJc w:val="left"/>
      <w:pPr>
        <w:ind w:left="2880" w:hanging="360"/>
      </w:pPr>
    </w:lvl>
    <w:lvl w:ilvl="4" w:tplc="43C2BD96" w:tentative="1">
      <w:start w:val="1"/>
      <w:numFmt w:val="lowerLetter"/>
      <w:lvlText w:val="%5."/>
      <w:lvlJc w:val="left"/>
      <w:pPr>
        <w:ind w:left="3600" w:hanging="360"/>
      </w:pPr>
    </w:lvl>
    <w:lvl w:ilvl="5" w:tplc="D9C884BA" w:tentative="1">
      <w:start w:val="1"/>
      <w:numFmt w:val="lowerRoman"/>
      <w:lvlText w:val="%6."/>
      <w:lvlJc w:val="right"/>
      <w:pPr>
        <w:ind w:left="4320" w:hanging="180"/>
      </w:pPr>
    </w:lvl>
    <w:lvl w:ilvl="6" w:tplc="3FCAA4AE" w:tentative="1">
      <w:start w:val="1"/>
      <w:numFmt w:val="decimal"/>
      <w:lvlText w:val="%7."/>
      <w:lvlJc w:val="left"/>
      <w:pPr>
        <w:ind w:left="5040" w:hanging="360"/>
      </w:pPr>
    </w:lvl>
    <w:lvl w:ilvl="7" w:tplc="1BC6D886" w:tentative="1">
      <w:start w:val="1"/>
      <w:numFmt w:val="lowerLetter"/>
      <w:lvlText w:val="%8."/>
      <w:lvlJc w:val="left"/>
      <w:pPr>
        <w:ind w:left="5760" w:hanging="360"/>
      </w:pPr>
    </w:lvl>
    <w:lvl w:ilvl="8" w:tplc="0734A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B3D"/>
    <w:multiLevelType w:val="hybridMultilevel"/>
    <w:tmpl w:val="1D743876"/>
    <w:lvl w:ilvl="0" w:tplc="2D241F2A">
      <w:start w:val="1"/>
      <w:numFmt w:val="decimal"/>
      <w:lvlText w:val="%1."/>
      <w:lvlJc w:val="left"/>
      <w:pPr>
        <w:ind w:left="1440" w:hanging="360"/>
      </w:pPr>
    </w:lvl>
    <w:lvl w:ilvl="1" w:tplc="F28ED2E2" w:tentative="1">
      <w:start w:val="1"/>
      <w:numFmt w:val="lowerLetter"/>
      <w:lvlText w:val="%2."/>
      <w:lvlJc w:val="left"/>
      <w:pPr>
        <w:ind w:left="2160" w:hanging="360"/>
      </w:pPr>
    </w:lvl>
    <w:lvl w:ilvl="2" w:tplc="BF547FE6" w:tentative="1">
      <w:start w:val="1"/>
      <w:numFmt w:val="lowerRoman"/>
      <w:lvlText w:val="%3."/>
      <w:lvlJc w:val="right"/>
      <w:pPr>
        <w:ind w:left="2880" w:hanging="180"/>
      </w:pPr>
    </w:lvl>
    <w:lvl w:ilvl="3" w:tplc="08E6A0C2" w:tentative="1">
      <w:start w:val="1"/>
      <w:numFmt w:val="decimal"/>
      <w:lvlText w:val="%4."/>
      <w:lvlJc w:val="left"/>
      <w:pPr>
        <w:ind w:left="3600" w:hanging="360"/>
      </w:pPr>
    </w:lvl>
    <w:lvl w:ilvl="4" w:tplc="C28CEA36" w:tentative="1">
      <w:start w:val="1"/>
      <w:numFmt w:val="lowerLetter"/>
      <w:lvlText w:val="%5."/>
      <w:lvlJc w:val="left"/>
      <w:pPr>
        <w:ind w:left="4320" w:hanging="360"/>
      </w:pPr>
    </w:lvl>
    <w:lvl w:ilvl="5" w:tplc="CC98A126" w:tentative="1">
      <w:start w:val="1"/>
      <w:numFmt w:val="lowerRoman"/>
      <w:lvlText w:val="%6."/>
      <w:lvlJc w:val="right"/>
      <w:pPr>
        <w:ind w:left="5040" w:hanging="180"/>
      </w:pPr>
    </w:lvl>
    <w:lvl w:ilvl="6" w:tplc="B180FD2E" w:tentative="1">
      <w:start w:val="1"/>
      <w:numFmt w:val="decimal"/>
      <w:lvlText w:val="%7."/>
      <w:lvlJc w:val="left"/>
      <w:pPr>
        <w:ind w:left="5760" w:hanging="360"/>
      </w:pPr>
    </w:lvl>
    <w:lvl w:ilvl="7" w:tplc="5A780136" w:tentative="1">
      <w:start w:val="1"/>
      <w:numFmt w:val="lowerLetter"/>
      <w:lvlText w:val="%8."/>
      <w:lvlJc w:val="left"/>
      <w:pPr>
        <w:ind w:left="6480" w:hanging="360"/>
      </w:pPr>
    </w:lvl>
    <w:lvl w:ilvl="8" w:tplc="EAB859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3710FA"/>
    <w:multiLevelType w:val="hybridMultilevel"/>
    <w:tmpl w:val="3208E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5B60"/>
    <w:multiLevelType w:val="hybridMultilevel"/>
    <w:tmpl w:val="510A4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0E3850"/>
    <w:multiLevelType w:val="hybridMultilevel"/>
    <w:tmpl w:val="33F6C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C87C67"/>
    <w:multiLevelType w:val="hybridMultilevel"/>
    <w:tmpl w:val="98429E0E"/>
    <w:lvl w:ilvl="0" w:tplc="B94E698A">
      <w:start w:val="1"/>
      <w:numFmt w:val="decimal"/>
      <w:lvlText w:val="%1."/>
      <w:lvlJc w:val="left"/>
      <w:pPr>
        <w:ind w:left="1440" w:hanging="360"/>
      </w:pPr>
    </w:lvl>
    <w:lvl w:ilvl="1" w:tplc="33221088" w:tentative="1">
      <w:start w:val="1"/>
      <w:numFmt w:val="lowerLetter"/>
      <w:lvlText w:val="%2."/>
      <w:lvlJc w:val="left"/>
      <w:pPr>
        <w:ind w:left="2160" w:hanging="360"/>
      </w:pPr>
    </w:lvl>
    <w:lvl w:ilvl="2" w:tplc="A2A637D0" w:tentative="1">
      <w:start w:val="1"/>
      <w:numFmt w:val="lowerRoman"/>
      <w:lvlText w:val="%3."/>
      <w:lvlJc w:val="right"/>
      <w:pPr>
        <w:ind w:left="2880" w:hanging="180"/>
      </w:pPr>
    </w:lvl>
    <w:lvl w:ilvl="3" w:tplc="A73AC8E4" w:tentative="1">
      <w:start w:val="1"/>
      <w:numFmt w:val="decimal"/>
      <w:lvlText w:val="%4."/>
      <w:lvlJc w:val="left"/>
      <w:pPr>
        <w:ind w:left="3600" w:hanging="360"/>
      </w:pPr>
    </w:lvl>
    <w:lvl w:ilvl="4" w:tplc="544EC444" w:tentative="1">
      <w:start w:val="1"/>
      <w:numFmt w:val="lowerLetter"/>
      <w:lvlText w:val="%5."/>
      <w:lvlJc w:val="left"/>
      <w:pPr>
        <w:ind w:left="4320" w:hanging="360"/>
      </w:pPr>
    </w:lvl>
    <w:lvl w:ilvl="5" w:tplc="09380690" w:tentative="1">
      <w:start w:val="1"/>
      <w:numFmt w:val="lowerRoman"/>
      <w:lvlText w:val="%6."/>
      <w:lvlJc w:val="right"/>
      <w:pPr>
        <w:ind w:left="5040" w:hanging="180"/>
      </w:pPr>
    </w:lvl>
    <w:lvl w:ilvl="6" w:tplc="0AE8D6EE" w:tentative="1">
      <w:start w:val="1"/>
      <w:numFmt w:val="decimal"/>
      <w:lvlText w:val="%7."/>
      <w:lvlJc w:val="left"/>
      <w:pPr>
        <w:ind w:left="5760" w:hanging="360"/>
      </w:pPr>
    </w:lvl>
    <w:lvl w:ilvl="7" w:tplc="1A72F1D4" w:tentative="1">
      <w:start w:val="1"/>
      <w:numFmt w:val="lowerLetter"/>
      <w:lvlText w:val="%8."/>
      <w:lvlJc w:val="left"/>
      <w:pPr>
        <w:ind w:left="6480" w:hanging="360"/>
      </w:pPr>
    </w:lvl>
    <w:lvl w:ilvl="8" w:tplc="DC121E42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F"/>
    <w:rsid w:val="0001232C"/>
    <w:rsid w:val="000E3BBE"/>
    <w:rsid w:val="001621AA"/>
    <w:rsid w:val="00196C83"/>
    <w:rsid w:val="001E619F"/>
    <w:rsid w:val="00281B0D"/>
    <w:rsid w:val="00351911"/>
    <w:rsid w:val="004271FE"/>
    <w:rsid w:val="00502B49"/>
    <w:rsid w:val="007411C4"/>
    <w:rsid w:val="007C3D68"/>
    <w:rsid w:val="00903D3F"/>
    <w:rsid w:val="00BC5D55"/>
    <w:rsid w:val="00C951CE"/>
    <w:rsid w:val="00D446CC"/>
    <w:rsid w:val="00E44FD7"/>
    <w:rsid w:val="00E47F22"/>
    <w:rsid w:val="00E922EE"/>
    <w:rsid w:val="00EC36D6"/>
    <w:rsid w:val="00F874A6"/>
    <w:rsid w:val="00F87D05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37954"/>
  <w15:docId w15:val="{29002B0C-5346-4022-B404-A5118C2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2B0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2B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22B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3A11"/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FB4A5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42FF6"/>
    <w:rPr>
      <w:rFonts w:ascii="Tahoma" w:eastAsia="Calibri" w:hAnsi="Tahoma" w:cs="Tahoma"/>
      <w:sz w:val="16"/>
      <w:szCs w:val="16"/>
      <w:lang w:eastAsia="ar-SA"/>
    </w:rPr>
  </w:style>
  <w:style w:type="paragraph" w:customStyle="1" w:styleId="menfont">
    <w:name w:val="men font"/>
    <w:basedOn w:val="Normalny"/>
    <w:rsid w:val="00926381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03D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D3F"/>
    <w:rPr>
      <w:b/>
      <w:bCs/>
    </w:rPr>
  </w:style>
  <w:style w:type="character" w:styleId="Uwydatnienie">
    <w:name w:val="Emphasis"/>
    <w:basedOn w:val="Domylnaczcionkaakapitu"/>
    <w:uiPriority w:val="20"/>
    <w:qFormat/>
    <w:rsid w:val="00903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rodowisk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maliszewska@m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gnieszka.maliszewska@mo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gnieszka.maliszewska@mos.gov.p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631E-0355-4D84-9894-5AA92283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Edukacji i Komunikacji niepodległa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Edukacji i Komunikacji niepodległa</dc:title>
  <dc:subject>niepodległa</dc:subject>
  <dc:creator>Ola Puczniewska</dc:creator>
  <cp:lastModifiedBy>MALISZEWSKA Agnieszka</cp:lastModifiedBy>
  <cp:revision>4</cp:revision>
  <cp:lastPrinted>2019-04-24T10:02:00Z</cp:lastPrinted>
  <dcterms:created xsi:type="dcterms:W3CDTF">2019-05-30T05:27:00Z</dcterms:created>
  <dcterms:modified xsi:type="dcterms:W3CDTF">2019-05-30T05:47:00Z</dcterms:modified>
  <cp:category>standard</cp:category>
</cp:coreProperties>
</file>