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E17006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E17006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9D1035" w:rsidRPr="00872B85" w:rsidRDefault="009D1035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 xml:space="preserve">z up. </w:t>
                            </w:r>
                            <w:r w:rsidR="00455D74">
                              <w:rPr>
                                <w:b/>
                                <w:szCs w:val="24"/>
                              </w:rPr>
                              <w:t xml:space="preserve">/-/ 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9D1035" w:rsidRPr="00872B85" w:rsidRDefault="009D1035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9D1035" w:rsidRPr="00872B85" w:rsidRDefault="009D1035" w:rsidP="00C720F4">
                      <w:pPr>
                        <w:jc w:val="center"/>
                        <w:rPr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 xml:space="preserve">z up. </w:t>
                      </w:r>
                      <w:r w:rsidR="00455D74">
                        <w:rPr>
                          <w:b/>
                          <w:szCs w:val="24"/>
                        </w:rPr>
                        <w:t xml:space="preserve">/-/ </w:t>
                      </w:r>
                      <w:r w:rsidRPr="00872B85">
                        <w:rPr>
                          <w:b/>
                          <w:szCs w:val="24"/>
                        </w:rPr>
                        <w:t>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E17006">
        <w:rPr>
          <w:b/>
          <w:color w:val="000000" w:themeColor="text1"/>
          <w:sz w:val="23"/>
          <w:szCs w:val="23"/>
        </w:rPr>
        <w:t>Otwa</w:t>
      </w:r>
      <w:r w:rsidR="00E13716" w:rsidRPr="00E17006">
        <w:rPr>
          <w:b/>
          <w:color w:val="000000" w:themeColor="text1"/>
          <w:sz w:val="23"/>
          <w:szCs w:val="23"/>
        </w:rPr>
        <w:t xml:space="preserve">rty Konkurs Ofert nr ew. </w:t>
      </w:r>
      <w:r w:rsidR="00776765" w:rsidRPr="00E17006">
        <w:rPr>
          <w:b/>
          <w:color w:val="auto"/>
          <w:sz w:val="23"/>
          <w:szCs w:val="23"/>
        </w:rPr>
        <w:t>10</w:t>
      </w:r>
      <w:r w:rsidR="0019142B" w:rsidRPr="00E17006">
        <w:rPr>
          <w:b/>
          <w:color w:val="000000" w:themeColor="text1"/>
          <w:sz w:val="23"/>
          <w:szCs w:val="23"/>
        </w:rPr>
        <w:t>/</w:t>
      </w:r>
      <w:r w:rsidR="00750F96" w:rsidRPr="00E17006">
        <w:rPr>
          <w:b/>
          <w:color w:val="000000" w:themeColor="text1"/>
          <w:sz w:val="23"/>
          <w:szCs w:val="23"/>
        </w:rPr>
        <w:t>2023</w:t>
      </w:r>
      <w:r w:rsidR="004C0F6F" w:rsidRPr="00E17006">
        <w:rPr>
          <w:b/>
          <w:color w:val="000000" w:themeColor="text1"/>
          <w:sz w:val="23"/>
          <w:szCs w:val="23"/>
        </w:rPr>
        <w:t>/WD/DEKiD</w:t>
      </w:r>
    </w:p>
    <w:p w:rsidR="00A46131" w:rsidRPr="00E17006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E17006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E17006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E17006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E17006" w:rsidRDefault="009719EC" w:rsidP="000D0C47">
      <w:pPr>
        <w:spacing w:after="0" w:line="276" w:lineRule="auto"/>
        <w:ind w:firstLine="0"/>
        <w:rPr>
          <w:b/>
          <w:color w:val="000000" w:themeColor="text1"/>
          <w:szCs w:val="24"/>
        </w:rPr>
      </w:pPr>
    </w:p>
    <w:p w:rsidR="001B206B" w:rsidRPr="00E17006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Ogłoszenie Otwartego Konkursu Ofert</w:t>
      </w:r>
    </w:p>
    <w:p w:rsidR="00AD26DA" w:rsidRPr="00E17006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E17006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Działając na podstawie art. 13 ust. 1 ustawy z dnia 24 kwietnia 2003 r. </w:t>
      </w:r>
      <w:r w:rsidRPr="00E17006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E17006">
        <w:rPr>
          <w:color w:val="000000" w:themeColor="text1"/>
          <w:szCs w:val="24"/>
        </w:rPr>
        <w:t xml:space="preserve">(Dz. U. </w:t>
      </w:r>
      <w:r w:rsidR="00116DC0" w:rsidRPr="00E17006">
        <w:rPr>
          <w:color w:val="000000" w:themeColor="text1"/>
          <w:szCs w:val="24"/>
        </w:rPr>
        <w:t xml:space="preserve">z </w:t>
      </w:r>
      <w:r w:rsidR="00CE3C64" w:rsidRPr="00E17006">
        <w:rPr>
          <w:color w:val="000000" w:themeColor="text1"/>
          <w:szCs w:val="24"/>
        </w:rPr>
        <w:t>202</w:t>
      </w:r>
      <w:r w:rsidR="001B47CB" w:rsidRPr="00E17006">
        <w:rPr>
          <w:color w:val="000000" w:themeColor="text1"/>
          <w:szCs w:val="24"/>
        </w:rPr>
        <w:t>3</w:t>
      </w:r>
      <w:r w:rsidRPr="00E17006">
        <w:rPr>
          <w:color w:val="000000" w:themeColor="text1"/>
          <w:szCs w:val="24"/>
        </w:rPr>
        <w:t xml:space="preserve"> r. poz. </w:t>
      </w:r>
      <w:r w:rsidR="001B47CB" w:rsidRPr="00E17006">
        <w:rPr>
          <w:color w:val="000000" w:themeColor="text1"/>
          <w:szCs w:val="24"/>
        </w:rPr>
        <w:t>571</w:t>
      </w:r>
      <w:r w:rsidRPr="00E17006">
        <w:rPr>
          <w:color w:val="000000" w:themeColor="text1"/>
          <w:szCs w:val="24"/>
        </w:rPr>
        <w:t>)</w:t>
      </w:r>
      <w:r w:rsidR="00435A7E" w:rsidRPr="00E17006">
        <w:rPr>
          <w:color w:val="000000" w:themeColor="text1"/>
          <w:szCs w:val="24"/>
        </w:rPr>
        <w:t xml:space="preserve"> </w:t>
      </w:r>
    </w:p>
    <w:p w:rsidR="001B206B" w:rsidRPr="00E17006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Minister Obrony Narodowej</w:t>
      </w:r>
    </w:p>
    <w:p w:rsidR="009500CC" w:rsidRPr="00E17006" w:rsidRDefault="00C40C23" w:rsidP="009500CC">
      <w:pPr>
        <w:spacing w:line="276" w:lineRule="auto"/>
        <w:ind w:firstLine="0"/>
        <w:jc w:val="center"/>
        <w:rPr>
          <w:b/>
          <w:szCs w:val="24"/>
        </w:rPr>
      </w:pPr>
      <w:r w:rsidRPr="00E17006">
        <w:rPr>
          <w:color w:val="000000" w:themeColor="text1"/>
          <w:szCs w:val="24"/>
        </w:rPr>
        <w:t xml:space="preserve">ogłasza Otwarty Konkurs Ofert na realizację zadań publicznych w formie powierzenia </w:t>
      </w:r>
      <w:r w:rsidRPr="00E17006">
        <w:rPr>
          <w:color w:val="000000" w:themeColor="text1"/>
          <w:szCs w:val="24"/>
        </w:rPr>
        <w:br/>
      </w:r>
      <w:r w:rsidR="009500CC" w:rsidRPr="00E17006">
        <w:rPr>
          <w:szCs w:val="24"/>
        </w:rPr>
        <w:t xml:space="preserve">w zakresie </w:t>
      </w:r>
      <w:r w:rsidR="009500CC" w:rsidRPr="00E17006">
        <w:rPr>
          <w:b/>
          <w:i/>
          <w:szCs w:val="24"/>
        </w:rPr>
        <w:t>Podtrzymywanie i upowszechnianie tradycji narodowej, pielęgnowanie polskości oraz rozwoju świadomości narodowej, obywatelskiej i kulturowej</w:t>
      </w:r>
    </w:p>
    <w:p w:rsidR="00177AC9" w:rsidRDefault="009500CC" w:rsidP="009500CC">
      <w:pPr>
        <w:spacing w:before="60" w:after="60" w:line="276" w:lineRule="auto"/>
        <w:ind w:firstLine="0"/>
        <w:jc w:val="center"/>
        <w:rPr>
          <w:b/>
          <w:i/>
          <w:szCs w:val="24"/>
        </w:rPr>
      </w:pPr>
      <w:r w:rsidRPr="00E17006">
        <w:rPr>
          <w:b/>
          <w:i/>
          <w:szCs w:val="24"/>
        </w:rPr>
        <w:t>pn. Zachowajmy w pamięci</w:t>
      </w:r>
    </w:p>
    <w:p w:rsidR="000D0C47" w:rsidRPr="00E17006" w:rsidRDefault="000D0C47" w:rsidP="009500CC">
      <w:pPr>
        <w:spacing w:before="60" w:after="60" w:line="276" w:lineRule="auto"/>
        <w:ind w:firstLine="0"/>
        <w:jc w:val="center"/>
        <w:rPr>
          <w:b/>
          <w:i/>
          <w:szCs w:val="24"/>
        </w:rPr>
      </w:pPr>
    </w:p>
    <w:p w:rsidR="00D748FD" w:rsidRPr="00E17006" w:rsidRDefault="000354CB" w:rsidP="000354CB">
      <w:pPr>
        <w:numPr>
          <w:ilvl w:val="0"/>
          <w:numId w:val="18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Celem konkursu jest</w:t>
      </w:r>
      <w:r w:rsidRPr="00E17006">
        <w:rPr>
          <w:color w:val="000000" w:themeColor="text1"/>
          <w:szCs w:val="24"/>
        </w:rPr>
        <w:t xml:space="preserve"> p</w:t>
      </w:r>
      <w:r w:rsidR="00D26A44" w:rsidRPr="00E17006">
        <w:rPr>
          <w:rFonts w:eastAsiaTheme="minorEastAsia"/>
          <w:color w:val="000000" w:themeColor="text1"/>
          <w:szCs w:val="24"/>
        </w:rPr>
        <w:t>ropagowanie i</w:t>
      </w:r>
      <w:r w:rsidR="00D26A44" w:rsidRPr="00E17006">
        <w:rPr>
          <w:rFonts w:eastAsiaTheme="minorEastAsia"/>
          <w:szCs w:val="24"/>
        </w:rPr>
        <w:t xml:space="preserve"> upowszechnianie</w:t>
      </w:r>
      <w:r w:rsidR="00D748FD" w:rsidRPr="00E17006">
        <w:rPr>
          <w:rFonts w:eastAsiaTheme="minorEastAsia"/>
          <w:szCs w:val="24"/>
        </w:rPr>
        <w:t xml:space="preserve"> wiedzy na temat roli i znaczenia </w:t>
      </w:r>
      <w:r w:rsidRPr="00E17006">
        <w:rPr>
          <w:rFonts w:eastAsiaTheme="minorEastAsia"/>
          <w:szCs w:val="24"/>
        </w:rPr>
        <w:br/>
      </w:r>
      <w:r w:rsidR="00D748FD" w:rsidRPr="00E17006">
        <w:rPr>
          <w:rFonts w:eastAsiaTheme="minorEastAsia"/>
          <w:szCs w:val="24"/>
        </w:rPr>
        <w:t>w historii oręża polskiego niżej wymienionych obiektów historyczno-</w:t>
      </w:r>
      <w:r w:rsidR="008A7915" w:rsidRPr="00E17006">
        <w:rPr>
          <w:rFonts w:eastAsiaTheme="minorEastAsia"/>
          <w:szCs w:val="24"/>
        </w:rPr>
        <w:t>militarnych</w:t>
      </w:r>
      <w:r w:rsidR="00D748FD" w:rsidRPr="00E17006">
        <w:rPr>
          <w:kern w:val="24"/>
          <w:szCs w:val="24"/>
        </w:rPr>
        <w:t>:</w:t>
      </w:r>
    </w:p>
    <w:p w:rsidR="00D748FD" w:rsidRPr="00E17006" w:rsidRDefault="00D748FD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Twierdzy Dęblin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D748FD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Twierdzy Grudziądz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EF20A6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Twierdzy</w:t>
      </w:r>
      <w:r w:rsidR="00D748FD" w:rsidRPr="00E17006">
        <w:rPr>
          <w:rFonts w:eastAsiaTheme="minorEastAsia"/>
          <w:szCs w:val="24"/>
        </w:rPr>
        <w:t xml:space="preserve"> Łomża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D748FD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Twierdzy Osowiec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D748FD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Twierdzy Toruń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EF20A6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Twierdzy</w:t>
      </w:r>
      <w:r w:rsidR="00D748FD" w:rsidRPr="00E17006">
        <w:rPr>
          <w:rFonts w:eastAsiaTheme="minorEastAsia"/>
          <w:szCs w:val="24"/>
        </w:rPr>
        <w:t xml:space="preserve"> Zamość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D748FD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Fortu III Pomiechówek</w:t>
      </w:r>
      <w:r w:rsidR="00687FC1" w:rsidRPr="00E17006">
        <w:rPr>
          <w:rFonts w:eastAsiaTheme="minorEastAsia"/>
          <w:szCs w:val="24"/>
        </w:rPr>
        <w:t>;</w:t>
      </w:r>
    </w:p>
    <w:p w:rsidR="00D748FD" w:rsidRPr="00E17006" w:rsidRDefault="00D748FD" w:rsidP="00687FC1">
      <w:pPr>
        <w:pStyle w:val="Akapitzlist"/>
        <w:numPr>
          <w:ilvl w:val="7"/>
          <w:numId w:val="52"/>
        </w:numPr>
        <w:spacing w:after="0" w:line="276" w:lineRule="auto"/>
        <w:ind w:left="567" w:right="0" w:hanging="283"/>
        <w:contextualSpacing w:val="0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obi</w:t>
      </w:r>
      <w:r w:rsidR="00687FC1" w:rsidRPr="00E17006">
        <w:rPr>
          <w:rFonts w:eastAsiaTheme="minorEastAsia"/>
          <w:szCs w:val="24"/>
        </w:rPr>
        <w:t>ektów historycznych w Suwałkach,</w:t>
      </w:r>
    </w:p>
    <w:p w:rsidR="000354CB" w:rsidRPr="00E17006" w:rsidRDefault="00687FC1" w:rsidP="00687FC1">
      <w:pPr>
        <w:spacing w:after="0" w:line="276" w:lineRule="auto"/>
        <w:ind w:left="567" w:right="11" w:hanging="283"/>
        <w:rPr>
          <w:rFonts w:eastAsiaTheme="minorEastAsia"/>
          <w:szCs w:val="24"/>
        </w:rPr>
      </w:pPr>
      <w:r w:rsidRPr="00E17006">
        <w:rPr>
          <w:rFonts w:eastAsiaTheme="minorEastAsia"/>
          <w:color w:val="000000" w:themeColor="text1"/>
          <w:szCs w:val="24"/>
        </w:rPr>
        <w:t xml:space="preserve">z uwzględnieniem działań polegających </w:t>
      </w:r>
      <w:r w:rsidR="008A7915" w:rsidRPr="00E17006">
        <w:rPr>
          <w:rFonts w:eastAsiaTheme="minorEastAsia"/>
          <w:color w:val="000000" w:themeColor="text1"/>
          <w:szCs w:val="24"/>
        </w:rPr>
        <w:t xml:space="preserve">również </w:t>
      </w:r>
      <w:r w:rsidRPr="00E17006">
        <w:rPr>
          <w:rFonts w:eastAsiaTheme="minorEastAsia"/>
          <w:color w:val="000000" w:themeColor="text1"/>
          <w:szCs w:val="24"/>
        </w:rPr>
        <w:t xml:space="preserve">na: </w:t>
      </w:r>
    </w:p>
    <w:p w:rsidR="00D748FD" w:rsidRPr="00E17006" w:rsidRDefault="00D748FD" w:rsidP="00687FC1">
      <w:pPr>
        <w:numPr>
          <w:ilvl w:val="0"/>
          <w:numId w:val="19"/>
        </w:numPr>
        <w:spacing w:after="0" w:line="276" w:lineRule="auto"/>
        <w:ind w:left="851" w:right="11" w:hanging="284"/>
        <w:rPr>
          <w:kern w:val="24"/>
          <w:szCs w:val="24"/>
        </w:rPr>
      </w:pPr>
      <w:r w:rsidRPr="00E17006">
        <w:rPr>
          <w:rFonts w:eastAsiaTheme="minorEastAsia"/>
          <w:color w:val="000000" w:themeColor="text1"/>
          <w:szCs w:val="24"/>
        </w:rPr>
        <w:t>upamiętnieni</w:t>
      </w:r>
      <w:r w:rsidR="00687FC1" w:rsidRPr="00E17006">
        <w:rPr>
          <w:rFonts w:eastAsiaTheme="minorEastAsia"/>
          <w:color w:val="000000" w:themeColor="text1"/>
          <w:szCs w:val="24"/>
        </w:rPr>
        <w:t>u</w:t>
      </w:r>
      <w:r w:rsidRPr="00E17006">
        <w:rPr>
          <w:szCs w:val="24"/>
        </w:rPr>
        <w:t xml:space="preserve"> i </w:t>
      </w:r>
      <w:r w:rsidRPr="00E17006">
        <w:rPr>
          <w:kern w:val="24"/>
          <w:szCs w:val="24"/>
        </w:rPr>
        <w:t>kultywowani</w:t>
      </w:r>
      <w:r w:rsidR="00687FC1" w:rsidRPr="00E17006">
        <w:rPr>
          <w:kern w:val="24"/>
          <w:szCs w:val="24"/>
        </w:rPr>
        <w:t>u</w:t>
      </w:r>
      <w:r w:rsidRPr="00E17006">
        <w:rPr>
          <w:kern w:val="24"/>
          <w:szCs w:val="24"/>
        </w:rPr>
        <w:t xml:space="preserve"> pamięci o bohaterach walk w obronie niepodległości, </w:t>
      </w:r>
      <w:r w:rsidRPr="00E17006">
        <w:rPr>
          <w:szCs w:val="24"/>
        </w:rPr>
        <w:t xml:space="preserve"> związanych z ww. obiektami historyczno-</w:t>
      </w:r>
      <w:r w:rsidR="008A7915" w:rsidRPr="00E17006">
        <w:rPr>
          <w:szCs w:val="24"/>
        </w:rPr>
        <w:t>militarnym</w:t>
      </w:r>
      <w:r w:rsidRPr="00E17006">
        <w:rPr>
          <w:szCs w:val="24"/>
        </w:rPr>
        <w:t>i</w:t>
      </w:r>
      <w:r w:rsidR="00687FC1" w:rsidRPr="00E17006">
        <w:rPr>
          <w:szCs w:val="24"/>
        </w:rPr>
        <w:t>,</w:t>
      </w:r>
    </w:p>
    <w:p w:rsidR="00D748FD" w:rsidRPr="00E17006" w:rsidRDefault="00D748FD" w:rsidP="00687FC1">
      <w:pPr>
        <w:numPr>
          <w:ilvl w:val="0"/>
          <w:numId w:val="19"/>
        </w:numPr>
        <w:spacing w:after="0" w:line="276" w:lineRule="auto"/>
        <w:ind w:left="851" w:right="11" w:hanging="284"/>
        <w:rPr>
          <w:kern w:val="24"/>
          <w:szCs w:val="24"/>
        </w:rPr>
      </w:pPr>
      <w:r w:rsidRPr="00E17006">
        <w:rPr>
          <w:kern w:val="24"/>
          <w:szCs w:val="24"/>
        </w:rPr>
        <w:t>popularyzowani</w:t>
      </w:r>
      <w:r w:rsidR="00687FC1" w:rsidRPr="00E17006">
        <w:rPr>
          <w:kern w:val="24"/>
          <w:szCs w:val="24"/>
        </w:rPr>
        <w:t>u</w:t>
      </w:r>
      <w:r w:rsidRPr="00E17006">
        <w:rPr>
          <w:kern w:val="24"/>
          <w:szCs w:val="24"/>
        </w:rPr>
        <w:t xml:space="preserve"> wykorzystania ww. obiektów historyczno-</w:t>
      </w:r>
      <w:r w:rsidR="008A7915" w:rsidRPr="00E17006">
        <w:rPr>
          <w:kern w:val="24"/>
          <w:szCs w:val="24"/>
        </w:rPr>
        <w:t>militarnych</w:t>
      </w:r>
      <w:r w:rsidRPr="00E17006">
        <w:rPr>
          <w:kern w:val="24"/>
          <w:szCs w:val="24"/>
        </w:rPr>
        <w:t xml:space="preserve"> do turystyki historyczno-militarnej i kształtowania postaw patriotycznych</w:t>
      </w:r>
      <w:r w:rsidR="00687FC1" w:rsidRPr="00E17006">
        <w:rPr>
          <w:kern w:val="24"/>
          <w:szCs w:val="24"/>
        </w:rPr>
        <w:t>.</w:t>
      </w:r>
    </w:p>
    <w:p w:rsidR="00177AC9" w:rsidRPr="00E17006" w:rsidRDefault="00177AC9" w:rsidP="00495A23">
      <w:pPr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Rezulta</w:t>
      </w:r>
      <w:r w:rsidR="000D0C47">
        <w:rPr>
          <w:b/>
          <w:color w:val="000000" w:themeColor="text1"/>
          <w:szCs w:val="24"/>
        </w:rPr>
        <w:t>tem</w:t>
      </w:r>
      <w:r w:rsidRPr="00E17006">
        <w:rPr>
          <w:b/>
          <w:color w:val="000000" w:themeColor="text1"/>
          <w:szCs w:val="24"/>
        </w:rPr>
        <w:t xml:space="preserve"> zada</w:t>
      </w:r>
      <w:r w:rsidR="000D0C47">
        <w:rPr>
          <w:b/>
          <w:color w:val="000000" w:themeColor="text1"/>
          <w:szCs w:val="24"/>
        </w:rPr>
        <w:t>ń jest</w:t>
      </w:r>
      <w:r w:rsidRPr="00E17006">
        <w:rPr>
          <w:b/>
          <w:color w:val="000000" w:themeColor="text1"/>
          <w:szCs w:val="24"/>
        </w:rPr>
        <w:t xml:space="preserve">: </w:t>
      </w:r>
    </w:p>
    <w:p w:rsidR="0051082B" w:rsidRPr="00E17006" w:rsidRDefault="000354CB" w:rsidP="009500C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>zwiększenie</w:t>
      </w:r>
      <w:r w:rsidR="008A710C" w:rsidRPr="00E17006">
        <w:rPr>
          <w:rFonts w:eastAsiaTheme="minorEastAsia"/>
          <w:szCs w:val="24"/>
        </w:rPr>
        <w:t xml:space="preserve"> poziomu wiedzy </w:t>
      </w:r>
      <w:r w:rsidR="009500CC" w:rsidRPr="00E17006">
        <w:rPr>
          <w:rFonts w:eastAsiaTheme="minorEastAsia"/>
          <w:szCs w:val="24"/>
        </w:rPr>
        <w:t xml:space="preserve">o miejscach pamięci narodowej, o </w:t>
      </w:r>
      <w:r w:rsidR="00993599" w:rsidRPr="00E17006">
        <w:rPr>
          <w:rFonts w:eastAsiaTheme="minorEastAsia"/>
          <w:szCs w:val="24"/>
        </w:rPr>
        <w:t>których mowa w pkt 1</w:t>
      </w:r>
      <w:r w:rsidR="00686EF4">
        <w:rPr>
          <w:rFonts w:eastAsiaTheme="minorEastAsia"/>
          <w:szCs w:val="24"/>
        </w:rPr>
        <w:t xml:space="preserve"> (</w:t>
      </w:r>
      <w:r w:rsidR="003C2D6C">
        <w:rPr>
          <w:rFonts w:eastAsiaTheme="minorEastAsia"/>
          <w:szCs w:val="24"/>
        </w:rPr>
        <w:t>udział co najmniej 300 osób</w:t>
      </w:r>
      <w:r w:rsidR="000D0C47">
        <w:rPr>
          <w:rFonts w:eastAsiaTheme="minorEastAsia"/>
          <w:szCs w:val="24"/>
        </w:rPr>
        <w:t>, które uczestniczyć będą</w:t>
      </w:r>
      <w:r w:rsidR="00C55CB2">
        <w:rPr>
          <w:rFonts w:eastAsiaTheme="minorEastAsia"/>
          <w:szCs w:val="24"/>
        </w:rPr>
        <w:t xml:space="preserve"> </w:t>
      </w:r>
      <w:r w:rsidR="00686EF4">
        <w:rPr>
          <w:rFonts w:eastAsiaTheme="minorEastAsia"/>
          <w:szCs w:val="24"/>
        </w:rPr>
        <w:t>w lekcjach historii w szkołach i/lub odbędą zajęcia w formie e</w:t>
      </w:r>
      <w:r w:rsidR="00CC3318">
        <w:rPr>
          <w:rFonts w:eastAsiaTheme="minorEastAsia"/>
          <w:szCs w:val="24"/>
        </w:rPr>
        <w:t>-</w:t>
      </w:r>
      <w:r w:rsidR="00686EF4">
        <w:rPr>
          <w:rFonts w:eastAsiaTheme="minorEastAsia"/>
          <w:szCs w:val="24"/>
        </w:rPr>
        <w:t>learningu)</w:t>
      </w:r>
      <w:r w:rsidR="00993599" w:rsidRPr="00E17006">
        <w:rPr>
          <w:rFonts w:eastAsiaTheme="minorEastAsia"/>
          <w:szCs w:val="24"/>
        </w:rPr>
        <w:t>;</w:t>
      </w:r>
    </w:p>
    <w:p w:rsidR="008A710C" w:rsidRPr="00E17006" w:rsidRDefault="008A710C" w:rsidP="009500C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 xml:space="preserve">zwiększenie dostępności materiałów </w:t>
      </w:r>
      <w:r w:rsidR="009500CC" w:rsidRPr="00E17006">
        <w:rPr>
          <w:rFonts w:eastAsiaTheme="minorEastAsia"/>
          <w:szCs w:val="24"/>
        </w:rPr>
        <w:t>historyczno-edukacyjnych</w:t>
      </w:r>
      <w:r w:rsidRPr="00E17006">
        <w:rPr>
          <w:rFonts w:eastAsiaTheme="minorEastAsia"/>
          <w:szCs w:val="24"/>
        </w:rPr>
        <w:t>, dydaktycznych</w:t>
      </w:r>
      <w:r w:rsidR="00D75546" w:rsidRPr="00E17006">
        <w:rPr>
          <w:rFonts w:eastAsiaTheme="minorEastAsia"/>
          <w:szCs w:val="24"/>
        </w:rPr>
        <w:t xml:space="preserve">, </w:t>
      </w:r>
      <w:r w:rsidRPr="00E17006">
        <w:rPr>
          <w:rFonts w:eastAsiaTheme="minorEastAsia"/>
          <w:szCs w:val="24"/>
        </w:rPr>
        <w:t>organizacyjnych</w:t>
      </w:r>
      <w:r w:rsidR="00D75546" w:rsidRPr="00E17006">
        <w:rPr>
          <w:rFonts w:eastAsiaTheme="minorEastAsia"/>
          <w:szCs w:val="24"/>
        </w:rPr>
        <w:t xml:space="preserve"> oraz promocyjnych</w:t>
      </w:r>
      <w:r w:rsidRPr="00E17006">
        <w:rPr>
          <w:rFonts w:eastAsiaTheme="minorEastAsia"/>
          <w:szCs w:val="24"/>
        </w:rPr>
        <w:t xml:space="preserve"> dotyczących ob</w:t>
      </w:r>
      <w:r w:rsidR="00993599" w:rsidRPr="00E17006">
        <w:rPr>
          <w:rFonts w:eastAsiaTheme="minorEastAsia"/>
          <w:szCs w:val="24"/>
        </w:rPr>
        <w:t>iektów wskazanych w pkt 1</w:t>
      </w:r>
      <w:r w:rsidR="00686EF4">
        <w:rPr>
          <w:rFonts w:eastAsiaTheme="minorEastAsia"/>
          <w:szCs w:val="24"/>
        </w:rPr>
        <w:t xml:space="preserve"> </w:t>
      </w:r>
      <w:r w:rsidR="00461143">
        <w:rPr>
          <w:rFonts w:eastAsiaTheme="minorEastAsia"/>
          <w:szCs w:val="24"/>
        </w:rPr>
        <w:br/>
      </w:r>
      <w:r w:rsidR="00686EF4">
        <w:rPr>
          <w:rFonts w:eastAsiaTheme="minorEastAsia"/>
          <w:szCs w:val="24"/>
        </w:rPr>
        <w:t>(</w:t>
      </w:r>
      <w:r w:rsidR="003C2D6C">
        <w:rPr>
          <w:rFonts w:eastAsiaTheme="minorEastAsia"/>
          <w:szCs w:val="24"/>
        </w:rPr>
        <w:t xml:space="preserve">liczba opracowanych </w:t>
      </w:r>
      <w:r w:rsidR="00686EF4">
        <w:rPr>
          <w:rFonts w:eastAsiaTheme="minorEastAsia"/>
          <w:szCs w:val="24"/>
        </w:rPr>
        <w:t>komplet</w:t>
      </w:r>
      <w:r w:rsidR="003C2D6C">
        <w:rPr>
          <w:rFonts w:eastAsiaTheme="minorEastAsia"/>
          <w:szCs w:val="24"/>
        </w:rPr>
        <w:t>ów</w:t>
      </w:r>
      <w:r w:rsidR="00686EF4">
        <w:rPr>
          <w:rFonts w:eastAsiaTheme="minorEastAsia"/>
          <w:szCs w:val="24"/>
        </w:rPr>
        <w:t xml:space="preserve"> materiałó</w:t>
      </w:r>
      <w:r w:rsidR="003C2D6C">
        <w:rPr>
          <w:rFonts w:eastAsiaTheme="minorEastAsia"/>
          <w:szCs w:val="24"/>
        </w:rPr>
        <w:t xml:space="preserve">w, które zostaną rozesłane </w:t>
      </w:r>
      <w:r w:rsidR="00686EF4">
        <w:rPr>
          <w:rFonts w:eastAsiaTheme="minorEastAsia"/>
          <w:szCs w:val="24"/>
        </w:rPr>
        <w:t>do co najmniej 20 placówek dydaktycznych</w:t>
      </w:r>
      <w:r w:rsidR="003C2D6C">
        <w:rPr>
          <w:rFonts w:eastAsiaTheme="minorEastAsia"/>
          <w:szCs w:val="24"/>
        </w:rPr>
        <w:t>, oraz będą dostępne w wersji elektronicznej na stronie internetowej</w:t>
      </w:r>
      <w:r w:rsidR="00686EF4">
        <w:rPr>
          <w:rFonts w:eastAsiaTheme="minorEastAsia"/>
          <w:szCs w:val="24"/>
        </w:rPr>
        <w:t>)</w:t>
      </w:r>
      <w:r w:rsidR="00993599" w:rsidRPr="00E17006">
        <w:rPr>
          <w:rFonts w:eastAsiaTheme="minorEastAsia"/>
          <w:szCs w:val="24"/>
        </w:rPr>
        <w:t>;</w:t>
      </w:r>
      <w:r w:rsidRPr="00E17006">
        <w:rPr>
          <w:rFonts w:eastAsiaTheme="minorEastAsia"/>
          <w:szCs w:val="24"/>
        </w:rPr>
        <w:t xml:space="preserve"> </w:t>
      </w:r>
    </w:p>
    <w:p w:rsidR="00687FC1" w:rsidRPr="00E17006" w:rsidRDefault="008A710C" w:rsidP="009500C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lastRenderedPageBreak/>
        <w:t xml:space="preserve">zwiększenie zainteresowania </w:t>
      </w:r>
      <w:r w:rsidR="00687FC1" w:rsidRPr="00E17006">
        <w:rPr>
          <w:rFonts w:eastAsiaTheme="minorEastAsia"/>
          <w:szCs w:val="24"/>
        </w:rPr>
        <w:t>społeczeństwa</w:t>
      </w:r>
      <w:r w:rsidR="002A2CA8">
        <w:rPr>
          <w:rFonts w:eastAsiaTheme="minorEastAsia"/>
          <w:szCs w:val="24"/>
        </w:rPr>
        <w:t xml:space="preserve">, </w:t>
      </w:r>
      <w:r w:rsidR="00687FC1" w:rsidRPr="00E17006">
        <w:rPr>
          <w:rFonts w:eastAsiaTheme="minorEastAsia"/>
          <w:szCs w:val="24"/>
        </w:rPr>
        <w:t>w szczególności młodzieży z klas</w:t>
      </w:r>
      <w:r w:rsidR="001B15A5" w:rsidRPr="00E17006">
        <w:rPr>
          <w:rFonts w:eastAsiaTheme="minorEastAsia"/>
          <w:szCs w:val="24"/>
        </w:rPr>
        <w:t xml:space="preserve"> 7-8 szkoły podstawowej oraz z klas</w:t>
      </w:r>
      <w:r w:rsidR="00687FC1" w:rsidRPr="00E17006">
        <w:rPr>
          <w:rFonts w:eastAsiaTheme="minorEastAsia"/>
          <w:szCs w:val="24"/>
        </w:rPr>
        <w:t xml:space="preserve"> ponadpodstawowych</w:t>
      </w:r>
      <w:r w:rsidR="002A2CA8">
        <w:rPr>
          <w:rFonts w:eastAsiaTheme="minorEastAsia"/>
          <w:szCs w:val="24"/>
        </w:rPr>
        <w:t>,</w:t>
      </w:r>
      <w:r w:rsidR="00687FC1" w:rsidRPr="00E17006">
        <w:rPr>
          <w:rFonts w:eastAsiaTheme="minorEastAsia"/>
          <w:szCs w:val="24"/>
        </w:rPr>
        <w:t xml:space="preserve"> </w:t>
      </w:r>
      <w:r w:rsidRPr="00E17006">
        <w:rPr>
          <w:rFonts w:eastAsiaTheme="minorEastAsia"/>
          <w:szCs w:val="24"/>
        </w:rPr>
        <w:t xml:space="preserve">obiektami o znaczeniu </w:t>
      </w:r>
      <w:r w:rsidR="008A7915" w:rsidRPr="00E17006">
        <w:rPr>
          <w:rFonts w:eastAsiaTheme="minorEastAsia"/>
          <w:szCs w:val="24"/>
        </w:rPr>
        <w:t>historyczno-</w:t>
      </w:r>
      <w:r w:rsidRPr="00E17006">
        <w:rPr>
          <w:rFonts w:eastAsiaTheme="minorEastAsia"/>
          <w:szCs w:val="24"/>
        </w:rPr>
        <w:t>mili</w:t>
      </w:r>
      <w:r w:rsidR="008A570D">
        <w:rPr>
          <w:rFonts w:eastAsiaTheme="minorEastAsia"/>
          <w:szCs w:val="24"/>
        </w:rPr>
        <w:t>tarnym wskazany</w:t>
      </w:r>
      <w:r w:rsidR="000D0C47">
        <w:rPr>
          <w:rFonts w:eastAsiaTheme="minorEastAsia"/>
          <w:szCs w:val="24"/>
        </w:rPr>
        <w:t>mi</w:t>
      </w:r>
      <w:r w:rsidR="00993599" w:rsidRPr="00E17006">
        <w:rPr>
          <w:rFonts w:eastAsiaTheme="minorEastAsia"/>
          <w:szCs w:val="24"/>
        </w:rPr>
        <w:t xml:space="preserve"> w pkt 1</w:t>
      </w:r>
      <w:r w:rsidR="00686EF4">
        <w:rPr>
          <w:rFonts w:eastAsiaTheme="minorEastAsia"/>
          <w:szCs w:val="24"/>
        </w:rPr>
        <w:t xml:space="preserve"> (udział w konkursie</w:t>
      </w:r>
      <w:r w:rsidR="002A2CA8">
        <w:rPr>
          <w:rFonts w:eastAsiaTheme="minorEastAsia"/>
          <w:szCs w:val="24"/>
        </w:rPr>
        <w:t xml:space="preserve"> historycznym</w:t>
      </w:r>
      <w:r w:rsidR="00C55CB2">
        <w:rPr>
          <w:rFonts w:eastAsiaTheme="minorEastAsia"/>
          <w:szCs w:val="24"/>
        </w:rPr>
        <w:t xml:space="preserve"> uczestników z co </w:t>
      </w:r>
      <w:r w:rsidR="00686EF4">
        <w:rPr>
          <w:rFonts w:eastAsiaTheme="minorEastAsia"/>
          <w:szCs w:val="24"/>
        </w:rPr>
        <w:t>najmniej 20 placówek dydaktycznych)</w:t>
      </w:r>
      <w:r w:rsidR="00993599" w:rsidRPr="00E17006">
        <w:rPr>
          <w:rFonts w:eastAsiaTheme="minorEastAsia"/>
          <w:szCs w:val="24"/>
        </w:rPr>
        <w:t>;</w:t>
      </w:r>
      <w:r w:rsidRPr="00E17006">
        <w:rPr>
          <w:rFonts w:eastAsiaTheme="minorEastAsia"/>
          <w:szCs w:val="24"/>
        </w:rPr>
        <w:t xml:space="preserve"> </w:t>
      </w:r>
    </w:p>
    <w:p w:rsidR="002A2CA8" w:rsidRPr="002A2CA8" w:rsidRDefault="00687FC1" w:rsidP="002A2CA8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 xml:space="preserve">zwiększenie </w:t>
      </w:r>
      <w:r w:rsidR="008A7915" w:rsidRPr="00E17006">
        <w:rPr>
          <w:rFonts w:eastAsiaTheme="minorEastAsia"/>
          <w:szCs w:val="24"/>
        </w:rPr>
        <w:t xml:space="preserve">poziomu rozpowszechnienia wiedzy o obiektach historyczno-militarnych wskazanych w pkt 1 poprzez </w:t>
      </w:r>
      <w:r w:rsidR="008A710C" w:rsidRPr="00E17006">
        <w:rPr>
          <w:rFonts w:eastAsiaTheme="minorEastAsia"/>
          <w:szCs w:val="24"/>
        </w:rPr>
        <w:t>prowadzenie działań informacyjno-promocyjnych</w:t>
      </w:r>
      <w:r w:rsidR="009C364D" w:rsidRPr="00E17006">
        <w:rPr>
          <w:rFonts w:eastAsiaTheme="minorEastAsia"/>
          <w:szCs w:val="24"/>
        </w:rPr>
        <w:t xml:space="preserve"> </w:t>
      </w:r>
      <w:r w:rsidR="008A570D">
        <w:rPr>
          <w:rFonts w:eastAsiaTheme="minorEastAsia"/>
          <w:szCs w:val="24"/>
        </w:rPr>
        <w:br/>
      </w:r>
      <w:r w:rsidR="009C364D" w:rsidRPr="00E17006">
        <w:rPr>
          <w:rFonts w:eastAsiaTheme="minorEastAsia"/>
          <w:szCs w:val="24"/>
        </w:rPr>
        <w:t>w internecie, mediach społecznościow</w:t>
      </w:r>
      <w:r w:rsidR="008A7915" w:rsidRPr="00E17006">
        <w:rPr>
          <w:rFonts w:eastAsiaTheme="minorEastAsia"/>
          <w:szCs w:val="24"/>
        </w:rPr>
        <w:t>ych oraz przestrzeni publicznej</w:t>
      </w:r>
      <w:r w:rsidR="00686EF4">
        <w:rPr>
          <w:rFonts w:eastAsiaTheme="minorEastAsia"/>
          <w:szCs w:val="24"/>
        </w:rPr>
        <w:t xml:space="preserve"> </w:t>
      </w:r>
      <w:r w:rsidR="00686EF4" w:rsidRPr="002A2CA8">
        <w:rPr>
          <w:rFonts w:eastAsiaTheme="minorEastAsia"/>
          <w:szCs w:val="24"/>
        </w:rPr>
        <w:t>(ilość przeprowadzonych co najmniej 4 działań</w:t>
      </w:r>
      <w:r w:rsidR="007F7C93">
        <w:rPr>
          <w:rFonts w:eastAsiaTheme="minorEastAsia"/>
          <w:szCs w:val="24"/>
        </w:rPr>
        <w:t>)</w:t>
      </w:r>
      <w:r w:rsidR="00686EF4" w:rsidRPr="002A2CA8">
        <w:rPr>
          <w:rFonts w:eastAsiaTheme="minorEastAsia"/>
          <w:szCs w:val="24"/>
        </w:rPr>
        <w:t>, w tym</w:t>
      </w:r>
      <w:r w:rsidR="002A2CA8" w:rsidRPr="002A2CA8">
        <w:rPr>
          <w:rFonts w:eastAsiaTheme="minorEastAsia"/>
          <w:szCs w:val="24"/>
        </w:rPr>
        <w:t>:</w:t>
      </w:r>
    </w:p>
    <w:p w:rsidR="002A2CA8" w:rsidRDefault="00686EF4" w:rsidP="002A2CA8">
      <w:pPr>
        <w:pStyle w:val="Akapitzlist"/>
        <w:numPr>
          <w:ilvl w:val="1"/>
          <w:numId w:val="53"/>
        </w:numPr>
        <w:spacing w:after="0" w:line="276" w:lineRule="auto"/>
        <w:ind w:left="851" w:right="0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utworzenie</w:t>
      </w:r>
      <w:r w:rsidR="002A2CA8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strony internetowej</w:t>
      </w:r>
      <w:r w:rsidR="002A2CA8">
        <w:rPr>
          <w:rFonts w:eastAsiaTheme="minorEastAsia"/>
          <w:szCs w:val="24"/>
        </w:rPr>
        <w:t xml:space="preserve"> dostosowanej do standardu WCAG 2.1, zawierającej mod</w:t>
      </w:r>
      <w:r w:rsidR="000D0C47">
        <w:rPr>
          <w:rFonts w:eastAsiaTheme="minorEastAsia"/>
          <w:szCs w:val="24"/>
        </w:rPr>
        <w:t xml:space="preserve">uł elearningowy, lub rozbudowę </w:t>
      </w:r>
      <w:r w:rsidR="00D3574F">
        <w:rPr>
          <w:rFonts w:eastAsiaTheme="minorEastAsia"/>
          <w:szCs w:val="24"/>
        </w:rPr>
        <w:t>lub</w:t>
      </w:r>
      <w:r w:rsidR="002A2CA8">
        <w:rPr>
          <w:rFonts w:eastAsiaTheme="minorEastAsia"/>
          <w:szCs w:val="24"/>
        </w:rPr>
        <w:t xml:space="preserve"> aktualizację już istniejącej</w:t>
      </w:r>
      <w:r w:rsidRPr="00686EF4">
        <w:rPr>
          <w:rFonts w:eastAsiaTheme="minorEastAsia"/>
          <w:szCs w:val="24"/>
        </w:rPr>
        <w:t xml:space="preserve">, </w:t>
      </w:r>
    </w:p>
    <w:p w:rsidR="002A2CA8" w:rsidRDefault="002A2CA8" w:rsidP="002A2CA8">
      <w:pPr>
        <w:pStyle w:val="Akapitzlist"/>
        <w:numPr>
          <w:ilvl w:val="1"/>
          <w:numId w:val="53"/>
        </w:numPr>
        <w:spacing w:after="0" w:line="276" w:lineRule="auto"/>
        <w:ind w:left="851" w:right="0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utworzenie </w:t>
      </w:r>
      <w:r w:rsidR="00686EF4" w:rsidRPr="00686EF4">
        <w:rPr>
          <w:rFonts w:eastAsiaTheme="minorEastAsia"/>
          <w:szCs w:val="24"/>
        </w:rPr>
        <w:t>profil</w:t>
      </w:r>
      <w:r w:rsidR="00686EF4">
        <w:rPr>
          <w:rFonts w:eastAsiaTheme="minorEastAsia"/>
          <w:szCs w:val="24"/>
        </w:rPr>
        <w:t>u</w:t>
      </w:r>
      <w:r w:rsidR="00686EF4" w:rsidRPr="00686EF4">
        <w:rPr>
          <w:rFonts w:eastAsiaTheme="minorEastAsia"/>
          <w:szCs w:val="24"/>
        </w:rPr>
        <w:t xml:space="preserve"> w mediach społecznościowych</w:t>
      </w:r>
      <w:r w:rsidR="000D0C47" w:rsidRPr="000D0C47">
        <w:rPr>
          <w:rFonts w:eastAsiaTheme="minorEastAsia"/>
          <w:szCs w:val="24"/>
        </w:rPr>
        <w:t xml:space="preserve"> </w:t>
      </w:r>
      <w:r w:rsidR="000D0C47">
        <w:rPr>
          <w:rFonts w:eastAsiaTheme="minorEastAsia"/>
          <w:szCs w:val="24"/>
        </w:rPr>
        <w:t>lub aktualizację już istniejącego</w:t>
      </w:r>
      <w:r w:rsidR="00686EF4" w:rsidRPr="00686EF4">
        <w:rPr>
          <w:rFonts w:eastAsiaTheme="minorEastAsia"/>
          <w:szCs w:val="24"/>
        </w:rPr>
        <w:t xml:space="preserve">, </w:t>
      </w:r>
    </w:p>
    <w:p w:rsidR="002A2CA8" w:rsidRDefault="00686EF4" w:rsidP="002A2CA8">
      <w:pPr>
        <w:pStyle w:val="Akapitzlist"/>
        <w:numPr>
          <w:ilvl w:val="1"/>
          <w:numId w:val="53"/>
        </w:numPr>
        <w:spacing w:after="0" w:line="276" w:lineRule="auto"/>
        <w:ind w:left="851" w:right="0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publikacj</w:t>
      </w:r>
      <w:r w:rsidR="002A2CA8">
        <w:rPr>
          <w:rFonts w:eastAsiaTheme="minorEastAsia"/>
          <w:szCs w:val="24"/>
        </w:rPr>
        <w:t>ę</w:t>
      </w:r>
      <w:r>
        <w:rPr>
          <w:rFonts w:eastAsiaTheme="minorEastAsia"/>
          <w:szCs w:val="24"/>
        </w:rPr>
        <w:t xml:space="preserve"> </w:t>
      </w:r>
      <w:r w:rsidRPr="00686EF4">
        <w:rPr>
          <w:rFonts w:eastAsiaTheme="minorEastAsia"/>
          <w:szCs w:val="24"/>
        </w:rPr>
        <w:t>artykuł</w:t>
      </w:r>
      <w:r>
        <w:rPr>
          <w:rFonts w:eastAsiaTheme="minorEastAsia"/>
          <w:szCs w:val="24"/>
        </w:rPr>
        <w:t>u</w:t>
      </w:r>
      <w:r w:rsidRPr="00686EF4">
        <w:rPr>
          <w:rFonts w:eastAsiaTheme="minorEastAsia"/>
          <w:szCs w:val="24"/>
        </w:rPr>
        <w:t xml:space="preserve"> w prasie lokalnej, </w:t>
      </w:r>
    </w:p>
    <w:p w:rsidR="002A2CA8" w:rsidRPr="002A2CA8" w:rsidRDefault="00686EF4" w:rsidP="002A2CA8">
      <w:pPr>
        <w:pStyle w:val="Akapitzlist"/>
        <w:numPr>
          <w:ilvl w:val="1"/>
          <w:numId w:val="53"/>
        </w:numPr>
        <w:spacing w:after="0" w:line="276" w:lineRule="auto"/>
        <w:ind w:left="851" w:right="0" w:hanging="284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realizacja audycji</w:t>
      </w:r>
      <w:r w:rsidRPr="00686EF4">
        <w:rPr>
          <w:rFonts w:eastAsiaTheme="minorEastAsia"/>
          <w:szCs w:val="24"/>
        </w:rPr>
        <w:t xml:space="preserve"> radiow</w:t>
      </w:r>
      <w:r>
        <w:rPr>
          <w:rFonts w:eastAsiaTheme="minorEastAsia"/>
          <w:szCs w:val="24"/>
        </w:rPr>
        <w:t>ej</w:t>
      </w:r>
      <w:r w:rsidR="00471232" w:rsidRPr="00E17006">
        <w:rPr>
          <w:rFonts w:eastAsiaTheme="minorEastAsia"/>
          <w:szCs w:val="24"/>
        </w:rPr>
        <w:t>;</w:t>
      </w:r>
    </w:p>
    <w:p w:rsidR="00471232" w:rsidRPr="00E17006" w:rsidRDefault="008B2D0A" w:rsidP="008B2D0A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 xml:space="preserve">zwiększenie poziomu wiedzy uczestników </w:t>
      </w:r>
      <w:r w:rsidR="00C55CB2">
        <w:rPr>
          <w:rFonts w:eastAsiaTheme="minorEastAsia"/>
          <w:szCs w:val="24"/>
        </w:rPr>
        <w:t>k</w:t>
      </w:r>
      <w:r w:rsidRPr="00E17006">
        <w:rPr>
          <w:rFonts w:eastAsiaTheme="minorEastAsia"/>
          <w:szCs w:val="24"/>
        </w:rPr>
        <w:t xml:space="preserve">onkursów </w:t>
      </w:r>
      <w:r w:rsidR="007F7C93">
        <w:rPr>
          <w:rFonts w:eastAsiaTheme="minorEastAsia"/>
          <w:szCs w:val="24"/>
        </w:rPr>
        <w:t>historycznych</w:t>
      </w:r>
      <w:r w:rsidRPr="00E17006">
        <w:rPr>
          <w:rFonts w:eastAsiaTheme="minorEastAsia"/>
          <w:szCs w:val="24"/>
        </w:rPr>
        <w:t xml:space="preserve"> dotyczących </w:t>
      </w:r>
      <w:r w:rsidR="007F7C93">
        <w:rPr>
          <w:rFonts w:eastAsiaTheme="minorEastAsia"/>
          <w:szCs w:val="24"/>
        </w:rPr>
        <w:t xml:space="preserve">wiadomości </w:t>
      </w:r>
      <w:r w:rsidRPr="00E17006">
        <w:rPr>
          <w:rFonts w:eastAsiaTheme="minorEastAsia"/>
          <w:szCs w:val="24"/>
        </w:rPr>
        <w:t>o obiektach o znaczeniu historyczno-militarnym wskazanych w pkt 1;</w:t>
      </w:r>
    </w:p>
    <w:p w:rsidR="008B2D0A" w:rsidRPr="00E17006" w:rsidRDefault="008B2D0A" w:rsidP="008B2D0A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szCs w:val="24"/>
        </w:rPr>
      </w:pPr>
      <w:r w:rsidRPr="00E17006">
        <w:rPr>
          <w:rFonts w:eastAsiaTheme="minorEastAsia"/>
          <w:szCs w:val="24"/>
        </w:rPr>
        <w:t xml:space="preserve">wyłonienie najlepszych uczestników </w:t>
      </w:r>
      <w:r w:rsidR="00C55CB2">
        <w:rPr>
          <w:rFonts w:eastAsiaTheme="minorEastAsia"/>
          <w:szCs w:val="24"/>
        </w:rPr>
        <w:t>k</w:t>
      </w:r>
      <w:r w:rsidRPr="00E17006">
        <w:rPr>
          <w:rFonts w:eastAsiaTheme="minorEastAsia"/>
          <w:szCs w:val="24"/>
        </w:rPr>
        <w:t xml:space="preserve">onkursu </w:t>
      </w:r>
      <w:r w:rsidR="00C55CB2">
        <w:rPr>
          <w:rFonts w:eastAsiaTheme="minorEastAsia"/>
          <w:szCs w:val="24"/>
        </w:rPr>
        <w:t>wiedzy historycznej</w:t>
      </w:r>
      <w:r w:rsidRPr="00E17006">
        <w:rPr>
          <w:rFonts w:eastAsiaTheme="minorEastAsia"/>
          <w:szCs w:val="24"/>
        </w:rPr>
        <w:t>.</w:t>
      </w:r>
    </w:p>
    <w:p w:rsidR="00177AC9" w:rsidRPr="00E17006" w:rsidRDefault="00177AC9" w:rsidP="00FE28F8">
      <w:pPr>
        <w:numPr>
          <w:ilvl w:val="0"/>
          <w:numId w:val="18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E17006">
        <w:rPr>
          <w:rFonts w:eastAsiaTheme="minorEastAsia"/>
          <w:b/>
          <w:color w:val="000000" w:themeColor="text1"/>
          <w:szCs w:val="24"/>
        </w:rPr>
        <w:t>Zadani</w:t>
      </w:r>
      <w:r w:rsidR="0035132E">
        <w:rPr>
          <w:rFonts w:eastAsiaTheme="minorEastAsia"/>
          <w:b/>
          <w:color w:val="000000" w:themeColor="text1"/>
          <w:szCs w:val="24"/>
        </w:rPr>
        <w:t>e</w:t>
      </w:r>
      <w:r w:rsidRPr="00E17006">
        <w:rPr>
          <w:rFonts w:eastAsiaTheme="minorEastAsia"/>
          <w:b/>
          <w:color w:val="000000" w:themeColor="text1"/>
          <w:szCs w:val="24"/>
        </w:rPr>
        <w:t xml:space="preserve"> </w:t>
      </w:r>
      <w:r w:rsidRPr="00E17006">
        <w:rPr>
          <w:b/>
          <w:color w:val="000000" w:themeColor="text1"/>
          <w:szCs w:val="24"/>
        </w:rPr>
        <w:t>konkursowe</w:t>
      </w:r>
      <w:r w:rsidR="000D0C47">
        <w:rPr>
          <w:rFonts w:eastAsiaTheme="minorEastAsia"/>
          <w:b/>
          <w:color w:val="000000" w:themeColor="text1"/>
          <w:szCs w:val="24"/>
        </w:rPr>
        <w:t xml:space="preserve"> poleg</w:t>
      </w:r>
      <w:r w:rsidR="0035132E">
        <w:rPr>
          <w:rFonts w:eastAsiaTheme="minorEastAsia"/>
          <w:b/>
          <w:color w:val="000000" w:themeColor="text1"/>
          <w:szCs w:val="24"/>
        </w:rPr>
        <w:t>a</w:t>
      </w:r>
      <w:r w:rsidRPr="00E17006">
        <w:rPr>
          <w:rFonts w:eastAsiaTheme="minorEastAsia"/>
          <w:b/>
          <w:color w:val="000000" w:themeColor="text1"/>
          <w:szCs w:val="24"/>
        </w:rPr>
        <w:t xml:space="preserve"> na:</w:t>
      </w:r>
      <w:r w:rsidRPr="00E17006">
        <w:rPr>
          <w:b/>
          <w:color w:val="000000" w:themeColor="text1"/>
          <w:szCs w:val="24"/>
        </w:rPr>
        <w:t xml:space="preserve"> </w:t>
      </w:r>
    </w:p>
    <w:p w:rsidR="002A2CA8" w:rsidRDefault="002A2CA8" w:rsidP="001B15A5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zorganizowaniu i przeprowadzeniu zwiedzania obiektów </w:t>
      </w:r>
      <w:r w:rsidRPr="00E17006">
        <w:rPr>
          <w:rFonts w:eastAsiaTheme="minorEastAsia"/>
          <w:szCs w:val="24"/>
        </w:rPr>
        <w:t>o znaczeniu historyczno-mili</w:t>
      </w:r>
      <w:r w:rsidR="00D3574F">
        <w:rPr>
          <w:rFonts w:eastAsiaTheme="minorEastAsia"/>
          <w:szCs w:val="24"/>
        </w:rPr>
        <w:t xml:space="preserve">tarnym wskazanych </w:t>
      </w:r>
      <w:r w:rsidRPr="00E17006">
        <w:rPr>
          <w:rFonts w:eastAsiaTheme="minorEastAsia"/>
          <w:szCs w:val="24"/>
        </w:rPr>
        <w:t>w pkt 1</w:t>
      </w:r>
      <w:r>
        <w:rPr>
          <w:rFonts w:eastAsiaTheme="minorEastAsia"/>
          <w:szCs w:val="24"/>
        </w:rPr>
        <w:t>, z uwzględnieniem przeprowadzenia żywej lekcji historii (co najmniej 1 wycieczka w miesiącu dla grupy zorganizowanej, nie mniejszej niż 20 osób)</w:t>
      </w:r>
      <w:r>
        <w:rPr>
          <w:color w:val="000000" w:themeColor="text1"/>
          <w:szCs w:val="24"/>
        </w:rPr>
        <w:t>;</w:t>
      </w:r>
    </w:p>
    <w:p w:rsidR="001B15A5" w:rsidRPr="00E17006" w:rsidRDefault="001B15A5" w:rsidP="001B15A5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zorganizowaniu i przeprowadzeniu </w:t>
      </w:r>
      <w:r w:rsidR="00D3574F">
        <w:rPr>
          <w:color w:val="000000" w:themeColor="text1"/>
          <w:szCs w:val="24"/>
        </w:rPr>
        <w:t>k</w:t>
      </w:r>
      <w:r w:rsidRPr="00E17006">
        <w:rPr>
          <w:color w:val="000000" w:themeColor="text1"/>
          <w:szCs w:val="24"/>
        </w:rPr>
        <w:t>onkurs</w:t>
      </w:r>
      <w:r w:rsidR="00471232" w:rsidRPr="00E17006">
        <w:rPr>
          <w:color w:val="000000" w:themeColor="text1"/>
          <w:szCs w:val="24"/>
        </w:rPr>
        <w:t>ów</w:t>
      </w:r>
      <w:r w:rsidRPr="00E17006">
        <w:rPr>
          <w:color w:val="000000" w:themeColor="text1"/>
          <w:szCs w:val="24"/>
        </w:rPr>
        <w:t xml:space="preserve"> </w:t>
      </w:r>
      <w:r w:rsidR="00D3574F">
        <w:rPr>
          <w:color w:val="000000" w:themeColor="text1"/>
          <w:szCs w:val="24"/>
        </w:rPr>
        <w:t>wiedzy h</w:t>
      </w:r>
      <w:r w:rsidRPr="00E17006">
        <w:rPr>
          <w:color w:val="000000" w:themeColor="text1"/>
          <w:szCs w:val="24"/>
        </w:rPr>
        <w:t>istoryczn</w:t>
      </w:r>
      <w:r w:rsidR="00D3574F">
        <w:rPr>
          <w:color w:val="000000" w:themeColor="text1"/>
          <w:szCs w:val="24"/>
        </w:rPr>
        <w:t>ej</w:t>
      </w:r>
      <w:r w:rsidRPr="00E17006">
        <w:rPr>
          <w:color w:val="000000" w:themeColor="text1"/>
          <w:szCs w:val="24"/>
        </w:rPr>
        <w:t xml:space="preserve"> dotycząc</w:t>
      </w:r>
      <w:r w:rsidR="00471232" w:rsidRPr="00E17006">
        <w:rPr>
          <w:color w:val="000000" w:themeColor="text1"/>
          <w:szCs w:val="24"/>
        </w:rPr>
        <w:t>ych</w:t>
      </w:r>
      <w:r w:rsidRPr="00E17006">
        <w:rPr>
          <w:color w:val="000000" w:themeColor="text1"/>
          <w:szCs w:val="24"/>
        </w:rPr>
        <w:t xml:space="preserve"> obiektów o znaczeniu historyczno-militarnym wskazany</w:t>
      </w:r>
      <w:r w:rsidR="007F7C93">
        <w:rPr>
          <w:color w:val="000000" w:themeColor="text1"/>
          <w:szCs w:val="24"/>
        </w:rPr>
        <w:t>ch</w:t>
      </w:r>
      <w:r w:rsidRPr="00E17006">
        <w:rPr>
          <w:color w:val="000000" w:themeColor="text1"/>
          <w:szCs w:val="24"/>
        </w:rPr>
        <w:t xml:space="preserve"> w pkt 1;</w:t>
      </w:r>
    </w:p>
    <w:p w:rsidR="00371CC7" w:rsidRPr="00E17006" w:rsidRDefault="00371CC7" w:rsidP="0083320E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opracowaniu regulaminu </w:t>
      </w:r>
      <w:r w:rsidR="0083320E" w:rsidRPr="00E17006">
        <w:rPr>
          <w:color w:val="000000" w:themeColor="text1"/>
          <w:szCs w:val="24"/>
        </w:rPr>
        <w:t xml:space="preserve">konkursu oraz </w:t>
      </w:r>
      <w:r w:rsidRPr="00E17006">
        <w:rPr>
          <w:color w:val="000000" w:themeColor="text1"/>
          <w:szCs w:val="24"/>
        </w:rPr>
        <w:t>przeprowadzeniu naboru i promocji</w:t>
      </w:r>
      <w:r w:rsidR="0083320E" w:rsidRPr="00E17006">
        <w:rPr>
          <w:color w:val="000000" w:themeColor="text1"/>
          <w:szCs w:val="24"/>
        </w:rPr>
        <w:t>;</w:t>
      </w:r>
    </w:p>
    <w:p w:rsidR="0083320E" w:rsidRDefault="0083320E" w:rsidP="0083320E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wyłonieniu najlepszych uczestników </w:t>
      </w:r>
      <w:r w:rsidR="00D3574F">
        <w:rPr>
          <w:color w:val="000000" w:themeColor="text1"/>
          <w:szCs w:val="24"/>
        </w:rPr>
        <w:t>k</w:t>
      </w:r>
      <w:r w:rsidRPr="00E17006">
        <w:rPr>
          <w:color w:val="000000" w:themeColor="text1"/>
          <w:szCs w:val="24"/>
        </w:rPr>
        <w:t xml:space="preserve">onkursu </w:t>
      </w:r>
      <w:r w:rsidR="00D3574F">
        <w:rPr>
          <w:color w:val="000000" w:themeColor="text1"/>
          <w:szCs w:val="24"/>
        </w:rPr>
        <w:t>wiedzy historycznej</w:t>
      </w:r>
      <w:r w:rsidRPr="00E17006">
        <w:rPr>
          <w:color w:val="000000" w:themeColor="text1"/>
          <w:szCs w:val="24"/>
        </w:rPr>
        <w:t xml:space="preserve"> oraz trzech najlepszych placówek dydaktycznych, </w:t>
      </w:r>
      <w:r w:rsidR="00573477">
        <w:rPr>
          <w:color w:val="000000" w:themeColor="text1"/>
          <w:szCs w:val="24"/>
        </w:rPr>
        <w:t xml:space="preserve">spośród uczestniczących </w:t>
      </w:r>
      <w:r w:rsidRPr="00137320">
        <w:rPr>
          <w:color w:val="000000" w:themeColor="text1"/>
          <w:szCs w:val="24"/>
        </w:rPr>
        <w:t>w konkursie;</w:t>
      </w:r>
    </w:p>
    <w:p w:rsidR="004A5EFC" w:rsidRPr="004A5EFC" w:rsidRDefault="004A5EFC" w:rsidP="004A5EFC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zapewnieniu nagród </w:t>
      </w:r>
      <w:r>
        <w:rPr>
          <w:color w:val="000000" w:themeColor="text1"/>
          <w:szCs w:val="24"/>
        </w:rPr>
        <w:t>indywidualnych i zespołowych</w:t>
      </w:r>
      <w:r w:rsidRPr="00E17006">
        <w:rPr>
          <w:color w:val="000000" w:themeColor="text1"/>
          <w:szCs w:val="24"/>
        </w:rPr>
        <w:t>;</w:t>
      </w:r>
    </w:p>
    <w:p w:rsidR="00371CC7" w:rsidRPr="00137320" w:rsidRDefault="00D3574F" w:rsidP="00371CC7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przeprowadzeniu zwiedzania obiektu o znaczeniu historyczno-militarnym </w:t>
      </w:r>
      <w:r w:rsidRPr="00137320">
        <w:rPr>
          <w:color w:val="000000" w:themeColor="text1"/>
          <w:szCs w:val="24"/>
        </w:rPr>
        <w:t xml:space="preserve">dla trzech placówek dydaktycznych, </w:t>
      </w:r>
      <w:r w:rsidR="004A5EFC" w:rsidRPr="00D3574F">
        <w:rPr>
          <w:rFonts w:eastAsiaTheme="minorEastAsia"/>
          <w:color w:val="000000" w:themeColor="text1"/>
          <w:szCs w:val="24"/>
        </w:rPr>
        <w:t>wyłonionych w konkursie historycznym</w:t>
      </w:r>
      <w:r>
        <w:rPr>
          <w:color w:val="000000" w:themeColor="text1"/>
          <w:szCs w:val="24"/>
        </w:rPr>
        <w:t>, w tym zapewnienie</w:t>
      </w:r>
      <w:r w:rsidR="00371CC7" w:rsidRPr="00137320">
        <w:rPr>
          <w:color w:val="000000" w:themeColor="text1"/>
          <w:szCs w:val="24"/>
        </w:rPr>
        <w:t xml:space="preserve"> </w:t>
      </w:r>
      <w:r w:rsidR="0083320E" w:rsidRPr="00137320">
        <w:rPr>
          <w:color w:val="000000" w:themeColor="text1"/>
          <w:szCs w:val="24"/>
        </w:rPr>
        <w:t xml:space="preserve">transportu, </w:t>
      </w:r>
      <w:r w:rsidR="00371CC7" w:rsidRPr="00137320">
        <w:rPr>
          <w:color w:val="000000" w:themeColor="text1"/>
          <w:szCs w:val="24"/>
        </w:rPr>
        <w:t xml:space="preserve">zakwaterowania i wyżywienia </w:t>
      </w:r>
      <w:r w:rsidR="0083320E" w:rsidRPr="00137320">
        <w:rPr>
          <w:color w:val="000000" w:themeColor="text1"/>
          <w:szCs w:val="24"/>
        </w:rPr>
        <w:t>(łącznie 1</w:t>
      </w:r>
      <w:r w:rsidR="00461143" w:rsidRPr="00137320">
        <w:rPr>
          <w:color w:val="000000" w:themeColor="text1"/>
          <w:szCs w:val="24"/>
        </w:rPr>
        <w:t>05</w:t>
      </w:r>
      <w:r w:rsidR="0083320E" w:rsidRPr="00137320">
        <w:rPr>
          <w:color w:val="000000" w:themeColor="text1"/>
          <w:szCs w:val="24"/>
        </w:rPr>
        <w:t xml:space="preserve"> osób, w tym 90 uczestników, 15 opiekunów</w:t>
      </w:r>
      <w:r w:rsidR="00137320">
        <w:rPr>
          <w:color w:val="000000" w:themeColor="text1"/>
          <w:szCs w:val="24"/>
        </w:rPr>
        <w:t xml:space="preserve"> – 1 doba hotelowa</w:t>
      </w:r>
      <w:r w:rsidR="0083320E" w:rsidRPr="00137320">
        <w:rPr>
          <w:color w:val="000000" w:themeColor="text1"/>
          <w:szCs w:val="24"/>
        </w:rPr>
        <w:t>);</w:t>
      </w:r>
    </w:p>
    <w:p w:rsidR="004A5EFC" w:rsidRPr="004A5EFC" w:rsidRDefault="000A57E1" w:rsidP="004A5EFC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opracowaniu i przeprowadzeniu zajęć, lekcji historii (żywych lekcji historii) poświęconych tradycjom orężnym</w:t>
      </w:r>
      <w:r w:rsidR="004A5EFC">
        <w:rPr>
          <w:color w:val="000000" w:themeColor="text1"/>
          <w:szCs w:val="24"/>
        </w:rPr>
        <w:t xml:space="preserve"> i </w:t>
      </w:r>
      <w:r w:rsidRPr="00E17006">
        <w:rPr>
          <w:color w:val="000000" w:themeColor="text1"/>
          <w:szCs w:val="24"/>
        </w:rPr>
        <w:t xml:space="preserve">martyrologii narodu polskiego w oparciu o historyczne obiekty o znaczeniu militarnym wskazane w </w:t>
      </w:r>
      <w:r w:rsidRPr="00E17006">
        <w:rPr>
          <w:rFonts w:eastAsiaTheme="minorEastAsia"/>
          <w:szCs w:val="24"/>
        </w:rPr>
        <w:t>pkt. 1</w:t>
      </w:r>
      <w:r w:rsidR="00371CC7" w:rsidRPr="00E17006">
        <w:rPr>
          <w:rFonts w:eastAsiaTheme="minorEastAsia"/>
          <w:szCs w:val="24"/>
        </w:rPr>
        <w:t>,</w:t>
      </w:r>
      <w:r w:rsidR="00371CC7" w:rsidRPr="00D3574F">
        <w:rPr>
          <w:rFonts w:eastAsiaTheme="minorEastAsia"/>
          <w:color w:val="000000" w:themeColor="text1"/>
          <w:szCs w:val="24"/>
        </w:rPr>
        <w:t xml:space="preserve"> dla trzech placówek dydaktycznych, </w:t>
      </w:r>
      <w:r w:rsidR="0083320E" w:rsidRPr="00D3574F">
        <w:rPr>
          <w:rFonts w:eastAsiaTheme="minorEastAsia"/>
          <w:color w:val="000000" w:themeColor="text1"/>
          <w:szCs w:val="24"/>
        </w:rPr>
        <w:t>wyłonionych w konkursie historycznym</w:t>
      </w:r>
      <w:r w:rsidRPr="00D3574F">
        <w:rPr>
          <w:color w:val="000000" w:themeColor="text1"/>
          <w:szCs w:val="24"/>
        </w:rPr>
        <w:t>;</w:t>
      </w:r>
    </w:p>
    <w:p w:rsidR="004A5EFC" w:rsidRDefault="004A5EFC" w:rsidP="004A5EFC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D3574F">
        <w:rPr>
          <w:color w:val="000000" w:themeColor="text1"/>
          <w:szCs w:val="24"/>
        </w:rPr>
        <w:t xml:space="preserve">opracowaniu strony internetowej </w:t>
      </w:r>
      <w:r>
        <w:rPr>
          <w:color w:val="000000" w:themeColor="text1"/>
          <w:szCs w:val="24"/>
        </w:rPr>
        <w:t>(</w:t>
      </w:r>
      <w:r>
        <w:rPr>
          <w:rFonts w:eastAsiaTheme="minorEastAsia"/>
          <w:szCs w:val="24"/>
        </w:rPr>
        <w:t xml:space="preserve">lub </w:t>
      </w:r>
      <w:r w:rsidR="007F7C93">
        <w:rPr>
          <w:rFonts w:eastAsiaTheme="minorEastAsia"/>
          <w:szCs w:val="24"/>
        </w:rPr>
        <w:t xml:space="preserve">rozbudowę i </w:t>
      </w:r>
      <w:r>
        <w:rPr>
          <w:rFonts w:eastAsiaTheme="minorEastAsia"/>
          <w:szCs w:val="24"/>
        </w:rPr>
        <w:t>aktualizację już istniejącej)</w:t>
      </w:r>
      <w:r w:rsidRPr="00D3574F">
        <w:rPr>
          <w:color w:val="000000" w:themeColor="text1"/>
          <w:szCs w:val="24"/>
        </w:rPr>
        <w:t xml:space="preserve"> </w:t>
      </w:r>
      <w:r>
        <w:rPr>
          <w:rFonts w:eastAsiaTheme="minorEastAsia"/>
          <w:szCs w:val="24"/>
        </w:rPr>
        <w:t>dostosowanej do standardu WCAG 2.1, zawierającej moduł elearningowy oraz</w:t>
      </w:r>
      <w:r w:rsidRPr="00D3574F">
        <w:rPr>
          <w:color w:val="000000" w:themeColor="text1"/>
          <w:szCs w:val="24"/>
        </w:rPr>
        <w:t xml:space="preserve"> materiały edukacyjne </w:t>
      </w:r>
      <w:r>
        <w:rPr>
          <w:color w:val="000000" w:themeColor="text1"/>
          <w:szCs w:val="24"/>
        </w:rPr>
        <w:t xml:space="preserve">i dydaktyczne, pozwalające na zapoznanie z </w:t>
      </w:r>
      <w:r w:rsidRPr="00E17006">
        <w:rPr>
          <w:rFonts w:eastAsiaTheme="minorEastAsia"/>
          <w:szCs w:val="24"/>
        </w:rPr>
        <w:t>obiektami o znaczeniu historyczno-mili</w:t>
      </w:r>
      <w:r>
        <w:rPr>
          <w:rFonts w:eastAsiaTheme="minorEastAsia"/>
          <w:szCs w:val="24"/>
        </w:rPr>
        <w:t>tarnym wskazanymi</w:t>
      </w:r>
      <w:r w:rsidRPr="00E17006">
        <w:rPr>
          <w:rFonts w:eastAsiaTheme="minorEastAsia"/>
          <w:szCs w:val="24"/>
        </w:rPr>
        <w:t xml:space="preserve"> w pkt 1</w:t>
      </w:r>
      <w:r>
        <w:rPr>
          <w:color w:val="000000" w:themeColor="text1"/>
          <w:szCs w:val="24"/>
        </w:rPr>
        <w:t>;</w:t>
      </w:r>
    </w:p>
    <w:p w:rsidR="004A5EFC" w:rsidRPr="00D3574F" w:rsidRDefault="004A5EFC" w:rsidP="000E1F83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D3574F">
        <w:rPr>
          <w:color w:val="000000" w:themeColor="text1"/>
          <w:szCs w:val="24"/>
        </w:rPr>
        <w:t xml:space="preserve">opracowaniu materiałów edukacyjnych dotyczących obiektów o znaczeniu historyczno-militarnym wskazanych w pkt 1, umożliwiających przeprowadzenie zajęć </w:t>
      </w:r>
      <w:r w:rsidRPr="00D3574F">
        <w:rPr>
          <w:color w:val="000000" w:themeColor="text1"/>
          <w:szCs w:val="24"/>
        </w:rPr>
        <w:br/>
        <w:t xml:space="preserve">w formie e-learningu i/lub w ramach lekcji historii w szkole; </w:t>
      </w:r>
    </w:p>
    <w:p w:rsidR="004A5EFC" w:rsidRPr="00B8013D" w:rsidRDefault="004A5EFC" w:rsidP="004A5EFC">
      <w:pPr>
        <w:pStyle w:val="Akapitzlist"/>
        <w:numPr>
          <w:ilvl w:val="0"/>
          <w:numId w:val="38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8013D">
        <w:rPr>
          <w:color w:val="000000" w:themeColor="text1"/>
          <w:szCs w:val="24"/>
        </w:rPr>
        <w:t xml:space="preserve">opracowaniu materiałów dydaktycznych dotyczących ww. obiektów historyczno-militarnych wskazanych w pkt 1, obejmujących dzieje oręża polskiego, z uwzględnieniem </w:t>
      </w:r>
      <w:r w:rsidRPr="00B8013D">
        <w:rPr>
          <w:color w:val="000000" w:themeColor="text1"/>
          <w:szCs w:val="24"/>
        </w:rPr>
        <w:lastRenderedPageBreak/>
        <w:t>zagadnień dotyczących ich aspektów militarnych, sztuki fortyfikacji i elementów dziedzictwa kulturowego;</w:t>
      </w:r>
    </w:p>
    <w:p w:rsidR="00D748FD" w:rsidRPr="00E17006" w:rsidRDefault="00D748FD" w:rsidP="00B8013D">
      <w:pPr>
        <w:pStyle w:val="Akapitzlist"/>
        <w:numPr>
          <w:ilvl w:val="0"/>
          <w:numId w:val="38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opracowaniu lub aktualizacji planów zwiedzania obiektów historyczno-</w:t>
      </w:r>
      <w:r w:rsidR="008A7915" w:rsidRPr="00E17006">
        <w:rPr>
          <w:color w:val="000000" w:themeColor="text1"/>
          <w:szCs w:val="24"/>
        </w:rPr>
        <w:t>militarnych</w:t>
      </w:r>
      <w:r w:rsidRPr="00E17006">
        <w:rPr>
          <w:color w:val="000000" w:themeColor="text1"/>
          <w:szCs w:val="24"/>
        </w:rPr>
        <w:t xml:space="preserve"> </w:t>
      </w:r>
      <w:r w:rsidR="008A570D">
        <w:rPr>
          <w:color w:val="000000" w:themeColor="text1"/>
          <w:szCs w:val="24"/>
        </w:rPr>
        <w:t xml:space="preserve">wskazanych w pkt 1 </w:t>
      </w:r>
      <w:r w:rsidRPr="00E17006">
        <w:rPr>
          <w:color w:val="000000" w:themeColor="text1"/>
          <w:szCs w:val="24"/>
        </w:rPr>
        <w:t>wraz z ich merytorycznym opisem</w:t>
      </w:r>
      <w:r w:rsidR="000A57E1" w:rsidRPr="00E17006">
        <w:rPr>
          <w:color w:val="000000" w:themeColor="text1"/>
          <w:szCs w:val="24"/>
        </w:rPr>
        <w:t>;</w:t>
      </w:r>
    </w:p>
    <w:p w:rsidR="00D26A44" w:rsidRPr="00B8013D" w:rsidRDefault="00D26A44" w:rsidP="00B8013D">
      <w:pPr>
        <w:pStyle w:val="Akapitzlist"/>
        <w:numPr>
          <w:ilvl w:val="0"/>
          <w:numId w:val="38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opracowaniu lub aktualizacji regulaminu zwiedzania obiektów</w:t>
      </w:r>
      <w:r w:rsidR="00D75546" w:rsidRPr="00E17006">
        <w:rPr>
          <w:color w:val="000000" w:themeColor="text1"/>
          <w:szCs w:val="24"/>
        </w:rPr>
        <w:t xml:space="preserve"> historyczno-</w:t>
      </w:r>
      <w:r w:rsidR="008A7915" w:rsidRPr="00E17006">
        <w:rPr>
          <w:color w:val="000000" w:themeColor="text1"/>
          <w:szCs w:val="24"/>
        </w:rPr>
        <w:t>militarnych</w:t>
      </w:r>
      <w:r w:rsidR="00687FC1" w:rsidRPr="00E17006">
        <w:rPr>
          <w:color w:val="000000" w:themeColor="text1"/>
          <w:szCs w:val="24"/>
        </w:rPr>
        <w:t xml:space="preserve"> wskazanych w pkt 1</w:t>
      </w:r>
      <w:r w:rsidRPr="00E17006">
        <w:rPr>
          <w:color w:val="000000" w:themeColor="text1"/>
          <w:szCs w:val="24"/>
        </w:rPr>
        <w:t xml:space="preserve">, w tym zwróceniu szczególnej uwagi na przestrzeganie warunków </w:t>
      </w:r>
      <w:r w:rsidRPr="00B8013D">
        <w:rPr>
          <w:color w:val="000000" w:themeColor="text1"/>
          <w:szCs w:val="24"/>
        </w:rPr>
        <w:t>bezpieczeństwa i higieny pracy oraz ppoż.</w:t>
      </w:r>
      <w:r w:rsidR="000A57E1" w:rsidRPr="00B8013D">
        <w:rPr>
          <w:color w:val="000000" w:themeColor="text1"/>
          <w:szCs w:val="24"/>
        </w:rPr>
        <w:t>;</w:t>
      </w:r>
    </w:p>
    <w:p w:rsidR="00D75546" w:rsidRPr="00E17006" w:rsidRDefault="00D75546" w:rsidP="00B8013D">
      <w:pPr>
        <w:pStyle w:val="Akapitzlist"/>
        <w:numPr>
          <w:ilvl w:val="0"/>
          <w:numId w:val="38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B8013D">
        <w:rPr>
          <w:color w:val="000000" w:themeColor="text1"/>
          <w:szCs w:val="24"/>
        </w:rPr>
        <w:t xml:space="preserve">przygotowaniu materiałów </w:t>
      </w:r>
      <w:r w:rsidRPr="00E17006">
        <w:rPr>
          <w:color w:val="000000" w:themeColor="text1"/>
          <w:szCs w:val="24"/>
        </w:rPr>
        <w:t>promocyjnych poświęconych obiektom historyczno-</w:t>
      </w:r>
      <w:r w:rsidR="008A7915" w:rsidRPr="00E17006">
        <w:rPr>
          <w:color w:val="000000" w:themeColor="text1"/>
          <w:szCs w:val="24"/>
        </w:rPr>
        <w:t>militarnym</w:t>
      </w:r>
      <w:r w:rsidR="000A57E1" w:rsidRPr="00E17006">
        <w:rPr>
          <w:color w:val="000000" w:themeColor="text1"/>
          <w:szCs w:val="24"/>
        </w:rPr>
        <w:t xml:space="preserve"> wskazanym w pkt 1</w:t>
      </w:r>
      <w:r w:rsidRPr="00E17006">
        <w:rPr>
          <w:color w:val="000000" w:themeColor="text1"/>
          <w:szCs w:val="24"/>
        </w:rPr>
        <w:t>;</w:t>
      </w:r>
    </w:p>
    <w:p w:rsidR="00D748FD" w:rsidRPr="00E17006" w:rsidRDefault="00D748FD" w:rsidP="00B8013D">
      <w:pPr>
        <w:pStyle w:val="Akapitzlist"/>
        <w:numPr>
          <w:ilvl w:val="0"/>
          <w:numId w:val="38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organizowaniu opieki nad grobami bohaterów walki o niepodległość Polski i ofiar zbrodni totalitarnych, w przypadku gdy znajdują się one w obiektach historyczno-</w:t>
      </w:r>
      <w:r w:rsidR="008A7915" w:rsidRPr="00E17006">
        <w:rPr>
          <w:color w:val="000000" w:themeColor="text1"/>
          <w:szCs w:val="24"/>
        </w:rPr>
        <w:t>militarnych</w:t>
      </w:r>
      <w:r w:rsidR="00D75546" w:rsidRPr="00E17006">
        <w:rPr>
          <w:color w:val="000000" w:themeColor="text1"/>
          <w:szCs w:val="24"/>
        </w:rPr>
        <w:t xml:space="preserve"> wymi</w:t>
      </w:r>
      <w:r w:rsidR="000A57E1" w:rsidRPr="00E17006">
        <w:rPr>
          <w:color w:val="000000" w:themeColor="text1"/>
          <w:szCs w:val="24"/>
        </w:rPr>
        <w:t>enionych w pkt 1</w:t>
      </w:r>
      <w:r w:rsidR="00534547" w:rsidRPr="00E17006">
        <w:rPr>
          <w:color w:val="000000" w:themeColor="text1"/>
          <w:szCs w:val="24"/>
        </w:rPr>
        <w:t xml:space="preserve"> lub w ich pobliżu</w:t>
      </w:r>
      <w:r w:rsidR="00D75546" w:rsidRPr="00E17006">
        <w:rPr>
          <w:color w:val="000000" w:themeColor="text1"/>
          <w:szCs w:val="24"/>
        </w:rPr>
        <w:t>.</w:t>
      </w:r>
    </w:p>
    <w:p w:rsidR="00177AC9" w:rsidRPr="00E17006" w:rsidRDefault="00177AC9" w:rsidP="00957C7C">
      <w:pPr>
        <w:pStyle w:val="Akapitzlist"/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Zasady prz</w:t>
      </w:r>
      <w:r w:rsidR="008A570D">
        <w:rPr>
          <w:b/>
          <w:color w:val="000000" w:themeColor="text1"/>
          <w:szCs w:val="24"/>
        </w:rPr>
        <w:t>yznawania i rozliczania dotacji</w:t>
      </w:r>
      <w:r w:rsidRPr="00E17006">
        <w:rPr>
          <w:b/>
          <w:color w:val="000000" w:themeColor="text1"/>
          <w:szCs w:val="24"/>
        </w:rPr>
        <w:t xml:space="preserve"> </w:t>
      </w:r>
      <w:r w:rsidRPr="00E17006">
        <w:rPr>
          <w:color w:val="000000" w:themeColor="text1"/>
          <w:szCs w:val="24"/>
        </w:rPr>
        <w:t xml:space="preserve">na realizację zadań dofinansowanych przez Ministra Obrony Narodowej określone zostały w Regulaminie Otwartego Konkursu Ofert </w:t>
      </w:r>
      <w:r w:rsidRPr="00E17006">
        <w:rPr>
          <w:color w:val="000000" w:themeColor="text1"/>
          <w:szCs w:val="24"/>
        </w:rPr>
        <w:br/>
        <w:t xml:space="preserve">nr ew. </w:t>
      </w:r>
      <w:r w:rsidR="00776765" w:rsidRPr="00E17006">
        <w:rPr>
          <w:color w:val="000000" w:themeColor="text1"/>
          <w:szCs w:val="24"/>
        </w:rPr>
        <w:t>10</w:t>
      </w:r>
      <w:r w:rsidRPr="00E17006">
        <w:rPr>
          <w:color w:val="000000" w:themeColor="text1"/>
          <w:szCs w:val="24"/>
        </w:rPr>
        <w:t>/2023/WD/DEKiD, stanowiącym załącznik nr 1 do niniejszego ogłoszenia.</w:t>
      </w:r>
    </w:p>
    <w:p w:rsidR="00177AC9" w:rsidRPr="00E17006" w:rsidRDefault="00177AC9" w:rsidP="00957C7C">
      <w:pPr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Termin realizacji zadania oraz wysokość środków publicznych:</w:t>
      </w:r>
    </w:p>
    <w:p w:rsidR="00177AC9" w:rsidRPr="00E17006" w:rsidRDefault="00177AC9" w:rsidP="00957C7C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termin realizacji zada</w:t>
      </w:r>
      <w:r w:rsidR="0090767D">
        <w:rPr>
          <w:color w:val="000000" w:themeColor="text1"/>
          <w:szCs w:val="24"/>
        </w:rPr>
        <w:t>ń</w:t>
      </w:r>
      <w:r w:rsidRPr="00E17006">
        <w:rPr>
          <w:color w:val="000000" w:themeColor="text1"/>
          <w:szCs w:val="24"/>
        </w:rPr>
        <w:t xml:space="preserve">: </w:t>
      </w:r>
      <w:r w:rsidRPr="00E17006">
        <w:rPr>
          <w:b/>
          <w:color w:val="000000" w:themeColor="text1"/>
          <w:szCs w:val="24"/>
        </w:rPr>
        <w:t xml:space="preserve">od </w:t>
      </w:r>
      <w:r w:rsidR="00173EAC">
        <w:rPr>
          <w:b/>
          <w:color w:val="000000" w:themeColor="text1"/>
          <w:szCs w:val="24"/>
        </w:rPr>
        <w:t>1</w:t>
      </w:r>
      <w:r w:rsidRPr="00E17006">
        <w:rPr>
          <w:b/>
          <w:color w:val="000000" w:themeColor="text1"/>
          <w:szCs w:val="24"/>
        </w:rPr>
        <w:t>.0</w:t>
      </w:r>
      <w:r w:rsidR="00173EAC">
        <w:rPr>
          <w:b/>
          <w:color w:val="000000" w:themeColor="text1"/>
          <w:szCs w:val="24"/>
        </w:rPr>
        <w:t>7</w:t>
      </w:r>
      <w:r w:rsidRPr="00E17006">
        <w:rPr>
          <w:b/>
          <w:color w:val="000000" w:themeColor="text1"/>
          <w:szCs w:val="24"/>
        </w:rPr>
        <w:t xml:space="preserve">.2023 r. do </w:t>
      </w:r>
      <w:r w:rsidR="00B37775" w:rsidRPr="00E17006">
        <w:rPr>
          <w:b/>
          <w:color w:val="000000" w:themeColor="text1"/>
          <w:szCs w:val="24"/>
        </w:rPr>
        <w:t>3</w:t>
      </w:r>
      <w:r w:rsidR="004A5EFC">
        <w:rPr>
          <w:b/>
          <w:color w:val="000000" w:themeColor="text1"/>
          <w:szCs w:val="24"/>
        </w:rPr>
        <w:t>1</w:t>
      </w:r>
      <w:r w:rsidRPr="00E17006">
        <w:rPr>
          <w:b/>
          <w:color w:val="000000" w:themeColor="text1"/>
          <w:szCs w:val="24"/>
        </w:rPr>
        <w:t>.</w:t>
      </w:r>
      <w:r w:rsidR="00B37775" w:rsidRPr="00E17006">
        <w:rPr>
          <w:b/>
          <w:color w:val="000000" w:themeColor="text1"/>
          <w:szCs w:val="24"/>
        </w:rPr>
        <w:t>1</w:t>
      </w:r>
      <w:r w:rsidR="004A5EFC">
        <w:rPr>
          <w:b/>
          <w:color w:val="000000" w:themeColor="text1"/>
          <w:szCs w:val="24"/>
        </w:rPr>
        <w:t>2</w:t>
      </w:r>
      <w:r w:rsidRPr="00E17006">
        <w:rPr>
          <w:b/>
          <w:color w:val="000000" w:themeColor="text1"/>
          <w:szCs w:val="24"/>
        </w:rPr>
        <w:t>.2023 r.;</w:t>
      </w:r>
    </w:p>
    <w:p w:rsidR="00177AC9" w:rsidRPr="00E17006" w:rsidRDefault="00177AC9" w:rsidP="00957C7C">
      <w:pPr>
        <w:pStyle w:val="Akapitzlist"/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na realizację zada</w:t>
      </w:r>
      <w:r w:rsidR="004A5EFC">
        <w:rPr>
          <w:color w:val="000000" w:themeColor="text1"/>
          <w:szCs w:val="24"/>
        </w:rPr>
        <w:t>ń</w:t>
      </w:r>
      <w:r w:rsidRPr="00E17006">
        <w:rPr>
          <w:color w:val="000000" w:themeColor="text1"/>
          <w:szCs w:val="24"/>
        </w:rPr>
        <w:t xml:space="preserve"> zaplanowano kwotę w wysokości: </w:t>
      </w:r>
      <w:r w:rsidR="000354CB" w:rsidRPr="00E17006">
        <w:rPr>
          <w:b/>
          <w:color w:val="000000" w:themeColor="text1"/>
          <w:szCs w:val="24"/>
        </w:rPr>
        <w:t>2.000</w:t>
      </w:r>
      <w:r w:rsidRPr="00E17006">
        <w:rPr>
          <w:b/>
          <w:color w:val="000000" w:themeColor="text1"/>
          <w:szCs w:val="24"/>
        </w:rPr>
        <w:t>.</w:t>
      </w:r>
      <w:r w:rsidR="00EE1045" w:rsidRPr="00E17006">
        <w:rPr>
          <w:b/>
          <w:color w:val="000000" w:themeColor="text1"/>
          <w:szCs w:val="24"/>
        </w:rPr>
        <w:t>0</w:t>
      </w:r>
      <w:r w:rsidRPr="00E17006">
        <w:rPr>
          <w:b/>
          <w:color w:val="000000" w:themeColor="text1"/>
          <w:szCs w:val="24"/>
        </w:rPr>
        <w:t>00,00 zł</w:t>
      </w:r>
      <w:r w:rsidR="00B55F42" w:rsidRPr="00E17006">
        <w:rPr>
          <w:b/>
          <w:color w:val="000000" w:themeColor="text1"/>
          <w:szCs w:val="24"/>
        </w:rPr>
        <w:t>;</w:t>
      </w:r>
    </w:p>
    <w:p w:rsidR="00B37775" w:rsidRPr="00E17006" w:rsidRDefault="00177AC9" w:rsidP="00957C7C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 2022 r. </w:t>
      </w:r>
      <w:r w:rsidR="000354CB" w:rsidRPr="00E17006">
        <w:rPr>
          <w:color w:val="000000" w:themeColor="text1"/>
          <w:szCs w:val="24"/>
        </w:rPr>
        <w:t>na realizację zada</w:t>
      </w:r>
      <w:r w:rsidR="004A5EFC">
        <w:rPr>
          <w:color w:val="000000" w:themeColor="text1"/>
          <w:szCs w:val="24"/>
        </w:rPr>
        <w:t>ń</w:t>
      </w:r>
      <w:r w:rsidR="000354CB" w:rsidRPr="00E17006">
        <w:rPr>
          <w:color w:val="000000" w:themeColor="text1"/>
          <w:szCs w:val="24"/>
        </w:rPr>
        <w:t xml:space="preserve"> przeznaczono</w:t>
      </w:r>
      <w:r w:rsidR="004F559B" w:rsidRPr="00E17006">
        <w:rPr>
          <w:color w:val="000000" w:themeColor="text1"/>
          <w:szCs w:val="24"/>
        </w:rPr>
        <w:t xml:space="preserve"> kwotę</w:t>
      </w:r>
      <w:r w:rsidR="000354CB" w:rsidRPr="00E17006">
        <w:rPr>
          <w:color w:val="000000" w:themeColor="text1"/>
          <w:szCs w:val="24"/>
        </w:rPr>
        <w:t xml:space="preserve"> </w:t>
      </w:r>
      <w:r w:rsidR="000354CB" w:rsidRPr="00E17006">
        <w:rPr>
          <w:b/>
          <w:color w:val="000000" w:themeColor="text1"/>
          <w:szCs w:val="24"/>
        </w:rPr>
        <w:t>939.330,00 zł</w:t>
      </w:r>
      <w:r w:rsidR="00B37775" w:rsidRPr="00E17006">
        <w:rPr>
          <w:color w:val="000000" w:themeColor="text1"/>
          <w:szCs w:val="24"/>
        </w:rPr>
        <w:t xml:space="preserve">; </w:t>
      </w:r>
    </w:p>
    <w:p w:rsidR="00177AC9" w:rsidRPr="00462F37" w:rsidRDefault="00177AC9" w:rsidP="00462F37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w 2023 r. zadani</w:t>
      </w:r>
      <w:r w:rsidR="000354CB" w:rsidRPr="00E17006">
        <w:rPr>
          <w:color w:val="000000" w:themeColor="text1"/>
          <w:szCs w:val="24"/>
        </w:rPr>
        <w:t>a</w:t>
      </w:r>
      <w:r w:rsidRPr="00E17006">
        <w:rPr>
          <w:color w:val="000000" w:themeColor="text1"/>
          <w:szCs w:val="24"/>
        </w:rPr>
        <w:t xml:space="preserve"> nie był</w:t>
      </w:r>
      <w:r w:rsidR="000354CB" w:rsidRPr="00E17006">
        <w:rPr>
          <w:color w:val="000000" w:themeColor="text1"/>
          <w:szCs w:val="24"/>
        </w:rPr>
        <w:t>y</w:t>
      </w:r>
      <w:r w:rsidRPr="00E17006">
        <w:rPr>
          <w:color w:val="000000" w:themeColor="text1"/>
          <w:szCs w:val="24"/>
        </w:rPr>
        <w:t xml:space="preserve"> realizowane</w:t>
      </w:r>
      <w:r w:rsidR="00EF20A6">
        <w:rPr>
          <w:color w:val="000000" w:themeColor="text1"/>
          <w:szCs w:val="24"/>
        </w:rPr>
        <w:t>.</w:t>
      </w:r>
    </w:p>
    <w:p w:rsidR="0066350C" w:rsidRPr="00E17006" w:rsidRDefault="00177AC9" w:rsidP="00957C7C">
      <w:pPr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Warunki realizacji zada</w:t>
      </w:r>
      <w:r w:rsidR="004A5EFC">
        <w:rPr>
          <w:b/>
          <w:color w:val="000000" w:themeColor="text1"/>
          <w:szCs w:val="24"/>
        </w:rPr>
        <w:t>ń</w:t>
      </w:r>
      <w:r w:rsidRPr="00E17006">
        <w:rPr>
          <w:b/>
          <w:color w:val="000000" w:themeColor="text1"/>
          <w:szCs w:val="24"/>
        </w:rPr>
        <w:t xml:space="preserve">: </w:t>
      </w:r>
    </w:p>
    <w:p w:rsidR="000A57E1" w:rsidRPr="00E17006" w:rsidRDefault="000A57E1" w:rsidP="000A57E1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zadani</w:t>
      </w:r>
      <w:r w:rsidR="0090767D">
        <w:rPr>
          <w:color w:val="000000" w:themeColor="text1"/>
          <w:szCs w:val="24"/>
        </w:rPr>
        <w:t>a realizowane będą</w:t>
      </w:r>
      <w:r w:rsidRPr="00E17006">
        <w:rPr>
          <w:color w:val="000000" w:themeColor="text1"/>
          <w:szCs w:val="24"/>
        </w:rPr>
        <w:t xml:space="preserve"> w formie powierzenia wykonania zadania publicznego wraz </w:t>
      </w:r>
      <w:r w:rsidRPr="00E17006">
        <w:rPr>
          <w:color w:val="000000" w:themeColor="text1"/>
          <w:szCs w:val="24"/>
        </w:rPr>
        <w:br/>
        <w:t xml:space="preserve">z udzieleniem dotacji na </w:t>
      </w:r>
      <w:r w:rsidR="0090767D">
        <w:rPr>
          <w:color w:val="000000" w:themeColor="text1"/>
          <w:szCs w:val="24"/>
        </w:rPr>
        <w:t>ich</w:t>
      </w:r>
      <w:r w:rsidRPr="00E17006">
        <w:rPr>
          <w:color w:val="000000" w:themeColor="text1"/>
          <w:szCs w:val="24"/>
        </w:rPr>
        <w:t xml:space="preserve"> sfinansowanie</w:t>
      </w:r>
      <w:r w:rsidR="007F7C93">
        <w:rPr>
          <w:color w:val="000000" w:themeColor="text1"/>
          <w:szCs w:val="24"/>
        </w:rPr>
        <w:t>;</w:t>
      </w:r>
    </w:p>
    <w:p w:rsidR="0077303B" w:rsidRPr="00E17006" w:rsidRDefault="0077303B" w:rsidP="0077303B">
      <w:pPr>
        <w:numPr>
          <w:ilvl w:val="0"/>
          <w:numId w:val="23"/>
        </w:numPr>
        <w:spacing w:after="0" w:line="276" w:lineRule="auto"/>
        <w:ind w:left="567" w:right="14" w:hanging="283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każdy z obiektów historyczno-militarnych wymienionych w pkt 1 stanowi oddzielne zadanie Otwartego Konkursu Ofert nr ew. 10/2023/WD/DEKiD;</w:t>
      </w:r>
    </w:p>
    <w:p w:rsidR="0077303B" w:rsidRPr="00E17006" w:rsidRDefault="0077303B" w:rsidP="0077303B">
      <w:pPr>
        <w:numPr>
          <w:ilvl w:val="0"/>
          <w:numId w:val="23"/>
        </w:numPr>
        <w:spacing w:after="0" w:line="276" w:lineRule="auto"/>
        <w:ind w:left="567" w:right="14" w:hanging="283"/>
        <w:rPr>
          <w:b/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zadani</w:t>
      </w:r>
      <w:r>
        <w:rPr>
          <w:color w:val="000000" w:themeColor="text1"/>
          <w:szCs w:val="24"/>
        </w:rPr>
        <w:t>a</w:t>
      </w:r>
      <w:r w:rsidRPr="00E17006">
        <w:rPr>
          <w:color w:val="000000" w:themeColor="text1"/>
          <w:szCs w:val="24"/>
        </w:rPr>
        <w:t xml:space="preserve"> polega</w:t>
      </w:r>
      <w:r>
        <w:rPr>
          <w:color w:val="000000" w:themeColor="text1"/>
          <w:szCs w:val="24"/>
        </w:rPr>
        <w:t>ją</w:t>
      </w:r>
      <w:r w:rsidRPr="00E17006">
        <w:rPr>
          <w:color w:val="000000" w:themeColor="text1"/>
          <w:szCs w:val="24"/>
        </w:rPr>
        <w:t xml:space="preserve"> na kompleksowym zorganizowaniu i przeprowadzeniu wszystkich działań wskazanych w pkt 3 niniejszego ogłoszenia, względem wybranego przez Oferenta obiektu historyczno-militarnego wskazanego w pkt 1 ogłoszenia;</w:t>
      </w:r>
    </w:p>
    <w:p w:rsidR="00D748FD" w:rsidRPr="00E17006" w:rsidRDefault="001B1ECF" w:rsidP="00D748FD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z</w:t>
      </w:r>
      <w:r w:rsidR="00D748FD" w:rsidRPr="00E17006">
        <w:rPr>
          <w:color w:val="000000" w:themeColor="text1"/>
          <w:szCs w:val="24"/>
        </w:rPr>
        <w:t>adani</w:t>
      </w:r>
      <w:r w:rsidR="0090767D">
        <w:rPr>
          <w:color w:val="000000" w:themeColor="text1"/>
          <w:szCs w:val="24"/>
        </w:rPr>
        <w:t>a</w:t>
      </w:r>
      <w:r w:rsidR="00D748FD" w:rsidRPr="00E17006">
        <w:rPr>
          <w:color w:val="000000" w:themeColor="text1"/>
          <w:szCs w:val="24"/>
        </w:rPr>
        <w:t xml:space="preserve"> adresowane </w:t>
      </w:r>
      <w:r w:rsidR="0090767D">
        <w:rPr>
          <w:color w:val="000000" w:themeColor="text1"/>
          <w:szCs w:val="24"/>
        </w:rPr>
        <w:t>są</w:t>
      </w:r>
      <w:r w:rsidR="00D748FD" w:rsidRPr="00E17006">
        <w:rPr>
          <w:color w:val="000000" w:themeColor="text1"/>
          <w:szCs w:val="24"/>
        </w:rPr>
        <w:t xml:space="preserve"> przede wszystkim do młodzieży </w:t>
      </w:r>
      <w:r w:rsidRPr="00E17006">
        <w:rPr>
          <w:color w:val="000000" w:themeColor="text1"/>
          <w:szCs w:val="24"/>
        </w:rPr>
        <w:t xml:space="preserve">ze </w:t>
      </w:r>
      <w:r w:rsidR="00D748FD" w:rsidRPr="00E17006">
        <w:rPr>
          <w:color w:val="000000" w:themeColor="text1"/>
          <w:szCs w:val="24"/>
        </w:rPr>
        <w:t>szkół ponadpodstawowych oraz innych uczestników chcących pogłębić wiedzę na temat obiektów historyczno-</w:t>
      </w:r>
      <w:r w:rsidR="008A7915" w:rsidRPr="00E17006">
        <w:rPr>
          <w:color w:val="000000" w:themeColor="text1"/>
          <w:szCs w:val="24"/>
        </w:rPr>
        <w:t>militarnych</w:t>
      </w:r>
      <w:r w:rsidR="00D748FD" w:rsidRPr="00E17006">
        <w:rPr>
          <w:color w:val="000000" w:themeColor="text1"/>
          <w:szCs w:val="24"/>
        </w:rPr>
        <w:t>, o których mowa w pkt 1;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E17006">
        <w:rPr>
          <w:color w:val="000000" w:themeColor="text1"/>
        </w:rPr>
        <w:t>oferenci</w:t>
      </w:r>
      <w:r w:rsidRPr="00E17006">
        <w:rPr>
          <w:color w:val="000000" w:themeColor="text1"/>
          <w:szCs w:val="24"/>
        </w:rPr>
        <w:t xml:space="preserve"> ubiegający się o realizację zada</w:t>
      </w:r>
      <w:r w:rsidR="0090767D">
        <w:rPr>
          <w:color w:val="000000" w:themeColor="text1"/>
          <w:szCs w:val="24"/>
        </w:rPr>
        <w:t>ń</w:t>
      </w:r>
      <w:r w:rsidRPr="00E17006">
        <w:rPr>
          <w:color w:val="000000" w:themeColor="text1"/>
          <w:szCs w:val="24"/>
        </w:rPr>
        <w:t xml:space="preserve"> powinni:</w:t>
      </w:r>
    </w:p>
    <w:p w:rsidR="00177AC9" w:rsidRPr="00E17006" w:rsidRDefault="00177AC9" w:rsidP="00957C7C">
      <w:pPr>
        <w:pStyle w:val="Akapitzlist"/>
        <w:numPr>
          <w:ilvl w:val="0"/>
          <w:numId w:val="39"/>
        </w:numPr>
        <w:tabs>
          <w:tab w:val="left" w:pos="993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dysponować wykwalifikowaną kadrą oraz posiadać doświadczenie w organizacji p</w:t>
      </w:r>
      <w:r w:rsidR="00022C84" w:rsidRPr="00E17006">
        <w:rPr>
          <w:color w:val="000000" w:themeColor="text1"/>
          <w:szCs w:val="24"/>
        </w:rPr>
        <w:t>rzedsięwzięć podobnego rodzaju</w:t>
      </w:r>
      <w:r w:rsidRPr="00E17006">
        <w:rPr>
          <w:color w:val="000000" w:themeColor="text1"/>
          <w:szCs w:val="24"/>
        </w:rPr>
        <w:t xml:space="preserve">, </w:t>
      </w:r>
    </w:p>
    <w:p w:rsidR="00177AC9" w:rsidRPr="00E17006" w:rsidRDefault="00177AC9" w:rsidP="00957C7C">
      <w:pPr>
        <w:pStyle w:val="Akapitzlist"/>
        <w:numPr>
          <w:ilvl w:val="0"/>
          <w:numId w:val="39"/>
        </w:numPr>
        <w:tabs>
          <w:tab w:val="left" w:pos="993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prowadzić działalność statutową w zakresie określonym w pkt 1 i/lub 3 niniejszego ogłoszenia;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zadani</w:t>
      </w:r>
      <w:r w:rsidR="0077303B">
        <w:rPr>
          <w:b/>
          <w:color w:val="000000" w:themeColor="text1"/>
          <w:szCs w:val="24"/>
        </w:rPr>
        <w:t>a</w:t>
      </w:r>
      <w:r w:rsidRPr="00E17006">
        <w:rPr>
          <w:b/>
          <w:color w:val="000000" w:themeColor="text1"/>
          <w:szCs w:val="24"/>
        </w:rPr>
        <w:t xml:space="preserve"> uznaje się za zrealizowane, jeżeli zleceniobiorca zrealizuje minimum 80% zakładanych w ofercie rezultatów;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w przypadku, kiedy oferent planuje zlecić  wykonanie określonej części zadania innemu podmiotowi, zobowiązany jest do wskazania w „Planie i harmonogramie działań” zakresu działania realizowanego przez podmiot niebędący stroną umowy;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szCs w:val="24"/>
        </w:rPr>
        <w:t xml:space="preserve">oferent realizujący zadanie finansowane z udziałem środków publicznych jest obowiązany, zgodnie z art. 5 ust. 2 ustawy z dnia 19 lipca 2019 r. </w:t>
      </w:r>
      <w:r w:rsidRPr="00E17006">
        <w:rPr>
          <w:i/>
          <w:szCs w:val="24"/>
        </w:rPr>
        <w:t>o zapewnianiu dostępności osobom ze szczególnymi potrzebami</w:t>
      </w:r>
      <w:r w:rsidRPr="00E17006">
        <w:rPr>
          <w:szCs w:val="24"/>
        </w:rPr>
        <w:t xml:space="preserve"> (Dz. U. z 2022 r. poz. 2240), </w:t>
      </w:r>
      <w:r w:rsidRPr="00E17006">
        <w:rPr>
          <w:szCs w:val="24"/>
        </w:rPr>
        <w:br/>
      </w:r>
      <w:r w:rsidRPr="00E17006">
        <w:rPr>
          <w:szCs w:val="24"/>
        </w:rPr>
        <w:lastRenderedPageBreak/>
        <w:t>do zapewnienia w realizowanym zadaniu publicznym co najmniej minimalnych warunków dostępności dla osób ze szczególnymi potrzebami w każdym z zakresów:</w:t>
      </w:r>
    </w:p>
    <w:p w:rsidR="00177AC9" w:rsidRPr="00E17006" w:rsidRDefault="00177AC9" w:rsidP="00957C7C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E17006">
        <w:rPr>
          <w:szCs w:val="24"/>
        </w:rPr>
        <w:t xml:space="preserve">architektonicznym, </w:t>
      </w:r>
    </w:p>
    <w:p w:rsidR="00177AC9" w:rsidRPr="00E17006" w:rsidRDefault="00177AC9" w:rsidP="00957C7C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E17006">
        <w:rPr>
          <w:szCs w:val="24"/>
        </w:rPr>
        <w:t xml:space="preserve">cyfrowym, </w:t>
      </w:r>
    </w:p>
    <w:p w:rsidR="00177AC9" w:rsidRPr="00E17006" w:rsidRDefault="00177AC9" w:rsidP="00957C7C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E17006">
        <w:rPr>
          <w:szCs w:val="24"/>
        </w:rPr>
        <w:t>informacyjno-komunikacyjnym;</w:t>
      </w:r>
    </w:p>
    <w:p w:rsidR="00177AC9" w:rsidRPr="00E17006" w:rsidRDefault="00177AC9" w:rsidP="001538F2">
      <w:pPr>
        <w:pStyle w:val="Akapitzlist"/>
        <w:spacing w:after="0" w:line="276" w:lineRule="auto"/>
        <w:ind w:left="567" w:firstLine="0"/>
        <w:rPr>
          <w:szCs w:val="24"/>
        </w:rPr>
      </w:pPr>
      <w:r w:rsidRPr="00E17006">
        <w:rPr>
          <w:szCs w:val="24"/>
        </w:rPr>
        <w:t xml:space="preserve">Szczegółowe minimalne warunki służące zapewnieniu dostępności osobom </w:t>
      </w:r>
      <w:r w:rsidRPr="00E17006">
        <w:rPr>
          <w:szCs w:val="24"/>
        </w:rPr>
        <w:br/>
        <w:t xml:space="preserve">ze szczególnymi potrzebami zostały wskazane w Regulaminie Otwartego Konkursu Ofert nr </w:t>
      </w:r>
      <w:r w:rsidR="00776765" w:rsidRPr="00E17006">
        <w:rPr>
          <w:szCs w:val="24"/>
        </w:rPr>
        <w:t>10</w:t>
      </w:r>
      <w:r w:rsidRPr="00E17006">
        <w:rPr>
          <w:szCs w:val="24"/>
        </w:rPr>
        <w:t>/2023/WD/DEKiD;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suma kosztów administracyjnych związanych z realizacją zadania nie może przekroczyć 5% kwoty dotacji;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zadani</w:t>
      </w:r>
      <w:r w:rsidR="0077303B">
        <w:rPr>
          <w:color w:val="000000" w:themeColor="text1"/>
          <w:szCs w:val="24"/>
        </w:rPr>
        <w:t>a</w:t>
      </w:r>
      <w:r w:rsidRPr="00E17006">
        <w:rPr>
          <w:color w:val="000000" w:themeColor="text1"/>
          <w:szCs w:val="24"/>
        </w:rPr>
        <w:t xml:space="preserve"> mus</w:t>
      </w:r>
      <w:r w:rsidR="0077303B">
        <w:rPr>
          <w:color w:val="000000" w:themeColor="text1"/>
          <w:szCs w:val="24"/>
        </w:rPr>
        <w:t>zą</w:t>
      </w:r>
      <w:r w:rsidRPr="00E17006">
        <w:rPr>
          <w:color w:val="000000" w:themeColor="text1"/>
          <w:szCs w:val="24"/>
        </w:rPr>
        <w:t xml:space="preserve"> być realizowane z uwzględnieniem aktualnych wytycznych rządowych </w:t>
      </w:r>
      <w:r w:rsidRPr="00E17006">
        <w:rPr>
          <w:color w:val="000000" w:themeColor="text1"/>
          <w:szCs w:val="24"/>
        </w:rPr>
        <w:br/>
        <w:t>i sanitarnych</w:t>
      </w:r>
      <w:r w:rsidR="00B55F42" w:rsidRPr="00E17006">
        <w:rPr>
          <w:color w:val="000000" w:themeColor="text1"/>
          <w:szCs w:val="24"/>
        </w:rPr>
        <w:t>;</w:t>
      </w:r>
    </w:p>
    <w:p w:rsidR="00177AC9" w:rsidRPr="00E17006" w:rsidRDefault="00B6697E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szCs w:val="24"/>
        </w:rPr>
        <w:t xml:space="preserve">oferent </w:t>
      </w:r>
      <w:r w:rsidRPr="00E17006">
        <w:rPr>
          <w:color w:val="000000" w:themeColor="text1"/>
          <w:szCs w:val="24"/>
        </w:rPr>
        <w:t>jest</w:t>
      </w:r>
      <w:r w:rsidRPr="00E17006">
        <w:rPr>
          <w:szCs w:val="24"/>
        </w:rPr>
        <w:t xml:space="preserve"> </w:t>
      </w:r>
      <w:r w:rsidRPr="00E17006">
        <w:rPr>
          <w:color w:val="000000" w:themeColor="text1"/>
          <w:szCs w:val="24"/>
        </w:rPr>
        <w:t>zobowiązany</w:t>
      </w:r>
      <w:r w:rsidRPr="00E17006">
        <w:rPr>
          <w:szCs w:val="24"/>
        </w:rPr>
        <w:t xml:space="preserve"> prowadzić działania informacyjno-promocyjne związane </w:t>
      </w:r>
      <w:r w:rsidRPr="00E17006">
        <w:rPr>
          <w:szCs w:val="24"/>
        </w:rPr>
        <w:br/>
        <w:t>z upowszechnieniem wiedzy o realizowanym zadaniu publicznym sfinansowanym ze środków publicznych oraz jego promowaniem w trakcie realizacji uwzględniające m.in</w:t>
      </w:r>
      <w:r w:rsidR="00177AC9" w:rsidRPr="00E17006">
        <w:rPr>
          <w:color w:val="000000" w:themeColor="text1"/>
          <w:szCs w:val="24"/>
        </w:rPr>
        <w:t xml:space="preserve">: </w:t>
      </w:r>
    </w:p>
    <w:p w:rsidR="00177AC9" w:rsidRPr="00E17006" w:rsidRDefault="00177AC9" w:rsidP="00957C7C">
      <w:pPr>
        <w:pStyle w:val="Akapitzlist"/>
        <w:numPr>
          <w:ilvl w:val="0"/>
          <w:numId w:val="42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promocję na stronie internetowej – dedykowanej stronie internetowej bądź dedykowanej sekcji na stronie podmiotu przeznaczone specjalnie dla zadań realizowanych z budżetu państwa lub państwowych funduszy celowych. Dostęp powinien być możliwy ze strony głównej,</w:t>
      </w:r>
    </w:p>
    <w:p w:rsidR="00177AC9" w:rsidRPr="00E17006" w:rsidRDefault="00177AC9" w:rsidP="00957C7C">
      <w:pPr>
        <w:pStyle w:val="Akapitzlist"/>
        <w:numPr>
          <w:ilvl w:val="0"/>
          <w:numId w:val="4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promocję w mediach społecznościowych – z wykorzystaniem oddzielnego konta </w:t>
      </w:r>
      <w:r w:rsidRPr="00E17006">
        <w:rPr>
          <w:color w:val="000000" w:themeColor="text1"/>
          <w:szCs w:val="24"/>
        </w:rPr>
        <w:br/>
        <w:t>i/lub przy pomocy konta podmiotu, z wykorzystaniem przynajmniej  jednego medium społecznościowego,</w:t>
      </w:r>
    </w:p>
    <w:p w:rsidR="00177AC9" w:rsidRPr="00E17006" w:rsidRDefault="00177AC9" w:rsidP="00957C7C">
      <w:pPr>
        <w:pStyle w:val="Akapitzlist"/>
        <w:numPr>
          <w:ilvl w:val="0"/>
          <w:numId w:val="4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promocję w przestrzeni publicznej – wykorzystaniem plakatów, billboardów, reklam umieszczonych na budynkach, przystankach czy środkach komunikacji miejskiej, reklam w radio lub szkolnych radiowęzłach, ulotek rozdawanych osobiście </w:t>
      </w:r>
      <w:r w:rsidRPr="00E17006">
        <w:rPr>
          <w:color w:val="000000" w:themeColor="text1"/>
          <w:szCs w:val="24"/>
        </w:rPr>
        <w:br/>
        <w:t>lub doręczanych do skrzynek pocztowych.</w:t>
      </w:r>
    </w:p>
    <w:p w:rsidR="00177AC9" w:rsidRPr="00E17006" w:rsidRDefault="00EF20A6" w:rsidP="001538F2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Zasady </w:t>
      </w:r>
      <w:r w:rsidR="00177AC9" w:rsidRPr="00E17006">
        <w:rPr>
          <w:color w:val="000000" w:themeColor="text1"/>
          <w:szCs w:val="24"/>
        </w:rPr>
        <w:t xml:space="preserve">dotyczące promocji zostały wskazane w Regulaminie Otwartego Konkursu </w:t>
      </w:r>
      <w:r w:rsidR="00177AC9" w:rsidRPr="00E17006">
        <w:rPr>
          <w:color w:val="000000" w:themeColor="text1"/>
          <w:szCs w:val="24"/>
        </w:rPr>
        <w:br/>
        <w:t xml:space="preserve">nr </w:t>
      </w:r>
      <w:r w:rsidR="00776765" w:rsidRPr="00E17006">
        <w:rPr>
          <w:color w:val="000000" w:themeColor="text1"/>
          <w:szCs w:val="24"/>
        </w:rPr>
        <w:t>10</w:t>
      </w:r>
      <w:r w:rsidR="00177AC9" w:rsidRPr="00E17006">
        <w:rPr>
          <w:color w:val="000000" w:themeColor="text1"/>
          <w:szCs w:val="24"/>
        </w:rPr>
        <w:t>/2023/WD/DEKiD;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oferent w trakcie realizacji zadania publicznego jest zobowiązany do wypełnienia obowiązków informacyjnych tj.:</w:t>
      </w:r>
    </w:p>
    <w:p w:rsidR="00177AC9" w:rsidRPr="00E17006" w:rsidRDefault="00177AC9" w:rsidP="00957C7C">
      <w:pPr>
        <w:pStyle w:val="Akapitzlist"/>
        <w:numPr>
          <w:ilvl w:val="0"/>
          <w:numId w:val="47"/>
        </w:numPr>
        <w:spacing w:after="0" w:line="276" w:lineRule="auto"/>
        <w:ind w:right="0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Pr="00E17006">
        <w:rPr>
          <w:color w:val="000000" w:themeColor="text1"/>
          <w:szCs w:val="24"/>
        </w:rPr>
        <w:br/>
        <w:t xml:space="preserve">z dnia 4 maja 2009 r. </w:t>
      </w:r>
      <w:r w:rsidRPr="00E17006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E17006">
        <w:rPr>
          <w:color w:val="000000" w:themeColor="text1"/>
          <w:szCs w:val="24"/>
        </w:rPr>
        <w:t xml:space="preserve"> (</w:t>
      </w:r>
      <w:r w:rsidR="009C3BC8">
        <w:rPr>
          <w:rStyle w:val="ng-binding"/>
          <w:color w:val="000000" w:themeColor="text1"/>
          <w:szCs w:val="24"/>
        </w:rPr>
        <w:t>Dz. U. z 2009 r.</w:t>
      </w:r>
      <w:r w:rsidRPr="00E17006">
        <w:rPr>
          <w:rStyle w:val="ng-binding"/>
          <w:color w:val="000000" w:themeColor="text1"/>
          <w:szCs w:val="24"/>
        </w:rPr>
        <w:t xml:space="preserve"> poz. 689, z późn. zm.) </w:t>
      </w:r>
      <w:r w:rsidRPr="00E17006">
        <w:rPr>
          <w:color w:val="000000" w:themeColor="text1"/>
          <w:szCs w:val="24"/>
        </w:rPr>
        <w:t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widoczność;</w:t>
      </w:r>
    </w:p>
    <w:p w:rsidR="00177AC9" w:rsidRPr="00E17006" w:rsidRDefault="00177AC9" w:rsidP="00957C7C">
      <w:pPr>
        <w:pStyle w:val="Akapitzlist"/>
        <w:numPr>
          <w:ilvl w:val="0"/>
          <w:numId w:val="47"/>
        </w:numPr>
        <w:spacing w:after="0" w:line="276" w:lineRule="auto"/>
        <w:ind w:right="0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 sytuacji, kiedy zadanie publiczne zostało sfinansowane lub dofinansowane </w:t>
      </w:r>
      <w:r w:rsidRPr="00E17006">
        <w:rPr>
          <w:color w:val="000000" w:themeColor="text1"/>
          <w:szCs w:val="24"/>
        </w:rPr>
        <w:br/>
        <w:t xml:space="preserve">z budżetu państwa w wysokości powyżej 50.000,00 zł, realizujący zadanie jest zobowiązany do wykonania obowiązku, o którym mowa w art. 35a ustawy z dnia 27 sierpnia 2009 r. </w:t>
      </w:r>
      <w:r w:rsidRPr="00E17006">
        <w:rPr>
          <w:i/>
          <w:color w:val="000000" w:themeColor="text1"/>
          <w:szCs w:val="24"/>
        </w:rPr>
        <w:t>o finansach publicznych</w:t>
      </w:r>
      <w:r w:rsidRPr="00E17006">
        <w:rPr>
          <w:color w:val="000000" w:themeColor="text1"/>
          <w:szCs w:val="24"/>
        </w:rPr>
        <w:t xml:space="preserve"> (Dz. U. z 2022 poz. 1634, z późn. zm.), </w:t>
      </w:r>
      <w:r w:rsidRPr="00E17006">
        <w:rPr>
          <w:color w:val="000000" w:themeColor="text1"/>
          <w:szCs w:val="24"/>
        </w:rPr>
        <w:lastRenderedPageBreak/>
        <w:t>tj. do podjęcia działań informacyjnych dotyczących udzielonego finansowania lub dofinansowania z budżetu państwa, o których mowa w § 2 pkt 2 i 3 rozporządzenia Rady Ministrów z dnia 7 maja 2021 r.</w:t>
      </w:r>
      <w:r w:rsidRPr="00E17006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Pr="00E17006">
        <w:rPr>
          <w:i/>
          <w:color w:val="000000" w:themeColor="text1"/>
          <w:szCs w:val="24"/>
        </w:rPr>
        <w:t>finansowane i dofinansowane z budżetu państwa lub z państwowych funduszy celowych</w:t>
      </w:r>
      <w:r w:rsidRPr="00E17006">
        <w:rPr>
          <w:color w:val="000000" w:themeColor="text1"/>
          <w:szCs w:val="24"/>
        </w:rPr>
        <w:t xml:space="preserve"> (Dz. U. poz. 953, z późn. zm.), w sposób określony w tym rozporządzeniu;</w:t>
      </w:r>
    </w:p>
    <w:p w:rsidR="00177AC9" w:rsidRPr="00E17006" w:rsidRDefault="00177AC9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pozostałe warunki realizacji zada</w:t>
      </w:r>
      <w:r w:rsidR="0077303B">
        <w:rPr>
          <w:color w:val="000000" w:themeColor="text1"/>
          <w:szCs w:val="24"/>
        </w:rPr>
        <w:t>ń</w:t>
      </w:r>
      <w:r w:rsidRPr="00E17006">
        <w:rPr>
          <w:color w:val="000000" w:themeColor="text1"/>
          <w:szCs w:val="24"/>
        </w:rPr>
        <w:t xml:space="preserve"> zostały określone w Regulaminie Otwartego Konkursu Ofert nr </w:t>
      </w:r>
      <w:r w:rsidR="00776765" w:rsidRPr="00E17006">
        <w:rPr>
          <w:color w:val="000000" w:themeColor="text1"/>
          <w:szCs w:val="24"/>
        </w:rPr>
        <w:t>10</w:t>
      </w:r>
      <w:r w:rsidRPr="00E17006">
        <w:rPr>
          <w:color w:val="000000" w:themeColor="text1"/>
          <w:szCs w:val="24"/>
        </w:rPr>
        <w:t>/2023/WD/DEKiD.</w:t>
      </w:r>
    </w:p>
    <w:p w:rsidR="00177AC9" w:rsidRPr="00E17006" w:rsidRDefault="00177AC9" w:rsidP="00957C7C">
      <w:pPr>
        <w:numPr>
          <w:ilvl w:val="0"/>
          <w:numId w:val="9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Termin, miejsce i sposób składania ofert: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E17006">
        <w:rPr>
          <w:i/>
          <w:color w:val="000000" w:themeColor="text1"/>
          <w:szCs w:val="24"/>
        </w:rPr>
        <w:t>o działalności pożytku publicznego i o wolontariacie</w:t>
      </w:r>
      <w:r w:rsidRPr="00E17006">
        <w:rPr>
          <w:color w:val="000000" w:themeColor="text1"/>
          <w:szCs w:val="24"/>
        </w:rPr>
        <w:t>, zwanej dalej „ustawą”;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oferty realizacji zadania publicznego muszą zostać złożone w terminie do dnia </w:t>
      </w:r>
      <w:r w:rsidRPr="00E17006">
        <w:rPr>
          <w:color w:val="000000" w:themeColor="text1"/>
          <w:szCs w:val="24"/>
        </w:rPr>
        <w:br/>
      </w:r>
      <w:r w:rsidR="007F7C93">
        <w:rPr>
          <w:b/>
          <w:color w:val="000000" w:themeColor="text1"/>
          <w:szCs w:val="24"/>
        </w:rPr>
        <w:t>25</w:t>
      </w:r>
      <w:r w:rsidR="004930FE" w:rsidRPr="00E17006">
        <w:rPr>
          <w:b/>
          <w:color w:val="000000" w:themeColor="text1"/>
          <w:szCs w:val="24"/>
        </w:rPr>
        <w:t xml:space="preserve"> maja </w:t>
      </w:r>
      <w:r w:rsidRPr="00E17006">
        <w:rPr>
          <w:b/>
          <w:color w:val="000000" w:themeColor="text1"/>
          <w:szCs w:val="24"/>
        </w:rPr>
        <w:t>2023 r</w:t>
      </w:r>
      <w:r w:rsidRPr="00E17006">
        <w:rPr>
          <w:color w:val="000000" w:themeColor="text1"/>
          <w:szCs w:val="24"/>
        </w:rPr>
        <w:t xml:space="preserve">. </w:t>
      </w:r>
      <w:r w:rsidRPr="00E17006">
        <w:rPr>
          <w:b/>
          <w:color w:val="000000" w:themeColor="text1"/>
          <w:szCs w:val="24"/>
        </w:rPr>
        <w:t xml:space="preserve">do godz. 15.30, </w:t>
      </w:r>
      <w:r w:rsidRPr="00E17006">
        <w:rPr>
          <w:color w:val="000000" w:themeColor="text1"/>
          <w:szCs w:val="24"/>
        </w:rPr>
        <w:t>za pośrednictwem serwisu internetoweg</w:t>
      </w:r>
      <w:bookmarkStart w:id="0" w:name="_GoBack"/>
      <w:bookmarkEnd w:id="0"/>
      <w:r w:rsidRPr="00E17006">
        <w:rPr>
          <w:color w:val="000000" w:themeColor="text1"/>
          <w:szCs w:val="24"/>
        </w:rPr>
        <w:t>o Witkac.pl poprzez elektroniczny formularz dostępny w tym serwisie.</w:t>
      </w:r>
    </w:p>
    <w:p w:rsidR="00177AC9" w:rsidRPr="00E17006" w:rsidRDefault="00177AC9" w:rsidP="00EE1045">
      <w:pPr>
        <w:spacing w:after="0" w:line="276" w:lineRule="auto"/>
        <w:ind w:left="567" w:right="0" w:firstLine="0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E17006">
        <w:rPr>
          <w:b/>
          <w:color w:val="00B0F0"/>
          <w:szCs w:val="24"/>
        </w:rPr>
        <w:t>https://witkac.pl/#/contest/view?id=2</w:t>
      </w:r>
      <w:r w:rsidR="00783860" w:rsidRPr="00E17006">
        <w:rPr>
          <w:b/>
          <w:color w:val="00B0F0"/>
          <w:szCs w:val="24"/>
        </w:rPr>
        <w:t>6</w:t>
      </w:r>
      <w:r w:rsidR="00534547" w:rsidRPr="00E17006">
        <w:rPr>
          <w:b/>
          <w:color w:val="00B0F0"/>
          <w:szCs w:val="24"/>
        </w:rPr>
        <w:t>262</w:t>
      </w:r>
      <w:r w:rsidRPr="00E17006">
        <w:rPr>
          <w:color w:val="000000" w:themeColor="text1"/>
          <w:szCs w:val="24"/>
        </w:rPr>
        <w:t>;</w:t>
      </w:r>
    </w:p>
    <w:p w:rsidR="00177AC9" w:rsidRPr="00E17006" w:rsidRDefault="00177AC9" w:rsidP="00957C7C">
      <w:pPr>
        <w:pStyle w:val="Akapitzlist"/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rozpatrzeniu będą podlegały wyłącznie oferty złożone poprzez serwis Witkac.pl;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złożenie oferty jest równoznaczne z zapoznaniem się oraz zobowiązaniem </w:t>
      </w:r>
      <w:r w:rsidRPr="00E17006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E17006">
        <w:rPr>
          <w:color w:val="000000" w:themeColor="text1"/>
          <w:szCs w:val="24"/>
        </w:rPr>
        <w:br/>
        <w:t xml:space="preserve">nr ew. </w:t>
      </w:r>
      <w:r w:rsidR="00776765" w:rsidRPr="00E17006">
        <w:rPr>
          <w:color w:val="000000" w:themeColor="text1"/>
          <w:szCs w:val="24"/>
        </w:rPr>
        <w:t>10</w:t>
      </w:r>
      <w:r w:rsidRPr="00E17006">
        <w:rPr>
          <w:color w:val="000000" w:themeColor="text1"/>
          <w:szCs w:val="24"/>
        </w:rPr>
        <w:t>/2023/WD/DEKiD;</w:t>
      </w:r>
    </w:p>
    <w:p w:rsidR="00177AC9" w:rsidRPr="00E17006" w:rsidRDefault="00177AC9" w:rsidP="00957C7C">
      <w:pPr>
        <w:pStyle w:val="Akapitzlist"/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do elektronicznego formularza oferty należy załączyć kopię aktualnego wyciągu </w:t>
      </w:r>
      <w:r w:rsidRPr="00E17006">
        <w:rPr>
          <w:color w:val="000000" w:themeColor="text1"/>
          <w:szCs w:val="24"/>
        </w:rPr>
        <w:br/>
        <w:t xml:space="preserve">z właściwego rejestru lub ewidencji/pobrany samodzielnie wydruk komputerowy aktualnych informacji o podmiocie wpisanym do Krajowego Rejestru Sądowego oraz oświadczenie o VAT stanowiące załącznik nr 5 do ogłoszenia, oświadczenie </w:t>
      </w:r>
      <w:r w:rsidRPr="00E17006">
        <w:rPr>
          <w:color w:val="000000" w:themeColor="text1"/>
          <w:szCs w:val="24"/>
        </w:rPr>
        <w:br/>
        <w:t>o prowadzeniu działalności statutowej zgodnie z rodzajem zadania publicznego określonym w niniejszym ogłoszeniu, stanowiące załącznik nr 6 do ogłoszenia; załącznikami mogą być tylko pliki w formacie pdf lub jpg;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oferty przesłane po terminie wskazanym powyżej zostaną odrzucone z przyczyn formalnych;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b/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oferty złożone w inny sposób niż wskazany w </w:t>
      </w:r>
      <w:r w:rsidR="004930FE" w:rsidRPr="00E17006">
        <w:rPr>
          <w:color w:val="000000" w:themeColor="text1"/>
          <w:szCs w:val="24"/>
        </w:rPr>
        <w:t>p</w:t>
      </w:r>
      <w:r w:rsidRPr="00E17006">
        <w:rPr>
          <w:color w:val="000000" w:themeColor="text1"/>
          <w:szCs w:val="24"/>
        </w:rPr>
        <w:t>pkt 2 nie będą rozpatrywane</w:t>
      </w:r>
      <w:r w:rsidR="00F56BA3" w:rsidRPr="00E17006">
        <w:rPr>
          <w:color w:val="000000" w:themeColor="text1"/>
          <w:szCs w:val="24"/>
        </w:rPr>
        <w:t>;</w:t>
      </w:r>
    </w:p>
    <w:p w:rsidR="00177AC9" w:rsidRPr="00E17006" w:rsidRDefault="00177AC9" w:rsidP="00EE1045">
      <w:pPr>
        <w:spacing w:after="0" w:line="276" w:lineRule="auto"/>
        <w:ind w:left="567" w:right="0" w:firstLine="0"/>
        <w:rPr>
          <w:b/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Bezpośrednio po złożeniu oferty realizacji zadania publicznego poprzez serwis Witkac.pl oferent ma obowiązek wydrukować ofertę w wersji papierowej oraz podpisać ją przez osoby upoważnione do składania oświadczeń woli w imieniu oferenta z datą tożsamą jak data złożenia oferty poprzez serwis Witkac.pl, osoby uprawnione nie dysponujące pieczątkami imiennym, powinny złożyć czytelny podpis, pełnym imieniem i nazwiskiem z zaznaczaniem pełnionej funkcji. Oryginał oferty w wersji papierowej musi być opatrzony tą samą sumą kontrolną co oferta złożona przez Witkac.pl (na tym etapie nie jest wymagane złożenie oryginalnej oferty w wersji papierowej – </w:t>
      </w:r>
      <w:r w:rsidRPr="00E17006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 </w:t>
      </w:r>
      <w:r w:rsidRPr="00E17006">
        <w:rPr>
          <w:rFonts w:eastAsia="Calibri"/>
          <w:color w:val="000000" w:themeColor="text1"/>
          <w:szCs w:val="24"/>
        </w:rPr>
        <w:t>ramach</w:t>
      </w:r>
      <w:r w:rsidRPr="00E17006">
        <w:rPr>
          <w:color w:val="000000" w:themeColor="text1"/>
          <w:szCs w:val="24"/>
        </w:rPr>
        <w:t xml:space="preserve"> niniejszego konkursu uprawniony podmiot może złożyć </w:t>
      </w:r>
      <w:r w:rsidRPr="00E17006">
        <w:rPr>
          <w:b/>
          <w:color w:val="000000" w:themeColor="text1"/>
          <w:szCs w:val="24"/>
        </w:rPr>
        <w:t>wyłącznie</w:t>
      </w:r>
      <w:r w:rsidRPr="00E17006">
        <w:rPr>
          <w:color w:val="000000" w:themeColor="text1"/>
          <w:szCs w:val="24"/>
        </w:rPr>
        <w:t xml:space="preserve"> </w:t>
      </w:r>
      <w:r w:rsidRPr="00E17006">
        <w:rPr>
          <w:b/>
          <w:color w:val="000000" w:themeColor="text1"/>
          <w:szCs w:val="24"/>
        </w:rPr>
        <w:t>jedną ofertę</w:t>
      </w:r>
      <w:r w:rsidR="000A57E1" w:rsidRPr="00E17006">
        <w:rPr>
          <w:b/>
          <w:color w:val="000000" w:themeColor="text1"/>
          <w:szCs w:val="24"/>
        </w:rPr>
        <w:t xml:space="preserve"> do każdego z obiektów wskazanych w pkt 1</w:t>
      </w:r>
      <w:r w:rsidRPr="00E17006">
        <w:rPr>
          <w:color w:val="000000" w:themeColor="text1"/>
          <w:szCs w:val="24"/>
        </w:rPr>
        <w:t>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lastRenderedPageBreak/>
        <w:t>w ramach konkursu mogą być składane oferty wspólne, ofertę wspólną może złożyć kilka  (co najmniej dwie) organizacji pozarządowych lub podmiotów określonych w art. 3 ust. 3 pkt 1-4 ustawy, działających wspólnie. Do oferty dołączyć należy umowę regulującą stosunki między oferentami, określającą zakres ich świadczeń składających się na realizację zadania (w postaci pliku pdf lub jpg);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organizacje pozarządowe lub podmioty wymienione w art. 3 ust</w:t>
      </w:r>
      <w:r w:rsidR="00F56BA3" w:rsidRPr="00E17006">
        <w:rPr>
          <w:color w:val="000000" w:themeColor="text1"/>
          <w:szCs w:val="24"/>
        </w:rPr>
        <w:t>.</w:t>
      </w:r>
      <w:r w:rsidRPr="00E17006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Pr="00E17006">
        <w:rPr>
          <w:color w:val="000000" w:themeColor="text1"/>
          <w:szCs w:val="24"/>
        </w:rPr>
        <w:br/>
        <w:t>o których mowa w art. 16 ust. 1 ustawy;</w:t>
      </w:r>
    </w:p>
    <w:p w:rsidR="00177AC9" w:rsidRPr="00E17006" w:rsidRDefault="00177AC9" w:rsidP="00957C7C">
      <w:pPr>
        <w:numPr>
          <w:ilvl w:val="0"/>
          <w:numId w:val="40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177AC9" w:rsidRPr="00E17006" w:rsidRDefault="00177AC9" w:rsidP="00957C7C">
      <w:pPr>
        <w:numPr>
          <w:ilvl w:val="0"/>
          <w:numId w:val="9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Ocena ofert i termin dokonania wyboru ofert: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Pr="00E17006">
        <w:rPr>
          <w:color w:val="000000" w:themeColor="text1"/>
          <w:szCs w:val="24"/>
        </w:rPr>
        <w:br/>
        <w:t>i Dziedzictwa MON, natomiast pod względem merytorycznym przez Komisję ds. Zlecania Zadań Publicznych w Zakresie Obronności powołaną w urzędzie Ministra Obrony Narodowej. Ocenie merytorycznej poddane zostaną oferty spełniające wymagania formalne zgodne z Ogłoszeniem Otwartego Konkursu Ofert;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szczegółowa informacja dotycząca trybu i kryteriów stosowanych przy dokonywaniu oceny formalnej i merytorycznej ofert objętych konkursem </w:t>
      </w:r>
      <w:r w:rsidRPr="00E17006">
        <w:rPr>
          <w:bCs/>
          <w:color w:val="000000" w:themeColor="text1"/>
          <w:szCs w:val="24"/>
        </w:rPr>
        <w:t xml:space="preserve">zawarta jest w </w:t>
      </w:r>
      <w:r w:rsidRPr="00E17006">
        <w:rPr>
          <w:color w:val="000000" w:themeColor="text1"/>
          <w:szCs w:val="24"/>
        </w:rPr>
        <w:t>Regulaminie Otwartego Konkursu Ofert</w:t>
      </w:r>
      <w:r w:rsidRPr="00E17006">
        <w:rPr>
          <w:rFonts w:eastAsia="Calibri"/>
          <w:color w:val="000000" w:themeColor="text1"/>
          <w:szCs w:val="24"/>
        </w:rPr>
        <w:t xml:space="preserve"> nr ew. </w:t>
      </w:r>
      <w:r w:rsidR="00776765" w:rsidRPr="00E17006">
        <w:rPr>
          <w:rFonts w:eastAsia="Calibri"/>
          <w:color w:val="auto"/>
          <w:szCs w:val="24"/>
        </w:rPr>
        <w:t>10</w:t>
      </w:r>
      <w:r w:rsidRPr="00E17006">
        <w:rPr>
          <w:rFonts w:eastAsia="Calibri"/>
          <w:color w:val="000000" w:themeColor="text1"/>
          <w:szCs w:val="24"/>
        </w:rPr>
        <w:t>/2023/WD/DEKiD</w:t>
      </w:r>
      <w:r w:rsidRPr="00E17006">
        <w:rPr>
          <w:color w:val="000000" w:themeColor="text1"/>
          <w:szCs w:val="24"/>
        </w:rPr>
        <w:t>, który stanowi integralną część ogłoszenia;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termin dokonania oceny formalnej ofert - do dnia</w:t>
      </w:r>
      <w:r w:rsidRPr="00E17006">
        <w:rPr>
          <w:color w:val="000000" w:themeColor="text1"/>
          <w:szCs w:val="24"/>
        </w:rPr>
        <w:t xml:space="preserve"> </w:t>
      </w:r>
      <w:r w:rsidR="007F7C93">
        <w:rPr>
          <w:b/>
          <w:color w:val="000000" w:themeColor="text1"/>
          <w:szCs w:val="24"/>
        </w:rPr>
        <w:t>30</w:t>
      </w:r>
      <w:r w:rsidR="009C3BC8">
        <w:rPr>
          <w:b/>
          <w:color w:val="000000" w:themeColor="text1"/>
          <w:szCs w:val="24"/>
        </w:rPr>
        <w:t xml:space="preserve"> </w:t>
      </w:r>
      <w:r w:rsidR="004930FE" w:rsidRPr="00E17006">
        <w:rPr>
          <w:b/>
          <w:color w:val="000000" w:themeColor="text1"/>
          <w:szCs w:val="24"/>
        </w:rPr>
        <w:t>maja</w:t>
      </w:r>
      <w:r w:rsidRPr="00E17006">
        <w:rPr>
          <w:b/>
          <w:color w:val="000000" w:themeColor="text1"/>
          <w:szCs w:val="24"/>
        </w:rPr>
        <w:t xml:space="preserve"> 2023 r</w:t>
      </w:r>
      <w:r w:rsidRPr="00E17006">
        <w:rPr>
          <w:color w:val="000000" w:themeColor="text1"/>
          <w:szCs w:val="24"/>
        </w:rPr>
        <w:t>.;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wykaz oferentów, których oferty zawierają uchybienia formalne i błędy formalne wraz ze wskazaniem uchybień oraz błędów zostanie opublikowany </w:t>
      </w:r>
      <w:r w:rsidRPr="00E17006">
        <w:rPr>
          <w:rFonts w:eastAsia="Calibri"/>
          <w:color w:val="000000" w:themeColor="text1"/>
          <w:szCs w:val="24"/>
        </w:rPr>
        <w:t>w Biuletynie Informacji Publicznej MON, link</w:t>
      </w:r>
      <w:r w:rsidRPr="00E17006">
        <w:rPr>
          <w:color w:val="000000" w:themeColor="text1"/>
          <w:szCs w:val="24"/>
        </w:rPr>
        <w:t>:</w:t>
      </w:r>
      <w:r w:rsidRPr="00E17006">
        <w:rPr>
          <w:rFonts w:eastAsia="Calibri"/>
          <w:color w:val="000000" w:themeColor="text1"/>
          <w:szCs w:val="24"/>
        </w:rPr>
        <w:t> </w:t>
      </w:r>
      <w:hyperlink r:id="rId9" w:history="1">
        <w:r w:rsidRPr="00E17006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E17006">
        <w:rPr>
          <w:rFonts w:eastAsia="Calibri"/>
          <w:color w:val="000000" w:themeColor="text1"/>
          <w:szCs w:val="24"/>
          <w:u w:val="single"/>
        </w:rPr>
        <w:t>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bCs/>
          <w:color w:val="000000" w:themeColor="text1"/>
          <w:szCs w:val="24"/>
        </w:rPr>
      </w:pPr>
      <w:r w:rsidRPr="00E17006">
        <w:rPr>
          <w:bCs/>
          <w:color w:val="000000" w:themeColor="text1"/>
          <w:szCs w:val="24"/>
        </w:rPr>
        <w:t xml:space="preserve">oferenci, u których stwierdzono w złożonych ofertach uchybienia formalne, w terminie </w:t>
      </w:r>
      <w:r w:rsidR="007F7C93">
        <w:rPr>
          <w:bCs/>
          <w:color w:val="000000" w:themeColor="text1"/>
          <w:szCs w:val="24"/>
        </w:rPr>
        <w:t>5</w:t>
      </w:r>
      <w:r w:rsidRPr="00E17006">
        <w:rPr>
          <w:bCs/>
          <w:color w:val="000000" w:themeColor="text1"/>
          <w:szCs w:val="24"/>
        </w:rPr>
        <w:t xml:space="preserve"> dni od dnia opublikowania wykazu w Biuletynie Informacji Publicznej mają prawo </w:t>
      </w:r>
      <w:r w:rsidRPr="00E17006">
        <w:rPr>
          <w:bCs/>
          <w:color w:val="000000" w:themeColor="text1"/>
          <w:szCs w:val="24"/>
        </w:rPr>
        <w:br/>
        <w:t>do usunięcia stwierdzonych uchybień (decyduje data złożenia uzupełnionego elektronicznego formularza ofert</w:t>
      </w:r>
      <w:r w:rsidR="00F56BA3" w:rsidRPr="00E17006">
        <w:rPr>
          <w:bCs/>
          <w:color w:val="000000" w:themeColor="text1"/>
          <w:szCs w:val="24"/>
        </w:rPr>
        <w:t>y</w:t>
      </w:r>
      <w:r w:rsidRPr="00E17006">
        <w:rPr>
          <w:bCs/>
          <w:color w:val="000000" w:themeColor="text1"/>
          <w:szCs w:val="24"/>
        </w:rPr>
        <w:t xml:space="preserve"> w serwisie Witkac.pl); uchybienia formalne oferent musi usunąć w serwisie Witkac.pl; w tym celu zostanie aktywowana sekcja elektronicznego formularza oferty, która wymaga poprawek/uzupełnienia;</w:t>
      </w:r>
    </w:p>
    <w:p w:rsidR="00177AC9" w:rsidRPr="00E17006" w:rsidRDefault="00177AC9" w:rsidP="00957C7C">
      <w:pPr>
        <w:pStyle w:val="Tekstpodstawowywcity3"/>
        <w:numPr>
          <w:ilvl w:val="0"/>
          <w:numId w:val="41"/>
        </w:numPr>
        <w:ind w:left="567" w:hanging="283"/>
        <w:rPr>
          <w:bCs/>
        </w:rPr>
      </w:pPr>
      <w:r w:rsidRPr="00E17006">
        <w:t>oferty, w których stwierdzono błędy formalne nie będą podlegały ocenie merytorycznej;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termin dokonania oceny merytorycznej ofert - do dnia</w:t>
      </w:r>
      <w:r w:rsidRPr="00E17006">
        <w:rPr>
          <w:color w:val="000000" w:themeColor="text1"/>
          <w:szCs w:val="24"/>
        </w:rPr>
        <w:t xml:space="preserve"> </w:t>
      </w:r>
      <w:r w:rsidR="007F7C93">
        <w:rPr>
          <w:b/>
          <w:color w:val="000000" w:themeColor="text1"/>
          <w:szCs w:val="24"/>
        </w:rPr>
        <w:t>16</w:t>
      </w:r>
      <w:r w:rsidR="00173EAC">
        <w:rPr>
          <w:b/>
          <w:color w:val="000000" w:themeColor="text1"/>
          <w:szCs w:val="24"/>
        </w:rPr>
        <w:t xml:space="preserve"> czerwca</w:t>
      </w:r>
      <w:r w:rsidRPr="00E17006">
        <w:rPr>
          <w:b/>
          <w:color w:val="000000" w:themeColor="text1"/>
          <w:szCs w:val="24"/>
        </w:rPr>
        <w:t xml:space="preserve"> 2023 r</w:t>
      </w:r>
      <w:r w:rsidRPr="00E17006">
        <w:rPr>
          <w:color w:val="000000" w:themeColor="text1"/>
          <w:szCs w:val="24"/>
        </w:rPr>
        <w:t>.;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E17006">
          <w:rPr>
            <w:color w:val="00B0F0"/>
            <w:szCs w:val="24"/>
          </w:rPr>
          <w:t>https://www.gov.pl/web/obrona-narodowa/otwarte-konkursy-ofert</w:t>
        </w:r>
      </w:hyperlink>
      <w:r w:rsidRPr="00E17006">
        <w:rPr>
          <w:color w:val="000000" w:themeColor="text1"/>
          <w:szCs w:val="24"/>
        </w:rPr>
        <w:t xml:space="preserve"> oraz w siedzibie Ministerstwa Obrony Narodowej;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od podjętych decyzji związanych z rozstrzygnięciem konkursu nie przysługuje odwołanie;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E17006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 xml:space="preserve">warunkiem przekazania </w:t>
      </w:r>
      <w:r w:rsidRPr="00E17006">
        <w:rPr>
          <w:color w:val="000000" w:themeColor="text1"/>
          <w:szCs w:val="24"/>
        </w:rPr>
        <w:t>dotacji</w:t>
      </w:r>
      <w:r w:rsidRPr="00E17006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E17006">
        <w:rPr>
          <w:rFonts w:eastAsia="Calibri"/>
          <w:i/>
          <w:color w:val="000000" w:themeColor="text1"/>
          <w:szCs w:val="24"/>
        </w:rPr>
        <w:t xml:space="preserve">w sprawie wzorów ofert i ramowych wzorów </w:t>
      </w:r>
      <w:r w:rsidRPr="00E17006">
        <w:rPr>
          <w:rFonts w:eastAsia="Calibri"/>
          <w:i/>
          <w:color w:val="000000" w:themeColor="text1"/>
          <w:szCs w:val="24"/>
        </w:rPr>
        <w:lastRenderedPageBreak/>
        <w:t xml:space="preserve">umów dotyczących realizacji zadań publicznych oraz wzorów sprawozdań z wykonania tych zadań </w:t>
      </w:r>
      <w:r w:rsidRPr="00E17006">
        <w:rPr>
          <w:rFonts w:eastAsia="Calibri"/>
          <w:color w:val="000000" w:themeColor="text1"/>
          <w:szCs w:val="24"/>
        </w:rPr>
        <w:t>(Dz. U.</w:t>
      </w:r>
      <w:r w:rsidR="00495A23" w:rsidRPr="00E17006">
        <w:rPr>
          <w:rFonts w:eastAsia="Calibri"/>
          <w:color w:val="000000" w:themeColor="text1"/>
          <w:szCs w:val="24"/>
        </w:rPr>
        <w:t xml:space="preserve"> </w:t>
      </w:r>
      <w:r w:rsidRPr="00E17006">
        <w:rPr>
          <w:rFonts w:eastAsia="Calibri"/>
          <w:color w:val="000000" w:themeColor="text1"/>
          <w:szCs w:val="24"/>
        </w:rPr>
        <w:t>poz. 2057);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b/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termin </w:t>
      </w:r>
      <w:r w:rsidRPr="00E17006">
        <w:rPr>
          <w:rFonts w:eastAsia="Calibri"/>
          <w:color w:val="000000" w:themeColor="text1"/>
          <w:szCs w:val="24"/>
        </w:rPr>
        <w:t>oraz</w:t>
      </w:r>
      <w:r w:rsidRPr="00E17006">
        <w:rPr>
          <w:color w:val="000000" w:themeColor="text1"/>
          <w:szCs w:val="24"/>
        </w:rPr>
        <w:t xml:space="preserve"> szczegółowe warunki realizacji, finansowania i rozliczenia zadania regulować będzie umowa o powierzenie realizacji zadania publicznego;</w:t>
      </w:r>
    </w:p>
    <w:p w:rsidR="00177AC9" w:rsidRPr="00E17006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b/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E17006">
          <w:rPr>
            <w:color w:val="00B0F0"/>
            <w:szCs w:val="24"/>
          </w:rPr>
          <w:t>wDEKiD@mon.gov.pl</w:t>
        </w:r>
      </w:hyperlink>
      <w:r w:rsidRPr="00E17006">
        <w:rPr>
          <w:color w:val="000000" w:themeColor="text1"/>
          <w:szCs w:val="24"/>
        </w:rPr>
        <w:t>.</w:t>
      </w:r>
      <w:r w:rsidRPr="00E17006">
        <w:rPr>
          <w:b/>
          <w:color w:val="000000" w:themeColor="text1"/>
          <w:szCs w:val="24"/>
        </w:rPr>
        <w:t xml:space="preserve"> </w:t>
      </w:r>
    </w:p>
    <w:p w:rsidR="00177AC9" w:rsidRPr="00E17006" w:rsidRDefault="00177AC9" w:rsidP="00177AC9">
      <w:pPr>
        <w:pStyle w:val="Tekstpodstawowywcity2"/>
        <w:spacing w:after="0" w:line="276" w:lineRule="auto"/>
        <w:ind w:left="284" w:right="11" w:firstLine="0"/>
      </w:pPr>
    </w:p>
    <w:p w:rsidR="00177AC9" w:rsidRPr="00E17006" w:rsidRDefault="00177AC9" w:rsidP="00E47ECC">
      <w:pPr>
        <w:pStyle w:val="Tekstpodstawowywcity2"/>
        <w:spacing w:after="0" w:line="276" w:lineRule="auto"/>
        <w:ind w:left="284" w:right="11" w:firstLine="0"/>
      </w:pPr>
    </w:p>
    <w:p w:rsidR="00177AC9" w:rsidRPr="00E17006" w:rsidRDefault="00177AC9" w:rsidP="00E47ECC">
      <w:pPr>
        <w:pStyle w:val="Tekstpodstawowywcity2"/>
        <w:spacing w:after="0" w:line="276" w:lineRule="auto"/>
        <w:ind w:left="284" w:right="11" w:firstLine="0"/>
      </w:pPr>
    </w:p>
    <w:p w:rsidR="00A25E41" w:rsidRPr="00E17006" w:rsidRDefault="00A25E41" w:rsidP="00E47ECC">
      <w:pPr>
        <w:pStyle w:val="Tekstpodstawowywcity2"/>
        <w:spacing w:after="0" w:line="276" w:lineRule="auto"/>
        <w:ind w:left="284" w:right="11" w:firstLine="0"/>
      </w:pPr>
      <w:r w:rsidRPr="00E17006">
        <w:t>Przetwarzanie danych osobowych</w:t>
      </w:r>
    </w:p>
    <w:p w:rsidR="00A25E41" w:rsidRPr="00E17006" w:rsidRDefault="00A25E41" w:rsidP="00E47ECC">
      <w:pPr>
        <w:pStyle w:val="Tekstpodstawowywcity2"/>
        <w:spacing w:after="0" w:line="276" w:lineRule="auto"/>
        <w:ind w:left="284" w:right="11" w:firstLine="0"/>
      </w:pPr>
      <w:r w:rsidRPr="00E17006">
        <w:t>Informacja ogólna dotycząca przetwarzania danych osobowych przez Ministra Obrony Narodowej w związku z realizacją zadań ustawowych.</w:t>
      </w:r>
    </w:p>
    <w:p w:rsidR="00A25E41" w:rsidRPr="00E17006" w:rsidRDefault="00A25E41" w:rsidP="00F76E31">
      <w:pPr>
        <w:pStyle w:val="Tekstblokowy"/>
        <w:spacing w:after="0"/>
      </w:pPr>
      <w:r w:rsidRPr="00E17006">
        <w:t xml:space="preserve">Działając na podstawie art. 13 ust. 1 i 2 RODO tj. rozporządzenia Parlamentu Europejskiego </w:t>
      </w:r>
      <w:r w:rsidR="008A4FAA" w:rsidRPr="00E17006">
        <w:br/>
      </w:r>
      <w:r w:rsidRPr="00E17006">
        <w:t xml:space="preserve">i Rady (UE) </w:t>
      </w:r>
      <w:r w:rsidRPr="00E17006">
        <w:rPr>
          <w:i/>
        </w:rPr>
        <w:t>w sprawie ochrony osób fizycznych w związku z przetwarzaniem danych osobowych i w sprawie swobodnego przepływu takich danych oraz uchylenia dyrektywy 95/46/WE</w:t>
      </w:r>
      <w:r w:rsidRPr="00E17006">
        <w:t xml:space="preserve"> (ogólne rozporządzenie o ochronie danych</w:t>
      </w:r>
      <w:r w:rsidR="00E82128" w:rsidRPr="00E17006">
        <w:t xml:space="preserve"> - </w:t>
      </w:r>
      <w:r w:rsidR="00E82128" w:rsidRPr="00E17006">
        <w:rPr>
          <w:rFonts w:eastAsia="Times New Roman"/>
        </w:rPr>
        <w:t>Dz. Urz. UE L 119 z 04.05.2016 r., str. 1</w:t>
      </w:r>
      <w:r w:rsidRPr="00E17006">
        <w:t>) informuję Panią/Pana, że: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E17006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E17006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E17006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E17006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 xml:space="preserve">dane osobowe będą przetwarzane w celu wypełnienia obowiązku prawnego ciążącego </w:t>
      </w:r>
      <w:r w:rsidR="008A4FAA" w:rsidRPr="00E17006">
        <w:rPr>
          <w:rFonts w:eastAsia="Calibri"/>
          <w:color w:val="000000" w:themeColor="text1"/>
          <w:szCs w:val="24"/>
        </w:rPr>
        <w:br/>
      </w:r>
      <w:r w:rsidRPr="00E17006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E17006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E17006">
        <w:rPr>
          <w:rFonts w:eastAsia="Calibri"/>
          <w:color w:val="000000" w:themeColor="text1"/>
          <w:szCs w:val="24"/>
        </w:rPr>
        <w:t>(</w:t>
      </w:r>
      <w:r w:rsidRPr="00E17006">
        <w:rPr>
          <w:color w:val="000000" w:themeColor="text1"/>
          <w:szCs w:val="24"/>
        </w:rPr>
        <w:t xml:space="preserve">Dz. U. </w:t>
      </w:r>
      <w:r w:rsidR="00116DC0" w:rsidRPr="00E17006">
        <w:rPr>
          <w:color w:val="000000" w:themeColor="text1"/>
          <w:szCs w:val="24"/>
        </w:rPr>
        <w:t xml:space="preserve">z </w:t>
      </w:r>
      <w:r w:rsidR="003E771D" w:rsidRPr="00E17006">
        <w:rPr>
          <w:color w:val="000000" w:themeColor="text1"/>
          <w:szCs w:val="24"/>
        </w:rPr>
        <w:t>202</w:t>
      </w:r>
      <w:r w:rsidR="001B47CB" w:rsidRPr="00E17006">
        <w:rPr>
          <w:color w:val="000000" w:themeColor="text1"/>
          <w:szCs w:val="24"/>
        </w:rPr>
        <w:t>3</w:t>
      </w:r>
      <w:r w:rsidRPr="00E17006">
        <w:rPr>
          <w:color w:val="000000" w:themeColor="text1"/>
          <w:szCs w:val="24"/>
        </w:rPr>
        <w:t xml:space="preserve"> r. poz. </w:t>
      </w:r>
      <w:r w:rsidR="001B47CB" w:rsidRPr="00E17006">
        <w:rPr>
          <w:color w:val="000000" w:themeColor="text1"/>
          <w:szCs w:val="24"/>
        </w:rPr>
        <w:t>571</w:t>
      </w:r>
      <w:r w:rsidRPr="00E17006">
        <w:rPr>
          <w:rFonts w:eastAsia="Calibri"/>
          <w:color w:val="000000" w:themeColor="text1"/>
          <w:szCs w:val="24"/>
        </w:rPr>
        <w:t>)</w:t>
      </w:r>
      <w:r w:rsidRPr="00E17006">
        <w:rPr>
          <w:rFonts w:eastAsia="Calibri"/>
          <w:i/>
          <w:color w:val="000000" w:themeColor="text1"/>
          <w:szCs w:val="24"/>
        </w:rPr>
        <w:t>;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E17006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E17006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E17006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żądania ich sprostowania,</w:t>
      </w:r>
    </w:p>
    <w:p w:rsidR="00A25E41" w:rsidRPr="00E17006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E17006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E17006">
        <w:rPr>
          <w:rFonts w:eastAsia="Calibri"/>
          <w:color w:val="000000" w:themeColor="text1"/>
          <w:szCs w:val="24"/>
        </w:rPr>
        <w:br/>
      </w:r>
      <w:r w:rsidRPr="00E17006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E17006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E17006">
        <w:rPr>
          <w:rFonts w:eastAsia="Calibri"/>
          <w:i/>
          <w:color w:val="000000" w:themeColor="text1"/>
          <w:szCs w:val="24"/>
        </w:rPr>
        <w:t>,</w:t>
      </w:r>
      <w:r w:rsidRPr="00E17006">
        <w:rPr>
          <w:rFonts w:eastAsia="Calibri"/>
          <w:i/>
          <w:color w:val="000000" w:themeColor="text1"/>
          <w:szCs w:val="24"/>
        </w:rPr>
        <w:t xml:space="preserve"> </w:t>
      </w:r>
      <w:r w:rsidRPr="00E17006">
        <w:rPr>
          <w:rFonts w:eastAsia="Calibri"/>
          <w:color w:val="000000" w:themeColor="text1"/>
          <w:szCs w:val="24"/>
        </w:rPr>
        <w:t>osobie</w:t>
      </w:r>
      <w:r w:rsidR="00116DC0" w:rsidRPr="00E17006">
        <w:rPr>
          <w:rFonts w:eastAsia="Calibri"/>
          <w:color w:val="000000" w:themeColor="text1"/>
          <w:szCs w:val="24"/>
        </w:rPr>
        <w:t>,</w:t>
      </w:r>
      <w:r w:rsidRPr="00E17006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E17006">
        <w:rPr>
          <w:rFonts w:eastAsia="Calibri"/>
          <w:color w:val="000000" w:themeColor="text1"/>
          <w:szCs w:val="24"/>
        </w:rPr>
        <w:t>,</w:t>
      </w:r>
      <w:r w:rsidRPr="00E17006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E17006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E17006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</w:t>
      </w:r>
      <w:r w:rsidRPr="00E17006">
        <w:rPr>
          <w:rFonts w:eastAsia="Calibri"/>
          <w:color w:val="000000" w:themeColor="text1"/>
          <w:szCs w:val="24"/>
        </w:rPr>
        <w:lastRenderedPageBreak/>
        <w:t xml:space="preserve">w szczególności z przepisów ustawy z dnia 24 kwietnia 2003 r. </w:t>
      </w:r>
      <w:r w:rsidRPr="00E17006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E17006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E17006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E17006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E17006">
        <w:rPr>
          <w:color w:val="000000" w:themeColor="text1"/>
          <w:szCs w:val="24"/>
          <w:u w:val="single"/>
        </w:rPr>
        <w:t>Załączniki:</w:t>
      </w:r>
    </w:p>
    <w:p w:rsidR="00A25E41" w:rsidRPr="00E17006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Regulamin Otwartego Konkursu Ofert nr ew. </w:t>
      </w:r>
      <w:r w:rsidR="00776765" w:rsidRPr="00E17006">
        <w:rPr>
          <w:color w:val="000000" w:themeColor="text1"/>
          <w:szCs w:val="24"/>
        </w:rPr>
        <w:t>10</w:t>
      </w:r>
      <w:r w:rsidR="00EE2993" w:rsidRPr="00E17006">
        <w:rPr>
          <w:color w:val="000000" w:themeColor="text1"/>
          <w:szCs w:val="24"/>
        </w:rPr>
        <w:t>/2023</w:t>
      </w:r>
      <w:r w:rsidRPr="00E17006">
        <w:rPr>
          <w:color w:val="000000" w:themeColor="text1"/>
          <w:szCs w:val="24"/>
        </w:rPr>
        <w:t>/WD/DEKiD.</w:t>
      </w:r>
    </w:p>
    <w:p w:rsidR="00A25E41" w:rsidRPr="00E17006" w:rsidRDefault="00F56BA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Wzór karty oceny</w:t>
      </w:r>
      <w:r w:rsidR="00EE2993" w:rsidRPr="00E17006">
        <w:rPr>
          <w:color w:val="000000" w:themeColor="text1"/>
          <w:szCs w:val="24"/>
        </w:rPr>
        <w:t xml:space="preserve"> formalnej</w:t>
      </w:r>
      <w:r w:rsidR="00A25E41" w:rsidRPr="00E17006">
        <w:rPr>
          <w:color w:val="000000" w:themeColor="text1"/>
          <w:szCs w:val="24"/>
        </w:rPr>
        <w:t>.</w:t>
      </w:r>
    </w:p>
    <w:p w:rsidR="00EE2993" w:rsidRPr="00E17006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 xml:space="preserve">Wzór </w:t>
      </w:r>
      <w:r w:rsidR="00115514" w:rsidRPr="00E17006">
        <w:rPr>
          <w:color w:val="000000" w:themeColor="text1"/>
          <w:szCs w:val="24"/>
        </w:rPr>
        <w:t>k</w:t>
      </w:r>
      <w:r w:rsidRPr="00E17006">
        <w:rPr>
          <w:color w:val="000000" w:themeColor="text1"/>
          <w:szCs w:val="24"/>
        </w:rPr>
        <w:t>arty oceny merytorycznej.</w:t>
      </w:r>
    </w:p>
    <w:p w:rsidR="00A25E41" w:rsidRPr="00E17006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Formularz zgłoszenia organizacji.</w:t>
      </w:r>
    </w:p>
    <w:p w:rsidR="00A25E41" w:rsidRPr="00E17006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Oświadczenie o VAT.</w:t>
      </w:r>
    </w:p>
    <w:p w:rsidR="00C7691B" w:rsidRPr="00E17006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color w:val="000000" w:themeColor="text1"/>
          <w:szCs w:val="24"/>
        </w:rPr>
        <w:t>Oświadczenie o prowadzonej działalności statutowej.</w:t>
      </w:r>
    </w:p>
    <w:p w:rsidR="00115514" w:rsidRPr="00E17006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E17006">
        <w:rPr>
          <w:rFonts w:eastAsia="Calibri"/>
          <w:color w:val="000000" w:themeColor="text1"/>
          <w:szCs w:val="24"/>
        </w:rPr>
        <w:t>Instrukcja wypełniania elektronicznych formularzy poprzez serwis Witkac</w:t>
      </w:r>
      <w:r w:rsidR="00115514" w:rsidRPr="00E17006">
        <w:rPr>
          <w:color w:val="000000" w:themeColor="text1"/>
          <w:szCs w:val="24"/>
        </w:rPr>
        <w:t>.pl</w:t>
      </w:r>
      <w:r w:rsidR="001D2245" w:rsidRPr="00E17006">
        <w:rPr>
          <w:color w:val="000000" w:themeColor="text1"/>
          <w:szCs w:val="24"/>
        </w:rPr>
        <w:t>.</w:t>
      </w:r>
    </w:p>
    <w:p w:rsidR="00E043AF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p w:rsidR="0085556E" w:rsidRPr="00F76E31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sectPr w:rsidR="0085556E" w:rsidRPr="00F76E31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B3" w:rsidRDefault="00D646B3">
      <w:pPr>
        <w:spacing w:after="0" w:line="240" w:lineRule="auto"/>
      </w:pPr>
      <w:r>
        <w:separator/>
      </w:r>
    </w:p>
  </w:endnote>
  <w:endnote w:type="continuationSeparator" w:id="0">
    <w:p w:rsidR="00D646B3" w:rsidRDefault="00D6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9D1035" w:rsidRDefault="009D1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D74">
          <w:rPr>
            <w:noProof/>
          </w:rPr>
          <w:t>4</w:t>
        </w:r>
        <w:r>
          <w:fldChar w:fldCharType="end"/>
        </w:r>
      </w:p>
    </w:sdtContent>
  </w:sdt>
  <w:p w:rsidR="009D1035" w:rsidRDefault="009D1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B3" w:rsidRDefault="00D646B3">
      <w:pPr>
        <w:spacing w:after="0" w:line="240" w:lineRule="auto"/>
      </w:pPr>
      <w:r>
        <w:separator/>
      </w:r>
    </w:p>
  </w:footnote>
  <w:footnote w:type="continuationSeparator" w:id="0">
    <w:p w:rsidR="00D646B3" w:rsidRDefault="00D6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83B94"/>
    <w:multiLevelType w:val="hybridMultilevel"/>
    <w:tmpl w:val="28384E0A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64163B78">
      <w:start w:val="1"/>
      <w:numFmt w:val="lowerLetter"/>
      <w:lvlText w:val="%3)"/>
      <w:lvlJc w:val="left"/>
      <w:pPr>
        <w:ind w:left="25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3A6A"/>
    <w:multiLevelType w:val="hybridMultilevel"/>
    <w:tmpl w:val="BF4C7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9F1D12"/>
    <w:multiLevelType w:val="hybridMultilevel"/>
    <w:tmpl w:val="EA5C734E"/>
    <w:lvl w:ilvl="0" w:tplc="04150017">
      <w:start w:val="1"/>
      <w:numFmt w:val="lowerLetter"/>
      <w:lvlText w:val="%1)"/>
      <w:lvlJc w:val="left"/>
      <w:pPr>
        <w:ind w:left="6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E915A0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2E6E52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6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FF309A"/>
    <w:multiLevelType w:val="hybridMultilevel"/>
    <w:tmpl w:val="595237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AF6F436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0E0E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423A5"/>
    <w:multiLevelType w:val="hybridMultilevel"/>
    <w:tmpl w:val="41524F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F24DD1"/>
    <w:multiLevelType w:val="hybridMultilevel"/>
    <w:tmpl w:val="B5B44360"/>
    <w:lvl w:ilvl="0" w:tplc="48FA36D8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E660C8"/>
    <w:multiLevelType w:val="hybridMultilevel"/>
    <w:tmpl w:val="56FEB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65FD9"/>
    <w:multiLevelType w:val="hybridMultilevel"/>
    <w:tmpl w:val="992EF7AE"/>
    <w:lvl w:ilvl="0" w:tplc="94808D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B5426A"/>
    <w:multiLevelType w:val="hybridMultilevel"/>
    <w:tmpl w:val="CFB4B8EA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9E04AC4A">
      <w:start w:val="1"/>
      <w:numFmt w:val="lowerLetter"/>
      <w:lvlText w:val="%2)"/>
      <w:lvlJc w:val="left"/>
      <w:pPr>
        <w:ind w:left="1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4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8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9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0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54A46"/>
    <w:multiLevelType w:val="hybridMultilevel"/>
    <w:tmpl w:val="2D2C44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AF6F436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0E0E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2"/>
  </w:num>
  <w:num w:numId="3">
    <w:abstractNumId w:val="36"/>
  </w:num>
  <w:num w:numId="4">
    <w:abstractNumId w:val="27"/>
  </w:num>
  <w:num w:numId="5">
    <w:abstractNumId w:val="23"/>
  </w:num>
  <w:num w:numId="6">
    <w:abstractNumId w:val="12"/>
  </w:num>
  <w:num w:numId="7">
    <w:abstractNumId w:val="11"/>
  </w:num>
  <w:num w:numId="8">
    <w:abstractNumId w:val="49"/>
  </w:num>
  <w:num w:numId="9">
    <w:abstractNumId w:val="40"/>
  </w:num>
  <w:num w:numId="10">
    <w:abstractNumId w:val="33"/>
  </w:num>
  <w:num w:numId="11">
    <w:abstractNumId w:val="2"/>
  </w:num>
  <w:num w:numId="12">
    <w:abstractNumId w:val="5"/>
  </w:num>
  <w:num w:numId="13">
    <w:abstractNumId w:val="20"/>
  </w:num>
  <w:num w:numId="14">
    <w:abstractNumId w:val="3"/>
  </w:num>
  <w:num w:numId="15">
    <w:abstractNumId w:val="4"/>
  </w:num>
  <w:num w:numId="16">
    <w:abstractNumId w:val="39"/>
  </w:num>
  <w:num w:numId="17">
    <w:abstractNumId w:val="0"/>
  </w:num>
  <w:num w:numId="18">
    <w:abstractNumId w:val="46"/>
  </w:num>
  <w:num w:numId="19">
    <w:abstractNumId w:val="17"/>
  </w:num>
  <w:num w:numId="20">
    <w:abstractNumId w:val="43"/>
  </w:num>
  <w:num w:numId="21">
    <w:abstractNumId w:val="6"/>
  </w:num>
  <w:num w:numId="22">
    <w:abstractNumId w:val="30"/>
  </w:num>
  <w:num w:numId="23">
    <w:abstractNumId w:val="24"/>
  </w:num>
  <w:num w:numId="24">
    <w:abstractNumId w:val="14"/>
  </w:num>
  <w:num w:numId="25">
    <w:abstractNumId w:val="7"/>
  </w:num>
  <w:num w:numId="26">
    <w:abstractNumId w:val="8"/>
  </w:num>
  <w:num w:numId="27">
    <w:abstractNumId w:val="25"/>
  </w:num>
  <w:num w:numId="28">
    <w:abstractNumId w:val="9"/>
  </w:num>
  <w:num w:numId="29">
    <w:abstractNumId w:val="47"/>
  </w:num>
  <w:num w:numId="30">
    <w:abstractNumId w:val="48"/>
  </w:num>
  <w:num w:numId="31">
    <w:abstractNumId w:val="38"/>
  </w:num>
  <w:num w:numId="32">
    <w:abstractNumId w:val="16"/>
  </w:num>
  <w:num w:numId="33">
    <w:abstractNumId w:val="26"/>
  </w:num>
  <w:num w:numId="34">
    <w:abstractNumId w:val="21"/>
  </w:num>
  <w:num w:numId="35">
    <w:abstractNumId w:val="52"/>
  </w:num>
  <w:num w:numId="36">
    <w:abstractNumId w:val="35"/>
  </w:num>
  <w:num w:numId="37">
    <w:abstractNumId w:val="1"/>
  </w:num>
  <w:num w:numId="38">
    <w:abstractNumId w:val="10"/>
  </w:num>
  <w:num w:numId="39">
    <w:abstractNumId w:val="42"/>
  </w:num>
  <w:num w:numId="40">
    <w:abstractNumId w:val="50"/>
  </w:num>
  <w:num w:numId="41">
    <w:abstractNumId w:val="44"/>
  </w:num>
  <w:num w:numId="42">
    <w:abstractNumId w:val="15"/>
  </w:num>
  <w:num w:numId="43">
    <w:abstractNumId w:val="28"/>
  </w:num>
  <w:num w:numId="44">
    <w:abstractNumId w:val="29"/>
  </w:num>
  <w:num w:numId="45">
    <w:abstractNumId w:val="34"/>
  </w:num>
  <w:num w:numId="46">
    <w:abstractNumId w:val="18"/>
  </w:num>
  <w:num w:numId="47">
    <w:abstractNumId w:val="45"/>
  </w:num>
  <w:num w:numId="48">
    <w:abstractNumId w:val="41"/>
  </w:num>
  <w:num w:numId="49">
    <w:abstractNumId w:val="31"/>
  </w:num>
  <w:num w:numId="50">
    <w:abstractNumId w:val="13"/>
  </w:num>
  <w:num w:numId="51">
    <w:abstractNumId w:val="37"/>
  </w:num>
  <w:num w:numId="52">
    <w:abstractNumId w:val="51"/>
  </w:num>
  <w:num w:numId="53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22C84"/>
    <w:rsid w:val="000354CB"/>
    <w:rsid w:val="000366A3"/>
    <w:rsid w:val="000436F1"/>
    <w:rsid w:val="00046794"/>
    <w:rsid w:val="000534F5"/>
    <w:rsid w:val="00054AC0"/>
    <w:rsid w:val="00056669"/>
    <w:rsid w:val="000576E1"/>
    <w:rsid w:val="00063450"/>
    <w:rsid w:val="00080807"/>
    <w:rsid w:val="000809D4"/>
    <w:rsid w:val="00081678"/>
    <w:rsid w:val="000827E4"/>
    <w:rsid w:val="0008595E"/>
    <w:rsid w:val="000A57E1"/>
    <w:rsid w:val="000B1185"/>
    <w:rsid w:val="000B7D2E"/>
    <w:rsid w:val="000C0CED"/>
    <w:rsid w:val="000C1AEE"/>
    <w:rsid w:val="000C1E3F"/>
    <w:rsid w:val="000C239E"/>
    <w:rsid w:val="000C2AA1"/>
    <w:rsid w:val="000D0C47"/>
    <w:rsid w:val="000E1F83"/>
    <w:rsid w:val="000E4CC8"/>
    <w:rsid w:val="000E58C6"/>
    <w:rsid w:val="000F2DD6"/>
    <w:rsid w:val="00100C1B"/>
    <w:rsid w:val="00111EF1"/>
    <w:rsid w:val="00115514"/>
    <w:rsid w:val="00116DC0"/>
    <w:rsid w:val="00137320"/>
    <w:rsid w:val="00142C49"/>
    <w:rsid w:val="00143C3B"/>
    <w:rsid w:val="0014565E"/>
    <w:rsid w:val="001538F2"/>
    <w:rsid w:val="00162B7C"/>
    <w:rsid w:val="00165829"/>
    <w:rsid w:val="00166678"/>
    <w:rsid w:val="00173274"/>
    <w:rsid w:val="00173EAC"/>
    <w:rsid w:val="00176617"/>
    <w:rsid w:val="00177AC9"/>
    <w:rsid w:val="00187BDD"/>
    <w:rsid w:val="0019142B"/>
    <w:rsid w:val="0019293C"/>
    <w:rsid w:val="00193677"/>
    <w:rsid w:val="001B15A5"/>
    <w:rsid w:val="001B1ECF"/>
    <w:rsid w:val="001B1F91"/>
    <w:rsid w:val="001B206B"/>
    <w:rsid w:val="001B47CB"/>
    <w:rsid w:val="001B6C8D"/>
    <w:rsid w:val="001C37E8"/>
    <w:rsid w:val="001D1ABC"/>
    <w:rsid w:val="001D2245"/>
    <w:rsid w:val="001E05E4"/>
    <w:rsid w:val="001E1A1A"/>
    <w:rsid w:val="001E3A6C"/>
    <w:rsid w:val="001E7B73"/>
    <w:rsid w:val="001F4167"/>
    <w:rsid w:val="001F4A2B"/>
    <w:rsid w:val="001F5A2B"/>
    <w:rsid w:val="00205923"/>
    <w:rsid w:val="002061C1"/>
    <w:rsid w:val="002170FB"/>
    <w:rsid w:val="002176A3"/>
    <w:rsid w:val="0022257C"/>
    <w:rsid w:val="00222B21"/>
    <w:rsid w:val="00230EA3"/>
    <w:rsid w:val="00232B0E"/>
    <w:rsid w:val="002349FE"/>
    <w:rsid w:val="00250B64"/>
    <w:rsid w:val="00263566"/>
    <w:rsid w:val="00264A2A"/>
    <w:rsid w:val="002777C8"/>
    <w:rsid w:val="002845E9"/>
    <w:rsid w:val="00284F35"/>
    <w:rsid w:val="00286917"/>
    <w:rsid w:val="002919B5"/>
    <w:rsid w:val="00292CE9"/>
    <w:rsid w:val="002930B0"/>
    <w:rsid w:val="00293586"/>
    <w:rsid w:val="00294954"/>
    <w:rsid w:val="00295EA6"/>
    <w:rsid w:val="002A2CA8"/>
    <w:rsid w:val="002B56A0"/>
    <w:rsid w:val="002B777C"/>
    <w:rsid w:val="002C6538"/>
    <w:rsid w:val="002D15D1"/>
    <w:rsid w:val="002D48E9"/>
    <w:rsid w:val="002D4B1A"/>
    <w:rsid w:val="002E67AB"/>
    <w:rsid w:val="002E6E79"/>
    <w:rsid w:val="002F3464"/>
    <w:rsid w:val="002F4B0C"/>
    <w:rsid w:val="00307F88"/>
    <w:rsid w:val="00310C8A"/>
    <w:rsid w:val="00324C84"/>
    <w:rsid w:val="003255F3"/>
    <w:rsid w:val="003325B9"/>
    <w:rsid w:val="00337D57"/>
    <w:rsid w:val="00342535"/>
    <w:rsid w:val="00346158"/>
    <w:rsid w:val="0035132E"/>
    <w:rsid w:val="00354132"/>
    <w:rsid w:val="0035649E"/>
    <w:rsid w:val="0035794B"/>
    <w:rsid w:val="00357B64"/>
    <w:rsid w:val="00360D05"/>
    <w:rsid w:val="00365014"/>
    <w:rsid w:val="003672AB"/>
    <w:rsid w:val="00370353"/>
    <w:rsid w:val="00371CC7"/>
    <w:rsid w:val="00372405"/>
    <w:rsid w:val="00374195"/>
    <w:rsid w:val="00381D1C"/>
    <w:rsid w:val="0038385B"/>
    <w:rsid w:val="00390F95"/>
    <w:rsid w:val="0039400C"/>
    <w:rsid w:val="003A6C20"/>
    <w:rsid w:val="003B73F6"/>
    <w:rsid w:val="003C155A"/>
    <w:rsid w:val="003C2D6C"/>
    <w:rsid w:val="003C44CF"/>
    <w:rsid w:val="003D1148"/>
    <w:rsid w:val="003D1175"/>
    <w:rsid w:val="003D468D"/>
    <w:rsid w:val="003D544C"/>
    <w:rsid w:val="003E4CAB"/>
    <w:rsid w:val="003E4D53"/>
    <w:rsid w:val="003E70A2"/>
    <w:rsid w:val="003E771D"/>
    <w:rsid w:val="0040320B"/>
    <w:rsid w:val="004049B3"/>
    <w:rsid w:val="004216E3"/>
    <w:rsid w:val="00431EF2"/>
    <w:rsid w:val="004322A8"/>
    <w:rsid w:val="00433CAB"/>
    <w:rsid w:val="00435A7E"/>
    <w:rsid w:val="00436A48"/>
    <w:rsid w:val="0043740F"/>
    <w:rsid w:val="00440F95"/>
    <w:rsid w:val="00444D24"/>
    <w:rsid w:val="00455D74"/>
    <w:rsid w:val="00461143"/>
    <w:rsid w:val="00462F37"/>
    <w:rsid w:val="00471232"/>
    <w:rsid w:val="004826DC"/>
    <w:rsid w:val="00482F56"/>
    <w:rsid w:val="004864F7"/>
    <w:rsid w:val="004926EA"/>
    <w:rsid w:val="004930FE"/>
    <w:rsid w:val="00495A23"/>
    <w:rsid w:val="004A0EFD"/>
    <w:rsid w:val="004A5D3F"/>
    <w:rsid w:val="004A5EFC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3722"/>
    <w:rsid w:val="004E733E"/>
    <w:rsid w:val="004F36B0"/>
    <w:rsid w:val="004F559B"/>
    <w:rsid w:val="005054C7"/>
    <w:rsid w:val="0051082B"/>
    <w:rsid w:val="00513B3E"/>
    <w:rsid w:val="00516C2E"/>
    <w:rsid w:val="00534547"/>
    <w:rsid w:val="00544525"/>
    <w:rsid w:val="00546245"/>
    <w:rsid w:val="005515B6"/>
    <w:rsid w:val="005524E0"/>
    <w:rsid w:val="00573477"/>
    <w:rsid w:val="00574CD3"/>
    <w:rsid w:val="0059129E"/>
    <w:rsid w:val="005B00FB"/>
    <w:rsid w:val="005B1ADE"/>
    <w:rsid w:val="005B35B0"/>
    <w:rsid w:val="005B365C"/>
    <w:rsid w:val="005B6907"/>
    <w:rsid w:val="005C1BBC"/>
    <w:rsid w:val="005F106C"/>
    <w:rsid w:val="006038AE"/>
    <w:rsid w:val="0060433C"/>
    <w:rsid w:val="00607440"/>
    <w:rsid w:val="00611E26"/>
    <w:rsid w:val="0061306A"/>
    <w:rsid w:val="00621750"/>
    <w:rsid w:val="00626C4A"/>
    <w:rsid w:val="00630CAF"/>
    <w:rsid w:val="00633495"/>
    <w:rsid w:val="00635E3D"/>
    <w:rsid w:val="0063717C"/>
    <w:rsid w:val="00640B65"/>
    <w:rsid w:val="00645487"/>
    <w:rsid w:val="00646A93"/>
    <w:rsid w:val="00650954"/>
    <w:rsid w:val="006521C8"/>
    <w:rsid w:val="0065628E"/>
    <w:rsid w:val="00661AC9"/>
    <w:rsid w:val="0066350C"/>
    <w:rsid w:val="00664F72"/>
    <w:rsid w:val="006668D6"/>
    <w:rsid w:val="006673AD"/>
    <w:rsid w:val="0067465F"/>
    <w:rsid w:val="00680662"/>
    <w:rsid w:val="00683599"/>
    <w:rsid w:val="00686EF4"/>
    <w:rsid w:val="00687FC1"/>
    <w:rsid w:val="006A7883"/>
    <w:rsid w:val="006A7F45"/>
    <w:rsid w:val="006B4D58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1C32"/>
    <w:rsid w:val="006D3A9A"/>
    <w:rsid w:val="006D41AF"/>
    <w:rsid w:val="006D4622"/>
    <w:rsid w:val="006E020D"/>
    <w:rsid w:val="006E0EC6"/>
    <w:rsid w:val="006E2FD3"/>
    <w:rsid w:val="006F34A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50F96"/>
    <w:rsid w:val="00753785"/>
    <w:rsid w:val="00756F44"/>
    <w:rsid w:val="007662A9"/>
    <w:rsid w:val="00770657"/>
    <w:rsid w:val="0077303B"/>
    <w:rsid w:val="00775063"/>
    <w:rsid w:val="00775A34"/>
    <w:rsid w:val="00776765"/>
    <w:rsid w:val="00783860"/>
    <w:rsid w:val="00784B14"/>
    <w:rsid w:val="00784D70"/>
    <w:rsid w:val="00792046"/>
    <w:rsid w:val="0079298C"/>
    <w:rsid w:val="007A0601"/>
    <w:rsid w:val="007A348A"/>
    <w:rsid w:val="007A4C12"/>
    <w:rsid w:val="007A5F77"/>
    <w:rsid w:val="007A6519"/>
    <w:rsid w:val="007B0E93"/>
    <w:rsid w:val="007B45BE"/>
    <w:rsid w:val="007B6C34"/>
    <w:rsid w:val="007D53C6"/>
    <w:rsid w:val="007F47D1"/>
    <w:rsid w:val="007F6BC3"/>
    <w:rsid w:val="007F7C93"/>
    <w:rsid w:val="0081386A"/>
    <w:rsid w:val="00813D97"/>
    <w:rsid w:val="008312C5"/>
    <w:rsid w:val="00831F60"/>
    <w:rsid w:val="00833086"/>
    <w:rsid w:val="0083320E"/>
    <w:rsid w:val="008366B8"/>
    <w:rsid w:val="00845082"/>
    <w:rsid w:val="008460C5"/>
    <w:rsid w:val="00854816"/>
    <w:rsid w:val="0085556E"/>
    <w:rsid w:val="008637B5"/>
    <w:rsid w:val="00881DA1"/>
    <w:rsid w:val="00882BFE"/>
    <w:rsid w:val="008843F9"/>
    <w:rsid w:val="00896EEF"/>
    <w:rsid w:val="00897ACB"/>
    <w:rsid w:val="008A33EF"/>
    <w:rsid w:val="008A4FAA"/>
    <w:rsid w:val="008A570D"/>
    <w:rsid w:val="008A69D3"/>
    <w:rsid w:val="008A6C54"/>
    <w:rsid w:val="008A710C"/>
    <w:rsid w:val="008A7915"/>
    <w:rsid w:val="008B1CEE"/>
    <w:rsid w:val="008B2D0A"/>
    <w:rsid w:val="008B54DF"/>
    <w:rsid w:val="008B68AE"/>
    <w:rsid w:val="008B714D"/>
    <w:rsid w:val="008B7F18"/>
    <w:rsid w:val="008C02BC"/>
    <w:rsid w:val="008C44D3"/>
    <w:rsid w:val="008C73E2"/>
    <w:rsid w:val="008E33E3"/>
    <w:rsid w:val="00905516"/>
    <w:rsid w:val="00906FC5"/>
    <w:rsid w:val="0090767D"/>
    <w:rsid w:val="00911C69"/>
    <w:rsid w:val="00931244"/>
    <w:rsid w:val="0094076B"/>
    <w:rsid w:val="009500CC"/>
    <w:rsid w:val="0095243A"/>
    <w:rsid w:val="00957C7C"/>
    <w:rsid w:val="009654AA"/>
    <w:rsid w:val="009678E8"/>
    <w:rsid w:val="009719EC"/>
    <w:rsid w:val="00971E85"/>
    <w:rsid w:val="00974EE4"/>
    <w:rsid w:val="0098761A"/>
    <w:rsid w:val="00993599"/>
    <w:rsid w:val="0099367F"/>
    <w:rsid w:val="009A5F08"/>
    <w:rsid w:val="009A6D91"/>
    <w:rsid w:val="009B2C44"/>
    <w:rsid w:val="009B5333"/>
    <w:rsid w:val="009C364D"/>
    <w:rsid w:val="009C3BC8"/>
    <w:rsid w:val="009C3EA7"/>
    <w:rsid w:val="009D0641"/>
    <w:rsid w:val="009D1035"/>
    <w:rsid w:val="009D2E6A"/>
    <w:rsid w:val="009D79F5"/>
    <w:rsid w:val="009E3B17"/>
    <w:rsid w:val="009E3C3B"/>
    <w:rsid w:val="009E5028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4158E"/>
    <w:rsid w:val="00A44248"/>
    <w:rsid w:val="00A46131"/>
    <w:rsid w:val="00A50BBC"/>
    <w:rsid w:val="00A572C2"/>
    <w:rsid w:val="00A602FF"/>
    <w:rsid w:val="00A622D2"/>
    <w:rsid w:val="00A62DE9"/>
    <w:rsid w:val="00A648E1"/>
    <w:rsid w:val="00A761D3"/>
    <w:rsid w:val="00A80534"/>
    <w:rsid w:val="00A83C6F"/>
    <w:rsid w:val="00A8563F"/>
    <w:rsid w:val="00A87921"/>
    <w:rsid w:val="00A92D80"/>
    <w:rsid w:val="00A95CFE"/>
    <w:rsid w:val="00AA0706"/>
    <w:rsid w:val="00AA0832"/>
    <w:rsid w:val="00AA0EA7"/>
    <w:rsid w:val="00AA2318"/>
    <w:rsid w:val="00AA57DA"/>
    <w:rsid w:val="00AB1D56"/>
    <w:rsid w:val="00AB5609"/>
    <w:rsid w:val="00AB759C"/>
    <w:rsid w:val="00AC4C1D"/>
    <w:rsid w:val="00AC7590"/>
    <w:rsid w:val="00AD0366"/>
    <w:rsid w:val="00AD26DA"/>
    <w:rsid w:val="00AD4994"/>
    <w:rsid w:val="00AD4FB0"/>
    <w:rsid w:val="00AE1305"/>
    <w:rsid w:val="00AE156A"/>
    <w:rsid w:val="00AE4119"/>
    <w:rsid w:val="00B079F9"/>
    <w:rsid w:val="00B204BE"/>
    <w:rsid w:val="00B227A1"/>
    <w:rsid w:val="00B23B68"/>
    <w:rsid w:val="00B35C37"/>
    <w:rsid w:val="00B3617A"/>
    <w:rsid w:val="00B370E1"/>
    <w:rsid w:val="00B37775"/>
    <w:rsid w:val="00B45CAB"/>
    <w:rsid w:val="00B47DA9"/>
    <w:rsid w:val="00B55F42"/>
    <w:rsid w:val="00B57629"/>
    <w:rsid w:val="00B638BD"/>
    <w:rsid w:val="00B648B0"/>
    <w:rsid w:val="00B666D6"/>
    <w:rsid w:val="00B6697E"/>
    <w:rsid w:val="00B7619C"/>
    <w:rsid w:val="00B770F8"/>
    <w:rsid w:val="00B8013D"/>
    <w:rsid w:val="00B809CC"/>
    <w:rsid w:val="00B82B96"/>
    <w:rsid w:val="00B83A64"/>
    <w:rsid w:val="00B962CD"/>
    <w:rsid w:val="00BA3FF2"/>
    <w:rsid w:val="00BA75D0"/>
    <w:rsid w:val="00BB419C"/>
    <w:rsid w:val="00BC4A19"/>
    <w:rsid w:val="00BD00A0"/>
    <w:rsid w:val="00BD16FC"/>
    <w:rsid w:val="00BD4EE2"/>
    <w:rsid w:val="00BE10D0"/>
    <w:rsid w:val="00BE30BE"/>
    <w:rsid w:val="00BE3EA0"/>
    <w:rsid w:val="00C01D0D"/>
    <w:rsid w:val="00C11A8B"/>
    <w:rsid w:val="00C15693"/>
    <w:rsid w:val="00C15BFB"/>
    <w:rsid w:val="00C30138"/>
    <w:rsid w:val="00C3036D"/>
    <w:rsid w:val="00C3162F"/>
    <w:rsid w:val="00C35066"/>
    <w:rsid w:val="00C40C23"/>
    <w:rsid w:val="00C4172C"/>
    <w:rsid w:val="00C55CB2"/>
    <w:rsid w:val="00C720F4"/>
    <w:rsid w:val="00C7691B"/>
    <w:rsid w:val="00C80B32"/>
    <w:rsid w:val="00C8511C"/>
    <w:rsid w:val="00C907E8"/>
    <w:rsid w:val="00C96BA8"/>
    <w:rsid w:val="00CB02AB"/>
    <w:rsid w:val="00CB3056"/>
    <w:rsid w:val="00CB530C"/>
    <w:rsid w:val="00CB62DB"/>
    <w:rsid w:val="00CB6604"/>
    <w:rsid w:val="00CC1105"/>
    <w:rsid w:val="00CC148F"/>
    <w:rsid w:val="00CC3318"/>
    <w:rsid w:val="00CD58BF"/>
    <w:rsid w:val="00CD710F"/>
    <w:rsid w:val="00CE3C64"/>
    <w:rsid w:val="00CE62A6"/>
    <w:rsid w:val="00CF2CA6"/>
    <w:rsid w:val="00D029DC"/>
    <w:rsid w:val="00D078F1"/>
    <w:rsid w:val="00D20126"/>
    <w:rsid w:val="00D2294A"/>
    <w:rsid w:val="00D26A44"/>
    <w:rsid w:val="00D275F6"/>
    <w:rsid w:val="00D3574F"/>
    <w:rsid w:val="00D364CA"/>
    <w:rsid w:val="00D410B1"/>
    <w:rsid w:val="00D444E9"/>
    <w:rsid w:val="00D44A4E"/>
    <w:rsid w:val="00D57816"/>
    <w:rsid w:val="00D646B3"/>
    <w:rsid w:val="00D64F8D"/>
    <w:rsid w:val="00D670FD"/>
    <w:rsid w:val="00D72DEE"/>
    <w:rsid w:val="00D748FD"/>
    <w:rsid w:val="00D75546"/>
    <w:rsid w:val="00D75DDA"/>
    <w:rsid w:val="00D82463"/>
    <w:rsid w:val="00D86FF0"/>
    <w:rsid w:val="00D91337"/>
    <w:rsid w:val="00D94957"/>
    <w:rsid w:val="00D976A9"/>
    <w:rsid w:val="00DA09E4"/>
    <w:rsid w:val="00DA1B6D"/>
    <w:rsid w:val="00DA2E1F"/>
    <w:rsid w:val="00DB2B7A"/>
    <w:rsid w:val="00DC1833"/>
    <w:rsid w:val="00DC24F9"/>
    <w:rsid w:val="00DC2743"/>
    <w:rsid w:val="00DC5E9C"/>
    <w:rsid w:val="00DD2268"/>
    <w:rsid w:val="00DE41B3"/>
    <w:rsid w:val="00DE47E7"/>
    <w:rsid w:val="00DE7FB2"/>
    <w:rsid w:val="00E02031"/>
    <w:rsid w:val="00E043AF"/>
    <w:rsid w:val="00E05324"/>
    <w:rsid w:val="00E11D83"/>
    <w:rsid w:val="00E13716"/>
    <w:rsid w:val="00E14659"/>
    <w:rsid w:val="00E17006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D74"/>
    <w:rsid w:val="00E5724D"/>
    <w:rsid w:val="00E63E2E"/>
    <w:rsid w:val="00E67410"/>
    <w:rsid w:val="00E70023"/>
    <w:rsid w:val="00E72707"/>
    <w:rsid w:val="00E82128"/>
    <w:rsid w:val="00E91EE2"/>
    <w:rsid w:val="00E92AB7"/>
    <w:rsid w:val="00E9523E"/>
    <w:rsid w:val="00E963FE"/>
    <w:rsid w:val="00EA18C1"/>
    <w:rsid w:val="00EC61BC"/>
    <w:rsid w:val="00ED095A"/>
    <w:rsid w:val="00ED348B"/>
    <w:rsid w:val="00ED4974"/>
    <w:rsid w:val="00EE1045"/>
    <w:rsid w:val="00EE2993"/>
    <w:rsid w:val="00EE5357"/>
    <w:rsid w:val="00EF20A6"/>
    <w:rsid w:val="00EF4828"/>
    <w:rsid w:val="00EF6546"/>
    <w:rsid w:val="00F022D3"/>
    <w:rsid w:val="00F135D2"/>
    <w:rsid w:val="00F143A9"/>
    <w:rsid w:val="00F171A6"/>
    <w:rsid w:val="00F20880"/>
    <w:rsid w:val="00F53910"/>
    <w:rsid w:val="00F56BA3"/>
    <w:rsid w:val="00F61B68"/>
    <w:rsid w:val="00F76E31"/>
    <w:rsid w:val="00F811B4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B56B0"/>
    <w:rsid w:val="00FC4E52"/>
    <w:rsid w:val="00FD4329"/>
    <w:rsid w:val="00FD4B8E"/>
    <w:rsid w:val="00FD5782"/>
    <w:rsid w:val="00FD782E"/>
    <w:rsid w:val="00FE1022"/>
    <w:rsid w:val="00FE28F8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1ACAD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CAEF-1188-4B24-8FCA-F0ED646F34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865F5B-3C0D-4477-B039-FF1030EC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2877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Najczuk Ryszard</cp:lastModifiedBy>
  <cp:revision>31</cp:revision>
  <cp:lastPrinted>2023-04-21T12:58:00Z</cp:lastPrinted>
  <dcterms:created xsi:type="dcterms:W3CDTF">2023-04-20T15:55:00Z</dcterms:created>
  <dcterms:modified xsi:type="dcterms:W3CDTF">2023-04-28T12:44:00Z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d454a3c5-c819-4467-a6e2-d54530492f5a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