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187C3" w14:textId="77777777" w:rsidR="002C786D" w:rsidRPr="005623F6" w:rsidRDefault="00977888" w:rsidP="007F36F7">
      <w:pPr>
        <w:pStyle w:val="Tytu"/>
        <w:spacing w:line="288" w:lineRule="auto"/>
        <w:rPr>
          <w:rFonts w:asciiTheme="minorHAnsi" w:hAnsiTheme="minorHAnsi" w:cstheme="minorHAnsi"/>
          <w:sz w:val="22"/>
          <w:szCs w:val="22"/>
        </w:rPr>
      </w:pPr>
      <w:r w:rsidRPr="005623F6">
        <w:rPr>
          <w:rFonts w:asciiTheme="minorHAnsi" w:hAnsiTheme="minorHAnsi" w:cstheme="minorHAnsi"/>
          <w:sz w:val="22"/>
          <w:szCs w:val="22"/>
        </w:rPr>
        <w:t>OPIS PRZEDMIOTU ZAMÓWIENIA</w:t>
      </w:r>
    </w:p>
    <w:p w14:paraId="0F1187C4" w14:textId="77777777" w:rsidR="00977888" w:rsidRPr="005623F6" w:rsidRDefault="00977888" w:rsidP="007F36F7">
      <w:pPr>
        <w:spacing w:after="0" w:line="288" w:lineRule="auto"/>
        <w:jc w:val="center"/>
        <w:rPr>
          <w:rFonts w:cstheme="minorHAnsi"/>
          <w:b/>
        </w:rPr>
      </w:pPr>
    </w:p>
    <w:p w14:paraId="0F1187C5" w14:textId="33266194" w:rsidR="00BB6B27" w:rsidRPr="005623F6" w:rsidRDefault="00BB6B27" w:rsidP="007F36F7">
      <w:pPr>
        <w:pStyle w:val="Nagwek2"/>
        <w:spacing w:line="288" w:lineRule="auto"/>
        <w:rPr>
          <w:rFonts w:asciiTheme="minorHAnsi" w:hAnsiTheme="minorHAnsi" w:cstheme="minorHAnsi"/>
          <w:sz w:val="22"/>
          <w:szCs w:val="22"/>
        </w:rPr>
      </w:pPr>
      <w:r w:rsidRPr="005623F6">
        <w:rPr>
          <w:rFonts w:asciiTheme="minorHAnsi" w:hAnsiTheme="minorHAnsi" w:cstheme="minorHAnsi"/>
          <w:sz w:val="22"/>
          <w:szCs w:val="22"/>
        </w:rPr>
        <w:t>1. Przedmiot zamówienia</w:t>
      </w:r>
    </w:p>
    <w:p w14:paraId="0F1187C6" w14:textId="74435C2A" w:rsidR="002F7608" w:rsidRPr="005623F6" w:rsidRDefault="00BB6B27" w:rsidP="007F36F7">
      <w:pPr>
        <w:spacing w:line="288" w:lineRule="auto"/>
        <w:rPr>
          <w:rFonts w:cstheme="minorHAnsi"/>
        </w:rPr>
      </w:pPr>
      <w:r w:rsidRPr="005623F6">
        <w:rPr>
          <w:rFonts w:cstheme="minorHAnsi"/>
        </w:rPr>
        <w:t>Przedmiotem zamówienia</w:t>
      </w:r>
      <w:r w:rsidR="00E469DA" w:rsidRPr="005623F6">
        <w:rPr>
          <w:rFonts w:cstheme="minorHAnsi"/>
        </w:rPr>
        <w:t xml:space="preserve"> jest</w:t>
      </w:r>
      <w:r w:rsidRPr="005623F6">
        <w:rPr>
          <w:rFonts w:cstheme="minorHAnsi"/>
        </w:rPr>
        <w:t xml:space="preserve"> </w:t>
      </w:r>
      <w:r w:rsidR="002F7608" w:rsidRPr="005623F6">
        <w:rPr>
          <w:rFonts w:cstheme="minorHAnsi"/>
        </w:rPr>
        <w:t xml:space="preserve">remont </w:t>
      </w:r>
      <w:r w:rsidR="003B7ED4" w:rsidRPr="005623F6">
        <w:rPr>
          <w:rFonts w:cstheme="minorHAnsi"/>
        </w:rPr>
        <w:t>pomieszczenia przeznaczonego na archiwum</w:t>
      </w:r>
      <w:r w:rsidR="006F0FE6" w:rsidRPr="005623F6">
        <w:rPr>
          <w:rFonts w:cstheme="minorHAnsi"/>
        </w:rPr>
        <w:t xml:space="preserve"> </w:t>
      </w:r>
      <w:r w:rsidR="002F7608" w:rsidRPr="005623F6">
        <w:rPr>
          <w:rFonts w:cstheme="minorHAnsi"/>
        </w:rPr>
        <w:t>zlokalizowan</w:t>
      </w:r>
      <w:r w:rsidR="006F0FE6" w:rsidRPr="005623F6">
        <w:rPr>
          <w:rFonts w:cstheme="minorHAnsi"/>
        </w:rPr>
        <w:t>ego</w:t>
      </w:r>
      <w:r w:rsidR="002F7608" w:rsidRPr="005623F6">
        <w:rPr>
          <w:rFonts w:cstheme="minorHAnsi"/>
        </w:rPr>
        <w:t xml:space="preserve"> na parterze budynku</w:t>
      </w:r>
      <w:r w:rsidR="006F0FE6" w:rsidRPr="005623F6">
        <w:rPr>
          <w:rFonts w:cstheme="minorHAnsi"/>
        </w:rPr>
        <w:t xml:space="preserve"> przy ul.</w:t>
      </w:r>
      <w:r w:rsidR="00384441" w:rsidRPr="005623F6">
        <w:rPr>
          <w:rFonts w:cstheme="minorHAnsi"/>
        </w:rPr>
        <w:t xml:space="preserve"> </w:t>
      </w:r>
      <w:r w:rsidR="002F7608" w:rsidRPr="005623F6">
        <w:rPr>
          <w:rFonts w:cstheme="minorHAnsi"/>
        </w:rPr>
        <w:t>Konstruktorsk</w:t>
      </w:r>
      <w:r w:rsidR="00384441" w:rsidRPr="005623F6">
        <w:rPr>
          <w:rFonts w:cstheme="minorHAnsi"/>
        </w:rPr>
        <w:t>iej</w:t>
      </w:r>
      <w:r w:rsidR="002F7608" w:rsidRPr="005623F6">
        <w:rPr>
          <w:rFonts w:cstheme="minorHAnsi"/>
        </w:rPr>
        <w:t xml:space="preserve"> </w:t>
      </w:r>
      <w:r w:rsidR="006F0FE6" w:rsidRPr="005623F6">
        <w:rPr>
          <w:rFonts w:cstheme="minorHAnsi"/>
        </w:rPr>
        <w:t>1</w:t>
      </w:r>
      <w:r w:rsidR="002F7608" w:rsidRPr="005623F6">
        <w:rPr>
          <w:rFonts w:cstheme="minorHAnsi"/>
        </w:rPr>
        <w:t>A</w:t>
      </w:r>
      <w:r w:rsidR="006F0FE6" w:rsidRPr="005623F6">
        <w:rPr>
          <w:rFonts w:cstheme="minorHAnsi"/>
        </w:rPr>
        <w:t xml:space="preserve"> w Warszawie</w:t>
      </w:r>
      <w:r w:rsidR="002F7608" w:rsidRPr="005623F6">
        <w:rPr>
          <w:rFonts w:cstheme="minorHAnsi"/>
        </w:rPr>
        <w:t>.</w:t>
      </w:r>
    </w:p>
    <w:p w14:paraId="68E7FFF7" w14:textId="77777777" w:rsidR="005623F6" w:rsidRDefault="00E469DA" w:rsidP="007F36F7">
      <w:pPr>
        <w:pStyle w:val="Nagwek2"/>
        <w:spacing w:line="288" w:lineRule="auto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5623F6">
        <w:rPr>
          <w:rFonts w:asciiTheme="minorHAnsi" w:hAnsiTheme="minorHAnsi" w:cstheme="minorHAnsi"/>
          <w:bCs/>
          <w:sz w:val="22"/>
          <w:szCs w:val="22"/>
        </w:rPr>
        <w:t>2</w:t>
      </w:r>
      <w:r w:rsidR="00BB6B27" w:rsidRPr="005623F6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977888" w:rsidRPr="005623F6">
        <w:rPr>
          <w:rFonts w:asciiTheme="minorHAnsi" w:hAnsiTheme="minorHAnsi" w:cstheme="minorHAnsi"/>
          <w:bCs/>
          <w:sz w:val="22"/>
          <w:szCs w:val="22"/>
        </w:rPr>
        <w:t>Opis stanu istniejącego</w:t>
      </w:r>
    </w:p>
    <w:p w14:paraId="76A1B763" w14:textId="3857DAC5" w:rsidR="00003246" w:rsidRPr="005623F6" w:rsidRDefault="00E469DA" w:rsidP="007F36F7">
      <w:pPr>
        <w:spacing w:line="288" w:lineRule="auto"/>
      </w:pPr>
      <w:r w:rsidRPr="005623F6">
        <w:t xml:space="preserve">Sufit w </w:t>
      </w:r>
      <w:r w:rsidR="00003246" w:rsidRPr="005623F6">
        <w:t>pomieszczeniu</w:t>
      </w:r>
      <w:r w:rsidRPr="005623F6">
        <w:t xml:space="preserve"> wykonane są technologii podwieszonej na metalowym ruszcie </w:t>
      </w:r>
      <w:r w:rsidRPr="005623F6">
        <w:br/>
        <w:t>z wypełnieniem płytami mineralnym</w:t>
      </w:r>
      <w:r w:rsidR="00BD4577" w:rsidRPr="005623F6">
        <w:t>i</w:t>
      </w:r>
      <w:r w:rsidR="00CA7179" w:rsidRPr="005623F6">
        <w:t xml:space="preserve"> z wełny skalnej</w:t>
      </w:r>
      <w:r w:rsidR="00BD4577" w:rsidRPr="005623F6">
        <w:t xml:space="preserve">. </w:t>
      </w:r>
      <w:r w:rsidR="00CA7179" w:rsidRPr="005623F6">
        <w:t>W</w:t>
      </w:r>
      <w:r w:rsidR="00BD4577" w:rsidRPr="005623F6">
        <w:t xml:space="preserve"> sufi</w:t>
      </w:r>
      <w:r w:rsidR="00F12C04">
        <w:t>cie</w:t>
      </w:r>
      <w:r w:rsidR="00BD4577" w:rsidRPr="005623F6">
        <w:t xml:space="preserve"> zamontowane są elementy</w:t>
      </w:r>
      <w:r w:rsidR="00B2497F" w:rsidRPr="005623F6">
        <w:t xml:space="preserve"> systemu</w:t>
      </w:r>
      <w:r w:rsidR="00BD4577" w:rsidRPr="005623F6">
        <w:t xml:space="preserve"> </w:t>
      </w:r>
      <w:r w:rsidR="00B2497F" w:rsidRPr="005623F6">
        <w:t>SAP</w:t>
      </w:r>
      <w:r w:rsidR="00BD4577" w:rsidRPr="005623F6">
        <w:t>,</w:t>
      </w:r>
      <w:r w:rsidR="00666E8E" w:rsidRPr="005623F6">
        <w:t xml:space="preserve"> </w:t>
      </w:r>
      <w:proofErr w:type="spellStart"/>
      <w:r w:rsidR="00666E8E" w:rsidRPr="005623F6">
        <w:t>SSWiN</w:t>
      </w:r>
      <w:proofErr w:type="spellEnd"/>
      <w:r w:rsidR="00242C49" w:rsidRPr="005623F6">
        <w:t>,</w:t>
      </w:r>
      <w:r w:rsidR="00BD4577" w:rsidRPr="005623F6">
        <w:t xml:space="preserve"> oświetlenie</w:t>
      </w:r>
      <w:r w:rsidR="00B2497F" w:rsidRPr="005623F6">
        <w:t xml:space="preserve"> </w:t>
      </w:r>
      <w:r w:rsidR="00666E8E" w:rsidRPr="005623F6">
        <w:t>rastrowe 4x18W</w:t>
      </w:r>
      <w:r w:rsidR="00BD4577" w:rsidRPr="005623F6">
        <w:t xml:space="preserve"> oraz anem</w:t>
      </w:r>
      <w:r w:rsidR="002F7608" w:rsidRPr="005623F6">
        <w:t>ostaty</w:t>
      </w:r>
      <w:r w:rsidR="00BD4577" w:rsidRPr="005623F6">
        <w:t xml:space="preserve">. </w:t>
      </w:r>
      <w:r w:rsidR="00977888" w:rsidRPr="005623F6">
        <w:t xml:space="preserve">Posadzka wykonana jest z </w:t>
      </w:r>
      <w:r w:rsidR="002F7608" w:rsidRPr="005623F6">
        <w:t>gresu natomiast ściany wykonane z płyt GK</w:t>
      </w:r>
      <w:r w:rsidR="00977888" w:rsidRPr="005623F6">
        <w:t xml:space="preserve">. </w:t>
      </w:r>
      <w:r w:rsidR="00F10D37" w:rsidRPr="005623F6">
        <w:t xml:space="preserve">Do pomieszczenia prowadzą drzwi dwuskrzydłowe płycinowe. Wewnątrz pomieszczenia znajdują się </w:t>
      </w:r>
      <w:r w:rsidR="0036091B" w:rsidRPr="005623F6">
        <w:t>drzwi dwuskrzydłowe stalowe</w:t>
      </w:r>
      <w:r w:rsidR="003B3D1A" w:rsidRPr="005623F6">
        <w:t xml:space="preserve"> wyłączone z użytkowani </w:t>
      </w:r>
      <w:r w:rsidR="00242C49" w:rsidRPr="005623F6">
        <w:t>oraz</w:t>
      </w:r>
      <w:r w:rsidR="003B3D1A" w:rsidRPr="005623F6">
        <w:t xml:space="preserve"> drzwi metalowe jednoskrzydłowe prowadzące na parking</w:t>
      </w:r>
      <w:r w:rsidR="00242C49" w:rsidRPr="005623F6">
        <w:t xml:space="preserve"> wewnętrzny </w:t>
      </w:r>
      <w:r w:rsidR="001E6050" w:rsidRPr="005623F6">
        <w:t>Zamawiającego</w:t>
      </w:r>
      <w:r w:rsidR="00242C49" w:rsidRPr="005623F6">
        <w:t>.</w:t>
      </w:r>
    </w:p>
    <w:p w14:paraId="0F1187D2" w14:textId="77777777" w:rsidR="00514CC1" w:rsidRPr="00F12C04" w:rsidRDefault="00325182" w:rsidP="007F36F7">
      <w:pPr>
        <w:pStyle w:val="Nagwek2"/>
        <w:spacing w:line="288" w:lineRule="auto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F12C04">
        <w:rPr>
          <w:rFonts w:asciiTheme="minorHAnsi" w:hAnsiTheme="minorHAnsi" w:cstheme="minorHAnsi"/>
          <w:bCs/>
          <w:sz w:val="22"/>
          <w:szCs w:val="22"/>
        </w:rPr>
        <w:t>3</w:t>
      </w:r>
      <w:r w:rsidR="005A54B0" w:rsidRPr="00F12C04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7E6A06" w:rsidRPr="00F12C04">
        <w:rPr>
          <w:rFonts w:asciiTheme="minorHAnsi" w:hAnsiTheme="minorHAnsi" w:cstheme="minorHAnsi"/>
          <w:bCs/>
          <w:sz w:val="22"/>
          <w:szCs w:val="22"/>
        </w:rPr>
        <w:t>Zakres robót</w:t>
      </w:r>
      <w:r w:rsidR="00BB6B27" w:rsidRPr="00F12C04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0F1187D3" w14:textId="171B665D" w:rsidR="002C6867" w:rsidRPr="005623F6" w:rsidRDefault="002C6867" w:rsidP="007F36F7">
      <w:pPr>
        <w:spacing w:before="100" w:beforeAutospacing="1" w:after="100" w:afterAutospacing="1" w:line="288" w:lineRule="auto"/>
        <w:jc w:val="both"/>
        <w:rPr>
          <w:rFonts w:cstheme="minorHAnsi"/>
        </w:rPr>
      </w:pPr>
      <w:r w:rsidRPr="005623F6">
        <w:rPr>
          <w:rFonts w:cstheme="minorHAnsi"/>
        </w:rPr>
        <w:t xml:space="preserve">Zakres robót obejmuje remont </w:t>
      </w:r>
      <w:r w:rsidR="00242C49" w:rsidRPr="005623F6">
        <w:rPr>
          <w:rFonts w:cstheme="minorHAnsi"/>
        </w:rPr>
        <w:t>pomieszczenia</w:t>
      </w:r>
      <w:r w:rsidRPr="005623F6">
        <w:rPr>
          <w:rFonts w:cstheme="minorHAnsi"/>
        </w:rPr>
        <w:t xml:space="preserve"> ukierunkowany na uzyskanie zadowalających efektów estetycznych i funkcjonalnych. Szczegółowy zakres robót zawiera </w:t>
      </w:r>
      <w:r w:rsidR="001C3E43" w:rsidRPr="005623F6">
        <w:rPr>
          <w:rFonts w:cstheme="minorHAnsi"/>
        </w:rPr>
        <w:t xml:space="preserve">przedmiar robót </w:t>
      </w:r>
      <w:r w:rsidR="00384441" w:rsidRPr="005623F6">
        <w:rPr>
          <w:rFonts w:cstheme="minorHAnsi"/>
        </w:rPr>
        <w:t>stanowiący załącznik nr 1 do opisu przedmiotu zamówienia</w:t>
      </w:r>
      <w:r w:rsidR="0029524A" w:rsidRPr="005623F6">
        <w:rPr>
          <w:rFonts w:cstheme="minorHAnsi"/>
        </w:rPr>
        <w:t>.</w:t>
      </w:r>
    </w:p>
    <w:p w14:paraId="0F1187D4" w14:textId="77777777" w:rsidR="007E6A06" w:rsidRPr="00F12C04" w:rsidRDefault="007E6A06" w:rsidP="007F36F7">
      <w:pPr>
        <w:pStyle w:val="Nagwek2"/>
        <w:spacing w:line="288" w:lineRule="auto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F12C04">
        <w:rPr>
          <w:rFonts w:asciiTheme="minorHAnsi" w:hAnsiTheme="minorHAnsi" w:cstheme="minorHAnsi"/>
          <w:bCs/>
          <w:sz w:val="22"/>
          <w:szCs w:val="22"/>
        </w:rPr>
        <w:t>4. Wykonanie</w:t>
      </w:r>
    </w:p>
    <w:p w14:paraId="0F1187D5" w14:textId="47E0E5DF" w:rsidR="006A585D" w:rsidRPr="00A50356" w:rsidRDefault="006A585D" w:rsidP="007F36F7">
      <w:pPr>
        <w:pStyle w:val="Akapitzlist"/>
        <w:numPr>
          <w:ilvl w:val="0"/>
          <w:numId w:val="12"/>
        </w:numPr>
        <w:spacing w:before="100" w:beforeAutospacing="1" w:after="100" w:afterAutospacing="1" w:line="288" w:lineRule="auto"/>
        <w:jc w:val="both"/>
        <w:rPr>
          <w:rFonts w:cstheme="minorHAnsi"/>
        </w:rPr>
      </w:pPr>
      <w:r w:rsidRPr="00A50356">
        <w:rPr>
          <w:rFonts w:cstheme="minorHAnsi"/>
        </w:rPr>
        <w:t>Demontaże</w:t>
      </w:r>
    </w:p>
    <w:p w14:paraId="6941EBC2" w14:textId="06C3C212" w:rsidR="00DF3F50" w:rsidRDefault="006A585D" w:rsidP="007F36F7">
      <w:pPr>
        <w:spacing w:before="100" w:beforeAutospacing="1" w:after="100" w:afterAutospacing="1" w:line="288" w:lineRule="auto"/>
        <w:rPr>
          <w:rFonts w:cstheme="minorHAnsi"/>
        </w:rPr>
      </w:pPr>
      <w:r w:rsidRPr="005623F6">
        <w:rPr>
          <w:rFonts w:cstheme="minorHAnsi"/>
        </w:rPr>
        <w:t xml:space="preserve">Istniejące </w:t>
      </w:r>
      <w:r w:rsidR="00607646" w:rsidRPr="005623F6">
        <w:rPr>
          <w:rFonts w:cstheme="minorHAnsi"/>
        </w:rPr>
        <w:t>płyty sufitowe</w:t>
      </w:r>
      <w:r w:rsidRPr="005623F6">
        <w:rPr>
          <w:rFonts w:cstheme="minorHAnsi"/>
        </w:rPr>
        <w:t xml:space="preserve"> należy zdemontować </w:t>
      </w:r>
      <w:r w:rsidR="00474E05" w:rsidRPr="005623F6">
        <w:rPr>
          <w:rFonts w:cstheme="minorHAnsi"/>
        </w:rPr>
        <w:t>i usunąć z miejsca prowadzenia robót</w:t>
      </w:r>
      <w:r w:rsidRPr="005623F6">
        <w:rPr>
          <w:rFonts w:cstheme="minorHAnsi"/>
        </w:rPr>
        <w:t xml:space="preserve">. Istniejące oświetlenie należy zdemontować i </w:t>
      </w:r>
      <w:r w:rsidR="00304D84" w:rsidRPr="005623F6">
        <w:rPr>
          <w:rFonts w:cstheme="minorHAnsi"/>
        </w:rPr>
        <w:t>przekazać do utylizacji</w:t>
      </w:r>
      <w:r w:rsidRPr="005623F6">
        <w:rPr>
          <w:rFonts w:cstheme="minorHAnsi"/>
        </w:rPr>
        <w:t>. Anemostaty kołowe</w:t>
      </w:r>
      <w:r w:rsidR="00474E05" w:rsidRPr="005623F6">
        <w:rPr>
          <w:rFonts w:cstheme="minorHAnsi"/>
        </w:rPr>
        <w:t>, należy zdemontować</w:t>
      </w:r>
      <w:r w:rsidR="008C166C" w:rsidRPr="005623F6">
        <w:rPr>
          <w:rFonts w:cstheme="minorHAnsi"/>
        </w:rPr>
        <w:t>, umyć</w:t>
      </w:r>
      <w:r w:rsidR="00474E05" w:rsidRPr="005623F6">
        <w:rPr>
          <w:rFonts w:cstheme="minorHAnsi"/>
        </w:rPr>
        <w:t xml:space="preserve"> i</w:t>
      </w:r>
      <w:r w:rsidR="008C166C" w:rsidRPr="005623F6">
        <w:rPr>
          <w:rFonts w:cstheme="minorHAnsi"/>
        </w:rPr>
        <w:t xml:space="preserve"> zachować o powtórnego montażu </w:t>
      </w:r>
      <w:r w:rsidR="00474E05" w:rsidRPr="005623F6">
        <w:rPr>
          <w:rFonts w:cstheme="minorHAnsi"/>
        </w:rPr>
        <w:t xml:space="preserve">w nowym suficie. </w:t>
      </w:r>
      <w:r w:rsidRPr="005623F6">
        <w:rPr>
          <w:rFonts w:cstheme="minorHAnsi"/>
        </w:rPr>
        <w:t xml:space="preserve"> Elementy systemów SAP zdemontować w oparciu o firmę zajmującą się konserwacją </w:t>
      </w:r>
      <w:r w:rsidR="00474E05" w:rsidRPr="005623F6">
        <w:rPr>
          <w:rFonts w:cstheme="minorHAnsi"/>
        </w:rPr>
        <w:t>systemów bezpieczeństwa</w:t>
      </w:r>
      <w:r w:rsidRPr="005623F6">
        <w:rPr>
          <w:rFonts w:cstheme="minorHAnsi"/>
        </w:rPr>
        <w:t xml:space="preserve"> w NFOŚiGW</w:t>
      </w:r>
      <w:r w:rsidR="00CB3678">
        <w:rPr>
          <w:rFonts w:cstheme="minorHAnsi"/>
        </w:rPr>
        <w:t xml:space="preserve"> (Zamawiający zapewni wsparcie w tym zakresie</w:t>
      </w:r>
      <w:r w:rsidR="005C561D">
        <w:rPr>
          <w:rFonts w:cstheme="minorHAnsi"/>
        </w:rPr>
        <w:t xml:space="preserve">, koszty </w:t>
      </w:r>
      <w:r w:rsidR="00F216CA">
        <w:rPr>
          <w:rFonts w:cstheme="minorHAnsi"/>
        </w:rPr>
        <w:t xml:space="preserve">robocizny </w:t>
      </w:r>
      <w:r w:rsidR="005C561D">
        <w:rPr>
          <w:rFonts w:cstheme="minorHAnsi"/>
        </w:rPr>
        <w:t>należy założyć</w:t>
      </w:r>
      <w:r w:rsidR="00F216CA">
        <w:rPr>
          <w:rFonts w:cstheme="minorHAnsi"/>
        </w:rPr>
        <w:t xml:space="preserve"> na poziomie wynikającym z KNR i cenników).</w:t>
      </w:r>
    </w:p>
    <w:p w14:paraId="22B33346" w14:textId="0A352CB3" w:rsidR="00A50356" w:rsidRPr="00A50356" w:rsidRDefault="00FC6EE3" w:rsidP="007F36F7">
      <w:pPr>
        <w:pStyle w:val="Akapitzlist"/>
        <w:numPr>
          <w:ilvl w:val="0"/>
          <w:numId w:val="12"/>
        </w:numPr>
        <w:spacing w:before="100" w:beforeAutospacing="1" w:after="100" w:afterAutospacing="1" w:line="288" w:lineRule="auto"/>
        <w:rPr>
          <w:rFonts w:cstheme="minorHAnsi"/>
        </w:rPr>
      </w:pPr>
      <w:r w:rsidRPr="00A50356">
        <w:rPr>
          <w:rFonts w:cstheme="minorHAnsi"/>
        </w:rPr>
        <w:t xml:space="preserve">Materiały </w:t>
      </w:r>
    </w:p>
    <w:p w14:paraId="0F1187D9" w14:textId="5FCA6AA8" w:rsidR="00843927" w:rsidRPr="005623F6" w:rsidRDefault="00843927" w:rsidP="007F36F7">
      <w:pPr>
        <w:pStyle w:val="Akapitzlist"/>
        <w:numPr>
          <w:ilvl w:val="0"/>
          <w:numId w:val="6"/>
        </w:numPr>
        <w:spacing w:before="100" w:beforeAutospacing="1" w:after="100" w:afterAutospacing="1" w:line="288" w:lineRule="auto"/>
        <w:rPr>
          <w:rFonts w:cstheme="minorHAnsi"/>
        </w:rPr>
      </w:pPr>
      <w:r w:rsidRPr="005623F6">
        <w:rPr>
          <w:rFonts w:cstheme="minorHAnsi"/>
        </w:rPr>
        <w:t xml:space="preserve">Płyty z włókien mineralnych: do wykonania sufitów używać płyt sufitowych gładkich typu </w:t>
      </w:r>
      <w:r w:rsidRPr="005623F6">
        <w:rPr>
          <w:rFonts w:cstheme="minorHAnsi"/>
          <w:shd w:val="clear" w:color="auto" w:fill="FFFFFF"/>
        </w:rPr>
        <w:t xml:space="preserve">AMF THERMATEX lub równoważnych, tj.  wykonanych z wełny mineralnej, </w:t>
      </w:r>
      <w:r w:rsidRPr="005623F6">
        <w:rPr>
          <w:rFonts w:cstheme="minorHAnsi"/>
          <w:color w:val="2B2B2B"/>
          <w:shd w:val="clear" w:color="auto" w:fill="FFFFFF"/>
        </w:rPr>
        <w:t xml:space="preserve">które są produktami pochodzenia naturalnego i które bazują na surowcu, którym jest kamień. Wymiar pojedynczej płyty 600x600x15. Płyta gładka, o prostej powierzchni, charakteryzująca się dobrym odbiciem światła i dźwięku, odporność na wilgoć do 95% względnej wilgotności powietrza. Wymagany typ krawędzi </w:t>
      </w:r>
      <w:r w:rsidR="0095436D" w:rsidRPr="005623F6">
        <w:rPr>
          <w:rFonts w:cstheme="minorHAnsi"/>
          <w:color w:val="2B2B2B"/>
          <w:shd w:val="clear" w:color="auto" w:fill="FFFFFF"/>
        </w:rPr>
        <w:t>SK</w:t>
      </w:r>
      <w:r w:rsidRPr="005623F6">
        <w:rPr>
          <w:rFonts w:cstheme="minorHAnsi"/>
          <w:color w:val="2B2B2B"/>
          <w:shd w:val="clear" w:color="auto" w:fill="FFFFFF"/>
        </w:rPr>
        <w:t>.</w:t>
      </w:r>
    </w:p>
    <w:p w14:paraId="0F1187DB" w14:textId="2EA0C651" w:rsidR="00EC08FE" w:rsidRPr="00E84898" w:rsidRDefault="001E6050" w:rsidP="007F36F7">
      <w:pPr>
        <w:pStyle w:val="Akapitzlist"/>
        <w:numPr>
          <w:ilvl w:val="0"/>
          <w:numId w:val="6"/>
        </w:numPr>
        <w:spacing w:before="100" w:beforeAutospacing="1" w:after="100" w:afterAutospacing="1" w:line="288" w:lineRule="auto"/>
        <w:rPr>
          <w:rFonts w:cstheme="minorHAnsi"/>
        </w:rPr>
      </w:pPr>
      <w:r w:rsidRPr="005623F6">
        <w:rPr>
          <w:rFonts w:cstheme="minorHAnsi"/>
          <w:color w:val="2B2B2B"/>
          <w:shd w:val="clear" w:color="auto" w:fill="FFFFFF"/>
        </w:rPr>
        <w:t>O</w:t>
      </w:r>
      <w:r w:rsidR="007905AF" w:rsidRPr="005623F6">
        <w:rPr>
          <w:rFonts w:cstheme="minorHAnsi"/>
          <w:color w:val="2B2B2B"/>
          <w:shd w:val="clear" w:color="auto" w:fill="FFFFFF"/>
        </w:rPr>
        <w:t xml:space="preserve">świetlenie: do oświetlenia </w:t>
      </w:r>
      <w:r w:rsidR="00D13318">
        <w:rPr>
          <w:rFonts w:cstheme="minorHAnsi"/>
          <w:color w:val="2B2B2B"/>
          <w:shd w:val="clear" w:color="auto" w:fill="FFFFFF"/>
        </w:rPr>
        <w:t>pomieszczenia</w:t>
      </w:r>
      <w:r w:rsidR="007905AF" w:rsidRPr="005623F6">
        <w:rPr>
          <w:rFonts w:cstheme="minorHAnsi"/>
          <w:color w:val="2B2B2B"/>
          <w:shd w:val="clear" w:color="auto" w:fill="FFFFFF"/>
        </w:rPr>
        <w:t xml:space="preserve"> należy zastosować</w:t>
      </w:r>
      <w:r w:rsidR="00EC08FE" w:rsidRPr="005623F6">
        <w:rPr>
          <w:rFonts w:cstheme="minorHAnsi"/>
          <w:color w:val="2B2B2B"/>
          <w:shd w:val="clear" w:color="auto" w:fill="FFFFFF"/>
        </w:rPr>
        <w:t xml:space="preserve"> </w:t>
      </w:r>
      <w:r w:rsidR="007905AF" w:rsidRPr="005623F6">
        <w:rPr>
          <w:rFonts w:cstheme="minorHAnsi"/>
          <w:color w:val="2B2B2B"/>
          <w:shd w:val="clear" w:color="auto" w:fill="FFFFFF"/>
        </w:rPr>
        <w:t xml:space="preserve">oprawy oświetleniowe </w:t>
      </w:r>
      <w:r w:rsidR="003E7E99" w:rsidRPr="005623F6">
        <w:rPr>
          <w:rFonts w:cstheme="minorHAnsi"/>
          <w:color w:val="2B2B2B"/>
          <w:shd w:val="clear" w:color="auto" w:fill="FFFFFF"/>
        </w:rPr>
        <w:t xml:space="preserve">typu </w:t>
      </w:r>
      <w:proofErr w:type="spellStart"/>
      <w:r w:rsidR="007905AF" w:rsidRPr="005623F6">
        <w:rPr>
          <w:rFonts w:eastAsia="Times New Roman" w:cstheme="minorHAnsi"/>
          <w:color w:val="333333"/>
          <w:lang w:eastAsia="pl-PL"/>
        </w:rPr>
        <w:t>Downlight</w:t>
      </w:r>
      <w:proofErr w:type="spellEnd"/>
      <w:r w:rsidR="007905AF" w:rsidRPr="005623F6">
        <w:rPr>
          <w:rFonts w:eastAsia="Times New Roman" w:cstheme="minorHAnsi"/>
          <w:color w:val="333333"/>
          <w:lang w:eastAsia="pl-PL"/>
        </w:rPr>
        <w:t xml:space="preserve"> LED INSPIRE</w:t>
      </w:r>
      <w:r w:rsidR="00D13318">
        <w:rPr>
          <w:rFonts w:eastAsia="Times New Roman" w:cstheme="minorHAnsi"/>
          <w:color w:val="333333"/>
          <w:lang w:eastAsia="pl-PL"/>
        </w:rPr>
        <w:t xml:space="preserve"> lub równoważne</w:t>
      </w:r>
      <w:r w:rsidR="00EC08FE" w:rsidRPr="005623F6">
        <w:rPr>
          <w:rFonts w:eastAsia="Times New Roman" w:cstheme="minorHAnsi"/>
          <w:color w:val="333333"/>
          <w:lang w:eastAsia="pl-PL"/>
        </w:rPr>
        <w:t>.</w:t>
      </w:r>
    </w:p>
    <w:p w14:paraId="2A0D0773" w14:textId="71B7B72A" w:rsidR="006946BF" w:rsidRPr="00BC2BC3" w:rsidRDefault="00E84898" w:rsidP="007F36F7">
      <w:pPr>
        <w:pStyle w:val="Akapitzlist"/>
        <w:numPr>
          <w:ilvl w:val="0"/>
          <w:numId w:val="6"/>
        </w:numPr>
        <w:spacing w:before="100" w:beforeAutospacing="1" w:after="100" w:afterAutospacing="1" w:line="288" w:lineRule="auto"/>
        <w:rPr>
          <w:rFonts w:cstheme="minorHAnsi"/>
          <w:color w:val="2B2B2B"/>
          <w:shd w:val="clear" w:color="auto" w:fill="FFFFFF"/>
        </w:rPr>
      </w:pPr>
      <w:r>
        <w:rPr>
          <w:rFonts w:cstheme="minorHAnsi"/>
          <w:color w:val="2B2B2B"/>
          <w:shd w:val="clear" w:color="auto" w:fill="FFFFFF"/>
        </w:rPr>
        <w:t xml:space="preserve">Farba: </w:t>
      </w:r>
      <w:r w:rsidR="003D212C">
        <w:rPr>
          <w:rFonts w:cstheme="minorHAnsi"/>
          <w:color w:val="2B2B2B"/>
          <w:shd w:val="clear" w:color="auto" w:fill="FFFFFF"/>
        </w:rPr>
        <w:t>z</w:t>
      </w:r>
      <w:r w:rsidR="006946BF" w:rsidRPr="006946BF">
        <w:rPr>
          <w:rFonts w:cstheme="minorHAnsi"/>
          <w:color w:val="2B2B2B"/>
          <w:shd w:val="clear" w:color="auto" w:fill="FFFFFF"/>
        </w:rPr>
        <w:t xml:space="preserve">astosować matową farbę do ścian i sufitów o stonowanym połysku i o dobrej sile krycia, chrakteryzującą się dobrą wytrzymałością i przyczepnością do podłoża. Farba dedykowana do pomieszczeń o normalnych wymaganiach funkcjonalnych, narażonych na niewielkie zabrudzenia i zużycie. Odporna na czyszczenie, w tym czyszczenie punktowe </w:t>
      </w:r>
      <w:r w:rsidR="006946BF" w:rsidRPr="006946BF">
        <w:rPr>
          <w:rFonts w:cstheme="minorHAnsi"/>
          <w:color w:val="2B2B2B"/>
          <w:shd w:val="clear" w:color="auto" w:fill="FFFFFF"/>
        </w:rPr>
        <w:lastRenderedPageBreak/>
        <w:t xml:space="preserve">łagodnymi detergentami bez dodatku środków ściernych, miękką szczotką, wodą i ścierką. </w:t>
      </w:r>
      <w:r w:rsidR="006946BF" w:rsidRPr="00BC2BC3">
        <w:rPr>
          <w:rFonts w:cstheme="minorHAnsi"/>
          <w:color w:val="2B2B2B"/>
          <w:shd w:val="clear" w:color="auto" w:fill="FFFFFF"/>
        </w:rPr>
        <w:t>Parametry farby:</w:t>
      </w:r>
    </w:p>
    <w:p w14:paraId="76DF5037" w14:textId="42F3F4A3" w:rsidR="006D777D" w:rsidRDefault="006D777D" w:rsidP="007F36F7">
      <w:pPr>
        <w:pStyle w:val="Akapitzlist"/>
        <w:numPr>
          <w:ilvl w:val="1"/>
          <w:numId w:val="6"/>
        </w:numPr>
        <w:spacing w:before="100" w:beforeAutospacing="1" w:after="100" w:afterAutospacing="1" w:line="288" w:lineRule="auto"/>
        <w:rPr>
          <w:rFonts w:cstheme="minorHAnsi"/>
          <w:color w:val="2B2B2B"/>
          <w:shd w:val="clear" w:color="auto" w:fill="FFFFFF"/>
        </w:rPr>
      </w:pPr>
      <w:r>
        <w:rPr>
          <w:rFonts w:cstheme="minorHAnsi"/>
          <w:color w:val="2B2B2B"/>
          <w:shd w:val="clear" w:color="auto" w:fill="FFFFFF"/>
        </w:rPr>
        <w:t>Kolor: biały.</w:t>
      </w:r>
    </w:p>
    <w:p w14:paraId="50E37FB9" w14:textId="592B8D79" w:rsidR="006946BF" w:rsidRPr="006946BF" w:rsidRDefault="006946BF" w:rsidP="007F36F7">
      <w:pPr>
        <w:pStyle w:val="Akapitzlist"/>
        <w:numPr>
          <w:ilvl w:val="1"/>
          <w:numId w:val="6"/>
        </w:numPr>
        <w:spacing w:before="100" w:beforeAutospacing="1" w:after="100" w:afterAutospacing="1" w:line="288" w:lineRule="auto"/>
        <w:rPr>
          <w:rFonts w:cstheme="minorHAnsi"/>
          <w:color w:val="2B2B2B"/>
          <w:shd w:val="clear" w:color="auto" w:fill="FFFFFF"/>
        </w:rPr>
      </w:pPr>
      <w:r w:rsidRPr="006946BF">
        <w:rPr>
          <w:rFonts w:cstheme="minorHAnsi"/>
          <w:color w:val="2B2B2B"/>
          <w:shd w:val="clear" w:color="auto" w:fill="FFFFFF"/>
        </w:rPr>
        <w:t xml:space="preserve">Farba akrylowa (np. </w:t>
      </w:r>
      <w:proofErr w:type="spellStart"/>
      <w:r w:rsidRPr="006946BF">
        <w:rPr>
          <w:rFonts w:cstheme="minorHAnsi"/>
          <w:color w:val="2B2B2B"/>
          <w:shd w:val="clear" w:color="auto" w:fill="FFFFFF"/>
        </w:rPr>
        <w:t>Flugger</w:t>
      </w:r>
      <w:proofErr w:type="spellEnd"/>
      <w:r w:rsidRPr="006946BF">
        <w:rPr>
          <w:rFonts w:cstheme="minorHAnsi"/>
          <w:color w:val="2B2B2B"/>
          <w:shd w:val="clear" w:color="auto" w:fill="FFFFFF"/>
        </w:rPr>
        <w:t>).</w:t>
      </w:r>
    </w:p>
    <w:p w14:paraId="42A7B7D8" w14:textId="77777777" w:rsidR="006946BF" w:rsidRPr="006946BF" w:rsidRDefault="006946BF" w:rsidP="007F36F7">
      <w:pPr>
        <w:pStyle w:val="Akapitzlist"/>
        <w:numPr>
          <w:ilvl w:val="1"/>
          <w:numId w:val="6"/>
        </w:numPr>
        <w:spacing w:before="100" w:beforeAutospacing="1" w:after="100" w:afterAutospacing="1" w:line="288" w:lineRule="auto"/>
        <w:rPr>
          <w:rFonts w:cstheme="minorHAnsi"/>
          <w:color w:val="2B2B2B"/>
          <w:shd w:val="clear" w:color="auto" w:fill="FFFFFF"/>
        </w:rPr>
      </w:pPr>
      <w:r w:rsidRPr="006946BF">
        <w:rPr>
          <w:rFonts w:cstheme="minorHAnsi"/>
          <w:color w:val="2B2B2B"/>
          <w:shd w:val="clear" w:color="auto" w:fill="FFFFFF"/>
        </w:rPr>
        <w:t>Gęstość: 1.48 (kg/l).</w:t>
      </w:r>
    </w:p>
    <w:p w14:paraId="3744B8EE" w14:textId="77777777" w:rsidR="006946BF" w:rsidRPr="006946BF" w:rsidRDefault="006946BF" w:rsidP="007F36F7">
      <w:pPr>
        <w:pStyle w:val="Akapitzlist"/>
        <w:numPr>
          <w:ilvl w:val="1"/>
          <w:numId w:val="6"/>
        </w:numPr>
        <w:spacing w:before="100" w:beforeAutospacing="1" w:after="100" w:afterAutospacing="1" w:line="288" w:lineRule="auto"/>
        <w:rPr>
          <w:rFonts w:cstheme="minorHAnsi"/>
          <w:color w:val="2B2B2B"/>
          <w:shd w:val="clear" w:color="auto" w:fill="FFFFFF"/>
        </w:rPr>
      </w:pPr>
      <w:r w:rsidRPr="006946BF">
        <w:rPr>
          <w:rFonts w:cstheme="minorHAnsi"/>
          <w:color w:val="2B2B2B"/>
          <w:shd w:val="clear" w:color="auto" w:fill="FFFFFF"/>
        </w:rPr>
        <w:t>Zawartość części stałych wagowo: 59,8 %.</w:t>
      </w:r>
    </w:p>
    <w:p w14:paraId="627745AB" w14:textId="77777777" w:rsidR="006946BF" w:rsidRPr="006946BF" w:rsidRDefault="006946BF" w:rsidP="007F36F7">
      <w:pPr>
        <w:pStyle w:val="Akapitzlist"/>
        <w:numPr>
          <w:ilvl w:val="1"/>
          <w:numId w:val="6"/>
        </w:numPr>
        <w:spacing w:before="100" w:beforeAutospacing="1" w:after="100" w:afterAutospacing="1" w:line="288" w:lineRule="auto"/>
        <w:rPr>
          <w:rFonts w:cstheme="minorHAnsi"/>
          <w:color w:val="2B2B2B"/>
          <w:shd w:val="clear" w:color="auto" w:fill="FFFFFF"/>
        </w:rPr>
      </w:pPr>
      <w:r w:rsidRPr="006946BF">
        <w:rPr>
          <w:rFonts w:cstheme="minorHAnsi"/>
          <w:color w:val="2B2B2B"/>
          <w:shd w:val="clear" w:color="auto" w:fill="FFFFFF"/>
        </w:rPr>
        <w:t>Zawartość części stałych objętościowo: 42,1 %.</w:t>
      </w:r>
    </w:p>
    <w:p w14:paraId="14B8AEB4" w14:textId="77777777" w:rsidR="006946BF" w:rsidRPr="006946BF" w:rsidRDefault="006946BF" w:rsidP="007F36F7">
      <w:pPr>
        <w:pStyle w:val="Akapitzlist"/>
        <w:numPr>
          <w:ilvl w:val="1"/>
          <w:numId w:val="6"/>
        </w:numPr>
        <w:spacing w:before="100" w:beforeAutospacing="1" w:after="100" w:afterAutospacing="1" w:line="288" w:lineRule="auto"/>
        <w:rPr>
          <w:rFonts w:cstheme="minorHAnsi"/>
          <w:color w:val="2B2B2B"/>
          <w:shd w:val="clear" w:color="auto" w:fill="FFFFFF"/>
        </w:rPr>
      </w:pPr>
      <w:r w:rsidRPr="006946BF">
        <w:rPr>
          <w:rFonts w:cstheme="minorHAnsi"/>
          <w:color w:val="2B2B2B"/>
          <w:shd w:val="clear" w:color="auto" w:fill="FFFFFF"/>
        </w:rPr>
        <w:t xml:space="preserve">Całkowita </w:t>
      </w:r>
      <w:proofErr w:type="gramStart"/>
      <w:r w:rsidRPr="006946BF">
        <w:rPr>
          <w:rFonts w:cstheme="minorHAnsi"/>
          <w:color w:val="2B2B2B"/>
          <w:shd w:val="clear" w:color="auto" w:fill="FFFFFF"/>
        </w:rPr>
        <w:t>emisja  wg</w:t>
      </w:r>
      <w:proofErr w:type="gramEnd"/>
      <w:r w:rsidRPr="006946BF">
        <w:rPr>
          <w:rFonts w:cstheme="minorHAnsi"/>
          <w:color w:val="2B2B2B"/>
          <w:shd w:val="clear" w:color="auto" w:fill="FFFFFF"/>
        </w:rPr>
        <w:t xml:space="preserve"> ISO 16000-9:2011: 190 &lt;µg / m²h po 28 dniach.</w:t>
      </w:r>
    </w:p>
    <w:p w14:paraId="0C12F35B" w14:textId="77777777" w:rsidR="006946BF" w:rsidRPr="006946BF" w:rsidRDefault="006946BF" w:rsidP="007F36F7">
      <w:pPr>
        <w:pStyle w:val="Akapitzlist"/>
        <w:numPr>
          <w:ilvl w:val="1"/>
          <w:numId w:val="6"/>
        </w:numPr>
        <w:spacing w:before="100" w:beforeAutospacing="1" w:after="100" w:afterAutospacing="1" w:line="288" w:lineRule="auto"/>
        <w:rPr>
          <w:rFonts w:cstheme="minorHAnsi"/>
          <w:color w:val="2B2B2B"/>
          <w:shd w:val="clear" w:color="auto" w:fill="FFFFFF"/>
        </w:rPr>
      </w:pPr>
      <w:r w:rsidRPr="006946BF">
        <w:rPr>
          <w:rFonts w:cstheme="minorHAnsi"/>
          <w:color w:val="2B2B2B"/>
          <w:shd w:val="clear" w:color="auto" w:fill="FFFFFF"/>
        </w:rPr>
        <w:t>Rozcieńczanie: woda, zwykle nie należy rozcieńczać.</w:t>
      </w:r>
    </w:p>
    <w:p w14:paraId="06FECD29" w14:textId="4E0E93DE" w:rsidR="00E84898" w:rsidRPr="00003C79" w:rsidRDefault="006946BF" w:rsidP="007F36F7">
      <w:pPr>
        <w:pStyle w:val="Akapitzlist"/>
        <w:numPr>
          <w:ilvl w:val="1"/>
          <w:numId w:val="6"/>
        </w:numPr>
        <w:spacing w:before="100" w:beforeAutospacing="1" w:after="100" w:afterAutospacing="1" w:line="288" w:lineRule="auto"/>
        <w:rPr>
          <w:rFonts w:cstheme="minorHAnsi"/>
        </w:rPr>
      </w:pPr>
      <w:r w:rsidRPr="006946BF">
        <w:rPr>
          <w:rFonts w:cstheme="minorHAnsi"/>
          <w:color w:val="2B2B2B"/>
          <w:shd w:val="clear" w:color="auto" w:fill="FFFFFF"/>
        </w:rPr>
        <w:t>Wilgotność: maks. wilg. atmosferyczna 80 % RH.</w:t>
      </w:r>
    </w:p>
    <w:p w14:paraId="539C7DF8" w14:textId="34F84B4E" w:rsidR="00680F19" w:rsidRPr="00C8705A" w:rsidRDefault="00003C79" w:rsidP="007F36F7">
      <w:pPr>
        <w:pStyle w:val="Akapitzlist"/>
        <w:numPr>
          <w:ilvl w:val="0"/>
          <w:numId w:val="6"/>
        </w:numPr>
        <w:spacing w:before="100" w:beforeAutospacing="1" w:after="100" w:afterAutospacing="1" w:line="288" w:lineRule="auto"/>
        <w:rPr>
          <w:rFonts w:cstheme="minorHAnsi"/>
        </w:rPr>
      </w:pPr>
      <w:r w:rsidRPr="005A6D99">
        <w:rPr>
          <w:rFonts w:cstheme="minorHAnsi"/>
          <w:color w:val="2B2B2B"/>
          <w:shd w:val="clear" w:color="auto" w:fill="FFFFFF"/>
        </w:rPr>
        <w:t>Farba</w:t>
      </w:r>
      <w:r w:rsidR="005A6D99" w:rsidRPr="005A6D99">
        <w:rPr>
          <w:rFonts w:cstheme="minorHAnsi"/>
          <w:color w:val="2B2B2B"/>
          <w:shd w:val="clear" w:color="auto" w:fill="FFFFFF"/>
        </w:rPr>
        <w:t xml:space="preserve"> do metalu</w:t>
      </w:r>
      <w:r w:rsidRPr="005A6D99">
        <w:rPr>
          <w:rFonts w:cstheme="minorHAnsi"/>
          <w:color w:val="2B2B2B"/>
          <w:shd w:val="clear" w:color="auto" w:fill="FFFFFF"/>
        </w:rPr>
        <w:t xml:space="preserve">: </w:t>
      </w:r>
      <w:r w:rsidR="005A6D99">
        <w:rPr>
          <w:rFonts w:cstheme="minorHAnsi"/>
          <w:color w:val="2B2B2B"/>
          <w:shd w:val="clear" w:color="auto" w:fill="FFFFFF"/>
        </w:rPr>
        <w:t>e</w:t>
      </w:r>
      <w:r w:rsidR="005A6D99" w:rsidRPr="005A6D99">
        <w:rPr>
          <w:rFonts w:cstheme="minorHAnsi"/>
          <w:color w:val="2B2B2B"/>
          <w:shd w:val="clear" w:color="auto" w:fill="FFFFFF"/>
        </w:rPr>
        <w:t>malia olejno-ftalowa stosowana do dekoracyjno-ochronnego malowania z elementów stalowych i żeliwnych użytkowanych wewnątrz i na zewnątrz pomieszczeń</w:t>
      </w:r>
      <w:r w:rsidR="00C8705A">
        <w:rPr>
          <w:rFonts w:cstheme="minorHAnsi"/>
          <w:color w:val="2B2B2B"/>
          <w:shd w:val="clear" w:color="auto" w:fill="FFFFFF"/>
        </w:rPr>
        <w:t xml:space="preserve"> spełniająca </w:t>
      </w:r>
      <w:r w:rsidR="00680F19" w:rsidRPr="00C8705A">
        <w:rPr>
          <w:rFonts w:cstheme="minorHAnsi"/>
        </w:rPr>
        <w:t>wymagania pomieszczeń użyteczności publiczne</w:t>
      </w:r>
      <w:r w:rsidR="00C8705A">
        <w:rPr>
          <w:rFonts w:cstheme="minorHAnsi"/>
        </w:rPr>
        <w:t>j.</w:t>
      </w:r>
    </w:p>
    <w:p w14:paraId="7A649D68" w14:textId="136131E3" w:rsidR="00076186" w:rsidRDefault="00076186" w:rsidP="007F36F7">
      <w:pPr>
        <w:pStyle w:val="Akapitzlist"/>
        <w:numPr>
          <w:ilvl w:val="0"/>
          <w:numId w:val="16"/>
        </w:numPr>
        <w:spacing w:before="100" w:beforeAutospacing="1" w:after="100" w:afterAutospacing="1" w:line="288" w:lineRule="auto"/>
        <w:rPr>
          <w:rFonts w:cstheme="minorHAnsi"/>
        </w:rPr>
      </w:pPr>
      <w:r>
        <w:rPr>
          <w:rFonts w:cstheme="minorHAnsi"/>
        </w:rPr>
        <w:t>kolor biały,</w:t>
      </w:r>
    </w:p>
    <w:p w14:paraId="35998297" w14:textId="2CDECCD4" w:rsidR="00680F19" w:rsidRPr="00680F19" w:rsidRDefault="00680F19" w:rsidP="007F36F7">
      <w:pPr>
        <w:pStyle w:val="Akapitzlist"/>
        <w:numPr>
          <w:ilvl w:val="0"/>
          <w:numId w:val="16"/>
        </w:numPr>
        <w:spacing w:before="100" w:beforeAutospacing="1" w:after="100" w:afterAutospacing="1" w:line="288" w:lineRule="auto"/>
        <w:rPr>
          <w:rFonts w:cstheme="minorHAnsi"/>
        </w:rPr>
      </w:pPr>
      <w:r w:rsidRPr="00680F19">
        <w:rPr>
          <w:rFonts w:cstheme="minorHAnsi"/>
        </w:rPr>
        <w:t>trudno zapalna powłoka - klasa palności D-s1, d0</w:t>
      </w:r>
      <w:r w:rsidR="00C8705A">
        <w:rPr>
          <w:rFonts w:cstheme="minorHAnsi"/>
        </w:rPr>
        <w:t>,</w:t>
      </w:r>
    </w:p>
    <w:p w14:paraId="5D33991F" w14:textId="3E851A13" w:rsidR="00680F19" w:rsidRPr="00680F19" w:rsidRDefault="00680F19" w:rsidP="007F36F7">
      <w:pPr>
        <w:pStyle w:val="Akapitzlist"/>
        <w:numPr>
          <w:ilvl w:val="0"/>
          <w:numId w:val="16"/>
        </w:numPr>
        <w:spacing w:before="100" w:beforeAutospacing="1" w:after="100" w:afterAutospacing="1" w:line="288" w:lineRule="auto"/>
        <w:rPr>
          <w:rFonts w:cstheme="minorHAnsi"/>
        </w:rPr>
      </w:pPr>
      <w:r w:rsidRPr="00680F19">
        <w:rPr>
          <w:rFonts w:cstheme="minorHAnsi"/>
        </w:rPr>
        <w:t>odporna na czynniki mechaniczne</w:t>
      </w:r>
      <w:r w:rsidR="00C8705A">
        <w:rPr>
          <w:rFonts w:cstheme="minorHAnsi"/>
        </w:rPr>
        <w:t>,</w:t>
      </w:r>
    </w:p>
    <w:p w14:paraId="1F8611EE" w14:textId="134628DE" w:rsidR="00680F19" w:rsidRPr="00680F19" w:rsidRDefault="00680F19" w:rsidP="007F36F7">
      <w:pPr>
        <w:pStyle w:val="Akapitzlist"/>
        <w:numPr>
          <w:ilvl w:val="0"/>
          <w:numId w:val="16"/>
        </w:numPr>
        <w:spacing w:before="100" w:beforeAutospacing="1" w:after="100" w:afterAutospacing="1" w:line="288" w:lineRule="auto"/>
        <w:rPr>
          <w:rFonts w:cstheme="minorHAnsi"/>
        </w:rPr>
      </w:pPr>
      <w:r w:rsidRPr="00680F19">
        <w:rPr>
          <w:rFonts w:cstheme="minorHAnsi"/>
        </w:rPr>
        <w:t>trwałe i żywe kolory</w:t>
      </w:r>
      <w:r w:rsidR="00C8705A">
        <w:rPr>
          <w:rFonts w:cstheme="minorHAnsi"/>
        </w:rPr>
        <w:t>,</w:t>
      </w:r>
    </w:p>
    <w:p w14:paraId="1823C318" w14:textId="64206A92" w:rsidR="005A6D99" w:rsidRPr="005A6D99" w:rsidRDefault="00680F19" w:rsidP="007F36F7">
      <w:pPr>
        <w:pStyle w:val="Akapitzlist"/>
        <w:numPr>
          <w:ilvl w:val="0"/>
          <w:numId w:val="16"/>
        </w:numPr>
        <w:spacing w:before="100" w:beforeAutospacing="1" w:after="100" w:afterAutospacing="1" w:line="288" w:lineRule="auto"/>
        <w:rPr>
          <w:rFonts w:cstheme="minorHAnsi"/>
        </w:rPr>
      </w:pPr>
      <w:r w:rsidRPr="00680F19">
        <w:rPr>
          <w:rFonts w:cstheme="minorHAnsi"/>
        </w:rPr>
        <w:t>wydajność i krycie</w:t>
      </w:r>
      <w:r w:rsidR="00AE3352">
        <w:rPr>
          <w:rFonts w:cstheme="minorHAnsi"/>
        </w:rPr>
        <w:t xml:space="preserve"> </w:t>
      </w:r>
      <w:r w:rsidR="00AE3352" w:rsidRPr="00AE3352">
        <w:rPr>
          <w:rFonts w:cstheme="minorHAnsi"/>
        </w:rPr>
        <w:t>16 m²/l</w:t>
      </w:r>
      <w:r w:rsidR="00AE3352">
        <w:rPr>
          <w:rFonts w:cstheme="minorHAnsi"/>
        </w:rPr>
        <w:t>.</w:t>
      </w:r>
    </w:p>
    <w:p w14:paraId="3D02AC9D" w14:textId="77777777" w:rsidR="00A50356" w:rsidRDefault="00A50356" w:rsidP="007F36F7">
      <w:pPr>
        <w:pStyle w:val="Akapitzlist"/>
        <w:numPr>
          <w:ilvl w:val="0"/>
          <w:numId w:val="12"/>
        </w:numPr>
        <w:spacing w:before="100" w:beforeAutospacing="1" w:after="100" w:afterAutospacing="1" w:line="288" w:lineRule="auto"/>
        <w:rPr>
          <w:rFonts w:cstheme="minorHAnsi"/>
        </w:rPr>
      </w:pPr>
      <w:r w:rsidRPr="00A50356">
        <w:rPr>
          <w:rFonts w:cstheme="minorHAnsi"/>
        </w:rPr>
        <w:t>Wymiana płyt sufitowych</w:t>
      </w:r>
      <w:r w:rsidR="007905AF" w:rsidRPr="00A50356">
        <w:rPr>
          <w:rFonts w:cstheme="minorHAnsi"/>
        </w:rPr>
        <w:t>.</w:t>
      </w:r>
    </w:p>
    <w:p w14:paraId="45ADCD3F" w14:textId="3D09D379" w:rsidR="007E0A9D" w:rsidRPr="00A50356" w:rsidRDefault="005B637D" w:rsidP="007F36F7">
      <w:pPr>
        <w:pStyle w:val="Akapitzlist"/>
        <w:spacing w:before="100" w:beforeAutospacing="1" w:after="100" w:afterAutospacing="1" w:line="288" w:lineRule="auto"/>
        <w:ind w:left="0"/>
        <w:rPr>
          <w:rFonts w:cstheme="minorHAnsi"/>
        </w:rPr>
      </w:pPr>
      <w:r w:rsidRPr="00A50356">
        <w:rPr>
          <w:rFonts w:cstheme="minorHAnsi"/>
        </w:rPr>
        <w:t xml:space="preserve">Po demontażu płyt sufitowych, konstrukcję należy doczyścić i zachować. Sprawdzić elementy mocujące </w:t>
      </w:r>
      <w:r w:rsidR="00312865" w:rsidRPr="00A50356">
        <w:rPr>
          <w:rFonts w:cstheme="minorHAnsi"/>
        </w:rPr>
        <w:t>konstrukcję mając na uwadze technologię montażu</w:t>
      </w:r>
      <w:r w:rsidR="007E0A9D" w:rsidRPr="00A50356">
        <w:rPr>
          <w:rFonts w:cstheme="minorHAnsi"/>
        </w:rPr>
        <w:t>:</w:t>
      </w:r>
      <w:r w:rsidR="007E0A9D" w:rsidRPr="00A50356">
        <w:rPr>
          <w:rFonts w:cstheme="minorHAnsi"/>
          <w:color w:val="2F2F2F"/>
          <w:shd w:val="clear" w:color="auto" w:fill="FFFFFF"/>
        </w:rPr>
        <w:t xml:space="preserve"> </w:t>
      </w:r>
      <w:r w:rsidR="00296CB1" w:rsidRPr="00A50356">
        <w:rPr>
          <w:rFonts w:cstheme="minorHAnsi"/>
          <w:i/>
          <w:iCs/>
          <w:color w:val="2F2F2F"/>
          <w:shd w:val="clear" w:color="auto" w:fill="FFFFFF"/>
        </w:rPr>
        <w:t>„M</w:t>
      </w:r>
      <w:r w:rsidR="007E0A9D" w:rsidRPr="00A50356">
        <w:rPr>
          <w:rFonts w:cstheme="minorHAnsi"/>
          <w:i/>
          <w:iCs/>
          <w:color w:val="2F2F2F"/>
          <w:shd w:val="clear" w:color="auto" w:fill="FFFFFF"/>
        </w:rPr>
        <w:t>ontować minimum 1 wieszak na 1.5 m² powierzchni sufitu</w:t>
      </w:r>
      <w:r w:rsidR="007E0A9D" w:rsidRPr="00A50356">
        <w:rPr>
          <w:rFonts w:cstheme="minorHAnsi"/>
          <w:i/>
          <w:iCs/>
          <w:color w:val="2F2F2F"/>
        </w:rPr>
        <w:t xml:space="preserve">, </w:t>
      </w:r>
      <w:r w:rsidR="007E0A9D" w:rsidRPr="00A50356">
        <w:rPr>
          <w:rFonts w:cstheme="minorHAnsi"/>
          <w:i/>
          <w:iCs/>
          <w:color w:val="2F2F2F"/>
          <w:shd w:val="clear" w:color="auto" w:fill="FFFFFF"/>
        </w:rPr>
        <w:t>maksymalny odstęp między wieszakami nie może przekraczać 125 cm, a odstęp od ścian zewnętrznych powinien zawierać się w przedziale 70-90 cm</w:t>
      </w:r>
      <w:r w:rsidR="007E0A9D" w:rsidRPr="00A50356">
        <w:rPr>
          <w:rFonts w:cstheme="minorHAnsi"/>
          <w:i/>
          <w:iCs/>
          <w:color w:val="2F2F2F"/>
        </w:rPr>
        <w:t>. W</w:t>
      </w:r>
      <w:r w:rsidR="007E0A9D" w:rsidRPr="00A50356">
        <w:rPr>
          <w:rFonts w:cstheme="minorHAnsi"/>
          <w:i/>
          <w:iCs/>
          <w:color w:val="2F2F2F"/>
          <w:shd w:val="clear" w:color="auto" w:fill="FFFFFF"/>
        </w:rPr>
        <w:t xml:space="preserve"> obszarze styków profili głównych wymagane są dodatkowe zawieszenia</w:t>
      </w:r>
      <w:r w:rsidR="007E0A9D" w:rsidRPr="00A50356">
        <w:rPr>
          <w:rFonts w:cstheme="minorHAnsi"/>
          <w:i/>
          <w:iCs/>
          <w:color w:val="2F2F2F"/>
        </w:rPr>
        <w:t>. W</w:t>
      </w:r>
      <w:r w:rsidR="007E0A9D" w:rsidRPr="00A50356">
        <w:rPr>
          <w:rFonts w:cstheme="minorHAnsi"/>
          <w:i/>
          <w:iCs/>
          <w:color w:val="2F2F2F"/>
          <w:shd w:val="clear" w:color="auto" w:fill="FFFFFF"/>
        </w:rPr>
        <w:t>ieszaki są zwykle montowane pionowo, w przypadku zawieszenia ukośnego nośność będzie obniżona i wymagane są ewentualnie inne środki (usztywnienie poprzeczne, więcej wieszaków itp.)</w:t>
      </w:r>
      <w:r w:rsidR="007E0A9D" w:rsidRPr="00A50356">
        <w:rPr>
          <w:rFonts w:cstheme="minorHAnsi"/>
          <w:i/>
          <w:iCs/>
          <w:color w:val="2F2F2F"/>
        </w:rPr>
        <w:t>. K</w:t>
      </w:r>
      <w:r w:rsidR="007E0A9D" w:rsidRPr="00A50356">
        <w:rPr>
          <w:rFonts w:cstheme="minorHAnsi"/>
          <w:i/>
          <w:iCs/>
          <w:color w:val="2F2F2F"/>
          <w:shd w:val="clear" w:color="auto" w:fill="FFFFFF"/>
        </w:rPr>
        <w:t>onstrukcja nie powinna się uginać więcej niż 1/500 rozpiętości (odstępy między wieszakami), jednak nie więcej również niż 4 mm</w:t>
      </w:r>
      <w:r w:rsidR="00A43ED6" w:rsidRPr="00A50356">
        <w:rPr>
          <w:rFonts w:cstheme="minorHAnsi"/>
          <w:i/>
          <w:iCs/>
          <w:color w:val="2F2F2F"/>
          <w:shd w:val="clear" w:color="auto" w:fill="FFFFFF"/>
        </w:rPr>
        <w:t>”</w:t>
      </w:r>
      <w:r w:rsidR="007E0A9D" w:rsidRPr="00A50356">
        <w:rPr>
          <w:rFonts w:cstheme="minorHAnsi"/>
          <w:color w:val="2F2F2F"/>
          <w:shd w:val="clear" w:color="auto" w:fill="FFFFFF"/>
        </w:rPr>
        <w:t>.</w:t>
      </w:r>
      <w:r w:rsidR="007E0A9D" w:rsidRPr="00A50356">
        <w:rPr>
          <w:rFonts w:cstheme="minorHAnsi"/>
          <w:color w:val="2F2F2F"/>
        </w:rPr>
        <w:t xml:space="preserve"> </w:t>
      </w:r>
    </w:p>
    <w:p w14:paraId="465FAE90" w14:textId="6DBBA2FC" w:rsidR="007E0A9D" w:rsidRPr="005623F6" w:rsidRDefault="007E0A9D" w:rsidP="007F36F7">
      <w:pPr>
        <w:pStyle w:val="Default"/>
        <w:spacing w:line="288" w:lineRule="auto"/>
        <w:jc w:val="both"/>
        <w:rPr>
          <w:rFonts w:asciiTheme="minorHAnsi" w:hAnsiTheme="minorHAnsi" w:cstheme="minorHAnsi"/>
          <w:color w:val="2F2F2F"/>
          <w:sz w:val="22"/>
          <w:szCs w:val="22"/>
        </w:rPr>
      </w:pPr>
      <w:r w:rsidRPr="005623F6">
        <w:rPr>
          <w:rFonts w:asciiTheme="minorHAnsi" w:hAnsiTheme="minorHAnsi" w:cstheme="minorHAnsi"/>
          <w:color w:val="2F2F2F"/>
          <w:sz w:val="22"/>
          <w:szCs w:val="22"/>
        </w:rPr>
        <w:t xml:space="preserve">W przypadku stwierdzenia odchyleń od normy </w:t>
      </w:r>
      <w:r w:rsidR="0043580F" w:rsidRPr="005623F6">
        <w:rPr>
          <w:rFonts w:asciiTheme="minorHAnsi" w:hAnsiTheme="minorHAnsi" w:cstheme="minorHAnsi"/>
          <w:color w:val="2F2F2F"/>
          <w:sz w:val="22"/>
          <w:szCs w:val="22"/>
        </w:rPr>
        <w:t>zamontować dodatkowe wieszaki lub poprawić trwałość połączeń istniejących.</w:t>
      </w:r>
    </w:p>
    <w:p w14:paraId="1878A8BC" w14:textId="37A7D02A" w:rsidR="005B637D" w:rsidRPr="005623F6" w:rsidRDefault="005B637D" w:rsidP="007F36F7">
      <w:pPr>
        <w:pStyle w:val="Default"/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F11880B" w14:textId="1114FF2D" w:rsidR="00850C92" w:rsidRPr="005623F6" w:rsidRDefault="00C10861" w:rsidP="007F36F7">
      <w:pPr>
        <w:autoSpaceDE w:val="0"/>
        <w:autoSpaceDN w:val="0"/>
        <w:adjustRightInd w:val="0"/>
        <w:spacing w:after="0" w:line="288" w:lineRule="auto"/>
        <w:rPr>
          <w:rFonts w:cstheme="minorHAnsi"/>
        </w:rPr>
      </w:pPr>
      <w:r w:rsidRPr="005623F6">
        <w:rPr>
          <w:rFonts w:cstheme="minorHAnsi"/>
        </w:rPr>
        <w:t>R</w:t>
      </w:r>
      <w:r w:rsidR="00FC6EE3" w:rsidRPr="005623F6">
        <w:rPr>
          <w:rFonts w:cstheme="minorHAnsi"/>
        </w:rPr>
        <w:t xml:space="preserve">ozciąć folię </w:t>
      </w:r>
      <w:r w:rsidRPr="005623F6">
        <w:rPr>
          <w:rFonts w:cstheme="minorHAnsi"/>
        </w:rPr>
        <w:t xml:space="preserve">stanowiącą opakowanie kartonów </w:t>
      </w:r>
      <w:r w:rsidR="00FC6EE3" w:rsidRPr="005623F6">
        <w:rPr>
          <w:rFonts w:cstheme="minorHAnsi"/>
        </w:rPr>
        <w:t>nie niszcząc płyt, ściągnąć folię i opakowania kartonowe. Zawsze podnosić płyty pionowo obydwoma rękami. Zawsze używać czystych rękawiczek podczas montażu (np. białych bawełnianych) w celu ochrony powierzchni płyt przed zabrudzeniem.</w:t>
      </w:r>
      <w:r w:rsidR="002554E0" w:rsidRPr="005623F6">
        <w:rPr>
          <w:rFonts w:cstheme="minorHAnsi"/>
        </w:rPr>
        <w:t xml:space="preserve"> </w:t>
      </w:r>
      <w:r w:rsidR="00FC6EE3" w:rsidRPr="005623F6">
        <w:rPr>
          <w:rFonts w:cstheme="minorHAnsi"/>
          <w:color w:val="2F2F2F"/>
          <w:shd w:val="clear" w:color="auto" w:fill="FFFFFF"/>
        </w:rPr>
        <w:t>Pomieszczenie</w:t>
      </w:r>
      <w:r w:rsidR="006F7593" w:rsidRPr="005623F6">
        <w:rPr>
          <w:rFonts w:cstheme="minorHAnsi"/>
          <w:color w:val="2F2F2F"/>
          <w:shd w:val="clear" w:color="auto" w:fill="FFFFFF"/>
        </w:rPr>
        <w:t xml:space="preserve"> należy </w:t>
      </w:r>
      <w:r w:rsidR="00FC6EE3" w:rsidRPr="005623F6">
        <w:rPr>
          <w:rFonts w:cstheme="minorHAnsi"/>
          <w:color w:val="2F2F2F"/>
          <w:shd w:val="clear" w:color="auto" w:fill="FFFFFF"/>
        </w:rPr>
        <w:t>podziel</w:t>
      </w:r>
      <w:r w:rsidR="006F7593" w:rsidRPr="005623F6">
        <w:rPr>
          <w:rFonts w:cstheme="minorHAnsi"/>
          <w:color w:val="2F2F2F"/>
          <w:shd w:val="clear" w:color="auto" w:fill="FFFFFF"/>
        </w:rPr>
        <w:t>ić</w:t>
      </w:r>
      <w:r w:rsidR="00FC6EE3" w:rsidRPr="005623F6">
        <w:rPr>
          <w:rFonts w:cstheme="minorHAnsi"/>
          <w:color w:val="2F2F2F"/>
          <w:shd w:val="clear" w:color="auto" w:fill="FFFFFF"/>
        </w:rPr>
        <w:t xml:space="preserve"> na rastry</w:t>
      </w:r>
      <w:r w:rsidR="006F7593" w:rsidRPr="005623F6">
        <w:rPr>
          <w:rFonts w:cstheme="minorHAnsi"/>
          <w:color w:val="2F2F2F"/>
          <w:shd w:val="clear" w:color="auto" w:fill="FFFFFF"/>
        </w:rPr>
        <w:t>,</w:t>
      </w:r>
      <w:r w:rsidR="00FC6EE3" w:rsidRPr="005623F6">
        <w:rPr>
          <w:rFonts w:cstheme="minorHAnsi"/>
          <w:color w:val="2F2F2F"/>
          <w:shd w:val="clear" w:color="auto" w:fill="FFFFFF"/>
        </w:rPr>
        <w:t xml:space="preserve"> </w:t>
      </w:r>
      <w:r w:rsidR="006F7593" w:rsidRPr="005623F6">
        <w:rPr>
          <w:rFonts w:cstheme="minorHAnsi"/>
          <w:color w:val="2F2F2F"/>
          <w:shd w:val="clear" w:color="auto" w:fill="FFFFFF"/>
        </w:rPr>
        <w:t>p</w:t>
      </w:r>
      <w:r w:rsidR="00FC6EE3" w:rsidRPr="005623F6">
        <w:rPr>
          <w:rFonts w:cstheme="minorHAnsi"/>
          <w:color w:val="2F2F2F"/>
          <w:shd w:val="clear" w:color="auto" w:fill="FFFFFF"/>
        </w:rPr>
        <w:t>rzy czym należy uwzględnić, że decydujące są takie aspekty, jak montaż oświetlenia, różnego rodzaju instalacji itp.</w:t>
      </w:r>
      <w:r w:rsidR="006F7593" w:rsidRPr="005623F6">
        <w:rPr>
          <w:rFonts w:cstheme="minorHAnsi"/>
          <w:color w:val="2F2F2F"/>
          <w:shd w:val="clear" w:color="auto" w:fill="FFFFFF"/>
        </w:rPr>
        <w:t xml:space="preserve"> Należy</w:t>
      </w:r>
      <w:r w:rsidR="00FC6EE3" w:rsidRPr="005623F6">
        <w:rPr>
          <w:rFonts w:cstheme="minorHAnsi"/>
          <w:color w:val="2F2F2F"/>
          <w:shd w:val="clear" w:color="auto" w:fill="FFFFFF"/>
        </w:rPr>
        <w:t xml:space="preserve"> zwrócić uwagę na to, aby płyty w obszarze brzegowym nie były krótsze niż połowa rastra.</w:t>
      </w:r>
    </w:p>
    <w:p w14:paraId="62E0FBBE" w14:textId="77777777" w:rsidR="00AE2661" w:rsidRDefault="00C10861" w:rsidP="007F36F7">
      <w:pPr>
        <w:pStyle w:val="Default"/>
        <w:spacing w:line="288" w:lineRule="auto"/>
        <w:rPr>
          <w:rFonts w:asciiTheme="minorHAnsi" w:hAnsiTheme="minorHAnsi" w:cstheme="minorHAnsi"/>
          <w:color w:val="2F2F2F"/>
          <w:sz w:val="22"/>
          <w:szCs w:val="22"/>
          <w:shd w:val="clear" w:color="auto" w:fill="FFFFFF"/>
        </w:rPr>
      </w:pPr>
      <w:r w:rsidRPr="005623F6">
        <w:rPr>
          <w:rFonts w:asciiTheme="minorHAnsi" w:hAnsiTheme="minorHAnsi" w:cstheme="minorHAnsi"/>
          <w:color w:val="2F2F2F"/>
          <w:sz w:val="22"/>
          <w:szCs w:val="22"/>
          <w:shd w:val="clear" w:color="auto" w:fill="FFFFFF"/>
        </w:rPr>
        <w:t>W nowe płyty sufitowe należy wbudować zdemontowane uprzednio elementy systemów SAP w oparciu o firmę zajmującą się konserwacją tych systemów w siedz</w:t>
      </w:r>
      <w:r w:rsidR="007E6A06" w:rsidRPr="005623F6">
        <w:rPr>
          <w:rFonts w:asciiTheme="minorHAnsi" w:hAnsiTheme="minorHAnsi" w:cstheme="minorHAnsi"/>
          <w:color w:val="2F2F2F"/>
          <w:sz w:val="22"/>
          <w:szCs w:val="22"/>
          <w:shd w:val="clear" w:color="auto" w:fill="FFFFFF"/>
        </w:rPr>
        <w:t>ibie NFOŚiGW. Anemostaty kołowe</w:t>
      </w:r>
      <w:r w:rsidRPr="005623F6">
        <w:rPr>
          <w:rFonts w:asciiTheme="minorHAnsi" w:hAnsiTheme="minorHAnsi" w:cstheme="minorHAnsi"/>
          <w:color w:val="2F2F2F"/>
          <w:sz w:val="22"/>
          <w:szCs w:val="22"/>
          <w:shd w:val="clear" w:color="auto" w:fill="FFFFFF"/>
        </w:rPr>
        <w:t xml:space="preserve"> oraz oświetlenie </w:t>
      </w:r>
      <w:proofErr w:type="gramStart"/>
      <w:r w:rsidRPr="005623F6">
        <w:rPr>
          <w:rFonts w:asciiTheme="minorHAnsi" w:hAnsiTheme="minorHAnsi" w:cstheme="minorHAnsi"/>
          <w:color w:val="2F2F2F"/>
          <w:sz w:val="22"/>
          <w:szCs w:val="22"/>
          <w:shd w:val="clear" w:color="auto" w:fill="FFFFFF"/>
        </w:rPr>
        <w:t>należy  zainstalować</w:t>
      </w:r>
      <w:proofErr w:type="gramEnd"/>
      <w:r w:rsidRPr="005623F6">
        <w:rPr>
          <w:rFonts w:asciiTheme="minorHAnsi" w:hAnsiTheme="minorHAnsi" w:cstheme="minorHAnsi"/>
          <w:color w:val="2F2F2F"/>
          <w:sz w:val="22"/>
          <w:szCs w:val="22"/>
          <w:shd w:val="clear" w:color="auto" w:fill="FFFFFF"/>
        </w:rPr>
        <w:t xml:space="preserve"> w nowym suficie w lokalizacjach uzgodnionych z </w:t>
      </w:r>
      <w:r w:rsidR="00C3471C" w:rsidRPr="005623F6">
        <w:rPr>
          <w:rFonts w:asciiTheme="minorHAnsi" w:hAnsiTheme="minorHAnsi" w:cstheme="minorHAnsi"/>
          <w:color w:val="2F2F2F"/>
          <w:sz w:val="22"/>
          <w:szCs w:val="22"/>
          <w:shd w:val="clear" w:color="auto" w:fill="FFFFFF"/>
        </w:rPr>
        <w:t>Z</w:t>
      </w:r>
      <w:r w:rsidRPr="005623F6">
        <w:rPr>
          <w:rFonts w:asciiTheme="minorHAnsi" w:hAnsiTheme="minorHAnsi" w:cstheme="minorHAnsi"/>
          <w:color w:val="2F2F2F"/>
          <w:sz w:val="22"/>
          <w:szCs w:val="22"/>
          <w:shd w:val="clear" w:color="auto" w:fill="FFFFFF"/>
        </w:rPr>
        <w:t>amawiającym.</w:t>
      </w:r>
    </w:p>
    <w:p w14:paraId="11512A2A" w14:textId="3381FC1B" w:rsidR="00AE2661" w:rsidRDefault="00AE2661" w:rsidP="007F36F7">
      <w:pPr>
        <w:pStyle w:val="Default"/>
        <w:numPr>
          <w:ilvl w:val="0"/>
          <w:numId w:val="12"/>
        </w:numPr>
        <w:spacing w:line="288" w:lineRule="auto"/>
        <w:rPr>
          <w:rFonts w:asciiTheme="minorHAnsi" w:hAnsiTheme="minorHAnsi" w:cstheme="minorHAnsi"/>
          <w:color w:val="2F2F2F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2F2F2F"/>
          <w:sz w:val="22"/>
          <w:szCs w:val="22"/>
          <w:shd w:val="clear" w:color="auto" w:fill="FFFFFF"/>
        </w:rPr>
        <w:t>Malowanie</w:t>
      </w:r>
      <w:r w:rsidR="00017388">
        <w:rPr>
          <w:rFonts w:asciiTheme="minorHAnsi" w:hAnsiTheme="minorHAnsi" w:cstheme="minorHAnsi"/>
          <w:color w:val="2F2F2F"/>
          <w:sz w:val="22"/>
          <w:szCs w:val="22"/>
          <w:shd w:val="clear" w:color="auto" w:fill="FFFFFF"/>
        </w:rPr>
        <w:t xml:space="preserve"> ścian</w:t>
      </w:r>
    </w:p>
    <w:p w14:paraId="31E10A4E" w14:textId="77777777" w:rsidR="006223F2" w:rsidRPr="006223F2" w:rsidRDefault="006223F2" w:rsidP="007F36F7">
      <w:pPr>
        <w:pStyle w:val="Default"/>
        <w:spacing w:line="288" w:lineRule="auto"/>
        <w:rPr>
          <w:rFonts w:asciiTheme="minorHAnsi" w:hAnsiTheme="minorHAnsi" w:cstheme="minorHAnsi"/>
          <w:color w:val="2F2F2F"/>
          <w:sz w:val="22"/>
          <w:szCs w:val="22"/>
          <w:shd w:val="clear" w:color="auto" w:fill="FFFFFF"/>
        </w:rPr>
      </w:pPr>
      <w:r w:rsidRPr="006223F2">
        <w:rPr>
          <w:rFonts w:asciiTheme="minorHAnsi" w:hAnsiTheme="minorHAnsi" w:cstheme="minorHAnsi"/>
          <w:color w:val="2F2F2F"/>
          <w:sz w:val="22"/>
          <w:szCs w:val="22"/>
          <w:shd w:val="clear" w:color="auto" w:fill="FFFFFF"/>
        </w:rPr>
        <w:t xml:space="preserve">Przed przystąpieniem do malowania, usunąć wszystkie luźne elementy trwale nie związane </w:t>
      </w:r>
    </w:p>
    <w:p w14:paraId="4BD56C43" w14:textId="77777777" w:rsidR="00FA0991" w:rsidRDefault="006223F2" w:rsidP="007F36F7">
      <w:pPr>
        <w:pStyle w:val="Default"/>
        <w:spacing w:line="288" w:lineRule="auto"/>
        <w:rPr>
          <w:rFonts w:asciiTheme="minorHAnsi" w:hAnsiTheme="minorHAnsi" w:cstheme="minorHAnsi"/>
          <w:color w:val="2F2F2F"/>
          <w:sz w:val="22"/>
          <w:szCs w:val="22"/>
          <w:shd w:val="clear" w:color="auto" w:fill="FFFFFF"/>
        </w:rPr>
      </w:pPr>
      <w:r w:rsidRPr="006223F2">
        <w:rPr>
          <w:rFonts w:asciiTheme="minorHAnsi" w:hAnsiTheme="minorHAnsi" w:cstheme="minorHAnsi"/>
          <w:color w:val="2F2F2F"/>
          <w:sz w:val="22"/>
          <w:szCs w:val="22"/>
          <w:shd w:val="clear" w:color="auto" w:fill="FFFFFF"/>
        </w:rPr>
        <w:t xml:space="preserve">z podłożem i odspajające się powłoki malarskie poprzez czyszczenie i szlifowanie. Usunąć brud, sadzę, tłuszcz i materiały kredujące. Zacieki z wody lub powierzchnie przebarwione nikotyną lub sadzą należy oczyścić i zagruntować. Twarde, gładkie powierzchnie należy w razie potrzeby zmatowić </w:t>
      </w:r>
    </w:p>
    <w:p w14:paraId="4D32EFB1" w14:textId="4637200D" w:rsidR="006223F2" w:rsidRDefault="006223F2" w:rsidP="007F36F7">
      <w:pPr>
        <w:pStyle w:val="Default"/>
        <w:spacing w:line="288" w:lineRule="auto"/>
        <w:rPr>
          <w:rFonts w:asciiTheme="minorHAnsi" w:hAnsiTheme="minorHAnsi" w:cstheme="minorHAnsi"/>
          <w:color w:val="2F2F2F"/>
          <w:sz w:val="22"/>
          <w:szCs w:val="22"/>
          <w:shd w:val="clear" w:color="auto" w:fill="FFFFFF"/>
        </w:rPr>
      </w:pPr>
      <w:r w:rsidRPr="006223F2">
        <w:rPr>
          <w:rFonts w:asciiTheme="minorHAnsi" w:hAnsiTheme="minorHAnsi" w:cstheme="minorHAnsi"/>
          <w:color w:val="2F2F2F"/>
          <w:sz w:val="22"/>
          <w:szCs w:val="22"/>
          <w:shd w:val="clear" w:color="auto" w:fill="FFFFFF"/>
        </w:rPr>
        <w:t xml:space="preserve">i zagruntować. Pęknięcia, nierówności i otwory trzeba zaszpachlować. Podłoża chłonne i porowate należy zagruntować gruntem wodnym. Malować 1–2 razy w zależności od krycia. Przed myciem narzędzi wodą usunąć z nich możliwie najwięcej farby; nie wlewać odpadów do kanalizacji, pozostałości farby poddawać recyklingowi zgodnie z lokalnymi przepisami. </w:t>
      </w:r>
    </w:p>
    <w:p w14:paraId="68822303" w14:textId="3AE32135" w:rsidR="00017388" w:rsidRDefault="00017388" w:rsidP="007F36F7">
      <w:pPr>
        <w:pStyle w:val="Default"/>
        <w:numPr>
          <w:ilvl w:val="0"/>
          <w:numId w:val="12"/>
        </w:numPr>
        <w:spacing w:line="288" w:lineRule="auto"/>
        <w:rPr>
          <w:rFonts w:asciiTheme="minorHAnsi" w:hAnsiTheme="minorHAnsi" w:cstheme="minorHAnsi"/>
          <w:color w:val="2F2F2F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2F2F2F"/>
          <w:sz w:val="22"/>
          <w:szCs w:val="22"/>
          <w:shd w:val="clear" w:color="auto" w:fill="FFFFFF"/>
        </w:rPr>
        <w:t>Malowanie drzwi stalowych</w:t>
      </w:r>
    </w:p>
    <w:p w14:paraId="1C52763E" w14:textId="77777777" w:rsidR="00EE3220" w:rsidRPr="003B5740" w:rsidRDefault="00EE3220" w:rsidP="007F36F7">
      <w:pPr>
        <w:pStyle w:val="Default"/>
        <w:spacing w:line="288" w:lineRule="auto"/>
        <w:rPr>
          <w:rFonts w:asciiTheme="minorHAnsi" w:hAnsiTheme="minorHAnsi" w:cstheme="minorHAnsi"/>
          <w:color w:val="2F2F2F"/>
          <w:sz w:val="22"/>
          <w:szCs w:val="22"/>
          <w:u w:val="single"/>
          <w:shd w:val="clear" w:color="auto" w:fill="FFFFFF"/>
        </w:rPr>
      </w:pPr>
      <w:r w:rsidRPr="003B5740">
        <w:rPr>
          <w:rFonts w:asciiTheme="minorHAnsi" w:hAnsiTheme="minorHAnsi" w:cstheme="minorHAnsi"/>
          <w:color w:val="2F2F2F"/>
          <w:sz w:val="22"/>
          <w:szCs w:val="22"/>
          <w:u w:val="single"/>
          <w:shd w:val="clear" w:color="auto" w:fill="FFFFFF"/>
        </w:rPr>
        <w:t>Przygotowanie podłoża</w:t>
      </w:r>
    </w:p>
    <w:p w14:paraId="228EEEF5" w14:textId="77777777" w:rsidR="00EE3220" w:rsidRPr="00EE3220" w:rsidRDefault="00EE3220" w:rsidP="007F36F7">
      <w:pPr>
        <w:pStyle w:val="Default"/>
        <w:spacing w:line="288" w:lineRule="auto"/>
        <w:rPr>
          <w:rFonts w:asciiTheme="minorHAnsi" w:hAnsiTheme="minorHAnsi" w:cstheme="minorHAnsi"/>
          <w:color w:val="2F2F2F"/>
          <w:sz w:val="22"/>
          <w:szCs w:val="22"/>
          <w:shd w:val="clear" w:color="auto" w:fill="FFFFFF"/>
        </w:rPr>
      </w:pPr>
    </w:p>
    <w:p w14:paraId="6071FCF3" w14:textId="4A7B27F1" w:rsidR="00EE3220" w:rsidRPr="00EE3220" w:rsidRDefault="003B5740" w:rsidP="007F36F7">
      <w:pPr>
        <w:pStyle w:val="Default"/>
        <w:spacing w:line="288" w:lineRule="auto"/>
        <w:rPr>
          <w:rFonts w:asciiTheme="minorHAnsi" w:hAnsiTheme="minorHAnsi" w:cstheme="minorHAnsi"/>
          <w:color w:val="2F2F2F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2F2F2F"/>
          <w:sz w:val="22"/>
          <w:szCs w:val="22"/>
          <w:shd w:val="clear" w:color="auto" w:fill="FFFFFF"/>
        </w:rPr>
        <w:t>P</w:t>
      </w:r>
      <w:r w:rsidR="00EE3220" w:rsidRPr="00EE3220">
        <w:rPr>
          <w:rFonts w:asciiTheme="minorHAnsi" w:hAnsiTheme="minorHAnsi" w:cstheme="minorHAnsi"/>
          <w:color w:val="2F2F2F"/>
          <w:sz w:val="22"/>
          <w:szCs w:val="22"/>
          <w:shd w:val="clear" w:color="auto" w:fill="FFFFFF"/>
        </w:rPr>
        <w:t>odłoże powinno być suche bez rdzy, kurzu, zatłuszczeń i innych zanieczyszczeń</w:t>
      </w:r>
    </w:p>
    <w:p w14:paraId="2DC53D6B" w14:textId="4E366233" w:rsidR="003E796A" w:rsidRPr="003E796A" w:rsidRDefault="00EE3220" w:rsidP="007F36F7">
      <w:pPr>
        <w:pStyle w:val="Default"/>
        <w:spacing w:line="288" w:lineRule="auto"/>
        <w:rPr>
          <w:rFonts w:asciiTheme="minorHAnsi" w:hAnsiTheme="minorHAnsi" w:cstheme="minorHAnsi"/>
          <w:color w:val="2F2F2F"/>
          <w:sz w:val="22"/>
          <w:szCs w:val="22"/>
          <w:shd w:val="clear" w:color="auto" w:fill="FFFFFF"/>
        </w:rPr>
      </w:pPr>
      <w:r w:rsidRPr="00EE3220">
        <w:rPr>
          <w:rFonts w:asciiTheme="minorHAnsi" w:hAnsiTheme="minorHAnsi" w:cstheme="minorHAnsi"/>
          <w:color w:val="2F2F2F"/>
          <w:sz w:val="22"/>
          <w:szCs w:val="22"/>
          <w:shd w:val="clear" w:color="auto" w:fill="FFFFFF"/>
        </w:rPr>
        <w:t>miejsca zażywiczone i tłuste przemyć benzyną ekstrakcyjną</w:t>
      </w:r>
      <w:r w:rsidR="002461D0">
        <w:rPr>
          <w:rFonts w:asciiTheme="minorHAnsi" w:hAnsiTheme="minorHAnsi" w:cstheme="minorHAnsi"/>
          <w:color w:val="2F2F2F"/>
          <w:sz w:val="22"/>
          <w:szCs w:val="22"/>
          <w:shd w:val="clear" w:color="auto" w:fill="FFFFFF"/>
        </w:rPr>
        <w:t>. Z</w:t>
      </w:r>
      <w:r w:rsidRPr="00EE3220">
        <w:rPr>
          <w:rFonts w:asciiTheme="minorHAnsi" w:hAnsiTheme="minorHAnsi" w:cstheme="minorHAnsi"/>
          <w:color w:val="2F2F2F"/>
          <w:sz w:val="22"/>
          <w:szCs w:val="22"/>
          <w:shd w:val="clear" w:color="auto" w:fill="FFFFFF"/>
        </w:rPr>
        <w:t>niszczon</w:t>
      </w:r>
      <w:r w:rsidR="002461D0">
        <w:rPr>
          <w:rFonts w:asciiTheme="minorHAnsi" w:hAnsiTheme="minorHAnsi" w:cstheme="minorHAnsi"/>
          <w:color w:val="2F2F2F"/>
          <w:sz w:val="22"/>
          <w:szCs w:val="22"/>
          <w:shd w:val="clear" w:color="auto" w:fill="FFFFFF"/>
        </w:rPr>
        <w:t>ą</w:t>
      </w:r>
      <w:r w:rsidRPr="00EE3220">
        <w:rPr>
          <w:rFonts w:asciiTheme="minorHAnsi" w:hAnsiTheme="minorHAnsi" w:cstheme="minorHAnsi"/>
          <w:color w:val="2F2F2F"/>
          <w:sz w:val="22"/>
          <w:szCs w:val="22"/>
          <w:shd w:val="clear" w:color="auto" w:fill="FFFFFF"/>
        </w:rPr>
        <w:t xml:space="preserve"> powłok</w:t>
      </w:r>
      <w:r w:rsidR="002461D0">
        <w:rPr>
          <w:rFonts w:asciiTheme="minorHAnsi" w:hAnsiTheme="minorHAnsi" w:cstheme="minorHAnsi"/>
          <w:color w:val="2F2F2F"/>
          <w:sz w:val="22"/>
          <w:szCs w:val="22"/>
          <w:shd w:val="clear" w:color="auto" w:fill="FFFFFF"/>
        </w:rPr>
        <w:t>ę</w:t>
      </w:r>
      <w:r w:rsidRPr="00EE3220">
        <w:rPr>
          <w:rFonts w:asciiTheme="minorHAnsi" w:hAnsiTheme="minorHAnsi" w:cstheme="minorHAnsi"/>
          <w:color w:val="2F2F2F"/>
          <w:sz w:val="22"/>
          <w:szCs w:val="22"/>
          <w:shd w:val="clear" w:color="auto" w:fill="FFFFFF"/>
        </w:rPr>
        <w:t xml:space="preserve"> źle przylegając</w:t>
      </w:r>
      <w:r w:rsidR="00446F94">
        <w:rPr>
          <w:rFonts w:asciiTheme="minorHAnsi" w:hAnsiTheme="minorHAnsi" w:cstheme="minorHAnsi"/>
          <w:color w:val="2F2F2F"/>
          <w:sz w:val="22"/>
          <w:szCs w:val="22"/>
          <w:shd w:val="clear" w:color="auto" w:fill="FFFFFF"/>
        </w:rPr>
        <w:t>ą</w:t>
      </w:r>
      <w:r w:rsidRPr="00EE3220">
        <w:rPr>
          <w:rFonts w:asciiTheme="minorHAnsi" w:hAnsiTheme="minorHAnsi" w:cstheme="minorHAnsi"/>
          <w:color w:val="2F2F2F"/>
          <w:sz w:val="22"/>
          <w:szCs w:val="22"/>
          <w:shd w:val="clear" w:color="auto" w:fill="FFFFFF"/>
        </w:rPr>
        <w:t xml:space="preserve"> do podłoża usunąć, oczyścić z rdzy, brudu i innych zanieczyszczeń, w razie potrzeby ubytki zaszpachlować</w:t>
      </w:r>
      <w:r w:rsidR="00446F94">
        <w:rPr>
          <w:rFonts w:asciiTheme="minorHAnsi" w:hAnsiTheme="minorHAnsi" w:cstheme="minorHAnsi"/>
          <w:color w:val="2F2F2F"/>
          <w:sz w:val="22"/>
          <w:szCs w:val="22"/>
          <w:shd w:val="clear" w:color="auto" w:fill="FFFFFF"/>
        </w:rPr>
        <w:t>.</w:t>
      </w:r>
      <w:r w:rsidRPr="00EE3220">
        <w:rPr>
          <w:rFonts w:asciiTheme="minorHAnsi" w:hAnsiTheme="minorHAnsi" w:cstheme="minorHAnsi"/>
          <w:color w:val="2F2F2F"/>
          <w:sz w:val="22"/>
          <w:szCs w:val="22"/>
          <w:shd w:val="clear" w:color="auto" w:fill="FFFFFF"/>
        </w:rPr>
        <w:t xml:space="preserve"> </w:t>
      </w:r>
      <w:r w:rsidR="00446F94">
        <w:rPr>
          <w:rFonts w:asciiTheme="minorHAnsi" w:hAnsiTheme="minorHAnsi" w:cstheme="minorHAnsi"/>
          <w:color w:val="2F2F2F"/>
          <w:sz w:val="22"/>
          <w:szCs w:val="22"/>
          <w:shd w:val="clear" w:color="auto" w:fill="FFFFFF"/>
        </w:rPr>
        <w:t>O</w:t>
      </w:r>
      <w:r w:rsidRPr="00EE3220">
        <w:rPr>
          <w:rFonts w:asciiTheme="minorHAnsi" w:hAnsiTheme="minorHAnsi" w:cstheme="minorHAnsi"/>
          <w:color w:val="2F2F2F"/>
          <w:sz w:val="22"/>
          <w:szCs w:val="22"/>
          <w:shd w:val="clear" w:color="auto" w:fill="FFFFFF"/>
        </w:rPr>
        <w:t>dsłonięte podłoże zagruntować</w:t>
      </w:r>
      <w:r w:rsidR="00446F94">
        <w:rPr>
          <w:rFonts w:asciiTheme="minorHAnsi" w:hAnsiTheme="minorHAnsi" w:cstheme="minorHAnsi"/>
          <w:color w:val="2F2F2F"/>
          <w:sz w:val="22"/>
          <w:szCs w:val="22"/>
          <w:shd w:val="clear" w:color="auto" w:fill="FFFFFF"/>
        </w:rPr>
        <w:t xml:space="preserve">, </w:t>
      </w:r>
      <w:r w:rsidRPr="00EE3220">
        <w:rPr>
          <w:rFonts w:asciiTheme="minorHAnsi" w:hAnsiTheme="minorHAnsi" w:cstheme="minorHAnsi"/>
          <w:color w:val="2F2F2F"/>
          <w:sz w:val="22"/>
          <w:szCs w:val="22"/>
          <w:shd w:val="clear" w:color="auto" w:fill="FFFFFF"/>
        </w:rPr>
        <w:t xml:space="preserve">dobrej jakości stare powłoki zmatowić drobnoziarnistym papierem ściernym </w:t>
      </w:r>
      <w:proofErr w:type="gramStart"/>
      <w:r w:rsidRPr="00EE3220">
        <w:rPr>
          <w:rFonts w:asciiTheme="minorHAnsi" w:hAnsiTheme="minorHAnsi" w:cstheme="minorHAnsi"/>
          <w:color w:val="2F2F2F"/>
          <w:sz w:val="22"/>
          <w:szCs w:val="22"/>
          <w:shd w:val="clear" w:color="auto" w:fill="FFFFFF"/>
        </w:rPr>
        <w:t>i  odpylić</w:t>
      </w:r>
      <w:proofErr w:type="gramEnd"/>
      <w:r w:rsidR="00446F94">
        <w:rPr>
          <w:rFonts w:asciiTheme="minorHAnsi" w:hAnsiTheme="minorHAnsi" w:cstheme="minorHAnsi"/>
          <w:color w:val="2F2F2F"/>
          <w:sz w:val="22"/>
          <w:szCs w:val="22"/>
          <w:shd w:val="clear" w:color="auto" w:fill="FFFFFF"/>
        </w:rPr>
        <w:t>.</w:t>
      </w:r>
      <w:r w:rsidR="00623C16" w:rsidRPr="00623C16">
        <w:t xml:space="preserve"> </w:t>
      </w:r>
      <w:r w:rsidR="00565226" w:rsidRPr="008B0ADE">
        <w:rPr>
          <w:rFonts w:asciiTheme="minorHAnsi" w:hAnsiTheme="minorHAnsi" w:cstheme="minorHAnsi"/>
          <w:sz w:val="22"/>
          <w:szCs w:val="22"/>
        </w:rPr>
        <w:t>E</w:t>
      </w:r>
      <w:r w:rsidR="00623C16" w:rsidRPr="00623C16">
        <w:rPr>
          <w:rFonts w:asciiTheme="minorHAnsi" w:hAnsiTheme="minorHAnsi" w:cstheme="minorHAnsi"/>
          <w:color w:val="2F2F2F"/>
          <w:sz w:val="22"/>
          <w:szCs w:val="22"/>
          <w:shd w:val="clear" w:color="auto" w:fill="FFFFFF"/>
        </w:rPr>
        <w:t>malię starannie wymieszać</w:t>
      </w:r>
      <w:r w:rsidR="00565226">
        <w:rPr>
          <w:rFonts w:asciiTheme="minorHAnsi" w:hAnsiTheme="minorHAnsi" w:cstheme="minorHAnsi"/>
          <w:color w:val="2F2F2F"/>
          <w:sz w:val="22"/>
          <w:szCs w:val="22"/>
          <w:shd w:val="clear" w:color="auto" w:fill="FFFFFF"/>
        </w:rPr>
        <w:t xml:space="preserve">, </w:t>
      </w:r>
      <w:r w:rsidR="00623C16" w:rsidRPr="00623C16">
        <w:rPr>
          <w:rFonts w:asciiTheme="minorHAnsi" w:hAnsiTheme="minorHAnsi" w:cstheme="minorHAnsi"/>
          <w:color w:val="2F2F2F"/>
          <w:sz w:val="22"/>
          <w:szCs w:val="22"/>
          <w:shd w:val="clear" w:color="auto" w:fill="FFFFFF"/>
        </w:rPr>
        <w:t>w zależności od potrzeby rozcieńczyć rozpuszczalnikiem do wyrobów ftalowych i olejnych lub benzyną lakową do lepkości roboczej</w:t>
      </w:r>
      <w:r w:rsidR="008B0ADE">
        <w:rPr>
          <w:rFonts w:asciiTheme="minorHAnsi" w:hAnsiTheme="minorHAnsi" w:cstheme="minorHAnsi"/>
          <w:color w:val="2F2F2F"/>
          <w:sz w:val="22"/>
          <w:szCs w:val="22"/>
          <w:shd w:val="clear" w:color="auto" w:fill="FFFFFF"/>
        </w:rPr>
        <w:t>.</w:t>
      </w:r>
      <w:r w:rsidR="003E796A" w:rsidRPr="003E796A">
        <w:t xml:space="preserve"> </w:t>
      </w:r>
      <w:r w:rsidR="00A60318">
        <w:rPr>
          <w:rFonts w:asciiTheme="minorHAnsi" w:hAnsiTheme="minorHAnsi" w:cstheme="minorHAnsi"/>
          <w:sz w:val="22"/>
          <w:szCs w:val="22"/>
        </w:rPr>
        <w:t>M</w:t>
      </w:r>
      <w:r w:rsidR="003E796A" w:rsidRPr="003E796A">
        <w:rPr>
          <w:rFonts w:asciiTheme="minorHAnsi" w:hAnsiTheme="minorHAnsi" w:cstheme="minorHAnsi"/>
          <w:color w:val="2F2F2F"/>
          <w:sz w:val="22"/>
          <w:szCs w:val="22"/>
          <w:shd w:val="clear" w:color="auto" w:fill="FFFFFF"/>
        </w:rPr>
        <w:t>alować w temp. podłoża i otoczenia powyżej +10°C i wilgotności powietrza poniżej 80%, płaskim pędzlem z miękkim włosiem, wałkiem gąbkowym (</w:t>
      </w:r>
      <w:proofErr w:type="spellStart"/>
      <w:r w:rsidR="003E796A" w:rsidRPr="003E796A">
        <w:rPr>
          <w:rFonts w:asciiTheme="minorHAnsi" w:hAnsiTheme="minorHAnsi" w:cstheme="minorHAnsi"/>
          <w:color w:val="2F2F2F"/>
          <w:sz w:val="22"/>
          <w:szCs w:val="22"/>
          <w:shd w:val="clear" w:color="auto" w:fill="FFFFFF"/>
        </w:rPr>
        <w:t>flokowym</w:t>
      </w:r>
      <w:proofErr w:type="spellEnd"/>
      <w:r w:rsidR="003E796A" w:rsidRPr="003E796A">
        <w:rPr>
          <w:rFonts w:asciiTheme="minorHAnsi" w:hAnsiTheme="minorHAnsi" w:cstheme="minorHAnsi"/>
          <w:color w:val="2F2F2F"/>
          <w:sz w:val="22"/>
          <w:szCs w:val="22"/>
          <w:shd w:val="clear" w:color="auto" w:fill="FFFFFF"/>
        </w:rPr>
        <w:t>) lub przez natrysk</w:t>
      </w:r>
    </w:p>
    <w:p w14:paraId="10A06758" w14:textId="0B3B7BF2" w:rsidR="00017388" w:rsidRDefault="003E796A" w:rsidP="007F36F7">
      <w:pPr>
        <w:pStyle w:val="Default"/>
        <w:spacing w:line="288" w:lineRule="auto"/>
        <w:rPr>
          <w:rFonts w:asciiTheme="minorHAnsi" w:hAnsiTheme="minorHAnsi" w:cstheme="minorHAnsi"/>
          <w:color w:val="2F2F2F"/>
          <w:sz w:val="22"/>
          <w:szCs w:val="22"/>
          <w:shd w:val="clear" w:color="auto" w:fill="FFFFFF"/>
        </w:rPr>
      </w:pPr>
      <w:r w:rsidRPr="003E796A">
        <w:rPr>
          <w:rFonts w:asciiTheme="minorHAnsi" w:hAnsiTheme="minorHAnsi" w:cstheme="minorHAnsi"/>
          <w:color w:val="2F2F2F"/>
          <w:sz w:val="22"/>
          <w:szCs w:val="22"/>
          <w:shd w:val="clear" w:color="auto" w:fill="FFFFFF"/>
        </w:rPr>
        <w:t>kolejną warstwę nanosić po około 24 godz. (niska temp. i duża wilgotność powietrza przedłuża czas schnięcia)</w:t>
      </w:r>
      <w:r w:rsidR="00A60318">
        <w:rPr>
          <w:rFonts w:asciiTheme="minorHAnsi" w:hAnsiTheme="minorHAnsi" w:cstheme="minorHAnsi"/>
          <w:color w:val="2F2F2F"/>
          <w:sz w:val="22"/>
          <w:szCs w:val="22"/>
          <w:shd w:val="clear" w:color="auto" w:fill="FFFFFF"/>
        </w:rPr>
        <w:t>. N</w:t>
      </w:r>
      <w:r w:rsidRPr="003E796A">
        <w:rPr>
          <w:rFonts w:asciiTheme="minorHAnsi" w:hAnsiTheme="minorHAnsi" w:cstheme="minorHAnsi"/>
          <w:color w:val="2F2F2F"/>
          <w:sz w:val="22"/>
          <w:szCs w:val="22"/>
          <w:shd w:val="clear" w:color="auto" w:fill="FFFFFF"/>
        </w:rPr>
        <w:t>arzędzia po zakończeniu prac malarskich umyć w rozcieńczalniku olejno-ftalowym, uniwersalnym lub benzynie lakowej</w:t>
      </w:r>
      <w:r w:rsidR="00271796">
        <w:rPr>
          <w:rFonts w:asciiTheme="minorHAnsi" w:hAnsiTheme="minorHAnsi" w:cstheme="minorHAnsi"/>
          <w:color w:val="2F2F2F"/>
          <w:sz w:val="22"/>
          <w:szCs w:val="22"/>
          <w:shd w:val="clear" w:color="auto" w:fill="FFFFFF"/>
        </w:rPr>
        <w:t>.</w:t>
      </w:r>
    </w:p>
    <w:p w14:paraId="2F9AE3FE" w14:textId="0D61E44A" w:rsidR="00284208" w:rsidRPr="00284208" w:rsidRDefault="00086813" w:rsidP="007F36F7">
      <w:pPr>
        <w:pStyle w:val="Nagwek2"/>
        <w:spacing w:line="288" w:lineRule="auto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5623F6">
        <w:rPr>
          <w:rFonts w:asciiTheme="minorHAnsi" w:hAnsiTheme="minorHAnsi" w:cstheme="minorHAnsi"/>
          <w:b/>
          <w:sz w:val="22"/>
          <w:szCs w:val="22"/>
        </w:rPr>
        <w:t>5</w:t>
      </w:r>
      <w:r w:rsidR="00BB6B27" w:rsidRPr="005623F6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D46082" w:rsidRPr="005623F6">
        <w:rPr>
          <w:rFonts w:asciiTheme="minorHAnsi" w:hAnsiTheme="minorHAnsi" w:cstheme="minorHAnsi"/>
          <w:b/>
          <w:sz w:val="22"/>
          <w:szCs w:val="22"/>
        </w:rPr>
        <w:t>Szacunkowe ilości robót przewidziane do wykonania w ramach zamówienia</w:t>
      </w:r>
    </w:p>
    <w:tbl>
      <w:tblPr>
        <w:tblW w:w="7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Szacunkowe ilości robót przewidziane do wykonania w ramach zamówienia"/>
        <w:tblDescription w:val="Tabela zawiera przedmiar robót, wraz ze wskazaniem podstawy wyceny oraz przedmiaru."/>
      </w:tblPr>
      <w:tblGrid>
        <w:gridCol w:w="391"/>
        <w:gridCol w:w="1091"/>
        <w:gridCol w:w="3610"/>
        <w:gridCol w:w="460"/>
        <w:gridCol w:w="591"/>
        <w:gridCol w:w="901"/>
        <w:gridCol w:w="876"/>
      </w:tblGrid>
      <w:tr w:rsidR="00284208" w:rsidRPr="00284208" w14:paraId="013A8F7E" w14:textId="77777777" w:rsidTr="00284208">
        <w:trPr>
          <w:trHeight w:val="240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47F9E" w14:textId="77777777" w:rsidR="00284208" w:rsidRPr="00284208" w:rsidRDefault="00284208" w:rsidP="007F36F7">
            <w:pPr>
              <w:spacing w:after="0" w:line="288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  <w:lang w:eastAsia="pl-PL"/>
              </w:rPr>
            </w:pPr>
            <w:r w:rsidRPr="00284208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00C609" w14:textId="77777777" w:rsidR="00284208" w:rsidRPr="00284208" w:rsidRDefault="00284208" w:rsidP="007F36F7">
            <w:pPr>
              <w:spacing w:after="0" w:line="288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  <w:lang w:eastAsia="pl-PL"/>
              </w:rPr>
            </w:pPr>
            <w:r w:rsidRPr="00284208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  <w:lang w:eastAsia="pl-PL"/>
              </w:rPr>
              <w:t>Podstawa</w:t>
            </w:r>
          </w:p>
        </w:tc>
        <w:tc>
          <w:tcPr>
            <w:tcW w:w="37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BA2800" w14:textId="77777777" w:rsidR="00284208" w:rsidRPr="00284208" w:rsidRDefault="00284208" w:rsidP="007F36F7">
            <w:pPr>
              <w:spacing w:after="0" w:line="288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  <w:lang w:eastAsia="pl-PL"/>
              </w:rPr>
            </w:pPr>
            <w:r w:rsidRPr="00284208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  <w:lang w:eastAsia="pl-PL"/>
              </w:rPr>
              <w:t>Opis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9D74F3" w14:textId="77777777" w:rsidR="00284208" w:rsidRPr="00284208" w:rsidRDefault="00284208" w:rsidP="007F36F7">
            <w:pPr>
              <w:spacing w:after="0" w:line="288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  <w:lang w:eastAsia="pl-PL"/>
              </w:rPr>
            </w:pPr>
            <w:r w:rsidRPr="00284208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  <w:lang w:eastAsia="pl-PL"/>
              </w:rPr>
              <w:t>j.m.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9C45CC" w14:textId="77777777" w:rsidR="00284208" w:rsidRPr="00284208" w:rsidRDefault="00284208" w:rsidP="007F36F7">
            <w:pPr>
              <w:spacing w:after="0" w:line="288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  <w:lang w:eastAsia="pl-PL"/>
              </w:rPr>
            </w:pPr>
            <w:r w:rsidRPr="00284208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2E93CE" w14:textId="77777777" w:rsidR="00284208" w:rsidRPr="00284208" w:rsidRDefault="00284208" w:rsidP="007F36F7">
            <w:pPr>
              <w:spacing w:after="0" w:line="288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  <w:lang w:eastAsia="pl-PL"/>
              </w:rPr>
            </w:pPr>
            <w:r w:rsidRPr="00284208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  <w:lang w:eastAsia="pl-PL"/>
              </w:rPr>
              <w:t>Cena jedn.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E91795" w14:textId="77777777" w:rsidR="00284208" w:rsidRPr="00284208" w:rsidRDefault="00284208" w:rsidP="007F36F7">
            <w:pPr>
              <w:spacing w:after="0" w:line="288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  <w:lang w:eastAsia="pl-PL"/>
              </w:rPr>
            </w:pPr>
            <w:r w:rsidRPr="00284208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  <w:lang w:eastAsia="pl-PL"/>
              </w:rPr>
              <w:t>Wartość</w:t>
            </w:r>
          </w:p>
        </w:tc>
      </w:tr>
      <w:tr w:rsidR="00284208" w:rsidRPr="00284208" w14:paraId="06DF2C16" w14:textId="77777777" w:rsidTr="00284208">
        <w:trPr>
          <w:trHeight w:val="240"/>
        </w:trPr>
        <w:tc>
          <w:tcPr>
            <w:tcW w:w="79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9F7884" w14:textId="77777777" w:rsidR="00284208" w:rsidRPr="00284208" w:rsidRDefault="00284208" w:rsidP="007F36F7">
            <w:pPr>
              <w:spacing w:after="0" w:line="288" w:lineRule="auto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84208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KOSZTORYS: </w:t>
            </w:r>
          </w:p>
        </w:tc>
      </w:tr>
      <w:tr w:rsidR="00284208" w:rsidRPr="00284208" w14:paraId="37BA7953" w14:textId="77777777" w:rsidTr="00284208">
        <w:trPr>
          <w:trHeight w:val="660"/>
        </w:trPr>
        <w:tc>
          <w:tcPr>
            <w:tcW w:w="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AAF58D" w14:textId="77777777" w:rsidR="00284208" w:rsidRPr="00284208" w:rsidRDefault="00284208" w:rsidP="007F36F7">
            <w:pPr>
              <w:spacing w:after="0" w:line="288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  <w:lang w:eastAsia="pl-PL"/>
              </w:rPr>
            </w:pPr>
            <w:r w:rsidRPr="00284208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9AE67B" w14:textId="77777777" w:rsidR="00284208" w:rsidRPr="00284208" w:rsidRDefault="00284208" w:rsidP="007F36F7">
            <w:pPr>
              <w:spacing w:after="0" w:line="288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  <w:lang w:eastAsia="pl-PL"/>
              </w:rPr>
            </w:pPr>
            <w:r w:rsidRPr="00284208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  <w:lang w:eastAsia="pl-PL"/>
              </w:rPr>
              <w:t>KNNR 7 0702-02 z.o.3.4.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88E8BC" w14:textId="77777777" w:rsidR="00284208" w:rsidRPr="00284208" w:rsidRDefault="00284208" w:rsidP="007F36F7">
            <w:pPr>
              <w:spacing w:after="0" w:line="288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  <w:lang w:eastAsia="pl-PL"/>
              </w:rPr>
            </w:pPr>
            <w:r w:rsidRPr="00284208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  <w:lang w:eastAsia="pl-PL"/>
              </w:rPr>
              <w:t>Sufity podwieszane z płytami z włókien mineralnych z rastrami o wymiarach 600x600 mm - demontaż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524EC" w14:textId="77777777" w:rsidR="00284208" w:rsidRPr="00284208" w:rsidRDefault="00284208" w:rsidP="007F36F7">
            <w:pPr>
              <w:spacing w:after="0" w:line="288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  <w:lang w:eastAsia="pl-PL"/>
              </w:rPr>
            </w:pPr>
            <w:r w:rsidRPr="00284208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  <w:lang w:eastAsia="pl-PL"/>
              </w:rPr>
              <w:t>m2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766D84" w14:textId="77777777" w:rsidR="00284208" w:rsidRPr="00284208" w:rsidRDefault="00284208" w:rsidP="007F36F7">
            <w:pPr>
              <w:spacing w:after="0" w:line="288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  <w:lang w:eastAsia="pl-PL"/>
              </w:rPr>
            </w:pPr>
            <w:r w:rsidRPr="00284208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  <w:lang w:eastAsia="pl-PL"/>
              </w:rPr>
              <w:t>37,00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43D7D" w14:textId="6915B7BA" w:rsidR="00284208" w:rsidRPr="00284208" w:rsidRDefault="00284208" w:rsidP="007F36F7">
            <w:pPr>
              <w:spacing w:after="0" w:line="288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7CAC4" w14:textId="53FE97E3" w:rsidR="00284208" w:rsidRPr="00284208" w:rsidRDefault="00284208" w:rsidP="007F36F7">
            <w:pPr>
              <w:spacing w:after="0" w:line="288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284208" w:rsidRPr="00284208" w14:paraId="55BE9D51" w14:textId="77777777" w:rsidTr="00284208">
        <w:trPr>
          <w:trHeight w:val="645"/>
        </w:trPr>
        <w:tc>
          <w:tcPr>
            <w:tcW w:w="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CD40DE" w14:textId="77777777" w:rsidR="00284208" w:rsidRPr="00284208" w:rsidRDefault="00284208" w:rsidP="007F36F7">
            <w:pPr>
              <w:spacing w:after="0" w:line="288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  <w:lang w:eastAsia="pl-PL"/>
              </w:rPr>
            </w:pPr>
            <w:r w:rsidRPr="00284208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3E44B6" w14:textId="77777777" w:rsidR="00284208" w:rsidRPr="00284208" w:rsidRDefault="00284208" w:rsidP="007F36F7">
            <w:pPr>
              <w:spacing w:after="0" w:line="288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  <w:lang w:eastAsia="pl-PL"/>
              </w:rPr>
            </w:pPr>
            <w:r w:rsidRPr="00284208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  <w:lang w:eastAsia="pl-PL"/>
              </w:rPr>
              <w:t>KNNR 9 0502-05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DEDF92" w14:textId="77777777" w:rsidR="00284208" w:rsidRPr="00284208" w:rsidRDefault="00284208" w:rsidP="007F36F7">
            <w:pPr>
              <w:spacing w:after="0" w:line="288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  <w:lang w:eastAsia="pl-PL"/>
              </w:rPr>
            </w:pPr>
            <w:r w:rsidRPr="00284208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  <w:lang w:eastAsia="pl-PL"/>
              </w:rPr>
              <w:t>Demontaż opraw oświetleniowych świetlówkowych montowanych w sufitach podwieszonych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33BBA0" w14:textId="77777777" w:rsidR="00284208" w:rsidRPr="00284208" w:rsidRDefault="00284208" w:rsidP="007F36F7">
            <w:pPr>
              <w:spacing w:after="0" w:line="288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  <w:lang w:eastAsia="pl-PL"/>
              </w:rPr>
            </w:pPr>
            <w:r w:rsidRPr="00284208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B1F64A" w14:textId="77777777" w:rsidR="00284208" w:rsidRPr="00284208" w:rsidRDefault="00284208" w:rsidP="007F36F7">
            <w:pPr>
              <w:spacing w:after="0" w:line="288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  <w:lang w:eastAsia="pl-PL"/>
              </w:rPr>
            </w:pPr>
            <w:r w:rsidRPr="00284208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  <w:lang w:eastAsia="pl-PL"/>
              </w:rPr>
              <w:t>8,00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256D1" w14:textId="1D1CF16A" w:rsidR="00284208" w:rsidRPr="00284208" w:rsidRDefault="00284208" w:rsidP="007F36F7">
            <w:pPr>
              <w:spacing w:after="0" w:line="288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0952E9" w14:textId="013659BA" w:rsidR="00284208" w:rsidRPr="00284208" w:rsidRDefault="00284208" w:rsidP="007F36F7">
            <w:pPr>
              <w:spacing w:after="0" w:line="288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284208" w:rsidRPr="00284208" w14:paraId="0810D363" w14:textId="77777777" w:rsidTr="00284208">
        <w:trPr>
          <w:trHeight w:val="660"/>
        </w:trPr>
        <w:tc>
          <w:tcPr>
            <w:tcW w:w="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A6231E" w14:textId="77777777" w:rsidR="00284208" w:rsidRPr="00284208" w:rsidRDefault="00284208" w:rsidP="007F36F7">
            <w:pPr>
              <w:spacing w:after="0" w:line="288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  <w:lang w:eastAsia="pl-PL"/>
              </w:rPr>
            </w:pPr>
            <w:r w:rsidRPr="00284208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9DDE95" w14:textId="77777777" w:rsidR="00284208" w:rsidRPr="00284208" w:rsidRDefault="00284208" w:rsidP="007F36F7">
            <w:pPr>
              <w:spacing w:after="0" w:line="288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  <w:lang w:eastAsia="pl-PL"/>
              </w:rPr>
            </w:pPr>
            <w:r w:rsidRPr="00284208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  <w:lang w:eastAsia="pl-PL"/>
              </w:rPr>
              <w:t>KNR AL-01 0401-</w:t>
            </w:r>
            <w:proofErr w:type="gramStart"/>
            <w:r w:rsidRPr="00284208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  <w:lang w:eastAsia="pl-PL"/>
              </w:rPr>
              <w:t xml:space="preserve">01  </w:t>
            </w:r>
            <w:proofErr w:type="spellStart"/>
            <w:r w:rsidRPr="00284208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  <w:lang w:eastAsia="pl-PL"/>
              </w:rPr>
              <w:t>z.o</w:t>
            </w:r>
            <w:proofErr w:type="spellEnd"/>
            <w:proofErr w:type="gramEnd"/>
            <w:r w:rsidRPr="00284208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  <w:lang w:eastAsia="pl-PL"/>
              </w:rPr>
              <w:t xml:space="preserve">  3.2.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70EC2C" w14:textId="77777777" w:rsidR="00284208" w:rsidRPr="00284208" w:rsidRDefault="00284208" w:rsidP="007F36F7">
            <w:pPr>
              <w:spacing w:after="0" w:line="288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  <w:lang w:eastAsia="pl-PL"/>
              </w:rPr>
            </w:pPr>
            <w:r w:rsidRPr="00284208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  <w:lang w:eastAsia="pl-PL"/>
              </w:rPr>
              <w:t>Demontaż do ponownego montażu czujek pożarowych - izotopowa lub optyczna dymu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2118FF" w14:textId="77777777" w:rsidR="00284208" w:rsidRPr="00284208" w:rsidRDefault="00284208" w:rsidP="007F36F7">
            <w:pPr>
              <w:spacing w:after="0" w:line="288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  <w:lang w:eastAsia="pl-PL"/>
              </w:rPr>
            </w:pPr>
            <w:r w:rsidRPr="00284208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C8AD48" w14:textId="77777777" w:rsidR="00284208" w:rsidRPr="00284208" w:rsidRDefault="00284208" w:rsidP="007F36F7">
            <w:pPr>
              <w:spacing w:after="0" w:line="288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  <w:lang w:eastAsia="pl-PL"/>
              </w:rPr>
            </w:pPr>
            <w:r w:rsidRPr="00284208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  <w:lang w:eastAsia="pl-PL"/>
              </w:rPr>
              <w:t>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C50EF" w14:textId="3E2D5A21" w:rsidR="00284208" w:rsidRPr="00284208" w:rsidRDefault="00284208" w:rsidP="007F36F7">
            <w:pPr>
              <w:spacing w:after="0" w:line="288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9E05A" w14:textId="7A6635DD" w:rsidR="00284208" w:rsidRPr="00284208" w:rsidRDefault="00284208" w:rsidP="007F36F7">
            <w:pPr>
              <w:spacing w:after="0" w:line="288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284208" w:rsidRPr="00284208" w14:paraId="4AE7C0C0" w14:textId="77777777" w:rsidTr="00284208">
        <w:trPr>
          <w:trHeight w:val="1485"/>
        </w:trPr>
        <w:tc>
          <w:tcPr>
            <w:tcW w:w="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8A25A8" w14:textId="77777777" w:rsidR="00284208" w:rsidRPr="00284208" w:rsidRDefault="00284208" w:rsidP="007F36F7">
            <w:pPr>
              <w:spacing w:after="0" w:line="288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  <w:lang w:eastAsia="pl-PL"/>
              </w:rPr>
            </w:pPr>
            <w:r w:rsidRPr="00284208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D34359" w14:textId="77777777" w:rsidR="00284208" w:rsidRPr="00284208" w:rsidRDefault="00284208" w:rsidP="007F36F7">
            <w:pPr>
              <w:spacing w:after="0" w:line="288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  <w:lang w:eastAsia="pl-PL"/>
              </w:rPr>
            </w:pPr>
            <w:r w:rsidRPr="00284208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  <w:lang w:eastAsia="pl-PL"/>
              </w:rPr>
              <w:t>KNR AL-01 0404-</w:t>
            </w:r>
            <w:proofErr w:type="gramStart"/>
            <w:r w:rsidRPr="00284208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  <w:lang w:eastAsia="pl-PL"/>
              </w:rPr>
              <w:t xml:space="preserve">05  </w:t>
            </w:r>
            <w:proofErr w:type="spellStart"/>
            <w:r w:rsidRPr="00284208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  <w:lang w:eastAsia="pl-PL"/>
              </w:rPr>
              <w:t>z.o</w:t>
            </w:r>
            <w:proofErr w:type="spellEnd"/>
            <w:proofErr w:type="gramEnd"/>
            <w:r w:rsidRPr="00284208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  <w:lang w:eastAsia="pl-PL"/>
              </w:rPr>
              <w:t xml:space="preserve">  3.2.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CB7257" w14:textId="77777777" w:rsidR="00284208" w:rsidRPr="00284208" w:rsidRDefault="00284208" w:rsidP="007F36F7">
            <w:pPr>
              <w:spacing w:after="0" w:line="288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  <w:lang w:eastAsia="pl-PL"/>
              </w:rPr>
            </w:pPr>
            <w:r w:rsidRPr="00284208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  <w:lang w:eastAsia="pl-PL"/>
              </w:rPr>
              <w:t>Demontaż do ponownego montażu dodatkowych urządzeń i elementów SAP - dodatkowe wnętrzowe wskaźniki zadziałania w wykonaniu konwencjonalnym w uprzednio zainstalowanych gniazdach i obudowach wraz ze sprawdzeniem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EE589C" w14:textId="77777777" w:rsidR="00284208" w:rsidRPr="00284208" w:rsidRDefault="00284208" w:rsidP="007F36F7">
            <w:pPr>
              <w:spacing w:after="0" w:line="288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  <w:lang w:eastAsia="pl-PL"/>
              </w:rPr>
            </w:pPr>
            <w:r w:rsidRPr="00284208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CA2CD1" w14:textId="77777777" w:rsidR="00284208" w:rsidRPr="00284208" w:rsidRDefault="00284208" w:rsidP="007F36F7">
            <w:pPr>
              <w:spacing w:after="0" w:line="288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  <w:lang w:eastAsia="pl-PL"/>
              </w:rPr>
            </w:pPr>
            <w:r w:rsidRPr="00284208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  <w:lang w:eastAsia="pl-PL"/>
              </w:rPr>
              <w:t>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62718" w14:textId="098DABC6" w:rsidR="00284208" w:rsidRPr="00284208" w:rsidRDefault="00284208" w:rsidP="007F36F7">
            <w:pPr>
              <w:spacing w:after="0" w:line="288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67D0A" w14:textId="6CE7895D" w:rsidR="00284208" w:rsidRPr="00284208" w:rsidRDefault="00284208" w:rsidP="007F36F7">
            <w:pPr>
              <w:spacing w:after="0" w:line="288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284208" w:rsidRPr="00284208" w14:paraId="289A852C" w14:textId="77777777" w:rsidTr="00284208">
        <w:trPr>
          <w:trHeight w:val="645"/>
        </w:trPr>
        <w:tc>
          <w:tcPr>
            <w:tcW w:w="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DA509B" w14:textId="77777777" w:rsidR="00284208" w:rsidRPr="00284208" w:rsidRDefault="00284208" w:rsidP="007F36F7">
            <w:pPr>
              <w:spacing w:after="0" w:line="288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  <w:lang w:eastAsia="pl-PL"/>
              </w:rPr>
            </w:pPr>
            <w:r w:rsidRPr="00284208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530F64" w14:textId="77777777" w:rsidR="00284208" w:rsidRPr="00284208" w:rsidRDefault="00284208" w:rsidP="007F36F7">
            <w:pPr>
              <w:spacing w:after="0" w:line="288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  <w:lang w:eastAsia="pl-PL"/>
              </w:rPr>
            </w:pPr>
            <w:r w:rsidRPr="00284208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  <w:lang w:eastAsia="pl-PL"/>
              </w:rPr>
              <w:t>KNR AL-01 0201-</w:t>
            </w:r>
            <w:proofErr w:type="gramStart"/>
            <w:r w:rsidRPr="00284208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  <w:lang w:eastAsia="pl-PL"/>
              </w:rPr>
              <w:t xml:space="preserve">01  </w:t>
            </w:r>
            <w:proofErr w:type="spellStart"/>
            <w:r w:rsidRPr="00284208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  <w:lang w:eastAsia="pl-PL"/>
              </w:rPr>
              <w:t>z.o</w:t>
            </w:r>
            <w:proofErr w:type="spellEnd"/>
            <w:proofErr w:type="gramEnd"/>
            <w:r w:rsidRPr="00284208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  <w:lang w:eastAsia="pl-PL"/>
              </w:rPr>
              <w:t xml:space="preserve">  3.2.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825B4E" w14:textId="77777777" w:rsidR="00284208" w:rsidRPr="00284208" w:rsidRDefault="00284208" w:rsidP="007F36F7">
            <w:pPr>
              <w:spacing w:after="0" w:line="288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  <w:lang w:eastAsia="pl-PL"/>
              </w:rPr>
            </w:pPr>
            <w:r w:rsidRPr="00284208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  <w:lang w:eastAsia="pl-PL"/>
              </w:rPr>
              <w:t>Demontaż do ponownego montażu czujki ruchu- pasywna podczerwieni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F568FF" w14:textId="77777777" w:rsidR="00284208" w:rsidRPr="00284208" w:rsidRDefault="00284208" w:rsidP="007F36F7">
            <w:pPr>
              <w:spacing w:after="0" w:line="288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  <w:lang w:eastAsia="pl-PL"/>
              </w:rPr>
            </w:pPr>
            <w:r w:rsidRPr="00284208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C9D82D" w14:textId="77777777" w:rsidR="00284208" w:rsidRPr="00284208" w:rsidRDefault="00284208" w:rsidP="007F36F7">
            <w:pPr>
              <w:spacing w:after="0" w:line="288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  <w:lang w:eastAsia="pl-PL"/>
              </w:rPr>
            </w:pPr>
            <w:r w:rsidRPr="00284208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  <w:lang w:eastAsia="pl-PL"/>
              </w:rPr>
              <w:t>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71283" w14:textId="72A48FF7" w:rsidR="00284208" w:rsidRPr="00284208" w:rsidRDefault="00284208" w:rsidP="007F36F7">
            <w:pPr>
              <w:spacing w:after="0" w:line="288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DEF19" w14:textId="1B038F7E" w:rsidR="00284208" w:rsidRPr="00284208" w:rsidRDefault="00284208" w:rsidP="007F36F7">
            <w:pPr>
              <w:spacing w:after="0" w:line="288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284208" w:rsidRPr="00284208" w14:paraId="6D940574" w14:textId="77777777" w:rsidTr="00284208">
        <w:trPr>
          <w:trHeight w:val="684"/>
        </w:trPr>
        <w:tc>
          <w:tcPr>
            <w:tcW w:w="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F3C2D3" w14:textId="77777777" w:rsidR="00284208" w:rsidRPr="00284208" w:rsidRDefault="00284208" w:rsidP="007F36F7">
            <w:pPr>
              <w:spacing w:after="0" w:line="288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  <w:lang w:eastAsia="pl-PL"/>
              </w:rPr>
            </w:pPr>
            <w:r w:rsidRPr="00284208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85EA54" w14:textId="77777777" w:rsidR="00284208" w:rsidRPr="00284208" w:rsidRDefault="00284208" w:rsidP="007F36F7">
            <w:pPr>
              <w:spacing w:after="0" w:line="288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  <w:lang w:eastAsia="pl-PL"/>
              </w:rPr>
            </w:pPr>
            <w:r w:rsidRPr="00284208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  <w:lang w:eastAsia="pl-PL"/>
              </w:rPr>
              <w:t>KNR-W 4-02 40203-04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7B4B8B" w14:textId="77777777" w:rsidR="00284208" w:rsidRPr="00284208" w:rsidRDefault="00284208" w:rsidP="007F36F7">
            <w:pPr>
              <w:spacing w:after="0" w:line="288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  <w:lang w:eastAsia="pl-PL"/>
              </w:rPr>
            </w:pPr>
            <w:r w:rsidRPr="00284208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  <w:lang w:eastAsia="pl-PL"/>
              </w:rPr>
              <w:t>Demontaż kratek ze stali profilowanej z żaluzjami i mechanizmem nastawczym - odkręcenie kratki o obwodzie do 1000 mm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0DE1B9" w14:textId="77777777" w:rsidR="00284208" w:rsidRPr="00284208" w:rsidRDefault="00284208" w:rsidP="007F36F7">
            <w:pPr>
              <w:spacing w:after="0" w:line="288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  <w:lang w:eastAsia="pl-PL"/>
              </w:rPr>
            </w:pPr>
            <w:r w:rsidRPr="00284208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9941F5" w14:textId="77777777" w:rsidR="00284208" w:rsidRPr="00284208" w:rsidRDefault="00284208" w:rsidP="007F36F7">
            <w:pPr>
              <w:spacing w:after="0" w:line="288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  <w:lang w:eastAsia="pl-PL"/>
              </w:rPr>
            </w:pPr>
            <w:r w:rsidRPr="00284208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  <w:lang w:eastAsia="pl-PL"/>
              </w:rPr>
              <w:t>2,00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44658" w14:textId="17AF61F1" w:rsidR="00284208" w:rsidRPr="00284208" w:rsidRDefault="00284208" w:rsidP="007F36F7">
            <w:pPr>
              <w:spacing w:after="0" w:line="288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B7F00" w14:textId="2E33E39A" w:rsidR="00284208" w:rsidRPr="00284208" w:rsidRDefault="00284208" w:rsidP="007F36F7">
            <w:pPr>
              <w:spacing w:after="0" w:line="288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284208" w:rsidRPr="00284208" w14:paraId="0CC16710" w14:textId="77777777" w:rsidTr="00284208">
        <w:trPr>
          <w:trHeight w:val="450"/>
        </w:trPr>
        <w:tc>
          <w:tcPr>
            <w:tcW w:w="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A226E7" w14:textId="77777777" w:rsidR="00284208" w:rsidRPr="00284208" w:rsidRDefault="00284208" w:rsidP="007F36F7">
            <w:pPr>
              <w:spacing w:after="0" w:line="288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  <w:lang w:eastAsia="pl-PL"/>
              </w:rPr>
            </w:pPr>
            <w:r w:rsidRPr="00284208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BB5E30" w14:textId="77777777" w:rsidR="00284208" w:rsidRPr="00284208" w:rsidRDefault="00284208" w:rsidP="007F36F7">
            <w:pPr>
              <w:spacing w:after="0" w:line="288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  <w:lang w:eastAsia="pl-PL"/>
              </w:rPr>
            </w:pPr>
            <w:r w:rsidRPr="00284208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  <w:lang w:eastAsia="pl-PL"/>
              </w:rPr>
              <w:t>KNR-W 4-01 1216-01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190AFE" w14:textId="77777777" w:rsidR="00284208" w:rsidRPr="00284208" w:rsidRDefault="00284208" w:rsidP="007F36F7">
            <w:pPr>
              <w:spacing w:after="0" w:line="288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  <w:lang w:eastAsia="pl-PL"/>
              </w:rPr>
            </w:pPr>
            <w:r w:rsidRPr="00284208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  <w:lang w:eastAsia="pl-PL"/>
              </w:rPr>
              <w:t>Zabezpieczenie podłóg folią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C7648E" w14:textId="77777777" w:rsidR="00284208" w:rsidRPr="00284208" w:rsidRDefault="00284208" w:rsidP="007F36F7">
            <w:pPr>
              <w:spacing w:after="0" w:line="288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  <w:lang w:eastAsia="pl-PL"/>
              </w:rPr>
            </w:pPr>
            <w:r w:rsidRPr="00284208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  <w:lang w:eastAsia="pl-PL"/>
              </w:rPr>
              <w:t>m2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69617B" w14:textId="77777777" w:rsidR="00284208" w:rsidRPr="00284208" w:rsidRDefault="00284208" w:rsidP="007F36F7">
            <w:pPr>
              <w:spacing w:after="0" w:line="288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  <w:lang w:eastAsia="pl-PL"/>
              </w:rPr>
            </w:pPr>
            <w:r w:rsidRPr="00284208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  <w:lang w:eastAsia="pl-PL"/>
              </w:rPr>
              <w:t>37,00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CDAEA9" w14:textId="2C765BD9" w:rsidR="00284208" w:rsidRPr="00284208" w:rsidRDefault="00284208" w:rsidP="007F36F7">
            <w:pPr>
              <w:spacing w:after="0" w:line="288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2505B" w14:textId="3E4D099B" w:rsidR="00284208" w:rsidRPr="00284208" w:rsidRDefault="00284208" w:rsidP="007F36F7">
            <w:pPr>
              <w:spacing w:after="0" w:line="288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284208" w:rsidRPr="00284208" w14:paraId="77A18B0F" w14:textId="77777777" w:rsidTr="00284208">
        <w:trPr>
          <w:trHeight w:val="684"/>
        </w:trPr>
        <w:tc>
          <w:tcPr>
            <w:tcW w:w="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9B8689" w14:textId="77777777" w:rsidR="00284208" w:rsidRPr="00284208" w:rsidRDefault="00284208" w:rsidP="007F36F7">
            <w:pPr>
              <w:spacing w:after="0" w:line="288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  <w:lang w:eastAsia="pl-PL"/>
              </w:rPr>
            </w:pPr>
            <w:r w:rsidRPr="00284208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8518AD" w14:textId="77777777" w:rsidR="00284208" w:rsidRPr="00284208" w:rsidRDefault="00284208" w:rsidP="007F36F7">
            <w:pPr>
              <w:spacing w:after="0" w:line="288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  <w:lang w:eastAsia="pl-PL"/>
              </w:rPr>
            </w:pPr>
            <w:r w:rsidRPr="00284208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  <w:lang w:eastAsia="pl-PL"/>
              </w:rPr>
              <w:t>KNR 4-01 1204-08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1075B2" w14:textId="77777777" w:rsidR="00284208" w:rsidRPr="00284208" w:rsidRDefault="00284208" w:rsidP="007F36F7">
            <w:pPr>
              <w:spacing w:after="0" w:line="288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  <w:lang w:eastAsia="pl-PL"/>
              </w:rPr>
            </w:pPr>
            <w:r w:rsidRPr="00284208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  <w:lang w:eastAsia="pl-PL"/>
              </w:rPr>
              <w:t xml:space="preserve">Przygotowanie powierzchni pod malowanie farbami emulsyjnymi starych tynków z </w:t>
            </w:r>
            <w:proofErr w:type="spellStart"/>
            <w:r w:rsidRPr="00284208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  <w:lang w:eastAsia="pl-PL"/>
              </w:rPr>
              <w:t>poszpachlowaniem</w:t>
            </w:r>
            <w:proofErr w:type="spellEnd"/>
            <w:r w:rsidRPr="00284208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  <w:lang w:eastAsia="pl-PL"/>
              </w:rPr>
              <w:t xml:space="preserve"> nierówności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800720" w14:textId="77777777" w:rsidR="00284208" w:rsidRPr="00284208" w:rsidRDefault="00284208" w:rsidP="007F36F7">
            <w:pPr>
              <w:spacing w:after="0" w:line="288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  <w:lang w:eastAsia="pl-PL"/>
              </w:rPr>
            </w:pPr>
            <w:r w:rsidRPr="00284208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  <w:lang w:eastAsia="pl-PL"/>
              </w:rPr>
              <w:t>m2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9E522F" w14:textId="77777777" w:rsidR="00284208" w:rsidRPr="00284208" w:rsidRDefault="00284208" w:rsidP="007F36F7">
            <w:pPr>
              <w:spacing w:after="0" w:line="288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  <w:lang w:eastAsia="pl-PL"/>
              </w:rPr>
            </w:pPr>
            <w:r w:rsidRPr="00284208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  <w:lang w:eastAsia="pl-PL"/>
              </w:rPr>
              <w:t>70,00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39CC7" w14:textId="61D27DC6" w:rsidR="00284208" w:rsidRPr="00284208" w:rsidRDefault="00284208" w:rsidP="007F36F7">
            <w:pPr>
              <w:spacing w:after="0" w:line="288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277FA" w14:textId="53AE53D2" w:rsidR="00284208" w:rsidRPr="00284208" w:rsidRDefault="00284208" w:rsidP="007F36F7">
            <w:pPr>
              <w:spacing w:after="0" w:line="288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284208" w:rsidRPr="00284208" w14:paraId="307D83A3" w14:textId="77777777" w:rsidTr="00284208">
        <w:trPr>
          <w:trHeight w:val="660"/>
        </w:trPr>
        <w:tc>
          <w:tcPr>
            <w:tcW w:w="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60A51B" w14:textId="77777777" w:rsidR="00284208" w:rsidRPr="00284208" w:rsidRDefault="00284208" w:rsidP="007F36F7">
            <w:pPr>
              <w:spacing w:after="0" w:line="288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  <w:lang w:eastAsia="pl-PL"/>
              </w:rPr>
            </w:pPr>
            <w:r w:rsidRPr="00284208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AAAA98" w14:textId="77777777" w:rsidR="00284208" w:rsidRPr="00284208" w:rsidRDefault="00284208" w:rsidP="007F36F7">
            <w:pPr>
              <w:spacing w:after="0" w:line="288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  <w:lang w:eastAsia="pl-PL"/>
              </w:rPr>
            </w:pPr>
            <w:r w:rsidRPr="00284208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  <w:lang w:eastAsia="pl-PL"/>
              </w:rPr>
              <w:t>KNR 4-01 1204-02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5F3C05" w14:textId="77777777" w:rsidR="00284208" w:rsidRPr="00284208" w:rsidRDefault="00284208" w:rsidP="007F36F7">
            <w:pPr>
              <w:spacing w:after="0" w:line="288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  <w:lang w:eastAsia="pl-PL"/>
              </w:rPr>
            </w:pPr>
            <w:r w:rsidRPr="00284208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  <w:lang w:eastAsia="pl-PL"/>
              </w:rPr>
              <w:t>Dwukrotne malowanie farbami emulsyjnymi starych tynków wewnętrznych ścian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8E6B81" w14:textId="77777777" w:rsidR="00284208" w:rsidRPr="00284208" w:rsidRDefault="00284208" w:rsidP="007F36F7">
            <w:pPr>
              <w:spacing w:after="0" w:line="288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  <w:lang w:eastAsia="pl-PL"/>
              </w:rPr>
            </w:pPr>
            <w:r w:rsidRPr="00284208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  <w:lang w:eastAsia="pl-PL"/>
              </w:rPr>
              <w:t>m2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BEE59D" w14:textId="77777777" w:rsidR="00284208" w:rsidRPr="00284208" w:rsidRDefault="00284208" w:rsidP="007F36F7">
            <w:pPr>
              <w:spacing w:after="0" w:line="288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  <w:lang w:eastAsia="pl-PL"/>
              </w:rPr>
            </w:pPr>
            <w:r w:rsidRPr="00284208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  <w:lang w:eastAsia="pl-PL"/>
              </w:rPr>
              <w:t>70,00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7BA941" w14:textId="412FAA01" w:rsidR="00284208" w:rsidRPr="00284208" w:rsidRDefault="00284208" w:rsidP="007F36F7">
            <w:pPr>
              <w:spacing w:after="0" w:line="288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8E7B3" w14:textId="632FF0A4" w:rsidR="00284208" w:rsidRPr="00284208" w:rsidRDefault="00284208" w:rsidP="007F36F7">
            <w:pPr>
              <w:spacing w:after="0" w:line="288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284208" w:rsidRPr="00284208" w14:paraId="44FB9B87" w14:textId="77777777" w:rsidTr="00284208">
        <w:trPr>
          <w:trHeight w:val="855"/>
        </w:trPr>
        <w:tc>
          <w:tcPr>
            <w:tcW w:w="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2FD43D" w14:textId="77777777" w:rsidR="00284208" w:rsidRPr="00284208" w:rsidRDefault="00284208" w:rsidP="007F36F7">
            <w:pPr>
              <w:spacing w:after="0" w:line="288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  <w:lang w:eastAsia="pl-PL"/>
              </w:rPr>
            </w:pPr>
            <w:r w:rsidRPr="00284208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EE01B2" w14:textId="77777777" w:rsidR="00284208" w:rsidRPr="00284208" w:rsidRDefault="00284208" w:rsidP="007F36F7">
            <w:pPr>
              <w:spacing w:after="0" w:line="288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  <w:lang w:eastAsia="pl-PL"/>
              </w:rPr>
            </w:pPr>
            <w:r w:rsidRPr="00284208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  <w:lang w:eastAsia="pl-PL"/>
              </w:rPr>
              <w:t>KNR 4-01 1209-10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C40C31" w14:textId="77777777" w:rsidR="00284208" w:rsidRPr="00284208" w:rsidRDefault="00284208" w:rsidP="007F36F7">
            <w:pPr>
              <w:spacing w:after="0" w:line="288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  <w:lang w:eastAsia="pl-PL"/>
              </w:rPr>
            </w:pPr>
            <w:r w:rsidRPr="00284208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  <w:lang w:eastAsia="pl-PL"/>
              </w:rPr>
              <w:t>Dwukrotne malowanie farbą olejną uprzednio malowanej stolarki drzwiowej, ścianek i szafek o powierzchni ponad 1.0 m2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147775" w14:textId="77777777" w:rsidR="00284208" w:rsidRPr="00284208" w:rsidRDefault="00284208" w:rsidP="007F36F7">
            <w:pPr>
              <w:spacing w:after="0" w:line="288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  <w:lang w:eastAsia="pl-PL"/>
              </w:rPr>
            </w:pPr>
            <w:r w:rsidRPr="00284208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  <w:lang w:eastAsia="pl-PL"/>
              </w:rPr>
              <w:t>m2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37C488" w14:textId="6B794753" w:rsidR="00284208" w:rsidRPr="00284208" w:rsidRDefault="00567F30" w:rsidP="007F36F7">
            <w:pPr>
              <w:spacing w:after="0" w:line="288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  <w:lang w:eastAsia="pl-PL"/>
              </w:rPr>
              <w:t>6</w:t>
            </w:r>
            <w:r w:rsidR="00284208" w:rsidRPr="00284208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  <w:lang w:eastAsia="pl-PL"/>
              </w:rPr>
              <w:t>,20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B728B" w14:textId="1379A285" w:rsidR="00284208" w:rsidRPr="00284208" w:rsidRDefault="00284208" w:rsidP="007F36F7">
            <w:pPr>
              <w:spacing w:after="0" w:line="288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E60FDE" w14:textId="5C99CDD1" w:rsidR="00284208" w:rsidRPr="00284208" w:rsidRDefault="00284208" w:rsidP="007F36F7">
            <w:pPr>
              <w:spacing w:after="0" w:line="288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284208" w:rsidRPr="00284208" w14:paraId="5CC8893D" w14:textId="77777777" w:rsidTr="00284208">
        <w:trPr>
          <w:trHeight w:val="450"/>
        </w:trPr>
        <w:tc>
          <w:tcPr>
            <w:tcW w:w="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8A68D5" w14:textId="77777777" w:rsidR="00284208" w:rsidRPr="00284208" w:rsidRDefault="00284208" w:rsidP="007F36F7">
            <w:pPr>
              <w:spacing w:after="0" w:line="288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  <w:lang w:eastAsia="pl-PL"/>
              </w:rPr>
            </w:pPr>
            <w:r w:rsidRPr="00284208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E45E3C" w14:textId="77777777" w:rsidR="00284208" w:rsidRPr="00284208" w:rsidRDefault="00284208" w:rsidP="007F36F7">
            <w:pPr>
              <w:spacing w:after="0" w:line="288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  <w:lang w:eastAsia="pl-PL"/>
              </w:rPr>
            </w:pPr>
            <w:r w:rsidRPr="00284208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  <w:lang w:eastAsia="pl-PL"/>
              </w:rPr>
              <w:t>KNR 4-01 1215-02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00201B" w14:textId="77777777" w:rsidR="00284208" w:rsidRPr="00284208" w:rsidRDefault="00284208" w:rsidP="007F36F7">
            <w:pPr>
              <w:spacing w:after="0" w:line="288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  <w:lang w:eastAsia="pl-PL"/>
              </w:rPr>
            </w:pPr>
            <w:r w:rsidRPr="00284208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  <w:lang w:eastAsia="pl-PL"/>
              </w:rPr>
              <w:t>Mycie po robotach malarskich drzwi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DC6C79" w14:textId="77777777" w:rsidR="00284208" w:rsidRPr="00284208" w:rsidRDefault="00284208" w:rsidP="007F36F7">
            <w:pPr>
              <w:spacing w:after="0" w:line="288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  <w:lang w:eastAsia="pl-PL"/>
              </w:rPr>
            </w:pPr>
            <w:r w:rsidRPr="00284208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  <w:lang w:eastAsia="pl-PL"/>
              </w:rPr>
              <w:t>m2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3A2E6F" w14:textId="76192767" w:rsidR="00284208" w:rsidRPr="00284208" w:rsidRDefault="00284208" w:rsidP="007F36F7">
            <w:pPr>
              <w:spacing w:after="0" w:line="288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  <w:lang w:eastAsia="pl-PL"/>
              </w:rPr>
            </w:pPr>
            <w:r w:rsidRPr="00284208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  <w:lang w:eastAsia="pl-PL"/>
              </w:rPr>
              <w:t>6,</w:t>
            </w:r>
            <w:r w:rsidR="00F5425D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  <w:lang w:eastAsia="pl-PL"/>
              </w:rPr>
              <w:t>2</w:t>
            </w:r>
            <w:r w:rsidRPr="00284208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40EF3" w14:textId="44F7360B" w:rsidR="00284208" w:rsidRPr="00284208" w:rsidRDefault="00284208" w:rsidP="007F36F7">
            <w:pPr>
              <w:spacing w:after="0" w:line="288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8E43B7" w14:textId="3C5C88C1" w:rsidR="00284208" w:rsidRPr="00284208" w:rsidRDefault="00284208" w:rsidP="007F36F7">
            <w:pPr>
              <w:spacing w:after="0" w:line="288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284208" w:rsidRPr="00284208" w14:paraId="2E80A375" w14:textId="77777777" w:rsidTr="00284208">
        <w:trPr>
          <w:trHeight w:val="450"/>
        </w:trPr>
        <w:tc>
          <w:tcPr>
            <w:tcW w:w="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45C720" w14:textId="77777777" w:rsidR="00284208" w:rsidRPr="00284208" w:rsidRDefault="00284208" w:rsidP="007F36F7">
            <w:pPr>
              <w:spacing w:after="0" w:line="288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  <w:lang w:eastAsia="pl-PL"/>
              </w:rPr>
            </w:pPr>
            <w:r w:rsidRPr="00284208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F4C18F" w14:textId="77777777" w:rsidR="00284208" w:rsidRPr="00284208" w:rsidRDefault="00284208" w:rsidP="007F36F7">
            <w:pPr>
              <w:spacing w:after="0" w:line="288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  <w:lang w:eastAsia="pl-PL"/>
              </w:rPr>
            </w:pPr>
            <w:r w:rsidRPr="00284208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  <w:lang w:eastAsia="pl-PL"/>
              </w:rPr>
              <w:t>KNR 4-01 1215-08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B267DC" w14:textId="77777777" w:rsidR="00284208" w:rsidRPr="00284208" w:rsidRDefault="00284208" w:rsidP="007F36F7">
            <w:pPr>
              <w:spacing w:after="0" w:line="288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  <w:lang w:eastAsia="pl-PL"/>
              </w:rPr>
            </w:pPr>
            <w:r w:rsidRPr="00284208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  <w:lang w:eastAsia="pl-PL"/>
              </w:rPr>
              <w:t>Mycie po robotach malarskich posadzek lastrykowych i betonowych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4745C1" w14:textId="77777777" w:rsidR="00284208" w:rsidRPr="00284208" w:rsidRDefault="00284208" w:rsidP="007F36F7">
            <w:pPr>
              <w:spacing w:after="0" w:line="288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  <w:lang w:eastAsia="pl-PL"/>
              </w:rPr>
            </w:pPr>
            <w:r w:rsidRPr="00284208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  <w:lang w:eastAsia="pl-PL"/>
              </w:rPr>
              <w:t>m2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4BC712" w14:textId="77777777" w:rsidR="00284208" w:rsidRPr="00284208" w:rsidRDefault="00284208" w:rsidP="007F36F7">
            <w:pPr>
              <w:spacing w:after="0" w:line="288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  <w:lang w:eastAsia="pl-PL"/>
              </w:rPr>
            </w:pPr>
            <w:r w:rsidRPr="00284208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  <w:lang w:eastAsia="pl-PL"/>
              </w:rPr>
              <w:t>37,00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0BBBA" w14:textId="0B9571A6" w:rsidR="00284208" w:rsidRPr="00284208" w:rsidRDefault="00284208" w:rsidP="007F36F7">
            <w:pPr>
              <w:spacing w:after="0" w:line="288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CEC5A3" w14:textId="5AE12D58" w:rsidR="00284208" w:rsidRPr="00284208" w:rsidRDefault="00284208" w:rsidP="007F36F7">
            <w:pPr>
              <w:spacing w:after="0" w:line="288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284208" w:rsidRPr="00284208" w14:paraId="637E4F27" w14:textId="77777777" w:rsidTr="00284208">
        <w:trPr>
          <w:trHeight w:val="912"/>
        </w:trPr>
        <w:tc>
          <w:tcPr>
            <w:tcW w:w="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0B7D8C" w14:textId="77777777" w:rsidR="00284208" w:rsidRPr="00284208" w:rsidRDefault="00284208" w:rsidP="007F36F7">
            <w:pPr>
              <w:spacing w:after="0" w:line="288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  <w:lang w:eastAsia="pl-PL"/>
              </w:rPr>
            </w:pPr>
            <w:r w:rsidRPr="00284208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DC26A0" w14:textId="77777777" w:rsidR="00284208" w:rsidRPr="00284208" w:rsidRDefault="00284208" w:rsidP="007F36F7">
            <w:pPr>
              <w:spacing w:after="0" w:line="288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  <w:lang w:eastAsia="pl-PL"/>
              </w:rPr>
            </w:pPr>
            <w:r w:rsidRPr="00284208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  <w:lang w:eastAsia="pl-PL"/>
              </w:rPr>
              <w:t>KNR-W 2-02 2702-01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C27589" w14:textId="77777777" w:rsidR="00284208" w:rsidRPr="00284208" w:rsidRDefault="00284208" w:rsidP="007F36F7">
            <w:pPr>
              <w:spacing w:after="0" w:line="288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  <w:lang w:eastAsia="pl-PL"/>
              </w:rPr>
            </w:pPr>
            <w:r w:rsidRPr="00284208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  <w:lang w:eastAsia="pl-PL"/>
              </w:rPr>
              <w:t xml:space="preserve">Sufity podwieszone o konstrukcji metalowej z wypełnieniem płytami z włókien </w:t>
            </w:r>
            <w:proofErr w:type="spellStart"/>
            <w:r w:rsidRPr="00284208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  <w:lang w:eastAsia="pl-PL"/>
              </w:rPr>
              <w:t>mineralnych-czyszczenie</w:t>
            </w:r>
            <w:proofErr w:type="spellEnd"/>
            <w:r w:rsidRPr="00284208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  <w:lang w:eastAsia="pl-PL"/>
              </w:rPr>
              <w:t xml:space="preserve"> stelaża, wymiana płyt.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23BF18" w14:textId="77777777" w:rsidR="00284208" w:rsidRPr="00284208" w:rsidRDefault="00284208" w:rsidP="007F36F7">
            <w:pPr>
              <w:spacing w:after="0" w:line="288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  <w:lang w:eastAsia="pl-PL"/>
              </w:rPr>
            </w:pPr>
            <w:r w:rsidRPr="00284208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  <w:lang w:eastAsia="pl-PL"/>
              </w:rPr>
              <w:t>m2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66C9A4" w14:textId="77777777" w:rsidR="00284208" w:rsidRPr="00284208" w:rsidRDefault="00284208" w:rsidP="007F36F7">
            <w:pPr>
              <w:spacing w:after="0" w:line="288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  <w:lang w:eastAsia="pl-PL"/>
              </w:rPr>
            </w:pPr>
            <w:r w:rsidRPr="00284208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  <w:lang w:eastAsia="pl-PL"/>
              </w:rPr>
              <w:t>37,00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2952F" w14:textId="45F8DAC1" w:rsidR="00284208" w:rsidRPr="00284208" w:rsidRDefault="00284208" w:rsidP="007F36F7">
            <w:pPr>
              <w:spacing w:after="0" w:line="288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20889" w14:textId="7F359743" w:rsidR="00284208" w:rsidRPr="00284208" w:rsidRDefault="00284208" w:rsidP="007F36F7">
            <w:pPr>
              <w:spacing w:after="0" w:line="288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284208" w:rsidRPr="00284208" w14:paraId="5D0F5F7A" w14:textId="77777777" w:rsidTr="00284208">
        <w:trPr>
          <w:trHeight w:val="450"/>
        </w:trPr>
        <w:tc>
          <w:tcPr>
            <w:tcW w:w="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AF6DC5" w14:textId="77777777" w:rsidR="00284208" w:rsidRPr="00284208" w:rsidRDefault="00284208" w:rsidP="007F36F7">
            <w:pPr>
              <w:spacing w:after="0" w:line="288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  <w:lang w:eastAsia="pl-PL"/>
              </w:rPr>
            </w:pPr>
            <w:r w:rsidRPr="00284208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132045" w14:textId="77777777" w:rsidR="00284208" w:rsidRPr="00284208" w:rsidRDefault="00284208" w:rsidP="007F36F7">
            <w:pPr>
              <w:spacing w:after="0" w:line="288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  <w:lang w:eastAsia="pl-PL"/>
              </w:rPr>
            </w:pPr>
            <w:r w:rsidRPr="00284208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  <w:lang w:eastAsia="pl-PL"/>
              </w:rPr>
              <w:t>KSNR 7 0702-04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C9BABA" w14:textId="77777777" w:rsidR="00284208" w:rsidRPr="00284208" w:rsidRDefault="00284208" w:rsidP="007F36F7">
            <w:pPr>
              <w:spacing w:after="0" w:line="288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  <w:lang w:eastAsia="pl-PL"/>
              </w:rPr>
            </w:pPr>
            <w:r w:rsidRPr="00284208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  <w:lang w:eastAsia="pl-PL"/>
              </w:rPr>
              <w:t>Dodatek za montaż anemostatu- anemostaty z demontażu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0D4C3C" w14:textId="29765935" w:rsidR="00284208" w:rsidRPr="00284208" w:rsidRDefault="00FF4AB0" w:rsidP="007F36F7">
            <w:pPr>
              <w:spacing w:after="0" w:line="288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  <w:lang w:eastAsia="pl-PL"/>
              </w:rPr>
            </w:pPr>
            <w:r w:rsidRPr="00284208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  <w:lang w:eastAsia="pl-PL"/>
              </w:rPr>
              <w:t>S</w:t>
            </w:r>
            <w:r w:rsidR="00284208" w:rsidRPr="00284208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  <w:lang w:eastAsia="pl-PL"/>
              </w:rPr>
              <w:t>zt</w:t>
            </w:r>
            <w:r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326B65" w14:textId="77777777" w:rsidR="00284208" w:rsidRPr="00284208" w:rsidRDefault="00284208" w:rsidP="007F36F7">
            <w:pPr>
              <w:spacing w:after="0" w:line="288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  <w:lang w:eastAsia="pl-PL"/>
              </w:rPr>
            </w:pPr>
            <w:r w:rsidRPr="00284208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  <w:lang w:eastAsia="pl-PL"/>
              </w:rPr>
              <w:t>2,00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ED41D" w14:textId="79D4B59F" w:rsidR="00284208" w:rsidRPr="00284208" w:rsidRDefault="00284208" w:rsidP="007F36F7">
            <w:pPr>
              <w:spacing w:after="0" w:line="288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C2EE1" w14:textId="76ECE9DD" w:rsidR="00284208" w:rsidRPr="00284208" w:rsidRDefault="00284208" w:rsidP="007F36F7">
            <w:pPr>
              <w:spacing w:after="0" w:line="288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284208" w:rsidRPr="00284208" w14:paraId="19615BDC" w14:textId="77777777" w:rsidTr="00284208">
        <w:trPr>
          <w:trHeight w:val="450"/>
        </w:trPr>
        <w:tc>
          <w:tcPr>
            <w:tcW w:w="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CEC155" w14:textId="77777777" w:rsidR="00284208" w:rsidRPr="00284208" w:rsidRDefault="00284208" w:rsidP="007F36F7">
            <w:pPr>
              <w:spacing w:after="0" w:line="288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  <w:lang w:eastAsia="pl-PL"/>
              </w:rPr>
            </w:pPr>
            <w:r w:rsidRPr="00284208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DBB6F0" w14:textId="77777777" w:rsidR="00284208" w:rsidRPr="00284208" w:rsidRDefault="00284208" w:rsidP="007F36F7">
            <w:pPr>
              <w:spacing w:after="0" w:line="288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  <w:lang w:eastAsia="pl-PL"/>
              </w:rPr>
            </w:pPr>
            <w:r w:rsidRPr="00284208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  <w:lang w:eastAsia="pl-PL"/>
              </w:rPr>
              <w:t>KNNR 5 0503-03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0605F3" w14:textId="77777777" w:rsidR="00284208" w:rsidRPr="00284208" w:rsidRDefault="00284208" w:rsidP="007F36F7">
            <w:pPr>
              <w:spacing w:after="0" w:line="288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  <w:lang w:eastAsia="pl-PL"/>
              </w:rPr>
            </w:pPr>
            <w:r w:rsidRPr="00284208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  <w:lang w:eastAsia="pl-PL"/>
              </w:rPr>
              <w:t>Oprawy oświetleniowe w sufitach podwieszanych: LED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1F49A5" w14:textId="77777777" w:rsidR="00284208" w:rsidRPr="00284208" w:rsidRDefault="00284208" w:rsidP="007F36F7">
            <w:pPr>
              <w:spacing w:after="0" w:line="288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84208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  <w:lang w:eastAsia="pl-PL"/>
              </w:rPr>
              <w:t>kpl</w:t>
            </w:r>
            <w:proofErr w:type="spellEnd"/>
            <w:r w:rsidRPr="00284208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58F6EA" w14:textId="77777777" w:rsidR="00284208" w:rsidRPr="00284208" w:rsidRDefault="00284208" w:rsidP="007F36F7">
            <w:pPr>
              <w:spacing w:after="0" w:line="288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  <w:lang w:eastAsia="pl-PL"/>
              </w:rPr>
            </w:pPr>
            <w:r w:rsidRPr="00284208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  <w:lang w:eastAsia="pl-PL"/>
              </w:rPr>
              <w:t>8,00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53CC9" w14:textId="2C9B8D10" w:rsidR="00284208" w:rsidRPr="00284208" w:rsidRDefault="00284208" w:rsidP="007F36F7">
            <w:pPr>
              <w:spacing w:after="0" w:line="288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9B354" w14:textId="70489C28" w:rsidR="00284208" w:rsidRPr="00284208" w:rsidRDefault="00284208" w:rsidP="007F36F7">
            <w:pPr>
              <w:spacing w:after="0" w:line="288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284208" w:rsidRPr="00284208" w14:paraId="3E220439" w14:textId="77777777" w:rsidTr="00284208">
        <w:trPr>
          <w:trHeight w:val="450"/>
        </w:trPr>
        <w:tc>
          <w:tcPr>
            <w:tcW w:w="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0DBF31" w14:textId="77777777" w:rsidR="00284208" w:rsidRPr="00284208" w:rsidRDefault="00284208" w:rsidP="007F36F7">
            <w:pPr>
              <w:spacing w:after="0" w:line="288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  <w:lang w:eastAsia="pl-PL"/>
              </w:rPr>
            </w:pPr>
            <w:r w:rsidRPr="00284208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6CA472" w14:textId="77777777" w:rsidR="00284208" w:rsidRPr="00284208" w:rsidRDefault="00284208" w:rsidP="007F36F7">
            <w:pPr>
              <w:spacing w:after="0" w:line="288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  <w:lang w:eastAsia="pl-PL"/>
              </w:rPr>
            </w:pPr>
            <w:r w:rsidRPr="00284208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  <w:lang w:eastAsia="pl-PL"/>
              </w:rPr>
              <w:t>KNR AL-01 0401-01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EDADF6" w14:textId="77777777" w:rsidR="00284208" w:rsidRPr="00284208" w:rsidRDefault="00284208" w:rsidP="007F36F7">
            <w:pPr>
              <w:spacing w:after="0" w:line="288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  <w:lang w:eastAsia="pl-PL"/>
              </w:rPr>
            </w:pPr>
            <w:r w:rsidRPr="00284208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  <w:lang w:eastAsia="pl-PL"/>
              </w:rPr>
              <w:t>Montaż czujek pożarowych - izotopowa lub optyczna dymu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379CA5" w14:textId="77777777" w:rsidR="00284208" w:rsidRPr="00284208" w:rsidRDefault="00284208" w:rsidP="007F36F7">
            <w:pPr>
              <w:spacing w:after="0" w:line="288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  <w:lang w:eastAsia="pl-PL"/>
              </w:rPr>
            </w:pPr>
            <w:r w:rsidRPr="00284208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813D75" w14:textId="77777777" w:rsidR="00284208" w:rsidRPr="00284208" w:rsidRDefault="00284208" w:rsidP="007F36F7">
            <w:pPr>
              <w:spacing w:after="0" w:line="288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  <w:lang w:eastAsia="pl-PL"/>
              </w:rPr>
            </w:pPr>
            <w:r w:rsidRPr="00284208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  <w:lang w:eastAsia="pl-PL"/>
              </w:rPr>
              <w:t>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F9156" w14:textId="427579A7" w:rsidR="00284208" w:rsidRPr="00284208" w:rsidRDefault="00284208" w:rsidP="007F36F7">
            <w:pPr>
              <w:spacing w:after="0" w:line="288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7764C" w14:textId="667F7341" w:rsidR="00284208" w:rsidRPr="00284208" w:rsidRDefault="00284208" w:rsidP="007F36F7">
            <w:pPr>
              <w:spacing w:after="0" w:line="288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284208" w:rsidRPr="00284208" w14:paraId="29F24CF1" w14:textId="77777777" w:rsidTr="00284208">
        <w:trPr>
          <w:trHeight w:val="1275"/>
        </w:trPr>
        <w:tc>
          <w:tcPr>
            <w:tcW w:w="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08C48A" w14:textId="77777777" w:rsidR="00284208" w:rsidRPr="00284208" w:rsidRDefault="00284208" w:rsidP="007F36F7">
            <w:pPr>
              <w:spacing w:after="0" w:line="288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  <w:lang w:eastAsia="pl-PL"/>
              </w:rPr>
            </w:pPr>
            <w:r w:rsidRPr="00284208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68C70F" w14:textId="77777777" w:rsidR="00284208" w:rsidRPr="00284208" w:rsidRDefault="00284208" w:rsidP="007F36F7">
            <w:pPr>
              <w:spacing w:after="0" w:line="288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  <w:lang w:eastAsia="pl-PL"/>
              </w:rPr>
            </w:pPr>
            <w:r w:rsidRPr="00284208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  <w:lang w:eastAsia="pl-PL"/>
              </w:rPr>
              <w:t>KNR AL-01 0404-05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A97DFD" w14:textId="77777777" w:rsidR="00284208" w:rsidRPr="00284208" w:rsidRDefault="00284208" w:rsidP="007F36F7">
            <w:pPr>
              <w:spacing w:after="0" w:line="288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  <w:lang w:eastAsia="pl-PL"/>
              </w:rPr>
            </w:pPr>
            <w:r w:rsidRPr="00284208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  <w:lang w:eastAsia="pl-PL"/>
              </w:rPr>
              <w:t>Montaż dodatkowych urządzeń i elementów SAP - dodatkowe wnętrzowe wskaźniki zadziałania w wykonaniu konwencjonalnym w uprzednio zainstalowanych gniazdach i obudowach wraz ze sprawdzeniem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533058" w14:textId="77777777" w:rsidR="00284208" w:rsidRPr="00284208" w:rsidRDefault="00284208" w:rsidP="007F36F7">
            <w:pPr>
              <w:spacing w:after="0" w:line="288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  <w:lang w:eastAsia="pl-PL"/>
              </w:rPr>
            </w:pPr>
            <w:r w:rsidRPr="00284208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728D37" w14:textId="77777777" w:rsidR="00284208" w:rsidRPr="00284208" w:rsidRDefault="00284208" w:rsidP="007F36F7">
            <w:pPr>
              <w:spacing w:after="0" w:line="288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  <w:lang w:eastAsia="pl-PL"/>
              </w:rPr>
            </w:pPr>
            <w:r w:rsidRPr="00284208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  <w:lang w:eastAsia="pl-PL"/>
              </w:rPr>
              <w:t>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04A87" w14:textId="451B8043" w:rsidR="00284208" w:rsidRPr="00284208" w:rsidRDefault="00284208" w:rsidP="007F36F7">
            <w:pPr>
              <w:spacing w:after="0" w:line="288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57E4D3" w14:textId="2FC8CADE" w:rsidR="00284208" w:rsidRPr="00284208" w:rsidRDefault="00284208" w:rsidP="007F36F7">
            <w:pPr>
              <w:spacing w:after="0" w:line="288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284208" w:rsidRPr="00284208" w14:paraId="2F3EE2A8" w14:textId="77777777" w:rsidTr="00284208">
        <w:trPr>
          <w:trHeight w:val="450"/>
        </w:trPr>
        <w:tc>
          <w:tcPr>
            <w:tcW w:w="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7E8EAB" w14:textId="77777777" w:rsidR="00284208" w:rsidRPr="00284208" w:rsidRDefault="00284208" w:rsidP="007F36F7">
            <w:pPr>
              <w:spacing w:after="0" w:line="288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  <w:lang w:eastAsia="pl-PL"/>
              </w:rPr>
            </w:pPr>
            <w:r w:rsidRPr="00284208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341D26" w14:textId="77777777" w:rsidR="00284208" w:rsidRPr="00284208" w:rsidRDefault="00284208" w:rsidP="007F36F7">
            <w:pPr>
              <w:spacing w:after="0" w:line="288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  <w:lang w:eastAsia="pl-PL"/>
              </w:rPr>
            </w:pPr>
            <w:r w:rsidRPr="00284208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  <w:lang w:eastAsia="pl-PL"/>
              </w:rPr>
              <w:t>KNR AL-01 0201-01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4F0B46" w14:textId="77777777" w:rsidR="00284208" w:rsidRPr="00284208" w:rsidRDefault="00284208" w:rsidP="007F36F7">
            <w:pPr>
              <w:spacing w:after="0" w:line="288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  <w:lang w:eastAsia="pl-PL"/>
              </w:rPr>
            </w:pPr>
            <w:r w:rsidRPr="00284208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  <w:lang w:eastAsia="pl-PL"/>
              </w:rPr>
              <w:t>Montaż czujki ruchu- pasywna podczerwieni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707FC8" w14:textId="77777777" w:rsidR="00284208" w:rsidRPr="00284208" w:rsidRDefault="00284208" w:rsidP="007F36F7">
            <w:pPr>
              <w:spacing w:after="0" w:line="288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  <w:lang w:eastAsia="pl-PL"/>
              </w:rPr>
            </w:pPr>
            <w:r w:rsidRPr="00284208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E2DF2A" w14:textId="77777777" w:rsidR="00284208" w:rsidRPr="00284208" w:rsidRDefault="00284208" w:rsidP="007F36F7">
            <w:pPr>
              <w:spacing w:after="0" w:line="288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  <w:lang w:eastAsia="pl-PL"/>
              </w:rPr>
            </w:pPr>
            <w:r w:rsidRPr="00284208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  <w:lang w:eastAsia="pl-PL"/>
              </w:rPr>
              <w:t>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84159" w14:textId="69B87A58" w:rsidR="00284208" w:rsidRPr="00284208" w:rsidRDefault="00284208" w:rsidP="007F36F7">
            <w:pPr>
              <w:spacing w:after="0" w:line="288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0FCD2C" w14:textId="4B146D78" w:rsidR="00284208" w:rsidRPr="00284208" w:rsidRDefault="00284208" w:rsidP="007F36F7">
            <w:pPr>
              <w:spacing w:after="0" w:line="288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284208" w:rsidRPr="00284208" w14:paraId="12244392" w14:textId="77777777" w:rsidTr="00284208">
        <w:trPr>
          <w:trHeight w:val="645"/>
        </w:trPr>
        <w:tc>
          <w:tcPr>
            <w:tcW w:w="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8A206C" w14:textId="77777777" w:rsidR="00284208" w:rsidRPr="00284208" w:rsidRDefault="00284208" w:rsidP="007F36F7">
            <w:pPr>
              <w:spacing w:after="0" w:line="288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  <w:lang w:eastAsia="pl-PL"/>
              </w:rPr>
            </w:pPr>
            <w:r w:rsidRPr="00284208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0A9D76" w14:textId="77777777" w:rsidR="00284208" w:rsidRPr="00284208" w:rsidRDefault="00284208" w:rsidP="007F36F7">
            <w:pPr>
              <w:spacing w:after="0" w:line="288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  <w:lang w:eastAsia="pl-PL"/>
              </w:rPr>
            </w:pPr>
            <w:r w:rsidRPr="00284208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  <w:lang w:eastAsia="pl-PL"/>
              </w:rPr>
              <w:t>KNR 4-01 0108-09 0108-10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47839E" w14:textId="77777777" w:rsidR="00284208" w:rsidRPr="00284208" w:rsidRDefault="00284208" w:rsidP="007F36F7">
            <w:pPr>
              <w:spacing w:after="0" w:line="288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  <w:lang w:eastAsia="pl-PL"/>
              </w:rPr>
            </w:pPr>
            <w:r w:rsidRPr="00284208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  <w:lang w:eastAsia="pl-PL"/>
              </w:rPr>
              <w:t>Wywiezienie gruzu spryzmowanego samochodami skrzyniowymi na odległość 25 km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9136BD" w14:textId="77777777" w:rsidR="00284208" w:rsidRPr="00284208" w:rsidRDefault="00284208" w:rsidP="007F36F7">
            <w:pPr>
              <w:spacing w:after="0" w:line="288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  <w:lang w:eastAsia="pl-PL"/>
              </w:rPr>
            </w:pPr>
            <w:r w:rsidRPr="00284208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  <w:lang w:eastAsia="pl-PL"/>
              </w:rPr>
              <w:t>m3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EDD1B2" w14:textId="77777777" w:rsidR="00284208" w:rsidRPr="00284208" w:rsidRDefault="00284208" w:rsidP="007F36F7">
            <w:pPr>
              <w:spacing w:after="0" w:line="288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  <w:lang w:eastAsia="pl-PL"/>
              </w:rPr>
            </w:pPr>
            <w:r w:rsidRPr="00284208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  <w:lang w:eastAsia="pl-PL"/>
              </w:rPr>
              <w:t>2,00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9255C2" w14:textId="0EB7F9A5" w:rsidR="00284208" w:rsidRPr="00284208" w:rsidRDefault="00284208" w:rsidP="007F36F7">
            <w:pPr>
              <w:spacing w:after="0" w:line="288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0C0E1" w14:textId="653A756E" w:rsidR="00284208" w:rsidRPr="00284208" w:rsidRDefault="00284208" w:rsidP="007F36F7">
            <w:pPr>
              <w:spacing w:after="0" w:line="288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0F118973" w14:textId="5FF10600" w:rsidR="00BB6B27" w:rsidRPr="00A651F9" w:rsidRDefault="00D46082" w:rsidP="007F36F7">
      <w:pPr>
        <w:pStyle w:val="Nagwek2"/>
        <w:spacing w:line="288" w:lineRule="auto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A651F9">
        <w:rPr>
          <w:rFonts w:asciiTheme="minorHAnsi" w:hAnsiTheme="minorHAnsi" w:cstheme="minorHAnsi"/>
          <w:bCs/>
          <w:sz w:val="22"/>
          <w:szCs w:val="22"/>
        </w:rPr>
        <w:t xml:space="preserve">6. </w:t>
      </w:r>
      <w:r w:rsidR="00BB6B27" w:rsidRPr="00A651F9">
        <w:rPr>
          <w:rFonts w:asciiTheme="minorHAnsi" w:hAnsiTheme="minorHAnsi" w:cstheme="minorHAnsi"/>
          <w:bCs/>
          <w:sz w:val="22"/>
          <w:szCs w:val="22"/>
        </w:rPr>
        <w:t xml:space="preserve">Termin realizacji przedmiotu </w:t>
      </w:r>
      <w:r w:rsidR="00C335FD">
        <w:rPr>
          <w:rFonts w:asciiTheme="minorHAnsi" w:hAnsiTheme="minorHAnsi" w:cstheme="minorHAnsi"/>
          <w:bCs/>
          <w:sz w:val="22"/>
          <w:szCs w:val="22"/>
        </w:rPr>
        <w:t>zamówienia</w:t>
      </w:r>
    </w:p>
    <w:p w14:paraId="1AD6A15E" w14:textId="1018910B" w:rsidR="00A651F9" w:rsidRPr="005623F6" w:rsidRDefault="00BB6B27" w:rsidP="007F36F7">
      <w:pPr>
        <w:spacing w:before="100" w:beforeAutospacing="1" w:after="100" w:afterAutospacing="1" w:line="288" w:lineRule="auto"/>
        <w:jc w:val="both"/>
        <w:rPr>
          <w:rFonts w:cstheme="minorHAnsi"/>
        </w:rPr>
      </w:pPr>
      <w:r w:rsidRPr="005623F6">
        <w:rPr>
          <w:rFonts w:cstheme="minorHAnsi"/>
        </w:rPr>
        <w:t xml:space="preserve">Termin realizacji przedmiotu zamówienia wynosi </w:t>
      </w:r>
      <w:r w:rsidR="00306B36">
        <w:rPr>
          <w:rFonts w:cstheme="minorHAnsi"/>
        </w:rPr>
        <w:t>….</w:t>
      </w:r>
      <w:r w:rsidRPr="005623F6">
        <w:rPr>
          <w:rFonts w:cstheme="minorHAnsi"/>
        </w:rPr>
        <w:t xml:space="preserve"> dni</w:t>
      </w:r>
      <w:r w:rsidR="005A5242" w:rsidRPr="005623F6">
        <w:rPr>
          <w:rFonts w:cstheme="minorHAnsi"/>
        </w:rPr>
        <w:t xml:space="preserve"> roboczych</w:t>
      </w:r>
      <w:r w:rsidRPr="005623F6">
        <w:rPr>
          <w:rFonts w:cstheme="minorHAnsi"/>
        </w:rPr>
        <w:t xml:space="preserve"> licząc od daty zawarcia umowy.</w:t>
      </w:r>
    </w:p>
    <w:p w14:paraId="5B246135" w14:textId="4B0ED14D" w:rsidR="00175F78" w:rsidRPr="008A77A6" w:rsidRDefault="00410EA5" w:rsidP="007F36F7">
      <w:pPr>
        <w:pStyle w:val="Nagwek2"/>
        <w:spacing w:line="288" w:lineRule="auto"/>
        <w:contextualSpacing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7</w:t>
      </w:r>
      <w:r w:rsidR="00175F78" w:rsidRPr="008A77A6">
        <w:rPr>
          <w:rFonts w:asciiTheme="minorHAnsi" w:hAnsiTheme="minorHAnsi" w:cstheme="minorHAnsi"/>
          <w:bCs/>
          <w:sz w:val="22"/>
          <w:szCs w:val="22"/>
        </w:rPr>
        <w:t xml:space="preserve">. Szacunkowa wartość zamówienia </w:t>
      </w:r>
    </w:p>
    <w:p w14:paraId="1DB20EFD" w14:textId="77777777" w:rsidR="00175F78" w:rsidRPr="00941587" w:rsidRDefault="00175F78" w:rsidP="007F36F7">
      <w:pPr>
        <w:spacing w:before="100" w:beforeAutospacing="1" w:after="100" w:afterAutospacing="1" w:line="288" w:lineRule="auto"/>
        <w:jc w:val="both"/>
      </w:pPr>
      <w:r w:rsidRPr="00027BB7">
        <w:t xml:space="preserve">Szacunkowa wartość zamówienia nie przekracza progu odpowiadającego wartości </w:t>
      </w:r>
      <w:r>
        <w:t>1</w:t>
      </w:r>
      <w:r w:rsidRPr="00027BB7">
        <w:t xml:space="preserve">30 000 </w:t>
      </w:r>
      <w:r>
        <w:t>PLN</w:t>
      </w:r>
      <w:r w:rsidRPr="00027BB7">
        <w:t xml:space="preserve"> </w:t>
      </w:r>
      <w:r>
        <w:br/>
      </w:r>
      <w:r w:rsidRPr="00027BB7">
        <w:t xml:space="preserve">i zamówienie nie podlega obowiązkowi stosowania przepisów ustawy Prawo zamówień publicznych. Zamówienie udzielane jest zgodnie z Regulaminem udzielania zamówień przez NFOŚiGW dostępnym </w:t>
      </w:r>
      <w:r w:rsidRPr="00941587">
        <w:t>w na stronie internetowej Zamawiającego w zakładce „Zamówienia publiczne”.</w:t>
      </w:r>
    </w:p>
    <w:p w14:paraId="52F5C67E" w14:textId="0B1FD2F3" w:rsidR="00175F78" w:rsidRPr="008A77A6" w:rsidRDefault="00410EA5" w:rsidP="007F36F7">
      <w:pPr>
        <w:pStyle w:val="Nagwek2"/>
        <w:spacing w:line="288" w:lineRule="auto"/>
        <w:contextualSpacing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8</w:t>
      </w:r>
      <w:r w:rsidR="00175F78" w:rsidRPr="008A77A6">
        <w:rPr>
          <w:rFonts w:asciiTheme="minorHAnsi" w:hAnsiTheme="minorHAnsi" w:cstheme="minorHAnsi"/>
          <w:bCs/>
          <w:sz w:val="22"/>
          <w:szCs w:val="22"/>
        </w:rPr>
        <w:t>. Termin, miejsce i sposób składania ofert</w:t>
      </w:r>
    </w:p>
    <w:p w14:paraId="39CCADA9" w14:textId="77777777" w:rsidR="00175F78" w:rsidRPr="00941587" w:rsidRDefault="00175F78" w:rsidP="007F36F7">
      <w:pPr>
        <w:pStyle w:val="Akapitzlist"/>
        <w:widowControl w:val="0"/>
        <w:numPr>
          <w:ilvl w:val="0"/>
          <w:numId w:val="15"/>
        </w:numPr>
        <w:tabs>
          <w:tab w:val="left" w:pos="758"/>
        </w:tabs>
        <w:autoSpaceDE w:val="0"/>
        <w:autoSpaceDN w:val="0"/>
        <w:spacing w:before="57" w:after="0" w:line="288" w:lineRule="auto"/>
        <w:ind w:right="-8"/>
        <w:contextualSpacing w:val="0"/>
        <w:jc w:val="both"/>
        <w:rPr>
          <w:rFonts w:ascii="Calibri" w:hAnsi="Calibri" w:cs="Calibri"/>
        </w:rPr>
      </w:pPr>
      <w:r w:rsidRPr="00941587">
        <w:rPr>
          <w:rFonts w:ascii="Calibri" w:hAnsi="Calibri" w:cs="Calibri"/>
          <w:w w:val="105"/>
        </w:rPr>
        <w:t>Oferty należy złożyć zgodnie ze wzorem formularza oferty, który stanowi Załącznik nr 2 do niniejszego Opisu przedmiotu zamówienia.</w:t>
      </w:r>
    </w:p>
    <w:p w14:paraId="7C2EF6B8" w14:textId="77777777" w:rsidR="00175F78" w:rsidRPr="00941587" w:rsidRDefault="00175F78" w:rsidP="007F36F7">
      <w:pPr>
        <w:pStyle w:val="Akapitzlist"/>
        <w:widowControl w:val="0"/>
        <w:numPr>
          <w:ilvl w:val="0"/>
          <w:numId w:val="15"/>
        </w:numPr>
        <w:tabs>
          <w:tab w:val="left" w:pos="758"/>
        </w:tabs>
        <w:autoSpaceDE w:val="0"/>
        <w:autoSpaceDN w:val="0"/>
        <w:spacing w:before="57" w:after="0" w:line="288" w:lineRule="auto"/>
        <w:ind w:right="-8"/>
        <w:contextualSpacing w:val="0"/>
        <w:jc w:val="both"/>
        <w:rPr>
          <w:rFonts w:ascii="Calibri" w:hAnsi="Calibri" w:cs="Calibri"/>
        </w:rPr>
      </w:pPr>
      <w:r w:rsidRPr="00941587">
        <w:rPr>
          <w:rFonts w:ascii="Calibri" w:hAnsi="Calibri" w:cs="Calibri"/>
          <w:w w:val="105"/>
        </w:rPr>
        <w:t>Oferty należy sporządzić w języku polskim z zachowaniem formy pisemnej.</w:t>
      </w:r>
    </w:p>
    <w:p w14:paraId="30BBF83E" w14:textId="77777777" w:rsidR="00175F78" w:rsidRPr="00941587" w:rsidRDefault="00175F78" w:rsidP="007F36F7">
      <w:pPr>
        <w:pStyle w:val="Akapitzlist"/>
        <w:widowControl w:val="0"/>
        <w:numPr>
          <w:ilvl w:val="0"/>
          <w:numId w:val="15"/>
        </w:numPr>
        <w:tabs>
          <w:tab w:val="left" w:pos="750"/>
        </w:tabs>
        <w:autoSpaceDE w:val="0"/>
        <w:autoSpaceDN w:val="0"/>
        <w:spacing w:before="8" w:after="0" w:line="288" w:lineRule="auto"/>
        <w:ind w:right="-8"/>
        <w:contextualSpacing w:val="0"/>
        <w:jc w:val="both"/>
        <w:rPr>
          <w:rFonts w:ascii="Calibri" w:hAnsi="Calibri" w:cs="Calibri"/>
        </w:rPr>
      </w:pPr>
      <w:r w:rsidRPr="00941587">
        <w:rPr>
          <w:rFonts w:ascii="Calibri" w:hAnsi="Calibri" w:cs="Calibri"/>
          <w:w w:val="105"/>
        </w:rPr>
        <w:t xml:space="preserve">W przypadku złożenia mniej niż dwóch ofert, Zamawiający zastrzega sobie możliwość zawarcia </w:t>
      </w:r>
      <w:r w:rsidRPr="00941587">
        <w:rPr>
          <w:rFonts w:ascii="Calibri" w:hAnsi="Calibri" w:cs="Calibri"/>
          <w:spacing w:val="3"/>
          <w:w w:val="105"/>
        </w:rPr>
        <w:t xml:space="preserve">umowy </w:t>
      </w:r>
      <w:r w:rsidRPr="00941587">
        <w:rPr>
          <w:rFonts w:ascii="Calibri" w:hAnsi="Calibri" w:cs="Calibri"/>
          <w:w w:val="105"/>
        </w:rPr>
        <w:t>z wykonawcą, który złożył jedyną ważną ofertę lub ponowionego przedstawienia zapytania ofertowego.</w:t>
      </w:r>
    </w:p>
    <w:p w14:paraId="362F1EB1" w14:textId="77777777" w:rsidR="00175F78" w:rsidRPr="00941587" w:rsidRDefault="00175F78" w:rsidP="007F36F7">
      <w:pPr>
        <w:pStyle w:val="Akapitzlist"/>
        <w:widowControl w:val="0"/>
        <w:numPr>
          <w:ilvl w:val="0"/>
          <w:numId w:val="15"/>
        </w:numPr>
        <w:autoSpaceDE w:val="0"/>
        <w:autoSpaceDN w:val="0"/>
        <w:spacing w:before="19" w:after="0" w:line="288" w:lineRule="auto"/>
        <w:ind w:right="-8"/>
        <w:jc w:val="both"/>
        <w:rPr>
          <w:rFonts w:ascii="Calibri" w:hAnsi="Calibri" w:cs="Calibri"/>
        </w:rPr>
      </w:pPr>
      <w:r w:rsidRPr="00941587">
        <w:rPr>
          <w:rFonts w:ascii="Calibri" w:hAnsi="Calibri" w:cs="Calibri"/>
          <w:w w:val="110"/>
        </w:rPr>
        <w:t xml:space="preserve">W przypadku, jeżeli dwie lub więcej ofert przedstawi taki sam bilans ceny /gwarancji/ terminu realizacji, Zamawiający wezwie Wykonawcę do złożenia oferty </w:t>
      </w:r>
      <w:r w:rsidRPr="00941587">
        <w:rPr>
          <w:rFonts w:ascii="Calibri" w:hAnsi="Calibri" w:cs="Calibri"/>
          <w:spacing w:val="-3"/>
          <w:w w:val="110"/>
        </w:rPr>
        <w:t xml:space="preserve">dodatkowej </w:t>
      </w:r>
      <w:r>
        <w:rPr>
          <w:rFonts w:ascii="Calibri" w:hAnsi="Calibri" w:cs="Calibri"/>
          <w:spacing w:val="-3"/>
          <w:w w:val="110"/>
        </w:rPr>
        <w:br/>
      </w:r>
      <w:r w:rsidRPr="00941587">
        <w:rPr>
          <w:rFonts w:ascii="Calibri" w:hAnsi="Calibri" w:cs="Calibri"/>
          <w:w w:val="110"/>
        </w:rPr>
        <w:t>w określonym przez Zamawiającego terminie. Zamawiający będzie pozyskiwał oferty dodatkowe do</w:t>
      </w:r>
      <w:r w:rsidRPr="00941587">
        <w:rPr>
          <w:rFonts w:ascii="Calibri" w:hAnsi="Calibri" w:cs="Calibri"/>
          <w:spacing w:val="-11"/>
          <w:w w:val="110"/>
        </w:rPr>
        <w:t xml:space="preserve"> </w:t>
      </w:r>
      <w:r w:rsidRPr="00941587">
        <w:rPr>
          <w:rFonts w:ascii="Calibri" w:hAnsi="Calibri" w:cs="Calibri"/>
          <w:w w:val="110"/>
        </w:rPr>
        <w:t>skutecznego</w:t>
      </w:r>
      <w:r w:rsidRPr="00941587">
        <w:rPr>
          <w:rFonts w:ascii="Calibri" w:hAnsi="Calibri" w:cs="Calibri"/>
          <w:spacing w:val="-9"/>
          <w:w w:val="110"/>
        </w:rPr>
        <w:t xml:space="preserve"> </w:t>
      </w:r>
      <w:r w:rsidRPr="00941587">
        <w:rPr>
          <w:rFonts w:ascii="Calibri" w:hAnsi="Calibri" w:cs="Calibri"/>
          <w:w w:val="110"/>
        </w:rPr>
        <w:t>wyboru</w:t>
      </w:r>
      <w:r w:rsidRPr="00941587">
        <w:rPr>
          <w:rFonts w:ascii="Calibri" w:hAnsi="Calibri" w:cs="Calibri"/>
          <w:spacing w:val="-11"/>
          <w:w w:val="110"/>
        </w:rPr>
        <w:t xml:space="preserve"> </w:t>
      </w:r>
      <w:r w:rsidRPr="00941587">
        <w:rPr>
          <w:rFonts w:ascii="Calibri" w:hAnsi="Calibri" w:cs="Calibri"/>
          <w:w w:val="110"/>
        </w:rPr>
        <w:t>oferty</w:t>
      </w:r>
      <w:r w:rsidRPr="00941587">
        <w:rPr>
          <w:rFonts w:ascii="Calibri" w:hAnsi="Calibri" w:cs="Calibri"/>
          <w:spacing w:val="-21"/>
          <w:w w:val="110"/>
        </w:rPr>
        <w:t xml:space="preserve"> </w:t>
      </w:r>
      <w:r w:rsidRPr="00941587">
        <w:rPr>
          <w:rFonts w:ascii="Calibri" w:hAnsi="Calibri" w:cs="Calibri"/>
          <w:w w:val="110"/>
        </w:rPr>
        <w:t>najkorzystniejszej.</w:t>
      </w:r>
    </w:p>
    <w:p w14:paraId="48B940AB" w14:textId="4A9A991C" w:rsidR="00175F78" w:rsidRPr="00941587" w:rsidRDefault="00175F78" w:rsidP="007F36F7">
      <w:pPr>
        <w:pStyle w:val="Akapitzlist"/>
        <w:widowControl w:val="0"/>
        <w:numPr>
          <w:ilvl w:val="0"/>
          <w:numId w:val="15"/>
        </w:numPr>
        <w:autoSpaceDE w:val="0"/>
        <w:autoSpaceDN w:val="0"/>
        <w:spacing w:before="8" w:after="0" w:line="288" w:lineRule="auto"/>
        <w:contextualSpacing w:val="0"/>
        <w:jc w:val="both"/>
        <w:rPr>
          <w:rFonts w:ascii="Calibri" w:hAnsi="Calibri" w:cs="Calibri"/>
        </w:rPr>
      </w:pPr>
      <w:r w:rsidRPr="00941587">
        <w:rPr>
          <w:rFonts w:ascii="Calibri" w:hAnsi="Calibri" w:cs="Calibri"/>
          <w:w w:val="105"/>
        </w:rPr>
        <w:t>Zamawiający zastrzega sobie możliwość unieważnienia postępowania bez podawania przyczyn</w:t>
      </w:r>
      <w:r w:rsidR="00CB108C">
        <w:rPr>
          <w:rFonts w:ascii="Calibri" w:hAnsi="Calibri" w:cs="Calibri"/>
          <w:w w:val="105"/>
        </w:rPr>
        <w:t xml:space="preserve"> na każdym jego etapie</w:t>
      </w:r>
      <w:r w:rsidRPr="00941587">
        <w:rPr>
          <w:rFonts w:ascii="Calibri" w:hAnsi="Calibri" w:cs="Calibri"/>
          <w:w w:val="105"/>
        </w:rPr>
        <w:t>.</w:t>
      </w:r>
    </w:p>
    <w:p w14:paraId="05F2CE32" w14:textId="77777777" w:rsidR="00175F78" w:rsidRPr="00941587" w:rsidRDefault="00175F78" w:rsidP="007F36F7">
      <w:pPr>
        <w:pStyle w:val="Akapitzlist"/>
        <w:widowControl w:val="0"/>
        <w:numPr>
          <w:ilvl w:val="0"/>
          <w:numId w:val="15"/>
        </w:numPr>
        <w:autoSpaceDE w:val="0"/>
        <w:autoSpaceDN w:val="0"/>
        <w:spacing w:before="8" w:after="0" w:line="288" w:lineRule="auto"/>
        <w:jc w:val="both"/>
        <w:rPr>
          <w:rFonts w:ascii="Calibri" w:hAnsi="Calibri" w:cs="Calibri"/>
        </w:rPr>
      </w:pPr>
      <w:r w:rsidRPr="00941587">
        <w:rPr>
          <w:rFonts w:ascii="Calibri" w:hAnsi="Calibri" w:cs="Calibri"/>
          <w:w w:val="105"/>
        </w:rPr>
        <w:t xml:space="preserve">Wypełniony i podpisany formularz ofertowy, należy przesłać </w:t>
      </w:r>
      <w:r w:rsidRPr="00941587">
        <w:rPr>
          <w:rFonts w:ascii="Calibri" w:hAnsi="Calibri" w:cs="Calibri"/>
        </w:rPr>
        <w:t xml:space="preserve">za pośrednictwem poczty elektronicznej na adres: </w:t>
      </w:r>
    </w:p>
    <w:p w14:paraId="4EDD011F" w14:textId="77777777" w:rsidR="00175F78" w:rsidRPr="00941587" w:rsidRDefault="00175F78" w:rsidP="007F36F7">
      <w:pPr>
        <w:pStyle w:val="Akapitzlist"/>
        <w:tabs>
          <w:tab w:val="left" w:pos="734"/>
        </w:tabs>
        <w:spacing w:before="8" w:line="288" w:lineRule="auto"/>
        <w:ind w:left="733"/>
        <w:rPr>
          <w:rFonts w:ascii="Calibri" w:hAnsi="Calibri" w:cs="Calibri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  <w:tblCaption w:val="Tabela zawiera adres e-mail na jaki należy przesłać ofertę."/>
      </w:tblPr>
      <w:tblGrid>
        <w:gridCol w:w="6257"/>
      </w:tblGrid>
      <w:tr w:rsidR="00175F78" w:rsidRPr="00941587" w14:paraId="56B1567C" w14:textId="77777777" w:rsidTr="004B6050">
        <w:trPr>
          <w:trHeight w:val="930"/>
          <w:jc w:val="center"/>
        </w:trPr>
        <w:tc>
          <w:tcPr>
            <w:tcW w:w="6257" w:type="dxa"/>
          </w:tcPr>
          <w:p w14:paraId="0F80DB81" w14:textId="77777777" w:rsidR="00175F78" w:rsidRPr="00941587" w:rsidRDefault="00175F78" w:rsidP="007F36F7">
            <w:pPr>
              <w:pStyle w:val="Akapitzlist"/>
              <w:tabs>
                <w:tab w:val="left" w:pos="734"/>
              </w:tabs>
              <w:spacing w:before="8" w:line="288" w:lineRule="auto"/>
              <w:ind w:left="733"/>
              <w:rPr>
                <w:rFonts w:ascii="Calibri" w:hAnsi="Calibri" w:cs="Calibri"/>
                <w:sz w:val="22"/>
                <w:szCs w:val="22"/>
              </w:rPr>
            </w:pPr>
          </w:p>
          <w:p w14:paraId="5D71A426" w14:textId="77777777" w:rsidR="00175F78" w:rsidRPr="00941587" w:rsidRDefault="00175F78" w:rsidP="007F36F7">
            <w:pPr>
              <w:pStyle w:val="Akapitzlist"/>
              <w:tabs>
                <w:tab w:val="left" w:pos="734"/>
              </w:tabs>
              <w:spacing w:before="8" w:line="288" w:lineRule="auto"/>
              <w:ind w:left="733"/>
              <w:rPr>
                <w:rFonts w:ascii="Calibri" w:hAnsi="Calibri" w:cs="Calibri"/>
                <w:sz w:val="22"/>
                <w:szCs w:val="22"/>
              </w:rPr>
            </w:pPr>
            <w:r w:rsidRPr="00941587">
              <w:rPr>
                <w:rFonts w:ascii="Calibri" w:hAnsi="Calibri" w:cs="Calibri"/>
                <w:sz w:val="22"/>
                <w:szCs w:val="22"/>
              </w:rPr>
              <w:t xml:space="preserve">            administracja@nfosigw.gov.pl</w:t>
            </w:r>
          </w:p>
          <w:p w14:paraId="6BB34029" w14:textId="77777777" w:rsidR="00175F78" w:rsidRPr="00941587" w:rsidRDefault="00175F78" w:rsidP="007F36F7">
            <w:pPr>
              <w:pStyle w:val="Akapitzlist"/>
              <w:tabs>
                <w:tab w:val="left" w:pos="734"/>
              </w:tabs>
              <w:spacing w:before="8" w:line="288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C4FBAF8" w14:textId="77777777" w:rsidR="00175F78" w:rsidRPr="00941587" w:rsidRDefault="00175F78" w:rsidP="007F36F7">
      <w:pPr>
        <w:pStyle w:val="Akapitzlist"/>
        <w:tabs>
          <w:tab w:val="left" w:pos="734"/>
        </w:tabs>
        <w:spacing w:before="8" w:line="288" w:lineRule="auto"/>
        <w:ind w:left="733"/>
        <w:rPr>
          <w:rFonts w:ascii="Calibri" w:hAnsi="Calibri" w:cs="Calibri"/>
        </w:rPr>
      </w:pPr>
    </w:p>
    <w:p w14:paraId="49C4B9D3" w14:textId="7B2B30D4" w:rsidR="00175F78" w:rsidRPr="00941587" w:rsidRDefault="00175F78" w:rsidP="007F36F7">
      <w:pPr>
        <w:widowControl w:val="0"/>
        <w:autoSpaceDE w:val="0"/>
        <w:autoSpaceDN w:val="0"/>
        <w:spacing w:before="1" w:after="0" w:line="288" w:lineRule="auto"/>
        <w:ind w:left="1219" w:right="2062"/>
        <w:jc w:val="center"/>
        <w:rPr>
          <w:rFonts w:ascii="Calibri" w:hAnsi="Calibri" w:cs="Calibri"/>
        </w:rPr>
      </w:pPr>
      <w:r w:rsidRPr="1DBB7AF6">
        <w:rPr>
          <w:rFonts w:ascii="Calibri" w:hAnsi="Calibri" w:cs="Calibri"/>
          <w:b/>
          <w:bCs/>
        </w:rPr>
        <w:t xml:space="preserve">w terminie do dnia </w:t>
      </w:r>
      <w:r w:rsidR="008B65A7" w:rsidRPr="008B65A7">
        <w:rPr>
          <w:rFonts w:ascii="Calibri" w:hAnsi="Calibri" w:cs="Calibri"/>
          <w:b/>
          <w:bCs/>
        </w:rPr>
        <w:t xml:space="preserve">do </w:t>
      </w:r>
      <w:proofErr w:type="gramStart"/>
      <w:r w:rsidR="008B65A7" w:rsidRPr="008B65A7">
        <w:rPr>
          <w:rFonts w:ascii="Calibri" w:hAnsi="Calibri" w:cs="Calibri"/>
          <w:b/>
          <w:bCs/>
        </w:rPr>
        <w:t>dnia  23.10.2023</w:t>
      </w:r>
      <w:proofErr w:type="gramEnd"/>
      <w:r w:rsidR="008B65A7" w:rsidRPr="008B65A7">
        <w:rPr>
          <w:rFonts w:ascii="Calibri" w:hAnsi="Calibri" w:cs="Calibri"/>
          <w:b/>
          <w:bCs/>
        </w:rPr>
        <w:t xml:space="preserve"> r. do godz.: 11:00</w:t>
      </w:r>
      <w:r w:rsidRPr="1DBB7AF6">
        <w:rPr>
          <w:rFonts w:ascii="Calibri" w:hAnsi="Calibri" w:cs="Calibri"/>
          <w:b/>
          <w:bCs/>
        </w:rPr>
        <w:t>.</w:t>
      </w:r>
    </w:p>
    <w:p w14:paraId="1B19A5B4" w14:textId="77777777" w:rsidR="00175F78" w:rsidRPr="00941587" w:rsidRDefault="00175F78" w:rsidP="007F36F7">
      <w:pPr>
        <w:widowControl w:val="0"/>
        <w:autoSpaceDE w:val="0"/>
        <w:autoSpaceDN w:val="0"/>
        <w:spacing w:before="1" w:after="0" w:line="288" w:lineRule="auto"/>
        <w:ind w:left="1219" w:right="2062"/>
        <w:rPr>
          <w:rFonts w:ascii="Calibri" w:hAnsi="Calibri" w:cs="Calibri"/>
        </w:rPr>
      </w:pPr>
    </w:p>
    <w:p w14:paraId="41F699E5" w14:textId="1AC62396" w:rsidR="00175F78" w:rsidRPr="00941587" w:rsidRDefault="00175F78" w:rsidP="007F36F7">
      <w:pPr>
        <w:widowControl w:val="0"/>
        <w:autoSpaceDE w:val="0"/>
        <w:autoSpaceDN w:val="0"/>
        <w:spacing w:before="1" w:after="0" w:line="288" w:lineRule="auto"/>
        <w:ind w:right="2062"/>
        <w:rPr>
          <w:rFonts w:ascii="Calibri" w:hAnsi="Calibri" w:cs="Calibri"/>
        </w:rPr>
      </w:pPr>
      <w:r w:rsidRPr="00941587">
        <w:rPr>
          <w:rFonts w:ascii="Calibri" w:hAnsi="Calibri" w:cs="Calibri"/>
        </w:rPr>
        <w:t>Do kontaktów</w:t>
      </w:r>
      <w:r w:rsidRPr="00941587">
        <w:rPr>
          <w:rFonts w:ascii="Calibri" w:hAnsi="Calibri" w:cs="Calibri"/>
          <w:spacing w:val="-30"/>
        </w:rPr>
        <w:t xml:space="preserve"> </w:t>
      </w:r>
      <w:r w:rsidRPr="00941587">
        <w:rPr>
          <w:rFonts w:ascii="Calibri" w:hAnsi="Calibri" w:cs="Calibri"/>
        </w:rPr>
        <w:t>w</w:t>
      </w:r>
      <w:r w:rsidRPr="00941587">
        <w:rPr>
          <w:rFonts w:ascii="Calibri" w:hAnsi="Calibri" w:cs="Calibri"/>
          <w:spacing w:val="-35"/>
        </w:rPr>
        <w:t xml:space="preserve"> </w:t>
      </w:r>
      <w:r w:rsidRPr="00941587">
        <w:rPr>
          <w:rFonts w:ascii="Calibri" w:hAnsi="Calibri" w:cs="Calibri"/>
        </w:rPr>
        <w:t>sprawie postępowania</w:t>
      </w:r>
      <w:r w:rsidRPr="00941587">
        <w:rPr>
          <w:rFonts w:ascii="Calibri" w:hAnsi="Calibri" w:cs="Calibri"/>
          <w:spacing w:val="-28"/>
        </w:rPr>
        <w:t xml:space="preserve"> </w:t>
      </w:r>
      <w:proofErr w:type="gramStart"/>
      <w:r w:rsidRPr="00941587">
        <w:rPr>
          <w:rFonts w:ascii="Calibri" w:hAnsi="Calibri" w:cs="Calibri"/>
        </w:rPr>
        <w:t>jest</w:t>
      </w:r>
      <w:r w:rsidRPr="00941587">
        <w:rPr>
          <w:rFonts w:ascii="Calibri" w:hAnsi="Calibri" w:cs="Calibri"/>
          <w:spacing w:val="-41"/>
        </w:rPr>
        <w:t xml:space="preserve"> </w:t>
      </w:r>
      <w:r w:rsidR="00B87D24">
        <w:rPr>
          <w:rFonts w:ascii="Calibri" w:hAnsi="Calibri" w:cs="Calibri"/>
          <w:spacing w:val="-41"/>
        </w:rPr>
        <w:t xml:space="preserve"> </w:t>
      </w:r>
      <w:r w:rsidRPr="00941587">
        <w:rPr>
          <w:rFonts w:ascii="Calibri" w:hAnsi="Calibri" w:cs="Calibri"/>
        </w:rPr>
        <w:t>upoważniony</w:t>
      </w:r>
      <w:proofErr w:type="gramEnd"/>
      <w:r w:rsidRPr="00941587">
        <w:rPr>
          <w:rFonts w:ascii="Calibri" w:hAnsi="Calibri" w:cs="Calibri"/>
        </w:rPr>
        <w:t xml:space="preserve">: </w:t>
      </w:r>
      <w:r w:rsidRPr="1DBB7AF6">
        <w:rPr>
          <w:rFonts w:ascii="Calibri" w:hAnsi="Calibri" w:cs="Calibri"/>
        </w:rPr>
        <w:t>Piotr Tomporowski, e-mail: piotr.tomporowski@nfosigw.gov.pl, tel.: (22) 459 06 17.</w:t>
      </w:r>
    </w:p>
    <w:p w14:paraId="7D1179F8" w14:textId="2B1644F6" w:rsidR="00175F78" w:rsidRPr="00FC5C9B" w:rsidRDefault="00410EA5" w:rsidP="007F36F7">
      <w:pPr>
        <w:pStyle w:val="Nagwek2"/>
        <w:spacing w:line="288" w:lineRule="auto"/>
        <w:contextualSpacing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9</w:t>
      </w:r>
      <w:r w:rsidR="00175F78" w:rsidRPr="00FC5C9B">
        <w:rPr>
          <w:rFonts w:asciiTheme="minorHAnsi" w:hAnsiTheme="minorHAnsi" w:cstheme="minorHAnsi"/>
          <w:bCs/>
          <w:sz w:val="22"/>
          <w:szCs w:val="22"/>
        </w:rPr>
        <w:t>. Kryteria oceny ofert</w:t>
      </w:r>
    </w:p>
    <w:p w14:paraId="22812631" w14:textId="77777777" w:rsidR="00175F78" w:rsidRPr="00941587" w:rsidRDefault="00175F78" w:rsidP="007F36F7">
      <w:pPr>
        <w:spacing w:after="0" w:line="288" w:lineRule="auto"/>
        <w:ind w:firstLine="360"/>
        <w:jc w:val="both"/>
        <w:rPr>
          <w:rFonts w:cstheme="minorHAnsi"/>
          <w:noProof/>
        </w:rPr>
      </w:pPr>
      <w:r w:rsidRPr="00941587">
        <w:rPr>
          <w:rFonts w:cstheme="minorHAnsi"/>
          <w:noProof/>
        </w:rPr>
        <w:t>Oferty zostaną ocenione przez Zamawiającego w oparciu o następujące kryteria:</w:t>
      </w:r>
    </w:p>
    <w:p w14:paraId="4FA2EC75" w14:textId="77777777" w:rsidR="00175F78" w:rsidRPr="00941587" w:rsidRDefault="00175F78" w:rsidP="007F36F7">
      <w:pPr>
        <w:spacing w:after="0" w:line="288" w:lineRule="auto"/>
        <w:jc w:val="both"/>
        <w:rPr>
          <w:rFonts w:cstheme="minorHAnsi"/>
          <w:noProof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Kryteria oceny ofert"/>
        <w:tblDescription w:val="Tabela zawiera przyjęte przez Zamawiającego kryteria oceny ofert."/>
      </w:tblPr>
      <w:tblGrid>
        <w:gridCol w:w="5245"/>
        <w:gridCol w:w="3068"/>
      </w:tblGrid>
      <w:tr w:rsidR="00175F78" w:rsidRPr="00941587" w14:paraId="53F025E5" w14:textId="77777777" w:rsidTr="004B6050">
        <w:trPr>
          <w:jc w:val="center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56295C" w14:textId="77777777" w:rsidR="00175F78" w:rsidRPr="00941587" w:rsidRDefault="00175F78" w:rsidP="007F36F7">
            <w:pPr>
              <w:spacing w:line="288" w:lineRule="auto"/>
              <w:ind w:left="360" w:hanging="360"/>
              <w:jc w:val="center"/>
              <w:rPr>
                <w:rFonts w:cstheme="minorHAnsi"/>
                <w:b/>
                <w:noProof/>
              </w:rPr>
            </w:pPr>
            <w:r w:rsidRPr="00941587">
              <w:rPr>
                <w:rFonts w:cstheme="minorHAnsi"/>
                <w:b/>
                <w:bCs/>
              </w:rPr>
              <w:t>Kryterium</w:t>
            </w:r>
          </w:p>
        </w:tc>
        <w:tc>
          <w:tcPr>
            <w:tcW w:w="3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7D74A1" w14:textId="77777777" w:rsidR="00175F78" w:rsidRPr="00941587" w:rsidRDefault="00175F78" w:rsidP="007F36F7">
            <w:pPr>
              <w:spacing w:line="288" w:lineRule="auto"/>
              <w:jc w:val="center"/>
              <w:rPr>
                <w:rFonts w:cstheme="minorHAnsi"/>
                <w:b/>
                <w:bCs/>
                <w:iCs/>
              </w:rPr>
            </w:pPr>
            <w:r w:rsidRPr="00941587">
              <w:rPr>
                <w:rFonts w:cstheme="minorHAnsi"/>
                <w:b/>
                <w:bCs/>
              </w:rPr>
              <w:t>Waga pkt</w:t>
            </w:r>
          </w:p>
        </w:tc>
      </w:tr>
      <w:tr w:rsidR="00175F78" w:rsidRPr="00941587" w14:paraId="4DE717B8" w14:textId="77777777" w:rsidTr="004B6050">
        <w:trPr>
          <w:trHeight w:val="411"/>
          <w:jc w:val="center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EAA120" w14:textId="77777777" w:rsidR="00175F78" w:rsidRPr="00941587" w:rsidRDefault="00175F78" w:rsidP="007F36F7">
            <w:pPr>
              <w:spacing w:line="288" w:lineRule="auto"/>
              <w:ind w:left="360" w:hanging="360"/>
              <w:rPr>
                <w:rFonts w:cstheme="minorHAnsi"/>
                <w:noProof/>
              </w:rPr>
            </w:pPr>
            <w:r w:rsidRPr="00941587">
              <w:rPr>
                <w:rFonts w:cstheme="minorHAnsi"/>
              </w:rPr>
              <w:t>Cena (C)</w:t>
            </w:r>
          </w:p>
        </w:tc>
        <w:tc>
          <w:tcPr>
            <w:tcW w:w="3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3427C9" w14:textId="774A51C5" w:rsidR="00175F78" w:rsidRPr="00941587" w:rsidRDefault="001F7E41" w:rsidP="007F36F7">
            <w:pPr>
              <w:spacing w:line="288" w:lineRule="auto"/>
              <w:ind w:left="360" w:hanging="360"/>
              <w:rPr>
                <w:rFonts w:cstheme="minorHAnsi"/>
                <w:noProof/>
              </w:rPr>
            </w:pPr>
            <w:r>
              <w:rPr>
                <w:rFonts w:cstheme="minorHAnsi"/>
              </w:rPr>
              <w:t>7</w:t>
            </w:r>
            <w:r w:rsidR="00175F78" w:rsidRPr="00941587">
              <w:rPr>
                <w:rFonts w:cstheme="minorHAnsi"/>
              </w:rPr>
              <w:t>0</w:t>
            </w:r>
          </w:p>
        </w:tc>
      </w:tr>
      <w:tr w:rsidR="00175F78" w:rsidRPr="00941587" w14:paraId="37BE0E0D" w14:textId="77777777" w:rsidTr="004B6050">
        <w:trPr>
          <w:jc w:val="center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5D58C" w14:textId="77777777" w:rsidR="00175F78" w:rsidRPr="00941587" w:rsidRDefault="00175F78" w:rsidP="007F36F7">
            <w:pPr>
              <w:spacing w:line="288" w:lineRule="auto"/>
              <w:ind w:left="360" w:hanging="360"/>
              <w:rPr>
                <w:rFonts w:cstheme="minorHAnsi"/>
              </w:rPr>
            </w:pPr>
            <w:r w:rsidRPr="00941587">
              <w:rPr>
                <w:rFonts w:cstheme="minorHAnsi"/>
              </w:rPr>
              <w:t>Termin realizacji (T)</w:t>
            </w:r>
          </w:p>
        </w:tc>
        <w:tc>
          <w:tcPr>
            <w:tcW w:w="3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E1E52" w14:textId="40B4D38D" w:rsidR="00175F78" w:rsidRPr="00941587" w:rsidRDefault="001F7E41" w:rsidP="007F36F7">
            <w:pPr>
              <w:spacing w:line="288" w:lineRule="auto"/>
              <w:ind w:left="360" w:hanging="360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175F78" w:rsidRPr="00941587">
              <w:rPr>
                <w:rFonts w:cstheme="minorHAnsi"/>
              </w:rPr>
              <w:t>0</w:t>
            </w:r>
          </w:p>
        </w:tc>
      </w:tr>
      <w:tr w:rsidR="00175F78" w:rsidRPr="00941587" w14:paraId="22B2AFB6" w14:textId="77777777" w:rsidTr="00297C93">
        <w:trPr>
          <w:trHeight w:val="243"/>
          <w:jc w:val="center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DCF88" w14:textId="77777777" w:rsidR="00175F78" w:rsidRPr="00941587" w:rsidRDefault="00175F78" w:rsidP="007F36F7">
            <w:pPr>
              <w:spacing w:line="288" w:lineRule="auto"/>
              <w:ind w:left="360" w:hanging="360"/>
              <w:rPr>
                <w:rFonts w:cstheme="minorHAnsi"/>
              </w:rPr>
            </w:pPr>
            <w:r w:rsidRPr="00941587">
              <w:rPr>
                <w:rFonts w:cstheme="minorHAnsi"/>
              </w:rPr>
              <w:t>Gwarancja (G)</w:t>
            </w:r>
          </w:p>
        </w:tc>
        <w:tc>
          <w:tcPr>
            <w:tcW w:w="3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F60D6" w14:textId="77777777" w:rsidR="00175F78" w:rsidRPr="00941587" w:rsidRDefault="00175F78" w:rsidP="007F36F7">
            <w:pPr>
              <w:spacing w:line="288" w:lineRule="auto"/>
              <w:ind w:left="360" w:hanging="360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Pr="00941587">
              <w:rPr>
                <w:rFonts w:cstheme="minorHAnsi"/>
              </w:rPr>
              <w:t>0</w:t>
            </w:r>
          </w:p>
        </w:tc>
      </w:tr>
    </w:tbl>
    <w:p w14:paraId="3C0B94E9" w14:textId="77777777" w:rsidR="00175F78" w:rsidRPr="00941587" w:rsidRDefault="00175F78" w:rsidP="007F36F7">
      <w:pPr>
        <w:pStyle w:val="Tekstpodstawowy"/>
        <w:spacing w:line="288" w:lineRule="auto"/>
        <w:rPr>
          <w:rFonts w:asciiTheme="minorHAnsi" w:hAnsiTheme="minorHAnsi" w:cstheme="minorHAnsi"/>
          <w:b/>
          <w:noProof/>
          <w:szCs w:val="22"/>
        </w:rPr>
      </w:pPr>
    </w:p>
    <w:p w14:paraId="235C868A" w14:textId="77777777" w:rsidR="00175F78" w:rsidRPr="00941587" w:rsidRDefault="00175F78" w:rsidP="007F36F7">
      <w:pPr>
        <w:pStyle w:val="Tekstpodstawowy"/>
        <w:spacing w:line="288" w:lineRule="auto"/>
        <w:jc w:val="left"/>
        <w:rPr>
          <w:rFonts w:asciiTheme="minorHAnsi" w:hAnsiTheme="minorHAnsi" w:cstheme="minorHAnsi"/>
          <w:noProof/>
          <w:szCs w:val="22"/>
        </w:rPr>
      </w:pPr>
      <w:r w:rsidRPr="00941587">
        <w:rPr>
          <w:rFonts w:asciiTheme="minorHAnsi" w:hAnsiTheme="minorHAnsi" w:cstheme="minorHAnsi"/>
          <w:noProof/>
          <w:szCs w:val="22"/>
        </w:rPr>
        <w:t>Oferty zostaną ocenione wg wzorów:</w:t>
      </w:r>
    </w:p>
    <w:p w14:paraId="2FA21215" w14:textId="4A087AD0" w:rsidR="00175F78" w:rsidRPr="00941587" w:rsidRDefault="00175F78" w:rsidP="007F36F7">
      <w:pPr>
        <w:pStyle w:val="Tekstpodstawowy"/>
        <w:numPr>
          <w:ilvl w:val="0"/>
          <w:numId w:val="17"/>
        </w:numPr>
        <w:spacing w:line="288" w:lineRule="auto"/>
        <w:jc w:val="left"/>
        <w:rPr>
          <w:rFonts w:asciiTheme="minorHAnsi" w:hAnsiTheme="minorHAnsi" w:cstheme="minorHAnsi"/>
          <w:noProof/>
          <w:szCs w:val="22"/>
        </w:rPr>
      </w:pPr>
      <w:r w:rsidRPr="00941587">
        <w:rPr>
          <w:rFonts w:asciiTheme="minorHAnsi" w:hAnsiTheme="minorHAnsi" w:cstheme="minorHAnsi"/>
          <w:noProof/>
          <w:szCs w:val="22"/>
        </w:rPr>
        <w:t>Cena (C)</w:t>
      </w:r>
    </w:p>
    <w:p w14:paraId="7AF3C07C" w14:textId="2A5E8DB6" w:rsidR="00175F78" w:rsidRPr="00941587" w:rsidRDefault="00175F78" w:rsidP="007F36F7">
      <w:pPr>
        <w:pStyle w:val="Tekstpodstawowy"/>
        <w:spacing w:line="288" w:lineRule="auto"/>
        <w:ind w:left="360"/>
        <w:jc w:val="left"/>
        <w:rPr>
          <w:rFonts w:asciiTheme="minorHAnsi" w:hAnsiTheme="minorHAnsi" w:cstheme="minorHAnsi"/>
          <w:noProof/>
          <w:szCs w:val="22"/>
        </w:rPr>
      </w:pPr>
      <w:r w:rsidRPr="00941587">
        <w:rPr>
          <w:rFonts w:asciiTheme="minorHAnsi" w:hAnsiTheme="minorHAnsi" w:cstheme="minorHAnsi"/>
          <w:noProof/>
          <w:szCs w:val="22"/>
        </w:rPr>
        <w:t xml:space="preserve">C = </w:t>
      </w:r>
      <w:r w:rsidR="002C0047">
        <w:rPr>
          <w:rFonts w:asciiTheme="minorHAnsi" w:hAnsiTheme="minorHAnsi" w:cstheme="minorHAnsi"/>
          <w:noProof/>
          <w:szCs w:val="22"/>
        </w:rPr>
        <w:t>[</w:t>
      </w:r>
      <w:r w:rsidR="001D4403">
        <w:rPr>
          <w:rFonts w:asciiTheme="minorHAnsi" w:hAnsiTheme="minorHAnsi" w:cstheme="minorHAnsi"/>
          <w:noProof/>
          <w:szCs w:val="22"/>
        </w:rPr>
        <w:t>(Cm/Cb)</w:t>
      </w:r>
      <w:r w:rsidRPr="00941587">
        <w:rPr>
          <w:rFonts w:asciiTheme="minorHAnsi" w:hAnsiTheme="minorHAnsi" w:cstheme="minorHAnsi"/>
          <w:noProof/>
          <w:szCs w:val="22"/>
        </w:rPr>
        <w:t xml:space="preserve"> x </w:t>
      </w:r>
      <w:r>
        <w:rPr>
          <w:rFonts w:asciiTheme="minorHAnsi" w:hAnsiTheme="minorHAnsi" w:cstheme="minorHAnsi"/>
          <w:noProof/>
          <w:szCs w:val="22"/>
        </w:rPr>
        <w:t>100 pkt</w:t>
      </w:r>
      <w:r w:rsidR="002C0047">
        <w:rPr>
          <w:rFonts w:asciiTheme="minorHAnsi" w:hAnsiTheme="minorHAnsi" w:cstheme="minorHAnsi"/>
          <w:noProof/>
          <w:szCs w:val="22"/>
        </w:rPr>
        <w:t>]</w:t>
      </w:r>
      <w:r>
        <w:rPr>
          <w:rFonts w:asciiTheme="minorHAnsi" w:hAnsiTheme="minorHAnsi" w:cstheme="minorHAnsi"/>
          <w:noProof/>
          <w:szCs w:val="22"/>
        </w:rPr>
        <w:t xml:space="preserve"> x 0,8</w:t>
      </w:r>
      <w:r w:rsidRPr="00941587">
        <w:rPr>
          <w:rFonts w:asciiTheme="minorHAnsi" w:hAnsiTheme="minorHAnsi" w:cstheme="minorHAnsi"/>
          <w:noProof/>
          <w:szCs w:val="22"/>
        </w:rPr>
        <w:t xml:space="preserve">0 </w:t>
      </w:r>
    </w:p>
    <w:p w14:paraId="742C53F9" w14:textId="1F877B39" w:rsidR="00175F78" w:rsidRPr="00941587" w:rsidRDefault="00175F78" w:rsidP="007F36F7">
      <w:pPr>
        <w:pStyle w:val="Tekstpodstawowy"/>
        <w:spacing w:line="288" w:lineRule="auto"/>
        <w:ind w:left="360"/>
        <w:jc w:val="left"/>
        <w:rPr>
          <w:rFonts w:asciiTheme="minorHAnsi" w:hAnsiTheme="minorHAnsi" w:cstheme="minorHAnsi"/>
          <w:noProof/>
          <w:szCs w:val="22"/>
        </w:rPr>
      </w:pPr>
      <w:r w:rsidRPr="00941587">
        <w:rPr>
          <w:rFonts w:asciiTheme="minorHAnsi" w:hAnsiTheme="minorHAnsi" w:cstheme="minorHAnsi"/>
          <w:noProof/>
          <w:szCs w:val="22"/>
        </w:rPr>
        <w:t>C - otrzymana ilość punktów w kryterium ceny</w:t>
      </w:r>
    </w:p>
    <w:p w14:paraId="639E6C45" w14:textId="25EFC8D9" w:rsidR="00175F78" w:rsidRPr="00941587" w:rsidRDefault="00175F78" w:rsidP="007F36F7">
      <w:pPr>
        <w:pStyle w:val="Tekstpodstawowy"/>
        <w:spacing w:line="288" w:lineRule="auto"/>
        <w:ind w:left="360"/>
        <w:jc w:val="left"/>
        <w:rPr>
          <w:rFonts w:asciiTheme="minorHAnsi" w:hAnsiTheme="minorHAnsi" w:cstheme="minorHAnsi"/>
          <w:noProof/>
          <w:szCs w:val="22"/>
        </w:rPr>
      </w:pPr>
      <w:r w:rsidRPr="00941587">
        <w:rPr>
          <w:rFonts w:asciiTheme="minorHAnsi" w:hAnsiTheme="minorHAnsi" w:cstheme="minorHAnsi"/>
          <w:noProof/>
          <w:szCs w:val="22"/>
        </w:rPr>
        <w:t>Cm - najniższa oferowana cena spośród ofert</w:t>
      </w:r>
    </w:p>
    <w:p w14:paraId="4FAC73CC" w14:textId="6E978F9E" w:rsidR="00175F78" w:rsidRPr="00941587" w:rsidRDefault="00175F78" w:rsidP="007F36F7">
      <w:pPr>
        <w:pStyle w:val="Tekstpodstawowy"/>
        <w:spacing w:line="288" w:lineRule="auto"/>
        <w:ind w:left="360"/>
        <w:jc w:val="left"/>
        <w:rPr>
          <w:rFonts w:asciiTheme="minorHAnsi" w:hAnsiTheme="minorHAnsi" w:cstheme="minorHAnsi"/>
          <w:noProof/>
          <w:szCs w:val="22"/>
        </w:rPr>
      </w:pPr>
      <w:r w:rsidRPr="00941587">
        <w:rPr>
          <w:rFonts w:asciiTheme="minorHAnsi" w:hAnsiTheme="minorHAnsi" w:cstheme="minorHAnsi"/>
          <w:noProof/>
          <w:szCs w:val="22"/>
        </w:rPr>
        <w:t>Cb</w:t>
      </w:r>
      <w:r w:rsidR="00F11465">
        <w:rPr>
          <w:rFonts w:asciiTheme="minorHAnsi" w:hAnsiTheme="minorHAnsi" w:cstheme="minorHAnsi"/>
          <w:noProof/>
          <w:szCs w:val="22"/>
        </w:rPr>
        <w:t xml:space="preserve"> </w:t>
      </w:r>
      <w:r w:rsidRPr="00941587">
        <w:rPr>
          <w:rFonts w:asciiTheme="minorHAnsi" w:hAnsiTheme="minorHAnsi" w:cstheme="minorHAnsi"/>
          <w:noProof/>
          <w:szCs w:val="22"/>
        </w:rPr>
        <w:t>- cena badanej oferty</w:t>
      </w:r>
    </w:p>
    <w:p w14:paraId="1B0364F9" w14:textId="77777777" w:rsidR="00175F78" w:rsidRPr="00941587" w:rsidRDefault="00175F78" w:rsidP="007F36F7">
      <w:pPr>
        <w:pStyle w:val="Tekstpodstawowy"/>
        <w:numPr>
          <w:ilvl w:val="0"/>
          <w:numId w:val="17"/>
        </w:numPr>
        <w:spacing w:line="288" w:lineRule="auto"/>
        <w:jc w:val="left"/>
        <w:rPr>
          <w:rFonts w:asciiTheme="minorHAnsi" w:hAnsiTheme="minorHAnsi" w:cstheme="minorHAnsi"/>
          <w:noProof/>
          <w:szCs w:val="22"/>
        </w:rPr>
      </w:pPr>
      <w:r w:rsidRPr="00941587">
        <w:rPr>
          <w:rFonts w:asciiTheme="minorHAnsi" w:hAnsiTheme="minorHAnsi" w:cstheme="minorHAnsi"/>
          <w:noProof/>
          <w:szCs w:val="22"/>
        </w:rPr>
        <w:t>Gwarancja (G)</w:t>
      </w:r>
    </w:p>
    <w:p w14:paraId="3EB7F60D" w14:textId="0F4E7EBB" w:rsidR="00175F78" w:rsidRPr="00907060" w:rsidRDefault="00175F78" w:rsidP="007F36F7">
      <w:pPr>
        <w:pStyle w:val="Tekstpodstawowy"/>
        <w:spacing w:line="288" w:lineRule="auto"/>
        <w:ind w:left="360"/>
        <w:jc w:val="left"/>
        <w:rPr>
          <w:rFonts w:asciiTheme="minorHAnsi" w:hAnsiTheme="minorHAnsi" w:cstheme="minorHAnsi"/>
          <w:noProof/>
          <w:szCs w:val="22"/>
          <w:lang w:val="en-US"/>
        </w:rPr>
      </w:pPr>
      <w:r w:rsidRPr="00907060">
        <w:rPr>
          <w:rFonts w:asciiTheme="minorHAnsi" w:hAnsiTheme="minorHAnsi" w:cstheme="minorHAnsi"/>
          <w:noProof/>
          <w:szCs w:val="22"/>
          <w:lang w:val="en-US"/>
        </w:rPr>
        <w:t xml:space="preserve">G = </w:t>
      </w:r>
      <w:r w:rsidR="00907060" w:rsidRPr="00907060">
        <w:rPr>
          <w:rFonts w:asciiTheme="minorHAnsi" w:hAnsiTheme="minorHAnsi" w:cstheme="minorHAnsi"/>
          <w:noProof/>
          <w:szCs w:val="22"/>
          <w:lang w:val="en-US"/>
        </w:rPr>
        <w:t>[(</w:t>
      </w:r>
      <w:r w:rsidR="002C0047" w:rsidRPr="00907060">
        <w:rPr>
          <w:rFonts w:asciiTheme="minorHAnsi" w:hAnsiTheme="minorHAnsi" w:cstheme="minorHAnsi"/>
          <w:noProof/>
          <w:szCs w:val="22"/>
          <w:lang w:val="en-US"/>
        </w:rPr>
        <w:t>Gb</w:t>
      </w:r>
      <w:r w:rsidR="00907060" w:rsidRPr="00907060">
        <w:rPr>
          <w:rFonts w:asciiTheme="minorHAnsi" w:hAnsiTheme="minorHAnsi" w:cstheme="minorHAnsi"/>
          <w:noProof/>
          <w:szCs w:val="22"/>
          <w:lang w:val="en-US"/>
        </w:rPr>
        <w:t>/Gn)</w:t>
      </w:r>
      <w:r w:rsidRPr="00907060">
        <w:rPr>
          <w:rFonts w:asciiTheme="minorHAnsi" w:hAnsiTheme="minorHAnsi" w:cstheme="minorHAnsi"/>
          <w:noProof/>
          <w:szCs w:val="22"/>
          <w:lang w:val="en-US"/>
        </w:rPr>
        <w:t xml:space="preserve"> x 100 pkt</w:t>
      </w:r>
      <w:r w:rsidR="00907060" w:rsidRPr="00907060">
        <w:rPr>
          <w:rFonts w:asciiTheme="minorHAnsi" w:hAnsiTheme="minorHAnsi" w:cstheme="minorHAnsi"/>
          <w:noProof/>
          <w:szCs w:val="22"/>
          <w:lang w:val="en-US"/>
        </w:rPr>
        <w:t>]</w:t>
      </w:r>
      <w:r w:rsidRPr="00907060">
        <w:rPr>
          <w:rFonts w:asciiTheme="minorHAnsi" w:hAnsiTheme="minorHAnsi" w:cstheme="minorHAnsi"/>
          <w:noProof/>
          <w:szCs w:val="22"/>
          <w:lang w:val="en-US"/>
        </w:rPr>
        <w:t xml:space="preserve"> x 0,10 </w:t>
      </w:r>
    </w:p>
    <w:p w14:paraId="1C994341" w14:textId="05B27805" w:rsidR="00175F78" w:rsidRPr="00941587" w:rsidRDefault="00175F78" w:rsidP="007F36F7">
      <w:pPr>
        <w:pStyle w:val="Tekstpodstawowy"/>
        <w:spacing w:line="288" w:lineRule="auto"/>
        <w:ind w:left="360"/>
        <w:jc w:val="left"/>
        <w:rPr>
          <w:rFonts w:asciiTheme="minorHAnsi" w:hAnsiTheme="minorHAnsi" w:cstheme="minorHAnsi"/>
          <w:noProof/>
          <w:szCs w:val="22"/>
        </w:rPr>
      </w:pPr>
      <w:r w:rsidRPr="00941587">
        <w:rPr>
          <w:rFonts w:asciiTheme="minorHAnsi" w:hAnsiTheme="minorHAnsi" w:cstheme="minorHAnsi"/>
          <w:noProof/>
          <w:szCs w:val="22"/>
        </w:rPr>
        <w:t>G  - otrzymana ilość punktów w kryterium okres gwarancji</w:t>
      </w:r>
    </w:p>
    <w:p w14:paraId="3EB5E7EF" w14:textId="5620692E" w:rsidR="00175F78" w:rsidRPr="00941587" w:rsidRDefault="00175F78" w:rsidP="007F36F7">
      <w:pPr>
        <w:pStyle w:val="Tekstpodstawowy"/>
        <w:spacing w:line="288" w:lineRule="auto"/>
        <w:ind w:left="360"/>
        <w:jc w:val="left"/>
        <w:rPr>
          <w:rFonts w:asciiTheme="minorHAnsi" w:hAnsiTheme="minorHAnsi" w:cstheme="minorHAnsi"/>
          <w:noProof/>
          <w:szCs w:val="22"/>
        </w:rPr>
      </w:pPr>
      <w:r w:rsidRPr="00941587">
        <w:rPr>
          <w:rFonts w:asciiTheme="minorHAnsi" w:hAnsiTheme="minorHAnsi" w:cstheme="minorHAnsi"/>
          <w:noProof/>
          <w:szCs w:val="22"/>
        </w:rPr>
        <w:t>Gb - okres gwarancji liczony w miesiącach w ofercie badanej</w:t>
      </w:r>
    </w:p>
    <w:p w14:paraId="638F9510" w14:textId="6C3117A7" w:rsidR="00175F78" w:rsidRPr="00941587" w:rsidRDefault="00175F78" w:rsidP="007F36F7">
      <w:pPr>
        <w:pStyle w:val="Tekstpodstawowy"/>
        <w:spacing w:line="288" w:lineRule="auto"/>
        <w:ind w:left="360"/>
        <w:jc w:val="left"/>
        <w:rPr>
          <w:rFonts w:asciiTheme="minorHAnsi" w:hAnsiTheme="minorHAnsi" w:cstheme="minorHAnsi"/>
          <w:noProof/>
          <w:szCs w:val="22"/>
        </w:rPr>
      </w:pPr>
      <w:r w:rsidRPr="00941587">
        <w:rPr>
          <w:rFonts w:asciiTheme="minorHAnsi" w:hAnsiTheme="minorHAnsi" w:cstheme="minorHAnsi"/>
          <w:noProof/>
          <w:szCs w:val="22"/>
        </w:rPr>
        <w:t>Gn - okres gwarancji liczony w miesiącach najdłuższy spośród ofert</w:t>
      </w:r>
    </w:p>
    <w:p w14:paraId="16566D78" w14:textId="7D230FCA" w:rsidR="00175F78" w:rsidRPr="00941587" w:rsidRDefault="00175F78" w:rsidP="007F36F7">
      <w:pPr>
        <w:pStyle w:val="Tekstpodstawowy"/>
        <w:spacing w:line="288" w:lineRule="auto"/>
        <w:jc w:val="left"/>
        <w:rPr>
          <w:rFonts w:asciiTheme="minorHAnsi" w:hAnsiTheme="minorHAnsi" w:cstheme="minorHAnsi"/>
          <w:i/>
          <w:noProof/>
          <w:szCs w:val="22"/>
        </w:rPr>
      </w:pPr>
      <w:r w:rsidRPr="00941587">
        <w:rPr>
          <w:rFonts w:asciiTheme="minorHAnsi" w:hAnsiTheme="minorHAnsi" w:cstheme="minorHAnsi"/>
          <w:i/>
          <w:noProof/>
          <w:szCs w:val="22"/>
        </w:rPr>
        <w:t>(Zamawiający określa maksymalny</w:t>
      </w:r>
      <w:r>
        <w:rPr>
          <w:rFonts w:asciiTheme="minorHAnsi" w:hAnsiTheme="minorHAnsi" w:cstheme="minorHAnsi"/>
          <w:i/>
          <w:noProof/>
          <w:szCs w:val="22"/>
        </w:rPr>
        <w:t xml:space="preserve"> okres gwarancji</w:t>
      </w:r>
      <w:r w:rsidRPr="00941587">
        <w:rPr>
          <w:rFonts w:asciiTheme="minorHAnsi" w:hAnsiTheme="minorHAnsi" w:cstheme="minorHAnsi"/>
          <w:i/>
          <w:noProof/>
          <w:szCs w:val="22"/>
        </w:rPr>
        <w:t xml:space="preserve"> na </w:t>
      </w:r>
      <w:r w:rsidR="0008436A">
        <w:rPr>
          <w:rFonts w:asciiTheme="minorHAnsi" w:hAnsiTheme="minorHAnsi" w:cstheme="minorHAnsi"/>
          <w:i/>
          <w:noProof/>
          <w:szCs w:val="22"/>
        </w:rPr>
        <w:t>48</w:t>
      </w:r>
      <w:r w:rsidRPr="00941587">
        <w:rPr>
          <w:rFonts w:asciiTheme="minorHAnsi" w:hAnsiTheme="minorHAnsi" w:cstheme="minorHAnsi"/>
          <w:i/>
          <w:noProof/>
          <w:szCs w:val="22"/>
        </w:rPr>
        <w:t xml:space="preserve"> miesięcy).</w:t>
      </w:r>
    </w:p>
    <w:p w14:paraId="2DA3764D" w14:textId="77777777" w:rsidR="00175F78" w:rsidRPr="00941587" w:rsidRDefault="00175F78" w:rsidP="007F36F7">
      <w:pPr>
        <w:pStyle w:val="Tekstpodstawowy"/>
        <w:numPr>
          <w:ilvl w:val="0"/>
          <w:numId w:val="17"/>
        </w:numPr>
        <w:spacing w:line="288" w:lineRule="auto"/>
        <w:jc w:val="left"/>
        <w:rPr>
          <w:rFonts w:asciiTheme="minorHAnsi" w:hAnsiTheme="minorHAnsi" w:cstheme="minorHAnsi"/>
          <w:noProof/>
          <w:szCs w:val="22"/>
        </w:rPr>
      </w:pPr>
      <w:r w:rsidRPr="00941587">
        <w:rPr>
          <w:rFonts w:asciiTheme="minorHAnsi" w:hAnsiTheme="minorHAnsi" w:cstheme="minorHAnsi"/>
          <w:noProof/>
          <w:szCs w:val="22"/>
        </w:rPr>
        <w:t>Termin realizacji (T)</w:t>
      </w:r>
    </w:p>
    <w:p w14:paraId="1B8C4423" w14:textId="3B9B1ACC" w:rsidR="00175F78" w:rsidRPr="00941587" w:rsidRDefault="00175F78" w:rsidP="007F36F7">
      <w:pPr>
        <w:pStyle w:val="Tekstpodstawowy"/>
        <w:spacing w:line="288" w:lineRule="auto"/>
        <w:ind w:left="360"/>
        <w:jc w:val="left"/>
        <w:rPr>
          <w:rFonts w:asciiTheme="minorHAnsi" w:hAnsiTheme="minorHAnsi" w:cstheme="minorBidi"/>
          <w:noProof/>
        </w:rPr>
      </w:pPr>
      <w:r w:rsidRPr="1DBB7AF6">
        <w:rPr>
          <w:rFonts w:asciiTheme="minorHAnsi" w:hAnsiTheme="minorHAnsi" w:cstheme="minorBidi"/>
          <w:noProof/>
        </w:rPr>
        <w:t xml:space="preserve">T = </w:t>
      </w:r>
      <w:r w:rsidR="00907060">
        <w:rPr>
          <w:rFonts w:asciiTheme="minorHAnsi" w:hAnsiTheme="minorHAnsi" w:cstheme="minorBidi"/>
          <w:noProof/>
        </w:rPr>
        <w:t>[</w:t>
      </w:r>
      <w:r w:rsidR="000A281B">
        <w:rPr>
          <w:rFonts w:asciiTheme="minorHAnsi" w:hAnsiTheme="minorHAnsi" w:cstheme="minorBidi"/>
          <w:noProof/>
        </w:rPr>
        <w:t>(Tm/Tb)</w:t>
      </w:r>
      <w:r w:rsidRPr="1DBB7AF6">
        <w:rPr>
          <w:rFonts w:asciiTheme="minorHAnsi" w:hAnsiTheme="minorHAnsi" w:cstheme="minorBidi"/>
          <w:noProof/>
        </w:rPr>
        <w:t>x 100 pkt</w:t>
      </w:r>
      <w:r w:rsidR="000A281B">
        <w:rPr>
          <w:rFonts w:asciiTheme="minorHAnsi" w:hAnsiTheme="minorHAnsi" w:cstheme="minorBidi"/>
          <w:noProof/>
        </w:rPr>
        <w:t>]</w:t>
      </w:r>
      <w:r w:rsidRPr="1DBB7AF6">
        <w:rPr>
          <w:rFonts w:asciiTheme="minorHAnsi" w:hAnsiTheme="minorHAnsi" w:cstheme="minorBidi"/>
          <w:noProof/>
        </w:rPr>
        <w:t xml:space="preserve"> x 0,</w:t>
      </w:r>
      <w:r w:rsidR="001F7E41">
        <w:rPr>
          <w:rFonts w:asciiTheme="minorHAnsi" w:hAnsiTheme="minorHAnsi" w:cstheme="minorBidi"/>
          <w:noProof/>
        </w:rPr>
        <w:t>2</w:t>
      </w:r>
      <w:r w:rsidRPr="1DBB7AF6">
        <w:rPr>
          <w:rFonts w:asciiTheme="minorHAnsi" w:hAnsiTheme="minorHAnsi" w:cstheme="minorBidi"/>
          <w:noProof/>
        </w:rPr>
        <w:t xml:space="preserve">0  </w:t>
      </w:r>
    </w:p>
    <w:p w14:paraId="0A6F42B6" w14:textId="14A503A7" w:rsidR="00175F78" w:rsidRPr="00941587" w:rsidRDefault="00175F78" w:rsidP="007F36F7">
      <w:pPr>
        <w:pStyle w:val="Tekstpodstawowy"/>
        <w:spacing w:line="288" w:lineRule="auto"/>
        <w:ind w:left="360"/>
        <w:jc w:val="left"/>
        <w:rPr>
          <w:rFonts w:asciiTheme="minorHAnsi" w:hAnsiTheme="minorHAnsi" w:cstheme="minorHAnsi"/>
          <w:noProof/>
          <w:szCs w:val="22"/>
        </w:rPr>
      </w:pPr>
      <w:r w:rsidRPr="00941587">
        <w:rPr>
          <w:rFonts w:asciiTheme="minorHAnsi" w:hAnsiTheme="minorHAnsi" w:cstheme="minorHAnsi"/>
          <w:noProof/>
          <w:szCs w:val="22"/>
        </w:rPr>
        <w:t>T - otrzymana ilość punktów w termin realizacji</w:t>
      </w:r>
    </w:p>
    <w:p w14:paraId="695EF9E2" w14:textId="0FA26E00" w:rsidR="00175F78" w:rsidRPr="00941587" w:rsidRDefault="00175F78" w:rsidP="007F36F7">
      <w:pPr>
        <w:pStyle w:val="Tekstpodstawowy"/>
        <w:spacing w:line="288" w:lineRule="auto"/>
        <w:ind w:left="360"/>
        <w:jc w:val="left"/>
        <w:rPr>
          <w:rFonts w:asciiTheme="minorHAnsi" w:hAnsiTheme="minorHAnsi" w:cstheme="minorHAnsi"/>
          <w:noProof/>
          <w:szCs w:val="22"/>
        </w:rPr>
      </w:pPr>
      <w:r w:rsidRPr="00941587">
        <w:rPr>
          <w:rFonts w:asciiTheme="minorHAnsi" w:hAnsiTheme="minorHAnsi" w:cstheme="minorHAnsi"/>
          <w:noProof/>
          <w:szCs w:val="22"/>
        </w:rPr>
        <w:t>Tm- najniższy oferowany termin realizacji</w:t>
      </w:r>
    </w:p>
    <w:p w14:paraId="7BA55506" w14:textId="3E26F336" w:rsidR="00175F78" w:rsidRPr="00941587" w:rsidRDefault="00175F78" w:rsidP="007F36F7">
      <w:pPr>
        <w:pStyle w:val="Tekstpodstawowy"/>
        <w:spacing w:line="288" w:lineRule="auto"/>
        <w:ind w:left="360"/>
        <w:jc w:val="left"/>
        <w:rPr>
          <w:rFonts w:asciiTheme="minorHAnsi" w:hAnsiTheme="minorHAnsi" w:cstheme="minorHAnsi"/>
          <w:noProof/>
          <w:szCs w:val="22"/>
        </w:rPr>
      </w:pPr>
      <w:r w:rsidRPr="00941587">
        <w:rPr>
          <w:rFonts w:asciiTheme="minorHAnsi" w:hAnsiTheme="minorHAnsi" w:cstheme="minorHAnsi"/>
          <w:noProof/>
          <w:szCs w:val="22"/>
        </w:rPr>
        <w:t>Tb- termin realizacji badanej oferty</w:t>
      </w:r>
    </w:p>
    <w:p w14:paraId="10BBC609" w14:textId="1CB0DC07" w:rsidR="00175F78" w:rsidRPr="00941587" w:rsidRDefault="00175F78" w:rsidP="007F36F7">
      <w:pPr>
        <w:pStyle w:val="Tekstpodstawowy"/>
        <w:spacing w:line="288" w:lineRule="auto"/>
        <w:ind w:left="142"/>
        <w:jc w:val="left"/>
        <w:rPr>
          <w:rFonts w:asciiTheme="minorHAnsi" w:hAnsiTheme="minorHAnsi" w:cstheme="minorHAnsi"/>
          <w:noProof/>
          <w:szCs w:val="22"/>
        </w:rPr>
      </w:pPr>
      <w:r w:rsidRPr="00941587">
        <w:rPr>
          <w:rFonts w:asciiTheme="minorHAnsi" w:hAnsiTheme="minorHAnsi" w:cstheme="minorHAnsi"/>
          <w:noProof/>
          <w:szCs w:val="22"/>
        </w:rPr>
        <w:t xml:space="preserve">Zamawiający określa maksymalny termin realizacji na </w:t>
      </w:r>
      <w:r w:rsidR="0014587F">
        <w:rPr>
          <w:rFonts w:asciiTheme="minorHAnsi" w:hAnsiTheme="minorHAnsi" w:cstheme="minorHAnsi"/>
          <w:noProof/>
          <w:szCs w:val="22"/>
        </w:rPr>
        <w:t>1</w:t>
      </w:r>
      <w:r w:rsidR="009A409D">
        <w:rPr>
          <w:rFonts w:asciiTheme="minorHAnsi" w:hAnsiTheme="minorHAnsi" w:cstheme="minorHAnsi"/>
          <w:noProof/>
          <w:szCs w:val="22"/>
        </w:rPr>
        <w:t>0</w:t>
      </w:r>
      <w:r w:rsidRPr="00941587">
        <w:rPr>
          <w:rFonts w:asciiTheme="minorHAnsi" w:hAnsiTheme="minorHAnsi" w:cstheme="minorHAnsi"/>
          <w:noProof/>
          <w:szCs w:val="22"/>
        </w:rPr>
        <w:t xml:space="preserve"> dni</w:t>
      </w:r>
      <w:r>
        <w:rPr>
          <w:rFonts w:asciiTheme="minorHAnsi" w:hAnsiTheme="minorHAnsi" w:cstheme="minorHAnsi"/>
          <w:noProof/>
          <w:szCs w:val="22"/>
        </w:rPr>
        <w:t xml:space="preserve"> roboczych</w:t>
      </w:r>
      <w:r w:rsidRPr="00941587">
        <w:rPr>
          <w:rFonts w:asciiTheme="minorHAnsi" w:hAnsiTheme="minorHAnsi" w:cstheme="minorHAnsi"/>
          <w:noProof/>
          <w:szCs w:val="22"/>
        </w:rPr>
        <w:t>.</w:t>
      </w:r>
    </w:p>
    <w:p w14:paraId="0EA90EAE" w14:textId="40AA54D0" w:rsidR="00175F78" w:rsidRPr="00941587" w:rsidRDefault="00175F78" w:rsidP="007F36F7">
      <w:pPr>
        <w:pStyle w:val="Tekstpodstawowy"/>
        <w:spacing w:line="288" w:lineRule="auto"/>
        <w:ind w:left="360"/>
        <w:jc w:val="left"/>
        <w:rPr>
          <w:rFonts w:asciiTheme="minorHAnsi" w:hAnsiTheme="minorHAnsi" w:cstheme="minorHAnsi"/>
          <w:b/>
          <w:noProof/>
          <w:szCs w:val="22"/>
        </w:rPr>
      </w:pPr>
      <w:r w:rsidRPr="00941587">
        <w:rPr>
          <w:rFonts w:asciiTheme="minorHAnsi" w:hAnsiTheme="minorHAnsi" w:cstheme="minorHAnsi"/>
          <w:b/>
          <w:noProof/>
          <w:szCs w:val="22"/>
        </w:rPr>
        <w:t>Ocena = C+G+T</w:t>
      </w:r>
    </w:p>
    <w:p w14:paraId="06A4E0A9" w14:textId="77777777" w:rsidR="00175F78" w:rsidRPr="00941587" w:rsidRDefault="00175F78" w:rsidP="007F36F7">
      <w:pPr>
        <w:pStyle w:val="Tekstpodstawowy"/>
        <w:spacing w:line="288" w:lineRule="auto"/>
        <w:ind w:left="360"/>
        <w:jc w:val="left"/>
        <w:rPr>
          <w:rFonts w:asciiTheme="minorHAnsi" w:hAnsiTheme="minorHAnsi" w:cstheme="minorHAnsi"/>
          <w:noProof/>
          <w:szCs w:val="22"/>
        </w:rPr>
      </w:pPr>
      <w:r w:rsidRPr="00941587">
        <w:rPr>
          <w:rFonts w:asciiTheme="minorHAnsi" w:hAnsiTheme="minorHAnsi" w:cstheme="minorHAnsi"/>
          <w:noProof/>
          <w:szCs w:val="22"/>
        </w:rPr>
        <w:t>gdzie:</w:t>
      </w:r>
    </w:p>
    <w:p w14:paraId="7E4B76C0" w14:textId="18962AA0" w:rsidR="00175F78" w:rsidRPr="00941587" w:rsidRDefault="00175F78" w:rsidP="007F36F7">
      <w:pPr>
        <w:pStyle w:val="Tekstpodstawowy"/>
        <w:spacing w:line="288" w:lineRule="auto"/>
        <w:ind w:left="360"/>
        <w:jc w:val="left"/>
        <w:rPr>
          <w:rFonts w:asciiTheme="minorHAnsi" w:hAnsiTheme="minorHAnsi" w:cstheme="minorHAnsi"/>
          <w:noProof/>
          <w:szCs w:val="22"/>
        </w:rPr>
      </w:pPr>
      <w:r w:rsidRPr="00941587">
        <w:rPr>
          <w:rFonts w:asciiTheme="minorHAnsi" w:hAnsiTheme="minorHAnsi" w:cstheme="minorHAnsi"/>
          <w:noProof/>
          <w:szCs w:val="22"/>
        </w:rPr>
        <w:t>C- liczba punktów dla kryterium cena,</w:t>
      </w:r>
    </w:p>
    <w:p w14:paraId="3017AF45" w14:textId="5C433006" w:rsidR="00175F78" w:rsidRPr="00941587" w:rsidRDefault="00175F78" w:rsidP="007F36F7">
      <w:pPr>
        <w:pStyle w:val="Tekstpodstawowy"/>
        <w:spacing w:line="288" w:lineRule="auto"/>
        <w:ind w:left="360"/>
        <w:jc w:val="left"/>
        <w:rPr>
          <w:rFonts w:asciiTheme="minorHAnsi" w:hAnsiTheme="minorHAnsi" w:cstheme="minorHAnsi"/>
          <w:noProof/>
          <w:szCs w:val="22"/>
        </w:rPr>
      </w:pPr>
      <w:r w:rsidRPr="00941587">
        <w:rPr>
          <w:rFonts w:asciiTheme="minorHAnsi" w:hAnsiTheme="minorHAnsi" w:cstheme="minorHAnsi"/>
          <w:noProof/>
          <w:szCs w:val="22"/>
        </w:rPr>
        <w:t>G- liczba punktów dla kryterium okres gwarancji,</w:t>
      </w:r>
    </w:p>
    <w:p w14:paraId="17ABA5F0" w14:textId="62C5E085" w:rsidR="00175F78" w:rsidRPr="00941587" w:rsidRDefault="00175F78" w:rsidP="007F36F7">
      <w:pPr>
        <w:pStyle w:val="Tekstpodstawowy"/>
        <w:spacing w:line="288" w:lineRule="auto"/>
        <w:ind w:left="360"/>
        <w:jc w:val="left"/>
        <w:rPr>
          <w:rFonts w:asciiTheme="minorHAnsi" w:hAnsiTheme="minorHAnsi" w:cstheme="minorHAnsi"/>
          <w:noProof/>
          <w:szCs w:val="22"/>
        </w:rPr>
      </w:pPr>
      <w:r w:rsidRPr="00941587">
        <w:rPr>
          <w:rFonts w:asciiTheme="minorHAnsi" w:hAnsiTheme="minorHAnsi" w:cstheme="minorHAnsi"/>
          <w:noProof/>
          <w:szCs w:val="22"/>
        </w:rPr>
        <w:t>T- liczba punktów dla kryterium termin realizacji.</w:t>
      </w:r>
    </w:p>
    <w:p w14:paraId="2F09A0AF" w14:textId="641DCFAB" w:rsidR="00175F78" w:rsidRPr="00941587" w:rsidRDefault="00175F78" w:rsidP="007F36F7">
      <w:pPr>
        <w:pStyle w:val="Tekstpodstawowy"/>
        <w:numPr>
          <w:ilvl w:val="0"/>
          <w:numId w:val="17"/>
        </w:numPr>
        <w:spacing w:line="288" w:lineRule="auto"/>
        <w:jc w:val="left"/>
        <w:rPr>
          <w:rFonts w:asciiTheme="minorHAnsi" w:hAnsiTheme="minorHAnsi" w:cstheme="minorHAnsi"/>
          <w:noProof/>
          <w:szCs w:val="22"/>
        </w:rPr>
      </w:pPr>
      <w:r w:rsidRPr="00941587">
        <w:rPr>
          <w:rFonts w:asciiTheme="minorHAnsi" w:hAnsiTheme="minorHAnsi" w:cstheme="minorHAnsi"/>
          <w:noProof/>
          <w:szCs w:val="22"/>
        </w:rPr>
        <w:t>Oferta, która uzyska największą liczbę punktów w oparciu o przyjęte kryteria oceny ofert będzie uznana jako najkorzystniejsza.</w:t>
      </w:r>
    </w:p>
    <w:p w14:paraId="1F6631C4" w14:textId="77777777" w:rsidR="00175F78" w:rsidRPr="00941587" w:rsidRDefault="00175F78" w:rsidP="007F36F7">
      <w:pPr>
        <w:pStyle w:val="Tekstpodstawowy"/>
        <w:numPr>
          <w:ilvl w:val="0"/>
          <w:numId w:val="17"/>
        </w:numPr>
        <w:spacing w:line="288" w:lineRule="auto"/>
        <w:ind w:left="709"/>
        <w:jc w:val="left"/>
        <w:rPr>
          <w:rFonts w:asciiTheme="minorHAnsi" w:hAnsiTheme="minorHAnsi" w:cstheme="minorBidi"/>
          <w:noProof/>
        </w:rPr>
      </w:pPr>
      <w:r w:rsidRPr="1DBB7AF6">
        <w:rPr>
          <w:rFonts w:asciiTheme="minorHAnsi" w:hAnsiTheme="minorHAnsi" w:cstheme="minorBidi"/>
          <w:noProof/>
        </w:rPr>
        <w:t>Maksymalna łączna liczba punktów jaką może uzyskać Wykonawca wynosi 100 pkt.</w:t>
      </w:r>
    </w:p>
    <w:p w14:paraId="2E8FFE07" w14:textId="11C12607" w:rsidR="00175F78" w:rsidRPr="00FC5C9B" w:rsidRDefault="00FF4AB0" w:rsidP="007F36F7">
      <w:pPr>
        <w:pStyle w:val="Nagwek2"/>
        <w:spacing w:line="288" w:lineRule="auto"/>
        <w:contextualSpacing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10</w:t>
      </w:r>
      <w:r w:rsidR="00175F78" w:rsidRPr="00FC5C9B">
        <w:rPr>
          <w:rFonts w:asciiTheme="minorHAnsi" w:hAnsiTheme="minorHAnsi" w:cstheme="minorHAnsi"/>
          <w:bCs/>
          <w:sz w:val="22"/>
          <w:szCs w:val="22"/>
        </w:rPr>
        <w:t>. Informacje dodatkowe</w:t>
      </w:r>
    </w:p>
    <w:p w14:paraId="65111381" w14:textId="77777777" w:rsidR="00175F78" w:rsidRPr="00670CED" w:rsidRDefault="00175F78" w:rsidP="007F36F7">
      <w:pPr>
        <w:spacing w:line="288" w:lineRule="auto"/>
        <w:jc w:val="both"/>
      </w:pPr>
      <w:r>
        <w:t xml:space="preserve">Zamawiający zaleca przed złożeniem oferty, dokonać wizytacji miejsca prowadzenia robót </w:t>
      </w:r>
      <w:r>
        <w:br/>
        <w:t>w celu zapoznania się z uwarunkowaniami technicznymi.</w:t>
      </w:r>
    </w:p>
    <w:p w14:paraId="5B262835" w14:textId="606EA2E3" w:rsidR="00175F78" w:rsidRPr="00FC5C9B" w:rsidRDefault="00175F78" w:rsidP="007F36F7">
      <w:pPr>
        <w:pStyle w:val="Nagwek2"/>
        <w:spacing w:line="288" w:lineRule="auto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FC5C9B">
        <w:rPr>
          <w:rFonts w:asciiTheme="minorHAnsi" w:hAnsiTheme="minorHAnsi" w:cstheme="minorHAnsi"/>
          <w:bCs/>
          <w:sz w:val="22"/>
          <w:szCs w:val="22"/>
        </w:rPr>
        <w:t>1</w:t>
      </w:r>
      <w:r w:rsidR="00FF4AB0">
        <w:rPr>
          <w:rFonts w:asciiTheme="minorHAnsi" w:hAnsiTheme="minorHAnsi" w:cstheme="minorHAnsi"/>
          <w:bCs/>
          <w:sz w:val="22"/>
          <w:szCs w:val="22"/>
        </w:rPr>
        <w:t>1</w:t>
      </w:r>
      <w:r w:rsidRPr="00FC5C9B">
        <w:rPr>
          <w:rFonts w:asciiTheme="minorHAnsi" w:hAnsiTheme="minorHAnsi" w:cstheme="minorHAnsi"/>
          <w:bCs/>
          <w:sz w:val="22"/>
          <w:szCs w:val="22"/>
        </w:rPr>
        <w:t>. Załączniki</w:t>
      </w:r>
    </w:p>
    <w:p w14:paraId="61E16C1E" w14:textId="77777777" w:rsidR="00175F78" w:rsidRPr="00670CED" w:rsidRDefault="00175F78" w:rsidP="007F36F7">
      <w:pPr>
        <w:pStyle w:val="Akapitzlist"/>
        <w:numPr>
          <w:ilvl w:val="0"/>
          <w:numId w:val="13"/>
        </w:numPr>
        <w:spacing w:line="288" w:lineRule="auto"/>
        <w:jc w:val="both"/>
      </w:pPr>
      <w:r w:rsidRPr="00670CED">
        <w:t>Projektowane postanowienia umowy.</w:t>
      </w:r>
    </w:p>
    <w:p w14:paraId="1FFDA633" w14:textId="77777777" w:rsidR="00175F78" w:rsidRDefault="00175F78" w:rsidP="007F36F7">
      <w:pPr>
        <w:pStyle w:val="Akapitzlist"/>
        <w:numPr>
          <w:ilvl w:val="0"/>
          <w:numId w:val="13"/>
        </w:numPr>
        <w:spacing w:line="288" w:lineRule="auto"/>
        <w:jc w:val="both"/>
      </w:pPr>
      <w:r w:rsidRPr="00670CED">
        <w:t>Formularz ofertowy.</w:t>
      </w:r>
    </w:p>
    <w:p w14:paraId="2A4BFCAF" w14:textId="19A23DCD" w:rsidR="00522F50" w:rsidRPr="00670CED" w:rsidRDefault="00522F50" w:rsidP="007F36F7">
      <w:pPr>
        <w:pStyle w:val="Akapitzlist"/>
        <w:numPr>
          <w:ilvl w:val="0"/>
          <w:numId w:val="13"/>
        </w:numPr>
        <w:spacing w:line="288" w:lineRule="auto"/>
        <w:jc w:val="both"/>
      </w:pPr>
      <w:r>
        <w:t>Przedmiar robót w programie NORMA</w:t>
      </w:r>
      <w:r w:rsidR="00721399">
        <w:t xml:space="preserve"> EXPERT.</w:t>
      </w:r>
    </w:p>
    <w:p w14:paraId="0F118996" w14:textId="77777777" w:rsidR="00C82F9F" w:rsidRPr="005623F6" w:rsidRDefault="00C82F9F" w:rsidP="007F36F7">
      <w:pPr>
        <w:spacing w:line="288" w:lineRule="auto"/>
        <w:rPr>
          <w:rFonts w:cstheme="minorHAnsi"/>
        </w:rPr>
      </w:pPr>
    </w:p>
    <w:sectPr w:rsidR="00C82F9F" w:rsidRPr="005623F6" w:rsidSect="007633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1EFF3A8"/>
    <w:multiLevelType w:val="hybridMultilevel"/>
    <w:tmpl w:val="9D040D6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1C485E"/>
    <w:multiLevelType w:val="hybridMultilevel"/>
    <w:tmpl w:val="00F294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D60D79"/>
    <w:multiLevelType w:val="hybridMultilevel"/>
    <w:tmpl w:val="C1742F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600C68"/>
    <w:multiLevelType w:val="hybridMultilevel"/>
    <w:tmpl w:val="860A9B2E"/>
    <w:lvl w:ilvl="0" w:tplc="E33ACA88">
      <w:start w:val="1"/>
      <w:numFmt w:val="decimal"/>
      <w:lvlText w:val="%1)"/>
      <w:lvlJc w:val="left"/>
      <w:pPr>
        <w:ind w:left="470" w:hanging="290"/>
      </w:pPr>
      <w:rPr>
        <w:rFonts w:hint="default"/>
        <w:b w:val="0"/>
        <w:bCs/>
        <w:color w:val="2B2B2B"/>
        <w:w w:val="108"/>
        <w:sz w:val="22"/>
        <w:szCs w:val="22"/>
      </w:rPr>
    </w:lvl>
    <w:lvl w:ilvl="1" w:tplc="EA0C9088">
      <w:start w:val="1"/>
      <w:numFmt w:val="decimal"/>
      <w:lvlText w:val="%2)"/>
      <w:lvlJc w:val="left"/>
      <w:pPr>
        <w:ind w:left="803" w:hanging="296"/>
      </w:pPr>
      <w:rPr>
        <w:rFonts w:hint="default"/>
        <w:color w:val="auto"/>
        <w:w w:val="103"/>
      </w:rPr>
    </w:lvl>
    <w:lvl w:ilvl="2" w:tplc="84A07418">
      <w:numFmt w:val="bullet"/>
      <w:lvlText w:val="•"/>
      <w:lvlJc w:val="left"/>
      <w:pPr>
        <w:ind w:left="1911" w:hanging="296"/>
      </w:pPr>
      <w:rPr>
        <w:rFonts w:hint="default"/>
      </w:rPr>
    </w:lvl>
    <w:lvl w:ilvl="3" w:tplc="4FBAFC46">
      <w:numFmt w:val="bullet"/>
      <w:lvlText w:val="•"/>
      <w:lvlJc w:val="left"/>
      <w:pPr>
        <w:ind w:left="3022" w:hanging="296"/>
      </w:pPr>
      <w:rPr>
        <w:rFonts w:hint="default"/>
      </w:rPr>
    </w:lvl>
    <w:lvl w:ilvl="4" w:tplc="B5B8FD66">
      <w:numFmt w:val="bullet"/>
      <w:lvlText w:val="•"/>
      <w:lvlJc w:val="left"/>
      <w:pPr>
        <w:ind w:left="4133" w:hanging="296"/>
      </w:pPr>
      <w:rPr>
        <w:rFonts w:hint="default"/>
      </w:rPr>
    </w:lvl>
    <w:lvl w:ilvl="5" w:tplc="DDCA4780">
      <w:numFmt w:val="bullet"/>
      <w:lvlText w:val="•"/>
      <w:lvlJc w:val="left"/>
      <w:pPr>
        <w:ind w:left="5244" w:hanging="296"/>
      </w:pPr>
      <w:rPr>
        <w:rFonts w:hint="default"/>
      </w:rPr>
    </w:lvl>
    <w:lvl w:ilvl="6" w:tplc="546643E4">
      <w:numFmt w:val="bullet"/>
      <w:lvlText w:val="•"/>
      <w:lvlJc w:val="left"/>
      <w:pPr>
        <w:ind w:left="6355" w:hanging="296"/>
      </w:pPr>
      <w:rPr>
        <w:rFonts w:hint="default"/>
      </w:rPr>
    </w:lvl>
    <w:lvl w:ilvl="7" w:tplc="156A0936">
      <w:numFmt w:val="bullet"/>
      <w:lvlText w:val="•"/>
      <w:lvlJc w:val="left"/>
      <w:pPr>
        <w:ind w:left="7466" w:hanging="296"/>
      </w:pPr>
      <w:rPr>
        <w:rFonts w:hint="default"/>
      </w:rPr>
    </w:lvl>
    <w:lvl w:ilvl="8" w:tplc="D1064FDA">
      <w:numFmt w:val="bullet"/>
      <w:lvlText w:val="•"/>
      <w:lvlJc w:val="left"/>
      <w:pPr>
        <w:ind w:left="8577" w:hanging="296"/>
      </w:pPr>
      <w:rPr>
        <w:rFonts w:hint="default"/>
      </w:rPr>
    </w:lvl>
  </w:abstractNum>
  <w:abstractNum w:abstractNumId="4" w15:restartNumberingAfterBreak="0">
    <w:nsid w:val="0847481C"/>
    <w:multiLevelType w:val="multilevel"/>
    <w:tmpl w:val="49AC9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4067BF"/>
    <w:multiLevelType w:val="hybridMultilevel"/>
    <w:tmpl w:val="C35C27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C36830"/>
    <w:multiLevelType w:val="hybridMultilevel"/>
    <w:tmpl w:val="905800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C30D4B"/>
    <w:multiLevelType w:val="hybridMultilevel"/>
    <w:tmpl w:val="11A66A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7817CFF"/>
    <w:multiLevelType w:val="hybridMultilevel"/>
    <w:tmpl w:val="18A022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706C96"/>
    <w:multiLevelType w:val="hybridMultilevel"/>
    <w:tmpl w:val="FDA085C8"/>
    <w:lvl w:ilvl="0" w:tplc="04150017">
      <w:start w:val="1"/>
      <w:numFmt w:val="lowerLetter"/>
      <w:lvlText w:val="%1)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 w15:restartNumberingAfterBreak="0">
    <w:nsid w:val="4A5F5B9B"/>
    <w:multiLevelType w:val="hybridMultilevel"/>
    <w:tmpl w:val="2520B7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BE2BCC"/>
    <w:multiLevelType w:val="hybridMultilevel"/>
    <w:tmpl w:val="DD0E1BE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42C5A4B"/>
    <w:multiLevelType w:val="hybridMultilevel"/>
    <w:tmpl w:val="8B96676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C777ADB"/>
    <w:multiLevelType w:val="hybridMultilevel"/>
    <w:tmpl w:val="02F81CC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F962C16"/>
    <w:multiLevelType w:val="hybridMultilevel"/>
    <w:tmpl w:val="0490402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89D01B5"/>
    <w:multiLevelType w:val="hybridMultilevel"/>
    <w:tmpl w:val="64BE49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506F5B"/>
    <w:multiLevelType w:val="hybridMultilevel"/>
    <w:tmpl w:val="F7F4F5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2084372">
    <w:abstractNumId w:val="4"/>
  </w:num>
  <w:num w:numId="2" w16cid:durableId="1014919108">
    <w:abstractNumId w:val="6"/>
  </w:num>
  <w:num w:numId="3" w16cid:durableId="1206211862">
    <w:abstractNumId w:val="12"/>
  </w:num>
  <w:num w:numId="4" w16cid:durableId="1172529035">
    <w:abstractNumId w:val="9"/>
  </w:num>
  <w:num w:numId="5" w16cid:durableId="1516113113">
    <w:abstractNumId w:val="0"/>
  </w:num>
  <w:num w:numId="6" w16cid:durableId="1703436112">
    <w:abstractNumId w:val="10"/>
  </w:num>
  <w:num w:numId="7" w16cid:durableId="832184379">
    <w:abstractNumId w:val="2"/>
  </w:num>
  <w:num w:numId="8" w16cid:durableId="1410882533">
    <w:abstractNumId w:val="11"/>
  </w:num>
  <w:num w:numId="9" w16cid:durableId="530000221">
    <w:abstractNumId w:val="1"/>
  </w:num>
  <w:num w:numId="10" w16cid:durableId="316343935">
    <w:abstractNumId w:val="15"/>
  </w:num>
  <w:num w:numId="11" w16cid:durableId="883718778">
    <w:abstractNumId w:val="5"/>
  </w:num>
  <w:num w:numId="12" w16cid:durableId="1316573060">
    <w:abstractNumId w:val="7"/>
  </w:num>
  <w:num w:numId="13" w16cid:durableId="277222640">
    <w:abstractNumId w:val="8"/>
  </w:num>
  <w:num w:numId="14" w16cid:durableId="1978417674">
    <w:abstractNumId w:val="13"/>
  </w:num>
  <w:num w:numId="15" w16cid:durableId="1031761748">
    <w:abstractNumId w:val="3"/>
  </w:num>
  <w:num w:numId="16" w16cid:durableId="1495104703">
    <w:abstractNumId w:val="14"/>
  </w:num>
  <w:num w:numId="17" w16cid:durableId="116663405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F9F"/>
    <w:rsid w:val="00003246"/>
    <w:rsid w:val="00003C79"/>
    <w:rsid w:val="0000531B"/>
    <w:rsid w:val="000150D6"/>
    <w:rsid w:val="00016BDB"/>
    <w:rsid w:val="00017388"/>
    <w:rsid w:val="00061395"/>
    <w:rsid w:val="000676F5"/>
    <w:rsid w:val="00076186"/>
    <w:rsid w:val="0007685C"/>
    <w:rsid w:val="0008436A"/>
    <w:rsid w:val="00086813"/>
    <w:rsid w:val="000970FB"/>
    <w:rsid w:val="000A0A28"/>
    <w:rsid w:val="000A281B"/>
    <w:rsid w:val="000B3406"/>
    <w:rsid w:val="000C6B3F"/>
    <w:rsid w:val="000D25B2"/>
    <w:rsid w:val="00110814"/>
    <w:rsid w:val="00115351"/>
    <w:rsid w:val="00123C91"/>
    <w:rsid w:val="00135A3F"/>
    <w:rsid w:val="00135ACD"/>
    <w:rsid w:val="0014587F"/>
    <w:rsid w:val="00170BEE"/>
    <w:rsid w:val="00174E9D"/>
    <w:rsid w:val="00175F78"/>
    <w:rsid w:val="001B61C7"/>
    <w:rsid w:val="001C2310"/>
    <w:rsid w:val="001C3E43"/>
    <w:rsid w:val="001C7243"/>
    <w:rsid w:val="001D06FF"/>
    <w:rsid w:val="001D27D1"/>
    <w:rsid w:val="001D4403"/>
    <w:rsid w:val="001E2B57"/>
    <w:rsid w:val="001E6050"/>
    <w:rsid w:val="001F586D"/>
    <w:rsid w:val="001F7C48"/>
    <w:rsid w:val="001F7E41"/>
    <w:rsid w:val="002165E4"/>
    <w:rsid w:val="00235956"/>
    <w:rsid w:val="0023736F"/>
    <w:rsid w:val="00242C49"/>
    <w:rsid w:val="002461D0"/>
    <w:rsid w:val="0025235D"/>
    <w:rsid w:val="002554E0"/>
    <w:rsid w:val="00270B80"/>
    <w:rsid w:val="00271796"/>
    <w:rsid w:val="00284208"/>
    <w:rsid w:val="002857FA"/>
    <w:rsid w:val="00294DEB"/>
    <w:rsid w:val="0029524A"/>
    <w:rsid w:val="002958F3"/>
    <w:rsid w:val="00296CB1"/>
    <w:rsid w:val="0029739A"/>
    <w:rsid w:val="00297C93"/>
    <w:rsid w:val="002B5A62"/>
    <w:rsid w:val="002C0047"/>
    <w:rsid w:val="002C6867"/>
    <w:rsid w:val="002C786D"/>
    <w:rsid w:val="002D627C"/>
    <w:rsid w:val="002E17BF"/>
    <w:rsid w:val="002E2909"/>
    <w:rsid w:val="002F0C01"/>
    <w:rsid w:val="002F461E"/>
    <w:rsid w:val="002F7608"/>
    <w:rsid w:val="00300DAF"/>
    <w:rsid w:val="0030372A"/>
    <w:rsid w:val="00304D84"/>
    <w:rsid w:val="00306B36"/>
    <w:rsid w:val="00306CBA"/>
    <w:rsid w:val="00312865"/>
    <w:rsid w:val="00325182"/>
    <w:rsid w:val="00327F15"/>
    <w:rsid w:val="003549E9"/>
    <w:rsid w:val="0036091B"/>
    <w:rsid w:val="00365751"/>
    <w:rsid w:val="003707C7"/>
    <w:rsid w:val="0037620C"/>
    <w:rsid w:val="003827BE"/>
    <w:rsid w:val="00384441"/>
    <w:rsid w:val="003937DB"/>
    <w:rsid w:val="0039754E"/>
    <w:rsid w:val="003A05CD"/>
    <w:rsid w:val="003B3D1A"/>
    <w:rsid w:val="003B5740"/>
    <w:rsid w:val="003B7ED4"/>
    <w:rsid w:val="003C224B"/>
    <w:rsid w:val="003D212C"/>
    <w:rsid w:val="003E796A"/>
    <w:rsid w:val="003E7E99"/>
    <w:rsid w:val="00410EA5"/>
    <w:rsid w:val="00423B96"/>
    <w:rsid w:val="0043580F"/>
    <w:rsid w:val="00446F94"/>
    <w:rsid w:val="00447D8C"/>
    <w:rsid w:val="004531BD"/>
    <w:rsid w:val="00473963"/>
    <w:rsid w:val="00474E05"/>
    <w:rsid w:val="004818CF"/>
    <w:rsid w:val="004903CC"/>
    <w:rsid w:val="004C2666"/>
    <w:rsid w:val="00513E1A"/>
    <w:rsid w:val="00514CC1"/>
    <w:rsid w:val="00522F50"/>
    <w:rsid w:val="0053606B"/>
    <w:rsid w:val="00545803"/>
    <w:rsid w:val="00547CBF"/>
    <w:rsid w:val="005623F6"/>
    <w:rsid w:val="00565226"/>
    <w:rsid w:val="00567F30"/>
    <w:rsid w:val="0058416B"/>
    <w:rsid w:val="00586637"/>
    <w:rsid w:val="005A5242"/>
    <w:rsid w:val="005A54B0"/>
    <w:rsid w:val="005A6D99"/>
    <w:rsid w:val="005B637D"/>
    <w:rsid w:val="005C561D"/>
    <w:rsid w:val="005E7245"/>
    <w:rsid w:val="00604E0A"/>
    <w:rsid w:val="00607143"/>
    <w:rsid w:val="00607646"/>
    <w:rsid w:val="00607C16"/>
    <w:rsid w:val="006223F2"/>
    <w:rsid w:val="00623C16"/>
    <w:rsid w:val="0064101D"/>
    <w:rsid w:val="0064191A"/>
    <w:rsid w:val="00642A32"/>
    <w:rsid w:val="00666E8E"/>
    <w:rsid w:val="00675E98"/>
    <w:rsid w:val="00680F19"/>
    <w:rsid w:val="00692E24"/>
    <w:rsid w:val="0069398E"/>
    <w:rsid w:val="006946BF"/>
    <w:rsid w:val="00696E8E"/>
    <w:rsid w:val="006979DA"/>
    <w:rsid w:val="006A585D"/>
    <w:rsid w:val="006A78C7"/>
    <w:rsid w:val="006B423D"/>
    <w:rsid w:val="006C46B5"/>
    <w:rsid w:val="006D777D"/>
    <w:rsid w:val="006F0FE6"/>
    <w:rsid w:val="006F7593"/>
    <w:rsid w:val="00707E4B"/>
    <w:rsid w:val="00721399"/>
    <w:rsid w:val="00725C59"/>
    <w:rsid w:val="00734B7A"/>
    <w:rsid w:val="0074350D"/>
    <w:rsid w:val="00744888"/>
    <w:rsid w:val="007579A2"/>
    <w:rsid w:val="0076091F"/>
    <w:rsid w:val="0076331E"/>
    <w:rsid w:val="007863FA"/>
    <w:rsid w:val="00787850"/>
    <w:rsid w:val="007905AF"/>
    <w:rsid w:val="007A5B12"/>
    <w:rsid w:val="007C036F"/>
    <w:rsid w:val="007C2168"/>
    <w:rsid w:val="007C4764"/>
    <w:rsid w:val="007C64A3"/>
    <w:rsid w:val="007E0A9D"/>
    <w:rsid w:val="007E0CC4"/>
    <w:rsid w:val="007E6A06"/>
    <w:rsid w:val="007F36F7"/>
    <w:rsid w:val="007F3859"/>
    <w:rsid w:val="00801DBD"/>
    <w:rsid w:val="008040ED"/>
    <w:rsid w:val="00806B72"/>
    <w:rsid w:val="00817C54"/>
    <w:rsid w:val="00821D0A"/>
    <w:rsid w:val="00822B3C"/>
    <w:rsid w:val="00827E32"/>
    <w:rsid w:val="00834D44"/>
    <w:rsid w:val="00837AE5"/>
    <w:rsid w:val="00843927"/>
    <w:rsid w:val="00845B45"/>
    <w:rsid w:val="00850C92"/>
    <w:rsid w:val="008A77A6"/>
    <w:rsid w:val="008B0715"/>
    <w:rsid w:val="008B0ADE"/>
    <w:rsid w:val="008B29CE"/>
    <w:rsid w:val="008B6352"/>
    <w:rsid w:val="008B65A7"/>
    <w:rsid w:val="008C166C"/>
    <w:rsid w:val="008C1D08"/>
    <w:rsid w:val="008E4E11"/>
    <w:rsid w:val="008F00BC"/>
    <w:rsid w:val="008F136A"/>
    <w:rsid w:val="008F7046"/>
    <w:rsid w:val="00907060"/>
    <w:rsid w:val="00915B28"/>
    <w:rsid w:val="00924D2D"/>
    <w:rsid w:val="009302BE"/>
    <w:rsid w:val="00950C34"/>
    <w:rsid w:val="0095436D"/>
    <w:rsid w:val="00962C6D"/>
    <w:rsid w:val="0096479F"/>
    <w:rsid w:val="00971E5E"/>
    <w:rsid w:val="0097268E"/>
    <w:rsid w:val="00977888"/>
    <w:rsid w:val="009A409D"/>
    <w:rsid w:val="009C356F"/>
    <w:rsid w:val="009D79B7"/>
    <w:rsid w:val="009E006C"/>
    <w:rsid w:val="009E1155"/>
    <w:rsid w:val="00A104CE"/>
    <w:rsid w:val="00A212F3"/>
    <w:rsid w:val="00A36CAB"/>
    <w:rsid w:val="00A378BE"/>
    <w:rsid w:val="00A43ED6"/>
    <w:rsid w:val="00A50356"/>
    <w:rsid w:val="00A53815"/>
    <w:rsid w:val="00A60318"/>
    <w:rsid w:val="00A61581"/>
    <w:rsid w:val="00A651F9"/>
    <w:rsid w:val="00A74B89"/>
    <w:rsid w:val="00A83A85"/>
    <w:rsid w:val="00AA5130"/>
    <w:rsid w:val="00AB50C7"/>
    <w:rsid w:val="00AC3A4B"/>
    <w:rsid w:val="00AE053F"/>
    <w:rsid w:val="00AE2661"/>
    <w:rsid w:val="00AE3352"/>
    <w:rsid w:val="00AE4BE6"/>
    <w:rsid w:val="00AE6F3F"/>
    <w:rsid w:val="00AF286D"/>
    <w:rsid w:val="00B13E26"/>
    <w:rsid w:val="00B13F38"/>
    <w:rsid w:val="00B2497F"/>
    <w:rsid w:val="00B276C1"/>
    <w:rsid w:val="00B34FAD"/>
    <w:rsid w:val="00B45039"/>
    <w:rsid w:val="00B454AE"/>
    <w:rsid w:val="00B53074"/>
    <w:rsid w:val="00B736F7"/>
    <w:rsid w:val="00B828B3"/>
    <w:rsid w:val="00B87D24"/>
    <w:rsid w:val="00B94B59"/>
    <w:rsid w:val="00BA2DDC"/>
    <w:rsid w:val="00BB0220"/>
    <w:rsid w:val="00BB6B27"/>
    <w:rsid w:val="00BB6F87"/>
    <w:rsid w:val="00BC2BC3"/>
    <w:rsid w:val="00BC7040"/>
    <w:rsid w:val="00BD29BE"/>
    <w:rsid w:val="00BD4577"/>
    <w:rsid w:val="00C05CEC"/>
    <w:rsid w:val="00C10861"/>
    <w:rsid w:val="00C14980"/>
    <w:rsid w:val="00C27AE1"/>
    <w:rsid w:val="00C335FD"/>
    <w:rsid w:val="00C3471C"/>
    <w:rsid w:val="00C3588B"/>
    <w:rsid w:val="00C40191"/>
    <w:rsid w:val="00C44FAC"/>
    <w:rsid w:val="00C526E9"/>
    <w:rsid w:val="00C65165"/>
    <w:rsid w:val="00C714B8"/>
    <w:rsid w:val="00C82F9F"/>
    <w:rsid w:val="00C8705A"/>
    <w:rsid w:val="00C9040E"/>
    <w:rsid w:val="00C9444D"/>
    <w:rsid w:val="00CA404A"/>
    <w:rsid w:val="00CA7179"/>
    <w:rsid w:val="00CB108C"/>
    <w:rsid w:val="00CB3678"/>
    <w:rsid w:val="00CC406C"/>
    <w:rsid w:val="00CD2E93"/>
    <w:rsid w:val="00CE43F8"/>
    <w:rsid w:val="00CE48C0"/>
    <w:rsid w:val="00CE79F6"/>
    <w:rsid w:val="00CF0202"/>
    <w:rsid w:val="00CF0D18"/>
    <w:rsid w:val="00D03016"/>
    <w:rsid w:val="00D13318"/>
    <w:rsid w:val="00D15106"/>
    <w:rsid w:val="00D1699A"/>
    <w:rsid w:val="00D224AB"/>
    <w:rsid w:val="00D35357"/>
    <w:rsid w:val="00D370A8"/>
    <w:rsid w:val="00D42480"/>
    <w:rsid w:val="00D42BA6"/>
    <w:rsid w:val="00D457A4"/>
    <w:rsid w:val="00D46082"/>
    <w:rsid w:val="00D767B0"/>
    <w:rsid w:val="00D83844"/>
    <w:rsid w:val="00DA1B21"/>
    <w:rsid w:val="00DC735D"/>
    <w:rsid w:val="00DD7DC5"/>
    <w:rsid w:val="00DF0473"/>
    <w:rsid w:val="00DF0E6D"/>
    <w:rsid w:val="00DF3F50"/>
    <w:rsid w:val="00E2096A"/>
    <w:rsid w:val="00E469DA"/>
    <w:rsid w:val="00E50F94"/>
    <w:rsid w:val="00E84898"/>
    <w:rsid w:val="00E92D93"/>
    <w:rsid w:val="00EA0C01"/>
    <w:rsid w:val="00EB6D86"/>
    <w:rsid w:val="00EC08FE"/>
    <w:rsid w:val="00EE3220"/>
    <w:rsid w:val="00EE6217"/>
    <w:rsid w:val="00EF7B8D"/>
    <w:rsid w:val="00F103B8"/>
    <w:rsid w:val="00F106B5"/>
    <w:rsid w:val="00F10D37"/>
    <w:rsid w:val="00F11465"/>
    <w:rsid w:val="00F12C04"/>
    <w:rsid w:val="00F216CA"/>
    <w:rsid w:val="00F24074"/>
    <w:rsid w:val="00F30C15"/>
    <w:rsid w:val="00F35938"/>
    <w:rsid w:val="00F44A8F"/>
    <w:rsid w:val="00F45C6B"/>
    <w:rsid w:val="00F514C0"/>
    <w:rsid w:val="00F5425D"/>
    <w:rsid w:val="00F7603D"/>
    <w:rsid w:val="00F777A6"/>
    <w:rsid w:val="00F8798B"/>
    <w:rsid w:val="00FA0991"/>
    <w:rsid w:val="00FA7B91"/>
    <w:rsid w:val="00FB0FAD"/>
    <w:rsid w:val="00FB3F4C"/>
    <w:rsid w:val="00FB5AD4"/>
    <w:rsid w:val="00FC1317"/>
    <w:rsid w:val="00FC5C9B"/>
    <w:rsid w:val="00FC6EE3"/>
    <w:rsid w:val="00FD2CD0"/>
    <w:rsid w:val="00FF4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187BE"/>
  <w15:docId w15:val="{2477E534-58B6-4728-84F0-7AAB1E0F8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6B27"/>
  </w:style>
  <w:style w:type="paragraph" w:styleId="Nagwek1">
    <w:name w:val="heading 1"/>
    <w:basedOn w:val="Normalny"/>
    <w:link w:val="Nagwek1Znak"/>
    <w:uiPriority w:val="9"/>
    <w:qFormat/>
    <w:rsid w:val="007435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104C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83A8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224A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224A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B6B27"/>
    <w:rPr>
      <w:color w:val="0000FF" w:themeColor="hyperlink"/>
      <w:u w:val="single"/>
    </w:rPr>
  </w:style>
  <w:style w:type="paragraph" w:styleId="Legenda">
    <w:name w:val="caption"/>
    <w:basedOn w:val="Normalny"/>
    <w:next w:val="Normalny"/>
    <w:qFormat/>
    <w:rsid w:val="00BB6B27"/>
    <w:pPr>
      <w:spacing w:after="0" w:line="360" w:lineRule="auto"/>
      <w:jc w:val="both"/>
    </w:pPr>
    <w:rPr>
      <w:rFonts w:ascii="Tahoma" w:eastAsia="Times New Roman" w:hAnsi="Tahoma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6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6B2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A54B0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0970FB"/>
    <w:pPr>
      <w:suppressAutoHyphens/>
      <w:spacing w:before="120" w:after="120" w:line="240" w:lineRule="auto"/>
      <w:jc w:val="both"/>
    </w:pPr>
    <w:rPr>
      <w:rFonts w:ascii="Arial" w:eastAsia="SimSun" w:hAnsi="Arial" w:cs="Times New Roman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0970FB"/>
    <w:rPr>
      <w:rFonts w:ascii="Arial" w:eastAsia="SimSun" w:hAnsi="Arial" w:cs="Times New Roman"/>
      <w:szCs w:val="24"/>
      <w:lang w:eastAsia="ar-SA"/>
    </w:rPr>
  </w:style>
  <w:style w:type="paragraph" w:customStyle="1" w:styleId="Default">
    <w:name w:val="Default"/>
    <w:rsid w:val="00FC6EE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Domylnaczcionkaakapitu"/>
    <w:rsid w:val="00FC6EE3"/>
  </w:style>
  <w:style w:type="character" w:customStyle="1" w:styleId="style1">
    <w:name w:val="style1"/>
    <w:basedOn w:val="Domylnaczcionkaakapitu"/>
    <w:rsid w:val="00696E8E"/>
  </w:style>
  <w:style w:type="character" w:styleId="Uwydatnienie">
    <w:name w:val="Emphasis"/>
    <w:basedOn w:val="Domylnaczcionkaakapitu"/>
    <w:uiPriority w:val="20"/>
    <w:qFormat/>
    <w:rsid w:val="008F7046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74350D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table" w:styleId="Tabela-Siatka">
    <w:name w:val="Table Grid"/>
    <w:basedOn w:val="Standardowy"/>
    <w:uiPriority w:val="39"/>
    <w:rsid w:val="003251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E72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72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E724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72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E7245"/>
    <w:rPr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A104C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224AB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224A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83A8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5623F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623F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1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0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7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0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5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4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4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7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2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3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8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4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8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3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7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2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2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1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0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9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7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0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9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1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8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3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7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7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3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0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6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1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CF1B0A-CE32-42D9-BAC5-11D0D2616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6</Pages>
  <Words>1773</Words>
  <Characters>10641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NFOŚiGW</Company>
  <LinksUpToDate>false</LinksUpToDate>
  <CharactersWithSpaces>12390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przedmiotu zamówienia</dc:title>
  <dc:subject/>
  <dc:creator>PTompor</dc:creator>
  <cp:keywords/>
  <dc:description/>
  <cp:lastModifiedBy>Janicka-Struska Agnieszka</cp:lastModifiedBy>
  <cp:revision>93</cp:revision>
  <cp:lastPrinted>2016-12-29T08:20:00Z</cp:lastPrinted>
  <dcterms:created xsi:type="dcterms:W3CDTF">2023-09-29T07:35:00Z</dcterms:created>
  <dcterms:modified xsi:type="dcterms:W3CDTF">2023-10-17T10:59:00Z</dcterms:modified>
</cp:coreProperties>
</file>