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1570" w:rsidRDefault="00A06425" w:rsidP="0015094C">
            <w:pPr>
              <w:spacing w:before="120"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>o projektu informatycznego za I</w:t>
            </w:r>
            <w:r w:rsidR="0008157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081570" w:rsidRPr="00081570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Cyfryzacja procesów </w:t>
            </w:r>
            <w:proofErr w:type="spellStart"/>
            <w:r w:rsidR="00081570" w:rsidRPr="00081570">
              <w:rPr>
                <w:rFonts w:ascii="Calibri" w:eastAsia="Calibri" w:hAnsi="Calibri"/>
                <w:sz w:val="22"/>
                <w:szCs w:val="22"/>
                <w:lang w:eastAsia="en-US"/>
              </w:rPr>
              <w:t>back</w:t>
            </w:r>
            <w:proofErr w:type="spellEnd"/>
            <w:r w:rsidR="00081570" w:rsidRPr="00081570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="00081570" w:rsidRPr="00081570">
              <w:rPr>
                <w:rFonts w:ascii="Calibri" w:eastAsia="Calibri" w:hAnsi="Calibri"/>
                <w:sz w:val="22"/>
                <w:szCs w:val="22"/>
                <w:lang w:eastAsia="en-US"/>
              </w:rPr>
              <w:t>off</w:t>
            </w:r>
            <w:r w:rsidR="00081570">
              <w:rPr>
                <w:rFonts w:ascii="Calibri" w:eastAsia="Calibri" w:hAnsi="Calibri"/>
                <w:sz w:val="22"/>
                <w:szCs w:val="22"/>
                <w:lang w:eastAsia="en-US"/>
              </w:rPr>
              <w:t>ice</w:t>
            </w:r>
            <w:proofErr w:type="spellEnd"/>
            <w:r w:rsidR="00081570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w Ośrodku Rozwoju Edukacji </w:t>
            </w:r>
            <w:r w:rsidR="00081570" w:rsidRPr="00081570">
              <w:rPr>
                <w:rFonts w:ascii="Calibri" w:eastAsia="Calibri" w:hAnsi="Calibri"/>
                <w:sz w:val="22"/>
                <w:szCs w:val="22"/>
                <w:lang w:eastAsia="en-US"/>
              </w:rPr>
              <w:t>w Warszawie</w:t>
            </w:r>
            <w:r w:rsidR="00081570">
              <w:rPr>
                <w:rFonts w:ascii="Calibri" w:eastAsia="Calibri" w:hAnsi="Calibri"/>
                <w:sz w:val="22"/>
                <w:szCs w:val="22"/>
                <w:lang w:eastAsia="en-US"/>
              </w:rPr>
              <w:t>”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-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wnioskodawca Minister </w:t>
            </w:r>
            <w:r w:rsidR="0015094C">
              <w:rPr>
                <w:rFonts w:ascii="Calibri" w:eastAsia="Calibri" w:hAnsi="Calibri"/>
                <w:sz w:val="22"/>
                <w:szCs w:val="22"/>
                <w:lang w:eastAsia="en-US"/>
              </w:rPr>
              <w:t>Edukacji i Rozwoju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beneficjent </w:t>
            </w:r>
            <w:r w:rsidR="0015094C" w:rsidRPr="0015094C">
              <w:rPr>
                <w:rFonts w:ascii="Calibri" w:eastAsia="Calibri" w:hAnsi="Calibri"/>
                <w:sz w:val="22"/>
                <w:szCs w:val="22"/>
                <w:lang w:eastAsia="en-US"/>
              </w:rPr>
              <w:t>Ośrodek Rozwoju Edukacji w Warszawie</w:t>
            </w:r>
            <w:r w:rsidR="008E6D6B" w:rsidRPr="009126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42815" w:rsidRPr="00E0206B" w:rsidTr="00A06425">
        <w:tc>
          <w:tcPr>
            <w:tcW w:w="562" w:type="dxa"/>
            <w:shd w:val="clear" w:color="auto" w:fill="auto"/>
          </w:tcPr>
          <w:p w:rsidR="00442815" w:rsidRDefault="0044281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2815" w:rsidRPr="003811CA" w:rsidRDefault="0044281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42815" w:rsidRPr="006F3207" w:rsidRDefault="0044281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442815" w:rsidRPr="006F3207" w:rsidRDefault="00442815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Całkowity koszt projektu – wydatki kwalifikowalne uległ zmniejszeniu w stosunku do raportu za poprzedni kwartał.</w:t>
            </w:r>
          </w:p>
        </w:tc>
        <w:tc>
          <w:tcPr>
            <w:tcW w:w="5812" w:type="dxa"/>
            <w:shd w:val="clear" w:color="auto" w:fill="auto"/>
          </w:tcPr>
          <w:p w:rsidR="00442815" w:rsidRPr="003811CA" w:rsidRDefault="00442815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:rsidR="00442815" w:rsidRPr="00E0206B" w:rsidRDefault="00442815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16062" w:rsidRPr="00E0206B" w:rsidTr="00A06425">
        <w:tc>
          <w:tcPr>
            <w:tcW w:w="562" w:type="dxa"/>
            <w:shd w:val="clear" w:color="auto" w:fill="auto"/>
          </w:tcPr>
          <w:p w:rsidR="00516062" w:rsidRDefault="005160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16062" w:rsidRPr="003811CA" w:rsidRDefault="005160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16062" w:rsidRPr="006F3207" w:rsidRDefault="0051606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rzeczowy /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516062" w:rsidRPr="006F3207" w:rsidRDefault="00516062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za poprzedni kwartał we wskaźniku nr 3 jako wartość osiągniętą od początku realizacji projektu wskazano „1”, a w tym kwartale „0”. </w:t>
            </w:r>
          </w:p>
        </w:tc>
        <w:tc>
          <w:tcPr>
            <w:tcW w:w="5812" w:type="dxa"/>
            <w:shd w:val="clear" w:color="auto" w:fill="auto"/>
          </w:tcPr>
          <w:p w:rsidR="00516062" w:rsidRPr="003811CA" w:rsidRDefault="00516062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raportu.</w:t>
            </w:r>
          </w:p>
        </w:tc>
        <w:tc>
          <w:tcPr>
            <w:tcW w:w="1359" w:type="dxa"/>
          </w:tcPr>
          <w:p w:rsidR="00516062" w:rsidRPr="00E0206B" w:rsidRDefault="0051606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E2BA4" w:rsidRPr="00E0206B" w:rsidTr="00A06425">
        <w:tc>
          <w:tcPr>
            <w:tcW w:w="562" w:type="dxa"/>
            <w:shd w:val="clear" w:color="auto" w:fill="auto"/>
          </w:tcPr>
          <w:p w:rsidR="00FE2BA4" w:rsidRDefault="00FE2BA4" w:rsidP="00FE2BA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E2BA4" w:rsidRPr="003811CA" w:rsidRDefault="00FE2BA4" w:rsidP="00FE2B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E2BA4" w:rsidRPr="006F3207" w:rsidRDefault="00FE2BA4" w:rsidP="00FE2B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rzeczowy /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FE2BA4" w:rsidRPr="006F3207" w:rsidRDefault="00FE2BA4" w:rsidP="00FE2B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raportu w przypadku przekro</w:t>
            </w:r>
            <w:r w:rsidRPr="00FE2BA4">
              <w:rPr>
                <w:rFonts w:asciiTheme="minorHAnsi" w:hAnsiTheme="minorHAnsi" w:cstheme="minorHAnsi"/>
                <w:sz w:val="22"/>
                <w:szCs w:val="22"/>
              </w:rPr>
              <w:t>czenia planowanego terminu osiągnięcia wskaźnika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 projekcie został przekroczony termin dla wskaźnika nr 2, 3 i 4.</w:t>
            </w:r>
          </w:p>
        </w:tc>
        <w:tc>
          <w:tcPr>
            <w:tcW w:w="5812" w:type="dxa"/>
            <w:shd w:val="clear" w:color="auto" w:fill="auto"/>
          </w:tcPr>
          <w:p w:rsidR="00FE2BA4" w:rsidRPr="003811CA" w:rsidRDefault="00FE2BA4" w:rsidP="00FE2B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FE2BA4" w:rsidRPr="00E0206B" w:rsidRDefault="00FE2BA4" w:rsidP="00FE2BA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D4810"/>
    <w:multiLevelType w:val="hybridMultilevel"/>
    <w:tmpl w:val="EB9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A3110"/>
    <w:multiLevelType w:val="hybridMultilevel"/>
    <w:tmpl w:val="98C6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594EA7"/>
    <w:multiLevelType w:val="hybridMultilevel"/>
    <w:tmpl w:val="CEC2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081570"/>
    <w:rsid w:val="00140BE8"/>
    <w:rsid w:val="0015094C"/>
    <w:rsid w:val="001626EF"/>
    <w:rsid w:val="0019648E"/>
    <w:rsid w:val="002715B2"/>
    <w:rsid w:val="002849A8"/>
    <w:rsid w:val="002F6D71"/>
    <w:rsid w:val="003124D1"/>
    <w:rsid w:val="00372522"/>
    <w:rsid w:val="003811CA"/>
    <w:rsid w:val="003B4105"/>
    <w:rsid w:val="00416390"/>
    <w:rsid w:val="00430CC0"/>
    <w:rsid w:val="00442815"/>
    <w:rsid w:val="004953C1"/>
    <w:rsid w:val="004D086F"/>
    <w:rsid w:val="004D7CD5"/>
    <w:rsid w:val="00516062"/>
    <w:rsid w:val="005F6527"/>
    <w:rsid w:val="006705EC"/>
    <w:rsid w:val="00685A9C"/>
    <w:rsid w:val="006D4ABF"/>
    <w:rsid w:val="006E16E9"/>
    <w:rsid w:val="006F3207"/>
    <w:rsid w:val="00715305"/>
    <w:rsid w:val="007D7AA0"/>
    <w:rsid w:val="00807385"/>
    <w:rsid w:val="00895A9D"/>
    <w:rsid w:val="008D6EB6"/>
    <w:rsid w:val="008E6D6B"/>
    <w:rsid w:val="00912618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  <w:rsid w:val="00FE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Anna Gałązka</cp:lastModifiedBy>
  <cp:revision>11</cp:revision>
  <dcterms:created xsi:type="dcterms:W3CDTF">2021-02-02T19:26:00Z</dcterms:created>
  <dcterms:modified xsi:type="dcterms:W3CDTF">2021-08-25T12:19:00Z</dcterms:modified>
</cp:coreProperties>
</file>