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749" w:rsidRDefault="002F63A3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przetargu nr </w:t>
      </w:r>
      <w:r w:rsidR="003673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2b</w:t>
      </w:r>
      <w:bookmarkStart w:id="0" w:name="_GoBack"/>
      <w:bookmarkEnd w:id="0"/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E0749" w:rsidRPr="00537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C02B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47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AE2B11" w:rsidRDefault="00AE2B11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2B11" w:rsidRPr="005377AB" w:rsidRDefault="00AE2B11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749" w:rsidRPr="00C515C3" w:rsidRDefault="00EE0749" w:rsidP="00C515C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Ambasada RP w Mińsku, ul.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Wołodarskogo</w:t>
      </w:r>
      <w:proofErr w:type="spellEnd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22003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   ogłasza przetarg na sprzedaż samochodu </w:t>
      </w:r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osobowego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ofert pisemnych.</w:t>
      </w:r>
    </w:p>
    <w:p w:rsidR="00B3387D" w:rsidRPr="00C515C3" w:rsidRDefault="00B3387D" w:rsidP="00C515C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Rodzaj, typ, ilość sprzedawanych składn</w:t>
      </w:r>
      <w:r w:rsidR="007845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ików majątku ruchomego oraz cena wywoławcza</w:t>
      </w:r>
      <w:r w:rsidR="00426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15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wadium:</w:t>
      </w:r>
    </w:p>
    <w:p w:rsidR="00B3387D" w:rsidRDefault="00B3387D" w:rsidP="00C515C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sprzedaży jest nw. samochód: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1084"/>
        <w:gridCol w:w="1440"/>
        <w:gridCol w:w="2040"/>
        <w:gridCol w:w="1106"/>
      </w:tblGrid>
      <w:tr w:rsidR="00813BBD" w:rsidRPr="00813BBD" w:rsidTr="00602EC8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wywoławcza w EUR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Wadium w EUR</w:t>
            </w: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Marka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 Volkswagen                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C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technicznie sprawny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A67992" w:rsidRDefault="002471C3" w:rsidP="00B4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Cs w:val="18"/>
              </w:rPr>
              <w:t>1</w:t>
            </w:r>
            <w:r w:rsidR="00346B5F">
              <w:rPr>
                <w:rFonts w:ascii="TimesNewRomanPS-ItalicMT" w:hAnsi="TimesNewRomanPS-ItalicMT" w:cs="TimesNewRomanPS-ItalicMT"/>
                <w:b/>
                <w:iCs/>
                <w:szCs w:val="18"/>
              </w:rPr>
              <w:t>1</w:t>
            </w:r>
            <w:r>
              <w:rPr>
                <w:rFonts w:ascii="TimesNewRomanPS-ItalicMT" w:hAnsi="TimesNewRomanPS-ItalicMT" w:cs="TimesNewRomanPS-ItalicMT"/>
                <w:b/>
                <w:iCs/>
                <w:szCs w:val="18"/>
              </w:rPr>
              <w:t xml:space="preserve"> </w:t>
            </w:r>
            <w:r w:rsidR="00346B5F">
              <w:rPr>
                <w:rFonts w:ascii="TimesNewRomanPS-ItalicMT" w:hAnsi="TimesNewRomanPS-ItalicMT" w:cs="TimesNewRomanPS-ItalicMT"/>
                <w:b/>
                <w:iCs/>
                <w:szCs w:val="18"/>
              </w:rPr>
              <w:t>160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A67992" w:rsidP="00A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 </w:t>
            </w:r>
            <w:r w:rsidR="00346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120</w:t>
            </w:r>
          </w:p>
        </w:tc>
      </w:tr>
      <w:tr w:rsidR="00813BBD" w:rsidRPr="0036732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C02B65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C0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Model</w:t>
            </w:r>
            <w:r w:rsidR="00602EC8"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r w:rsidR="00C02B65"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Transporter T5 2.0 TDI 103KW</w:t>
            </w:r>
            <w:r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        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4B5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Przebieg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247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250.0</w:t>
            </w:r>
            <w:r w:rsidR="00A2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97</w:t>
            </w:r>
            <w:r w:rsidR="004B5279" w:rsidRPr="004B5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00877" w:rsidRPr="004B5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Kolor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 biały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paliwa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78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Diesel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DA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silnika:</w:t>
            </w:r>
            <w:r w:rsidRPr="00602E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1968</w:t>
            </w:r>
            <w:r w:rsidRPr="0060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cm</w:t>
            </w:r>
            <w:r w:rsidR="00DA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</w:t>
            </w:r>
            <w:r w:rsidR="0078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8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VIN</w:t>
            </w: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WV2ZZZ7HZFX015148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78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Skrzynia biegów: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="0078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anualna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miejsc: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DA1616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Dopuszczalna m</w:t>
            </w:r>
            <w:r w:rsidR="00813BBD"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asa całkowita : </w:t>
            </w:r>
            <w:r w:rsidR="00813BBD"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800</w:t>
            </w:r>
            <w:r w:rsidR="00813BBD"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AB3921" w:rsidRPr="00CA1BAB" w:rsidRDefault="00AB3921" w:rsidP="00CA1BA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749" w:rsidRDefault="00732D64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Samochód, będący przed</w:t>
      </w:r>
      <w:r w:rsidR="0091220C">
        <w:rPr>
          <w:rFonts w:ascii="Times New Roman" w:eastAsia="Times New Roman" w:hAnsi="Times New Roman" w:cs="Times New Roman"/>
          <w:sz w:val="24"/>
          <w:szCs w:val="24"/>
          <w:lang w:eastAsia="pl-PL"/>
        </w:rPr>
        <w:t>miotem przetargu można oglądać na parkingu: Mińsk ul</w:t>
      </w:r>
      <w:r w:rsidR="0035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Tihaya</w:t>
      </w:r>
      <w:proofErr w:type="spellEnd"/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6B5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102D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46B5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10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346B5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102D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46B5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10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11:00 – 14:00 </w:t>
      </w:r>
      <w:r w:rsid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uprzednim 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powiadomieniem.</w:t>
      </w:r>
      <w:r w:rsidR="00C515C3" w:rsidRPr="00C515C3">
        <w:t xml:space="preserve"> </w:t>
      </w:r>
    </w:p>
    <w:p w:rsidR="002471C3" w:rsidRDefault="0091220C" w:rsidP="0091220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20C">
        <w:rPr>
          <w:rFonts w:ascii="Times New Roman" w:eastAsia="Times New Roman" w:hAnsi="Times New Roman" w:cs="Times New Roman"/>
          <w:sz w:val="24"/>
          <w:szCs w:val="24"/>
          <w:lang w:eastAsia="pl-PL"/>
        </w:rPr>
        <w:t>Do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taktów z oferentami upoważnion</w:t>
      </w:r>
      <w:r w:rsidR="00A6799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Pan </w:t>
      </w:r>
      <w:r w:rsidR="000F6B1B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Musialik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1220C" w:rsidRPr="002471C3" w:rsidRDefault="00CA1BAB" w:rsidP="002471C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</w:t>
      </w:r>
      <w:r w:rsidR="0042684E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+375</w:t>
      </w:r>
      <w:r w:rsidR="002471C3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2129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44 519 58 41</w:t>
      </w:r>
      <w:r w:rsidR="0091220C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</w:t>
      </w:r>
      <w:r w:rsidR="0091220C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mail: </w:t>
      </w:r>
      <w:r w:rsidR="0036732D">
        <w:fldChar w:fldCharType="begin"/>
      </w:r>
      <w:r w:rsidR="0036732D" w:rsidRPr="0036732D">
        <w:rPr>
          <w:lang w:val="en-US"/>
        </w:rPr>
        <w:instrText xml:space="preserve"> HYPERLINK "mailto:tomasz.musialik@msz.gov.pl" </w:instrText>
      </w:r>
      <w:r w:rsidR="0036732D">
        <w:fldChar w:fldCharType="separate"/>
      </w:r>
      <w:r w:rsidR="000F6B1B" w:rsidRPr="002471C3">
        <w:rPr>
          <w:rStyle w:val="Hipercze"/>
          <w:rFonts w:ascii="Times New Roman" w:eastAsia="Times New Roman" w:hAnsi="Times New Roman" w:cs="Times New Roman"/>
          <w:sz w:val="24"/>
          <w:szCs w:val="24"/>
          <w:lang w:val="en-US" w:eastAsia="pl-PL"/>
        </w:rPr>
        <w:t>tomasz.musialik@msz.gov.pl</w:t>
      </w:r>
      <w:r w:rsidR="0036732D">
        <w:rPr>
          <w:rStyle w:val="Hipercze"/>
          <w:rFonts w:ascii="Times New Roman" w:eastAsia="Times New Roman" w:hAnsi="Times New Roman" w:cs="Times New Roman"/>
          <w:sz w:val="24"/>
          <w:szCs w:val="24"/>
          <w:lang w:val="en-US" w:eastAsia="pl-PL"/>
        </w:rPr>
        <w:fldChar w:fldCharType="end"/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Ważna oferta powinna zawierać: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Imię, nazwisko i adres lub nazwę (firm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) i siedzibę oferenta;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Oferowaną cenę i warunki jej</w:t>
      </w:r>
      <w:r w:rsid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zapłaty (gotówka, przelew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oferenta, że zapoznał się ze stanem przedmiotu przetargu lub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ponosi odpowiedzialność za skutki wynikające z rezygnacji z oględzin;</w:t>
      </w:r>
    </w:p>
    <w:p w:rsidR="0021295E" w:rsidRPr="0021295E" w:rsidRDefault="0091220C" w:rsidP="0021295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 wysokości </w:t>
      </w:r>
      <w:r w:rsidR="00A67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47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46B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120</w:t>
      </w:r>
      <w:r w:rsidRPr="00A67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EUR</w:t>
      </w:r>
      <w:r w:rsidR="00A95F80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wniesione przed upływem terminu składania</w:t>
      </w:r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F80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F80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kasie Ambasady 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proofErr w:type="spellStart"/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Krapotkina</w:t>
      </w:r>
      <w:proofErr w:type="spellEnd"/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91A </w:t>
      </w:r>
      <w:r w:rsidR="00A95F80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przelewem na konto Ambasady z dopiskiem „Wadium 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VW Transporter</w:t>
      </w:r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uprzednim </w:t>
      </w:r>
      <w:r w:rsidR="0048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telefonicznym </w:t>
      </w:r>
      <w:r w:rsidR="0021295E"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powiadomieniem.</w:t>
      </w:r>
      <w:r w:rsidR="0021295E" w:rsidRPr="00C515C3">
        <w:t xml:space="preserve"> </w:t>
      </w:r>
    </w:p>
    <w:p w:rsidR="0091220C" w:rsidRPr="00EE3386" w:rsidRDefault="00A95F80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67799354"/>
      <w:r w:rsidRPr="00C37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 przelewu </w:t>
      </w:r>
      <w:r w:rsidR="00E06CD9" w:rsidRPr="00C37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Białorusi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C37637" w:rsidRDefault="00C37637" w:rsidP="00EE338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637">
        <w:rPr>
          <w:sz w:val="24"/>
        </w:rPr>
        <w:t xml:space="preserve">Adres: 220030 Mińsk, ul. </w:t>
      </w:r>
      <w:proofErr w:type="spellStart"/>
      <w:r w:rsidRPr="00C37637">
        <w:rPr>
          <w:sz w:val="24"/>
        </w:rPr>
        <w:t>Wołodarskiego</w:t>
      </w:r>
      <w:proofErr w:type="spellEnd"/>
      <w:r w:rsidRPr="00C37637">
        <w:rPr>
          <w:sz w:val="24"/>
        </w:rPr>
        <w:t xml:space="preserve"> 6, Republika Białorusi</w:t>
      </w:r>
    </w:p>
    <w:p w:rsidR="00A95F80" w:rsidRPr="00EE3386" w:rsidRDefault="00A95F80" w:rsidP="00EE338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Nazwa banku: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MTBank</w:t>
      </w:r>
      <w:proofErr w:type="spellEnd"/>
    </w:p>
    <w:p w:rsidR="00A95F80" w:rsidRPr="00EE3386" w:rsidRDefault="00A95F80" w:rsidP="00EE338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banku: ul.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Tołstogo</w:t>
      </w:r>
      <w:proofErr w:type="spellEnd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Mińsk, Republika Białorusi</w:t>
      </w:r>
    </w:p>
    <w:p w:rsidR="00A95F80" w:rsidRPr="002471C3" w:rsidRDefault="00A95F80" w:rsidP="00EE338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banku: </w:t>
      </w:r>
      <w:r w:rsidR="002471C3" w:rsidRPr="002471C3">
        <w:rPr>
          <w:sz w:val="24"/>
        </w:rPr>
        <w:t>MTBKBY22</w:t>
      </w:r>
    </w:p>
    <w:p w:rsidR="00A95F80" w:rsidRDefault="00A95F80" w:rsidP="00EE3386">
      <w:pPr>
        <w:pStyle w:val="Akapitzlist"/>
        <w:spacing w:after="0" w:line="360" w:lineRule="auto"/>
        <w:jc w:val="both"/>
        <w:rPr>
          <w:sz w:val="24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SWIFT: </w:t>
      </w:r>
      <w:r w:rsidR="002471C3" w:rsidRPr="002471C3">
        <w:rPr>
          <w:sz w:val="24"/>
        </w:rPr>
        <w:t xml:space="preserve">MTBKBY22 </w:t>
      </w:r>
    </w:p>
    <w:p w:rsidR="00E06CD9" w:rsidRDefault="00E06CD9" w:rsidP="00E06CD9">
      <w:pPr>
        <w:pStyle w:val="Akapitzlist"/>
        <w:spacing w:after="0" w:line="360" w:lineRule="auto"/>
        <w:jc w:val="both"/>
        <w:rPr>
          <w:sz w:val="24"/>
        </w:rPr>
      </w:pPr>
      <w:r>
        <w:rPr>
          <w:sz w:val="24"/>
        </w:rPr>
        <w:t>UNP: 101184926</w:t>
      </w:r>
    </w:p>
    <w:p w:rsidR="00A95F80" w:rsidRPr="00C37637" w:rsidRDefault="00A95F80" w:rsidP="00EE3386">
      <w:pPr>
        <w:pStyle w:val="Akapitzlist"/>
        <w:spacing w:after="0" w:line="360" w:lineRule="auto"/>
        <w:jc w:val="both"/>
        <w:rPr>
          <w:b/>
          <w:sz w:val="24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rachunku bankowego: </w:t>
      </w:r>
      <w:r w:rsidR="002471C3" w:rsidRPr="00C37637">
        <w:rPr>
          <w:b/>
          <w:sz w:val="24"/>
        </w:rPr>
        <w:t>BY76MTBK30240000097800000863</w:t>
      </w:r>
    </w:p>
    <w:p w:rsidR="00E06CD9" w:rsidRPr="00C37637" w:rsidRDefault="00E06CD9" w:rsidP="00EE338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 przelewu w Polsce:</w:t>
      </w:r>
    </w:p>
    <w:p w:rsidR="00E06CD9" w:rsidRPr="00C37637" w:rsidRDefault="00C37637" w:rsidP="00E06CD9">
      <w:pPr>
        <w:spacing w:after="0" w:line="360" w:lineRule="auto"/>
        <w:jc w:val="both"/>
        <w:rPr>
          <w:sz w:val="24"/>
        </w:rPr>
      </w:pPr>
      <w:r>
        <w:t xml:space="preserve">               </w:t>
      </w:r>
      <w:r w:rsidR="00E06CD9" w:rsidRPr="00C37637">
        <w:rPr>
          <w:sz w:val="24"/>
        </w:rPr>
        <w:t xml:space="preserve">Adres: 220030 Mińsk, ul. </w:t>
      </w:r>
      <w:proofErr w:type="spellStart"/>
      <w:r w:rsidR="00E06CD9" w:rsidRPr="00C37637">
        <w:rPr>
          <w:sz w:val="24"/>
        </w:rPr>
        <w:t>Wołodarskiego</w:t>
      </w:r>
      <w:proofErr w:type="spellEnd"/>
      <w:r w:rsidR="00E06CD9" w:rsidRPr="00C37637">
        <w:rPr>
          <w:sz w:val="24"/>
        </w:rPr>
        <w:t xml:space="preserve"> 6, Republika Białorusi</w:t>
      </w:r>
    </w:p>
    <w:p w:rsidR="00C37637" w:rsidRPr="00C37637" w:rsidRDefault="00C37637" w:rsidP="00C37637">
      <w:pPr>
        <w:spacing w:after="0"/>
        <w:jc w:val="both"/>
        <w:rPr>
          <w:sz w:val="24"/>
        </w:rPr>
      </w:pPr>
      <w:r w:rsidRPr="00C37637">
        <w:rPr>
          <w:sz w:val="24"/>
        </w:rPr>
        <w:t xml:space="preserve">   </w:t>
      </w:r>
      <w:r>
        <w:rPr>
          <w:sz w:val="24"/>
        </w:rPr>
        <w:t xml:space="preserve">            </w:t>
      </w:r>
      <w:r w:rsidRPr="00C37637">
        <w:rPr>
          <w:sz w:val="24"/>
        </w:rPr>
        <w:t>Powszechna Kasa Oszczędności Bank Polski S.A.</w:t>
      </w:r>
    </w:p>
    <w:p w:rsidR="00C37637" w:rsidRDefault="00C37637" w:rsidP="00C37637">
      <w:pPr>
        <w:spacing w:after="0"/>
        <w:jc w:val="both"/>
        <w:rPr>
          <w:sz w:val="24"/>
        </w:rPr>
      </w:pPr>
      <w:r w:rsidRPr="00C37637">
        <w:rPr>
          <w:sz w:val="24"/>
        </w:rPr>
        <w:t xml:space="preserve">               Kod BIC (SWIFT): BPKOPLPW </w:t>
      </w:r>
    </w:p>
    <w:p w:rsidR="00E06CD9" w:rsidRPr="00C37637" w:rsidRDefault="00C37637" w:rsidP="00C37637">
      <w:pPr>
        <w:spacing w:after="0"/>
        <w:jc w:val="both"/>
        <w:rPr>
          <w:sz w:val="24"/>
        </w:rPr>
      </w:pPr>
      <w:r>
        <w:rPr>
          <w:sz w:val="24"/>
        </w:rPr>
        <w:t xml:space="preserve">               </w:t>
      </w:r>
      <w:r w:rsidR="00E06CD9" w:rsidRPr="00C37637">
        <w:rPr>
          <w:sz w:val="24"/>
        </w:rPr>
        <w:t xml:space="preserve">Nr konta IBAN: </w:t>
      </w:r>
      <w:r w:rsidR="00E06CD9" w:rsidRPr="00C37637">
        <w:rPr>
          <w:b/>
          <w:sz w:val="24"/>
        </w:rPr>
        <w:t>PL 12 1020 1026 0000 1202 0482 7046</w:t>
      </w:r>
    </w:p>
    <w:bookmarkEnd w:id="1"/>
    <w:p w:rsidR="00C37637" w:rsidRPr="00481BAF" w:rsidRDefault="00C37637" w:rsidP="00C37637">
      <w:pPr>
        <w:spacing w:after="0"/>
        <w:jc w:val="both"/>
      </w:pPr>
      <w:r w:rsidRPr="00C37637">
        <w:rPr>
          <w:sz w:val="24"/>
        </w:rPr>
        <w:t xml:space="preserve">               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złożone przez oferentów, których oferty nie zostały wybrane, lub zostały odrzucone, zwraca się w terminie 7 dni, odpowiednio od dnia dokonania wyboru lub odrzucenia oferty.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złożone przez nabywcę wlicza się na poczet ceny.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nie podlega zwrotowi w przypadku gdy oferent, który wygrał przetarg, uchyli się od zawarcia umowy sprzedaży.</w:t>
      </w:r>
    </w:p>
    <w:p w:rsidR="00A95F80" w:rsidRPr="00EE3386" w:rsidRDefault="00351843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w przetargu powinna zawierać: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adres lub nazwę (firmę) i siedzibę oferenta, telefon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kontaktowy, e-mail, ew. NIP, Regon;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 cenę (nie niższą niż cena wywoławcza) i warunki jej zapłaty;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oferenta, że zapoznał się ze stanem przedmiotu przetargu lub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za skutki wynikające z rezygnacji z oględzin;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 lub kserokopię (poświadczoną za zgodność z oryginałem) dowodu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wadium,</w:t>
      </w:r>
    </w:p>
    <w:p w:rsidR="00C515C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przystąpienia do przetargu osoby prawnej należy do oferty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dołączyć aktualny odpis z właściwego rejestru, wystawiony nie wcześniej niż 6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</w:t>
      </w:r>
      <w:r w:rsidR="00C515C3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fert.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Komisyjne otwarcie ofert nastąpi w dniu 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46B5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siedzibie placówki.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przetargowa odrzuci ofertę, jeżeli: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złożona po wyznaczonym terminie, w niewłaściwym miejscu lub przez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oferenta, który nie wniósł wadium;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zawiera wymaganych danych i dokumentów lub są one niekompletne,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nieczytelne lub budz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inną wątpliwość, zaś złożenie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wyjaśnień mogłoby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do uznania jej za nową ofertę.</w:t>
      </w:r>
    </w:p>
    <w:p w:rsidR="00C515C3" w:rsidRPr="00EE3386" w:rsidRDefault="009A6036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 odrzuceniu ofert komisja przetargowa zawiadamia niezwłocznie oferenta.</w:t>
      </w:r>
    </w:p>
    <w:p w:rsidR="009A6036" w:rsidRPr="00EE3386" w:rsidRDefault="009A6036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Termin, miejsce i tryb złożenia oferty:</w:t>
      </w:r>
    </w:p>
    <w:p w:rsidR="009A6036" w:rsidRPr="00EE3386" w:rsidRDefault="009A6036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wymaganymi dokumentami należy złożyć w zaklejonej kopercie.</w:t>
      </w:r>
    </w:p>
    <w:p w:rsidR="00EE3386" w:rsidRPr="00CA1BAB" w:rsidRDefault="009A6036" w:rsidP="00CA1BAB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musi być zaadresowana wg poniższego wzoru:</w:t>
      </w:r>
      <w:r w:rsidRP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9A6036" w:rsidRPr="00EE3386" w:rsidRDefault="009A6036" w:rsidP="00EE338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Ambasada RP w Mińsku</w:t>
      </w:r>
    </w:p>
    <w:p w:rsidR="006E3832" w:rsidRDefault="009A6036" w:rsidP="006E383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Wołodarskogo</w:t>
      </w:r>
      <w:proofErr w:type="spellEnd"/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22003</w:t>
      </w:r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   </w:t>
      </w:r>
    </w:p>
    <w:p w:rsidR="009A6036" w:rsidRPr="00EE3386" w:rsidRDefault="009A6036" w:rsidP="006E383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znajdować się napis: </w:t>
      </w:r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„Oferta w przetargu na sprzedaż </w:t>
      </w:r>
      <w:r w:rsidR="004268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samochodu</w:t>
      </w:r>
      <w:r w:rsidR="00C02B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VW Transporter</w:t>
      </w:r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Nie otwierać do dnia </w:t>
      </w:r>
      <w:r w:rsidR="002129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</w:t>
      </w:r>
      <w:r w:rsidR="006E38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</w:t>
      </w:r>
      <w:r w:rsidR="00346B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="00C02B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.202</w:t>
      </w:r>
      <w:r w:rsidR="006E38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CA1B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do godz.</w:t>
      </w:r>
      <w:r w:rsidR="00E414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</w:t>
      </w:r>
      <w:r w:rsidR="002129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CA1B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:00”.</w:t>
      </w:r>
    </w:p>
    <w:p w:rsidR="009A6036" w:rsidRPr="00EE3386" w:rsidRDefault="00F6770E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67795839"/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pisemne należy składać w dni robocze (pon. -pt.) w godz. 9: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0-1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do dnia </w:t>
      </w:r>
      <w:r w:rsidR="00346B5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46B5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godz. 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kasie Ambasady przy ul. </w:t>
      </w:r>
      <w:proofErr w:type="spellStart"/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Krapotkina</w:t>
      </w:r>
      <w:proofErr w:type="spellEnd"/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91A.</w:t>
      </w:r>
    </w:p>
    <w:bookmarkEnd w:id="2"/>
    <w:p w:rsidR="00F6770E" w:rsidRPr="00EE3386" w:rsidRDefault="00F6770E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Organizatorowi przetargu przysługuje prawo zamknięcia przetargu bez wybrania którejkolwiek z ofert bez podania przyczyn.</w:t>
      </w:r>
    </w:p>
    <w:p w:rsidR="00F6770E" w:rsidRPr="00EE3386" w:rsidRDefault="00F6770E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</w:t>
      </w:r>
      <w:r w:rsidR="00C515C3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jest prowadzony zgodnie z Rozporządzeniem Rady Ministrów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szczegółowego sposobu gospodarowania niektórymi składnikami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majątku Skarbu Państwa z dnia 4 kwietnia 2017 r. oraz Zarządzeniem nr 2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DGSZ z dnia 11 kwietnia 2014 r. w sprawie wprowadzenia Instrukcji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gospodarowania niektórymi składnikami majątku na placówkach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zagranicznych podległych Ministrowi Spraw Zagranicznych.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przetargowa wybierze oferenta, który zaoferuje najwyższą cenę za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składnik majątku ruchomego objętego przedmiotem przetargu.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ustalenia, że kilku oferentów zaoferowało tę samą cenę, przetarg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kontynuowany w formie aukcji (licytacji) między tymi oferentami.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aukcji, o której mowa w p. 1</w:t>
      </w:r>
      <w:r w:rsidR="0063706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.3., komisja przetargowa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 oferentów, którzy złożyli równorzędne oferty, o terminie i miejscu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aukcji.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Nabywca jest zobowiązany zapłacić cenę nabycia w terminie nie dłuższym niż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od dnia zawarcia umowy sprzedaży.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Wydanie przedmiotu sprzedaży nastąpi niezwłocznie po zapłaceniu przez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nabywcę ceny nabycia, w terminie określonym przez sprzedającego, na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protokołu odbioru. Odbiór </w:t>
      </w:r>
      <w:r w:rsidR="00B616EC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 z miejsca garażowania i</w:t>
      </w:r>
      <w:r w:rsidR="00B616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odbędzie się na koszt nabywcy.</w:t>
      </w:r>
    </w:p>
    <w:p w:rsidR="00E414F8" w:rsidRDefault="00C515C3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przetargu oferent wyraża zgodę na opłacenie wszelkich 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podatków i opłat (w tym opłaty rejestracyjnej, 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skarbowej i wszelkich innych) wymaganych przez władze białoruskie,</w:t>
      </w:r>
      <w:r w:rsidR="00DA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lub innego kraju do którego pojazd trafi po sprzedaży.</w:t>
      </w:r>
    </w:p>
    <w:p w:rsidR="00C515C3" w:rsidRDefault="00C515C3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(pliki do pobrania)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F1178" w:rsidRPr="00E414F8" w:rsidRDefault="005F1178" w:rsidP="005F1178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36" w:rsidRDefault="00C515C3" w:rsidP="00EE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:rsidR="005F1178" w:rsidRPr="00EE3386" w:rsidRDefault="005F1178" w:rsidP="005F1178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>
            <wp:extent cx="2457450" cy="5459196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51" cy="550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76" w:rsidRPr="00522A93" w:rsidRDefault="00C515C3" w:rsidP="009A603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</w:p>
    <w:sectPr w:rsidR="00834076" w:rsidRPr="0052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B8B"/>
    <w:multiLevelType w:val="hybridMultilevel"/>
    <w:tmpl w:val="761A4874"/>
    <w:lvl w:ilvl="0" w:tplc="7BD62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5732E"/>
    <w:multiLevelType w:val="hybridMultilevel"/>
    <w:tmpl w:val="CBE0EBD8"/>
    <w:lvl w:ilvl="0" w:tplc="41B424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A1E78"/>
    <w:multiLevelType w:val="multilevel"/>
    <w:tmpl w:val="204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10A42"/>
    <w:multiLevelType w:val="multilevel"/>
    <w:tmpl w:val="81181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25B7B8D"/>
    <w:multiLevelType w:val="hybridMultilevel"/>
    <w:tmpl w:val="ED3807C0"/>
    <w:lvl w:ilvl="0" w:tplc="D8B8A8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AA6071"/>
    <w:multiLevelType w:val="hybridMultilevel"/>
    <w:tmpl w:val="DDDA9C5E"/>
    <w:lvl w:ilvl="0" w:tplc="5934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1">
      <w:startOverride w:val="6"/>
    </w:lvlOverride>
  </w:num>
  <w:num w:numId="3">
    <w:abstractNumId w:val="2"/>
    <w:lvlOverride w:ilvl="1">
      <w:startOverride w:val="7"/>
    </w:lvlOverride>
  </w:num>
  <w:num w:numId="4">
    <w:abstractNumId w:val="2"/>
    <w:lvlOverride w:ilvl="1">
      <w:startOverride w:val="8"/>
    </w:lvlOverride>
  </w:num>
  <w:num w:numId="5">
    <w:abstractNumId w:val="2"/>
    <w:lvlOverride w:ilvl="1">
      <w:startOverride w:val="9"/>
    </w:lvlOverride>
  </w:num>
  <w:num w:numId="6">
    <w:abstractNumId w:val="2"/>
    <w:lvlOverride w:ilvl="1">
      <w:startOverride w:val="10"/>
    </w:lvlOverride>
  </w:num>
  <w:num w:numId="7">
    <w:abstractNumId w:val="2"/>
    <w:lvlOverride w:ilvl="1">
      <w:startOverride w:val="11"/>
    </w:lvlOverride>
  </w:num>
  <w:num w:numId="8">
    <w:abstractNumId w:val="2"/>
    <w:lvlOverride w:ilvl="1">
      <w:startOverride w:val="12"/>
    </w:lvlOverride>
  </w:num>
  <w:num w:numId="9">
    <w:abstractNumId w:val="2"/>
    <w:lvlOverride w:ilvl="1">
      <w:startOverride w:val="13"/>
    </w:lvlOverride>
  </w:num>
  <w:num w:numId="10">
    <w:abstractNumId w:val="2"/>
    <w:lvlOverride w:ilvl="1">
      <w:startOverride w:val="14"/>
    </w:lvlOverride>
  </w:num>
  <w:num w:numId="11">
    <w:abstractNumId w:val="2"/>
    <w:lvlOverride w:ilvl="1">
      <w:startOverride w:val="15"/>
    </w:lvlOverride>
  </w:num>
  <w:num w:numId="12">
    <w:abstractNumId w:val="2"/>
    <w:lvlOverride w:ilvl="1">
      <w:startOverride w:val="16"/>
    </w:lvlOverride>
  </w:num>
  <w:num w:numId="13">
    <w:abstractNumId w:val="2"/>
    <w:lvlOverride w:ilvl="1">
      <w:startOverride w:val="17"/>
    </w:lvlOverride>
  </w:num>
  <w:num w:numId="14">
    <w:abstractNumId w:val="2"/>
    <w:lvlOverride w:ilvl="1">
      <w:startOverride w:val="18"/>
    </w:lvlOverride>
  </w:num>
  <w:num w:numId="15">
    <w:abstractNumId w:val="2"/>
    <w:lvlOverride w:ilvl="1">
      <w:startOverride w:val="19"/>
    </w:lvlOverride>
  </w:num>
  <w:num w:numId="16">
    <w:abstractNumId w:val="2"/>
    <w:lvlOverride w:ilvl="1">
      <w:startOverride w:val="20"/>
    </w:lvlOverride>
  </w:num>
  <w:num w:numId="17">
    <w:abstractNumId w:val="2"/>
    <w:lvlOverride w:ilvl="1">
      <w:startOverride w:val="21"/>
    </w:lvlOverride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076"/>
    <w:rsid w:val="00082D4F"/>
    <w:rsid w:val="000F6B1B"/>
    <w:rsid w:val="0013362E"/>
    <w:rsid w:val="00186410"/>
    <w:rsid w:val="0021295E"/>
    <w:rsid w:val="00231C86"/>
    <w:rsid w:val="002471C3"/>
    <w:rsid w:val="002F63A3"/>
    <w:rsid w:val="00300877"/>
    <w:rsid w:val="00346B5F"/>
    <w:rsid w:val="00351843"/>
    <w:rsid w:val="0036732D"/>
    <w:rsid w:val="004102DB"/>
    <w:rsid w:val="0042684E"/>
    <w:rsid w:val="00482DD0"/>
    <w:rsid w:val="004A4CA7"/>
    <w:rsid w:val="004B5279"/>
    <w:rsid w:val="004D6016"/>
    <w:rsid w:val="004E15FD"/>
    <w:rsid w:val="004F7D56"/>
    <w:rsid w:val="00522A93"/>
    <w:rsid w:val="00585757"/>
    <w:rsid w:val="005F1178"/>
    <w:rsid w:val="005F159F"/>
    <w:rsid w:val="00602EC8"/>
    <w:rsid w:val="00630A42"/>
    <w:rsid w:val="00637065"/>
    <w:rsid w:val="006B763D"/>
    <w:rsid w:val="006E3832"/>
    <w:rsid w:val="00732D64"/>
    <w:rsid w:val="00761866"/>
    <w:rsid w:val="00784576"/>
    <w:rsid w:val="007F55CB"/>
    <w:rsid w:val="00813BBD"/>
    <w:rsid w:val="00834076"/>
    <w:rsid w:val="00893BCF"/>
    <w:rsid w:val="008C604E"/>
    <w:rsid w:val="0091220C"/>
    <w:rsid w:val="00956BDD"/>
    <w:rsid w:val="00992B02"/>
    <w:rsid w:val="0099464F"/>
    <w:rsid w:val="009A6036"/>
    <w:rsid w:val="009B0F77"/>
    <w:rsid w:val="00A20CEE"/>
    <w:rsid w:val="00A67992"/>
    <w:rsid w:val="00A6799A"/>
    <w:rsid w:val="00A95F80"/>
    <w:rsid w:val="00AA30A9"/>
    <w:rsid w:val="00AB3921"/>
    <w:rsid w:val="00AE2B11"/>
    <w:rsid w:val="00B3387D"/>
    <w:rsid w:val="00B46F97"/>
    <w:rsid w:val="00B616EC"/>
    <w:rsid w:val="00B749A2"/>
    <w:rsid w:val="00B85CE7"/>
    <w:rsid w:val="00BA58F3"/>
    <w:rsid w:val="00C02B65"/>
    <w:rsid w:val="00C37637"/>
    <w:rsid w:val="00C515C3"/>
    <w:rsid w:val="00CA1BAB"/>
    <w:rsid w:val="00D14087"/>
    <w:rsid w:val="00DA1616"/>
    <w:rsid w:val="00E06CD9"/>
    <w:rsid w:val="00E414F8"/>
    <w:rsid w:val="00EC3CAE"/>
    <w:rsid w:val="00ED6069"/>
    <w:rsid w:val="00EE0749"/>
    <w:rsid w:val="00EE3386"/>
    <w:rsid w:val="00F25165"/>
    <w:rsid w:val="00F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0D00"/>
  <w15:docId w15:val="{E4CD297F-B403-4565-8856-7526DFB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7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22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Czaplicki Tomasz</dc:creator>
  <cp:lastModifiedBy>Musialik Tomasz</cp:lastModifiedBy>
  <cp:revision>13</cp:revision>
  <cp:lastPrinted>2021-03-22T09:42:00Z</cp:lastPrinted>
  <dcterms:created xsi:type="dcterms:W3CDTF">2018-07-16T06:00:00Z</dcterms:created>
  <dcterms:modified xsi:type="dcterms:W3CDTF">2024-07-29T05:19:00Z</dcterms:modified>
</cp:coreProperties>
</file>