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DD141" w14:textId="2CE6398F" w:rsidR="001F469D" w:rsidRPr="001F469D" w:rsidRDefault="001F469D" w:rsidP="00097FCD">
      <w:pPr>
        <w:spacing w:after="0" w:line="276" w:lineRule="auto"/>
        <w:rPr>
          <w:rFonts w:ascii="Garamond" w:hAnsi="Garamond"/>
          <w:b/>
          <w:i/>
          <w:sz w:val="28"/>
          <w:szCs w:val="24"/>
        </w:rPr>
      </w:pPr>
      <w:r w:rsidRPr="001F46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KOMUNIKAT WOJEWODY WARMIŃSKO-MAZURSKIEGO </w:t>
      </w:r>
      <w:r w:rsidR="0091588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1F46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O OGŁOSZENIU OTWARTEGO KONKURSU OFERT DLA ORGANIZACJI POZARZĄDOWYCH NA REALIZACJĘ PROGRAMU </w:t>
      </w:r>
      <w:r w:rsidR="00915882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1F469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W OBSZARZE POMOCY I INTEGRACJI SPOŁECZNEJ W 2021 ROKU </w:t>
      </w:r>
      <w:r w:rsidR="00114B2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„</w:t>
      </w:r>
      <w:r w:rsidR="00114B29" w:rsidRPr="00114B29">
        <w:rPr>
          <w:rFonts w:ascii="Garamond" w:hAnsi="Garamond"/>
          <w:b/>
          <w:iCs/>
          <w:sz w:val="28"/>
          <w:szCs w:val="24"/>
        </w:rPr>
        <w:t>POMOC OSOBOM BEZDOMNYM I ZAGROŻONYM BEZDOMNOŚCIĄ – EDYCJA 2021</w:t>
      </w:r>
      <w:r w:rsidR="00114B29">
        <w:rPr>
          <w:rFonts w:ascii="Garamond" w:hAnsi="Garamond"/>
          <w:b/>
          <w:iCs/>
          <w:sz w:val="28"/>
          <w:szCs w:val="24"/>
        </w:rPr>
        <w:t>”</w:t>
      </w:r>
      <w:r w:rsidR="007B6066">
        <w:rPr>
          <w:rFonts w:ascii="Garamond" w:hAnsi="Garamond"/>
          <w:b/>
          <w:iCs/>
          <w:sz w:val="28"/>
          <w:szCs w:val="24"/>
        </w:rPr>
        <w:t xml:space="preserve"> </w:t>
      </w:r>
      <w:r w:rsidR="00114B29">
        <w:rPr>
          <w:rFonts w:ascii="Garamond" w:hAnsi="Garamond"/>
          <w:b/>
          <w:iCs/>
          <w:sz w:val="28"/>
          <w:szCs w:val="24"/>
        </w:rPr>
        <w:t xml:space="preserve"> </w:t>
      </w:r>
    </w:p>
    <w:p w14:paraId="4224C097" w14:textId="64AF6AB6" w:rsidR="001F469D" w:rsidRPr="001F469D" w:rsidRDefault="001F469D" w:rsidP="00097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złożenia oferty uprawnione są organizacje pozarządowe prowadzące działalność w zakresie pomocy społecznej, osoby prawne i jednostki organizacyjne działające na podstawie przepisów o stosunku Państwa do Kościoła Katolickiego w Rzeczypospolitej Polskiej, o stosunku Państwa do innych kościołów i związków wyznaniowych oraz o gwarancjach wolności sumienia </w:t>
      </w:r>
      <w:r w:rsidR="009158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469D">
        <w:rPr>
          <w:rFonts w:ascii="Times New Roman" w:eastAsia="Times New Roman" w:hAnsi="Times New Roman" w:cs="Times New Roman"/>
          <w:sz w:val="24"/>
          <w:szCs w:val="24"/>
          <w:lang w:eastAsia="pl-PL"/>
        </w:rPr>
        <w:t>i wyznania, jeżeli ich cele statutowe obejmują prowadzenie działalności pożytku publicznego.</w:t>
      </w:r>
    </w:p>
    <w:p w14:paraId="027611CE" w14:textId="5F855562" w:rsidR="003918AA" w:rsidRPr="00915882" w:rsidRDefault="003918AA" w:rsidP="00097FCD">
      <w:pPr>
        <w:rPr>
          <w:rFonts w:ascii="Times New Roman" w:hAnsi="Times New Roman" w:cs="Times New Roman"/>
          <w:i/>
          <w:sz w:val="24"/>
          <w:szCs w:val="24"/>
        </w:rPr>
      </w:pPr>
      <w:r w:rsidRPr="00915882">
        <w:rPr>
          <w:rFonts w:ascii="Times New Roman" w:hAnsi="Times New Roman" w:cs="Times New Roman"/>
          <w:sz w:val="24"/>
          <w:szCs w:val="24"/>
        </w:rPr>
        <w:t xml:space="preserve">Po rozstrzygnięciu </w:t>
      </w:r>
      <w:r w:rsidR="00114B29">
        <w:rPr>
          <w:rFonts w:ascii="Times New Roman" w:hAnsi="Times New Roman" w:cs="Times New Roman"/>
          <w:sz w:val="24"/>
          <w:szCs w:val="24"/>
        </w:rPr>
        <w:t>3</w:t>
      </w:r>
      <w:r w:rsidRPr="00915882">
        <w:rPr>
          <w:rFonts w:ascii="Times New Roman" w:hAnsi="Times New Roman" w:cs="Times New Roman"/>
          <w:sz w:val="24"/>
          <w:szCs w:val="24"/>
        </w:rPr>
        <w:t xml:space="preserve"> konkursów dla podmiotów uprawnionych, w ramach powyższych zadań w budżecie Wojewody Warmińsko-Mazurskiego pozostała do rozdysponowania kwota w łącznej wysokości </w:t>
      </w:r>
      <w:r w:rsidR="00114B29" w:rsidRPr="00114B29">
        <w:rPr>
          <w:rFonts w:ascii="Times New Roman" w:hAnsi="Times New Roman" w:cs="Times New Roman"/>
          <w:b/>
          <w:bCs/>
          <w:sz w:val="24"/>
          <w:szCs w:val="24"/>
        </w:rPr>
        <w:t>591</w:t>
      </w:r>
      <w:r w:rsidRPr="00114B2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14B29" w:rsidRPr="00114B2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14B29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915882">
        <w:rPr>
          <w:rFonts w:ascii="Times New Roman" w:hAnsi="Times New Roman" w:cs="Times New Roman"/>
          <w:b/>
          <w:bCs/>
          <w:sz w:val="24"/>
          <w:szCs w:val="24"/>
        </w:rPr>
        <w:t>,00 zł.</w:t>
      </w:r>
    </w:p>
    <w:p w14:paraId="671DE4E8" w14:textId="6C982904" w:rsidR="003918AA" w:rsidRPr="00915882" w:rsidRDefault="001F469D" w:rsidP="00097FCD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F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Współfinansowanie działań organizacji pozarządowych obejmować będzie realizację zadań </w:t>
      </w:r>
      <w:r w:rsidR="009158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następującym obszarze pomocy społecznej  </w:t>
      </w:r>
      <w:r w:rsidR="003918AA" w:rsidRPr="0091588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114B29" w:rsidRPr="00114B29">
        <w:rPr>
          <w:rFonts w:ascii="Times New Roman" w:hAnsi="Times New Roman" w:cs="Times New Roman"/>
          <w:iCs/>
          <w:sz w:val="24"/>
          <w:szCs w:val="24"/>
        </w:rPr>
        <w:t>Pomoc osobom bezdomnym i zagrożonym bezdomnością – edycja 2021</w:t>
      </w:r>
      <w:r w:rsidR="003918AA" w:rsidRPr="00915882">
        <w:rPr>
          <w:rFonts w:ascii="Times New Roman" w:hAnsi="Times New Roman" w:cs="Times New Roman"/>
          <w:iCs/>
          <w:sz w:val="24"/>
          <w:szCs w:val="24"/>
        </w:rPr>
        <w:t>”</w:t>
      </w:r>
      <w:r w:rsidR="00915882">
        <w:rPr>
          <w:rFonts w:ascii="Times New Roman" w:hAnsi="Times New Roman" w:cs="Times New Roman"/>
          <w:iCs/>
          <w:sz w:val="24"/>
          <w:szCs w:val="24"/>
        </w:rPr>
        <w:t>.</w:t>
      </w:r>
    </w:p>
    <w:p w14:paraId="331A31D4" w14:textId="11965222" w:rsidR="001F469D" w:rsidRPr="001F469D" w:rsidRDefault="001F469D" w:rsidP="00097F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ubiegający się o środki w ramach przedmiotowego konkursu winien złożyć ofertę </w:t>
      </w:r>
      <w:r w:rsidR="009158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F469D">
        <w:rPr>
          <w:rFonts w:ascii="Times New Roman" w:eastAsia="Times New Roman" w:hAnsi="Times New Roman" w:cs="Times New Roman"/>
          <w:sz w:val="24"/>
          <w:szCs w:val="24"/>
          <w:lang w:eastAsia="pl-PL"/>
        </w:rPr>
        <w:t>w nieprzekraczalnym terminie</w:t>
      </w:r>
      <w:r w:rsidRPr="001F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14B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22 września</w:t>
      </w:r>
      <w:r w:rsidRPr="001F46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2021 roku</w:t>
      </w:r>
      <w:r w:rsidRPr="001F46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EAD5217" w14:textId="5CF85C28" w:rsidR="00915882" w:rsidRPr="00915882" w:rsidRDefault="001F469D" w:rsidP="00097FCD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F4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Szczegóły dotyczące konkursu, wzór oferty, sprawozdania oraz wymaganych załączników znajdują się na stronie głównej Warmińsko-Mazurskiego Urzędu Wojewódzkiego w Olsztynie (https://www.gov.pl/web/uw-warminsko-mazurski – zakładka „ZAŁATW SPRAWĘ” - „Współpraca Wojewody z organizacjami pozarządowymi” – „Konkursy” - „rok 2021” –  </w:t>
      </w:r>
      <w:r w:rsidR="00915882" w:rsidRPr="0091588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114B29">
        <w:rPr>
          <w:rFonts w:ascii="Times New Roman" w:hAnsi="Times New Roman" w:cs="Times New Roman"/>
          <w:iCs/>
          <w:sz w:val="24"/>
          <w:szCs w:val="24"/>
        </w:rPr>
        <w:t>Bezdomność</w:t>
      </w:r>
      <w:r w:rsidR="00915882" w:rsidRPr="00915882">
        <w:rPr>
          <w:rFonts w:ascii="Times New Roman" w:hAnsi="Times New Roman" w:cs="Times New Roman"/>
          <w:iCs/>
          <w:sz w:val="24"/>
          <w:szCs w:val="24"/>
        </w:rPr>
        <w:t>”</w:t>
      </w:r>
      <w:r w:rsidR="00114B29">
        <w:rPr>
          <w:rFonts w:ascii="Times New Roman" w:hAnsi="Times New Roman" w:cs="Times New Roman"/>
          <w:iCs/>
          <w:sz w:val="24"/>
          <w:szCs w:val="24"/>
        </w:rPr>
        <w:t>.</w:t>
      </w:r>
      <w:r w:rsidR="00915882" w:rsidRPr="0091588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EF653F5" w14:textId="2A32F1B5" w:rsidR="001F469D" w:rsidRPr="001F469D" w:rsidRDefault="001F469D" w:rsidP="009158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FF8B7D" w14:textId="77777777" w:rsidR="001F469D" w:rsidRPr="001F469D" w:rsidRDefault="001F469D" w:rsidP="001F46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469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F91D585" w14:textId="77777777" w:rsidR="00EC27D3" w:rsidRDefault="007B6066"/>
    <w:sectPr w:rsidR="00EC2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514E7"/>
    <w:multiLevelType w:val="hybridMultilevel"/>
    <w:tmpl w:val="13FE4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F363D"/>
    <w:multiLevelType w:val="hybridMultilevel"/>
    <w:tmpl w:val="61AA2622"/>
    <w:lvl w:ilvl="0" w:tplc="386AAAD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D0"/>
    <w:rsid w:val="00097FCD"/>
    <w:rsid w:val="000F5FD5"/>
    <w:rsid w:val="00114B29"/>
    <w:rsid w:val="001F469D"/>
    <w:rsid w:val="003918AA"/>
    <w:rsid w:val="003E3268"/>
    <w:rsid w:val="007B6066"/>
    <w:rsid w:val="00915882"/>
    <w:rsid w:val="00B941D0"/>
    <w:rsid w:val="00D56CFF"/>
    <w:rsid w:val="00E2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3AA6"/>
  <w15:chartTrackingRefBased/>
  <w15:docId w15:val="{444378DE-C3A2-48BF-B7A1-522F48E7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F46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F46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F4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469D"/>
    <w:rPr>
      <w:b/>
      <w:bCs/>
    </w:rPr>
  </w:style>
  <w:style w:type="paragraph" w:styleId="Akapitzlist">
    <w:name w:val="List Paragraph"/>
    <w:basedOn w:val="Normalny"/>
    <w:uiPriority w:val="34"/>
    <w:qFormat/>
    <w:rsid w:val="003918A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Jędrychowska</dc:creator>
  <cp:keywords/>
  <dc:description/>
  <cp:lastModifiedBy>Jan Kosiorek</cp:lastModifiedBy>
  <cp:revision>7</cp:revision>
  <cp:lastPrinted>2021-07-16T12:23:00Z</cp:lastPrinted>
  <dcterms:created xsi:type="dcterms:W3CDTF">2021-08-30T08:09:00Z</dcterms:created>
  <dcterms:modified xsi:type="dcterms:W3CDTF">2021-08-31T07:34:00Z</dcterms:modified>
</cp:coreProperties>
</file>