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350" w:rsidRPr="007D444A" w:rsidRDefault="006F5350" w:rsidP="0068503F">
      <w:pPr>
        <w:tabs>
          <w:tab w:val="right" w:pos="4678"/>
          <w:tab w:val="left" w:pos="5387"/>
          <w:tab w:val="left" w:pos="5670"/>
          <w:tab w:val="left" w:pos="6096"/>
          <w:tab w:val="right" w:pos="6237"/>
          <w:tab w:val="left" w:pos="8931"/>
        </w:tabs>
        <w:spacing w:line="260" w:lineRule="exact"/>
        <w:ind w:left="5387" w:right="849" w:firstLine="283"/>
        <w:outlineLvl w:val="0"/>
        <w:rPr>
          <w:rFonts w:ascii="Arial" w:hAnsi="Arial" w:cs="Arial"/>
          <w:spacing w:val="4"/>
          <w:sz w:val="20"/>
          <w:szCs w:val="20"/>
        </w:rPr>
      </w:pPr>
      <w:r w:rsidRPr="007D444A">
        <w:rPr>
          <w:rFonts w:ascii="Arial" w:hAnsi="Arial" w:cs="Arial"/>
          <w:spacing w:val="4"/>
          <w:sz w:val="20"/>
          <w:szCs w:val="20"/>
        </w:rPr>
        <w:t>Data:</w:t>
      </w:r>
      <w:r w:rsidR="00AE7986" w:rsidRPr="007D444A">
        <w:rPr>
          <w:rFonts w:ascii="Arial" w:hAnsi="Arial" w:cs="Arial"/>
          <w:spacing w:val="4"/>
          <w:sz w:val="20"/>
          <w:szCs w:val="20"/>
        </w:rPr>
        <w:t xml:space="preserve">  </w:t>
      </w:r>
      <w:r w:rsidR="00466D07">
        <w:rPr>
          <w:rFonts w:ascii="Arial" w:hAnsi="Arial" w:cs="Arial"/>
          <w:spacing w:val="4"/>
          <w:sz w:val="20"/>
          <w:szCs w:val="20"/>
        </w:rPr>
        <w:t>17</w:t>
      </w:r>
      <w:r w:rsidR="00AE7986" w:rsidRPr="007D444A">
        <w:rPr>
          <w:rFonts w:ascii="Arial" w:hAnsi="Arial" w:cs="Arial"/>
          <w:spacing w:val="4"/>
          <w:sz w:val="20"/>
          <w:szCs w:val="20"/>
        </w:rPr>
        <w:t xml:space="preserve"> </w:t>
      </w:r>
      <w:bookmarkStart w:id="0" w:name="_GoBack"/>
      <w:bookmarkEnd w:id="0"/>
      <w:r w:rsidR="000D3DB5" w:rsidRPr="007D444A">
        <w:rPr>
          <w:rFonts w:ascii="Arial" w:hAnsi="Arial" w:cs="Arial"/>
          <w:spacing w:val="4"/>
          <w:sz w:val="20"/>
          <w:szCs w:val="20"/>
        </w:rPr>
        <w:t xml:space="preserve">lutego </w:t>
      </w:r>
      <w:r w:rsidR="00A33D64" w:rsidRPr="007D444A">
        <w:rPr>
          <w:rFonts w:ascii="Arial" w:hAnsi="Arial" w:cs="Arial"/>
          <w:spacing w:val="4"/>
          <w:sz w:val="20"/>
          <w:szCs w:val="20"/>
        </w:rPr>
        <w:t>2022</w:t>
      </w:r>
      <w:r w:rsidRPr="007D444A">
        <w:rPr>
          <w:rFonts w:ascii="Arial" w:hAnsi="Arial" w:cs="Arial"/>
          <w:spacing w:val="4"/>
          <w:sz w:val="20"/>
          <w:szCs w:val="20"/>
        </w:rPr>
        <w:t xml:space="preserve"> r.</w:t>
      </w:r>
    </w:p>
    <w:p w:rsidR="0094388A" w:rsidRPr="0094388A" w:rsidRDefault="00A911FC" w:rsidP="001B04B0">
      <w:pPr>
        <w:tabs>
          <w:tab w:val="right" w:pos="4678"/>
          <w:tab w:val="left" w:pos="5387"/>
          <w:tab w:val="left" w:pos="5670"/>
          <w:tab w:val="left" w:pos="6096"/>
          <w:tab w:val="right" w:pos="6237"/>
          <w:tab w:val="left" w:pos="8931"/>
        </w:tabs>
        <w:spacing w:line="260" w:lineRule="exact"/>
        <w:ind w:left="4678" w:right="-1" w:firstLine="992"/>
        <w:outlineLvl w:val="0"/>
        <w:rPr>
          <w:rFonts w:ascii="Arial" w:eastAsia="Arial" w:hAnsi="Arial" w:cs="Arial"/>
          <w:color w:val="000000"/>
          <w:sz w:val="20"/>
          <w:szCs w:val="20"/>
        </w:rPr>
      </w:pPr>
      <w:r w:rsidRPr="007D444A">
        <w:rPr>
          <w:rFonts w:ascii="Arial" w:hAnsi="Arial" w:cs="Arial"/>
          <w:spacing w:val="4"/>
          <w:sz w:val="20"/>
          <w:szCs w:val="20"/>
        </w:rPr>
        <w:t>Znak sprawy:</w:t>
      </w:r>
      <w:r w:rsidR="00621FF5" w:rsidRPr="007D444A">
        <w:rPr>
          <w:rFonts w:ascii="Arial" w:eastAsia="Arial" w:hAnsi="Arial" w:cs="Arial"/>
          <w:color w:val="000000"/>
          <w:spacing w:val="4"/>
          <w:sz w:val="20"/>
          <w:szCs w:val="20"/>
        </w:rPr>
        <w:t xml:space="preserve"> </w:t>
      </w:r>
      <w:r w:rsidR="00A33D64" w:rsidRPr="007D444A">
        <w:rPr>
          <w:rFonts w:ascii="Arial" w:eastAsia="Arial" w:hAnsi="Arial" w:cs="Arial"/>
          <w:color w:val="000000"/>
          <w:spacing w:val="4"/>
          <w:sz w:val="20"/>
          <w:szCs w:val="20"/>
        </w:rPr>
        <w:t>DLI-II.7621.26</w:t>
      </w:r>
      <w:r w:rsidR="00D47450" w:rsidRPr="007D444A">
        <w:rPr>
          <w:rFonts w:ascii="Arial" w:eastAsia="Arial" w:hAnsi="Arial" w:cs="Arial"/>
          <w:color w:val="000000"/>
          <w:spacing w:val="4"/>
          <w:sz w:val="20"/>
          <w:szCs w:val="20"/>
        </w:rPr>
        <w:t>.2020.PMJ.</w:t>
      </w:r>
      <w:r w:rsidR="005D16E5">
        <w:rPr>
          <w:rFonts w:ascii="Arial" w:eastAsia="Arial" w:hAnsi="Arial" w:cs="Arial"/>
          <w:color w:val="000000"/>
          <w:spacing w:val="4"/>
          <w:sz w:val="20"/>
          <w:szCs w:val="20"/>
        </w:rPr>
        <w:t>13</w:t>
      </w:r>
    </w:p>
    <w:p w:rsidR="00621FF5" w:rsidRPr="00BF3FE8" w:rsidRDefault="0094388A" w:rsidP="0094388A">
      <w:pPr>
        <w:tabs>
          <w:tab w:val="right" w:pos="4678"/>
          <w:tab w:val="left" w:pos="5387"/>
          <w:tab w:val="left" w:pos="5670"/>
          <w:tab w:val="left" w:pos="6096"/>
          <w:tab w:val="right" w:pos="6237"/>
          <w:tab w:val="left" w:pos="8931"/>
        </w:tabs>
        <w:spacing w:line="260" w:lineRule="exact"/>
        <w:ind w:left="4678" w:right="849"/>
        <w:outlineLvl w:val="0"/>
        <w:rPr>
          <w:rFonts w:ascii="Arial" w:hAnsi="Arial" w:cs="Arial"/>
          <w:sz w:val="20"/>
          <w:szCs w:val="20"/>
        </w:rPr>
      </w:pPr>
      <w:r>
        <w:rPr>
          <w:rFonts w:ascii="Arial" w:eastAsia="Arial" w:hAnsi="Arial" w:cs="Arial"/>
          <w:color w:val="000000"/>
          <w:sz w:val="20"/>
          <w:szCs w:val="20"/>
        </w:rPr>
        <w:tab/>
      </w:r>
      <w:r>
        <w:rPr>
          <w:rFonts w:ascii="Arial" w:eastAsia="Arial" w:hAnsi="Arial" w:cs="Arial"/>
          <w:color w:val="000000"/>
          <w:sz w:val="20"/>
          <w:szCs w:val="20"/>
        </w:rPr>
        <w:tab/>
        <w:t xml:space="preserve">     </w:t>
      </w:r>
    </w:p>
    <w:p w:rsidR="004C6FCD" w:rsidRDefault="00A911FC" w:rsidP="004C6FCD">
      <w:pPr>
        <w:spacing w:line="260" w:lineRule="exact"/>
        <w:ind w:left="4962" w:right="-285"/>
        <w:outlineLvl w:val="0"/>
        <w:rPr>
          <w:rFonts w:ascii="Arial" w:hAnsi="Arial" w:cs="Arial"/>
          <w:sz w:val="20"/>
          <w:szCs w:val="20"/>
        </w:rPr>
      </w:pPr>
      <w:r>
        <w:rPr>
          <w:rFonts w:ascii="Arial" w:hAnsi="Arial" w:cs="Arial"/>
          <w:sz w:val="20"/>
          <w:szCs w:val="20"/>
        </w:rPr>
        <w:t xml:space="preserve"> </w:t>
      </w:r>
    </w:p>
    <w:p w:rsidR="00334EF0" w:rsidRDefault="00334EF0" w:rsidP="004C6FCD">
      <w:pPr>
        <w:spacing w:line="260" w:lineRule="exact"/>
        <w:ind w:right="-285"/>
        <w:outlineLvl w:val="0"/>
        <w:rPr>
          <w:rFonts w:ascii="Arial" w:hAnsi="Arial" w:cs="Arial"/>
          <w:sz w:val="20"/>
          <w:szCs w:val="20"/>
        </w:rPr>
      </w:pPr>
    </w:p>
    <w:p w:rsidR="004C6FCD" w:rsidRDefault="004C6FCD" w:rsidP="004C6FCD">
      <w:pPr>
        <w:spacing w:line="260" w:lineRule="exact"/>
        <w:ind w:right="-285"/>
        <w:outlineLvl w:val="0"/>
        <w:rPr>
          <w:rFonts w:ascii="Arial" w:hAnsi="Arial" w:cs="Arial"/>
          <w:sz w:val="20"/>
          <w:szCs w:val="20"/>
        </w:rPr>
      </w:pPr>
    </w:p>
    <w:p w:rsidR="004C6FCD" w:rsidRPr="00A774C0" w:rsidRDefault="004C6FCD" w:rsidP="007D444A">
      <w:pPr>
        <w:spacing w:after="600" w:line="240" w:lineRule="exact"/>
        <w:ind w:right="-284"/>
        <w:outlineLvl w:val="0"/>
        <w:rPr>
          <w:rFonts w:ascii="Arial" w:hAnsi="Arial" w:cs="Arial"/>
          <w:sz w:val="20"/>
          <w:szCs w:val="20"/>
        </w:rPr>
      </w:pPr>
    </w:p>
    <w:p w:rsidR="001E7983" w:rsidRPr="007F73E5" w:rsidRDefault="001E7983" w:rsidP="00E963F2">
      <w:pPr>
        <w:tabs>
          <w:tab w:val="left" w:pos="0"/>
          <w:tab w:val="center" w:pos="1470"/>
        </w:tabs>
        <w:spacing w:after="360" w:line="240" w:lineRule="exact"/>
        <w:jc w:val="center"/>
        <w:outlineLvl w:val="0"/>
        <w:rPr>
          <w:rFonts w:ascii="Arial" w:hAnsi="Arial" w:cs="Arial"/>
          <w:spacing w:val="4"/>
          <w:sz w:val="18"/>
          <w:szCs w:val="18"/>
        </w:rPr>
      </w:pPr>
      <w:r w:rsidRPr="007F73E5">
        <w:rPr>
          <w:rFonts w:ascii="Arial" w:hAnsi="Arial" w:cs="Arial"/>
          <w:b/>
          <w:spacing w:val="4"/>
          <w:sz w:val="20"/>
        </w:rPr>
        <w:t>DECYZJA</w:t>
      </w:r>
    </w:p>
    <w:p w:rsidR="00D47450" w:rsidRDefault="001E7983" w:rsidP="00D47450">
      <w:pPr>
        <w:spacing w:after="240" w:line="240" w:lineRule="exact"/>
        <w:jc w:val="both"/>
        <w:rPr>
          <w:rFonts w:ascii="Arial" w:hAnsi="Arial" w:cs="Arial"/>
          <w:spacing w:val="4"/>
          <w:sz w:val="20"/>
          <w:szCs w:val="20"/>
        </w:rPr>
      </w:pPr>
      <w:r w:rsidRPr="0016005B">
        <w:rPr>
          <w:rFonts w:ascii="Arial" w:hAnsi="Arial" w:cs="Arial"/>
          <w:spacing w:val="4"/>
          <w:sz w:val="20"/>
          <w:szCs w:val="20"/>
        </w:rPr>
        <w:t>Na podst</w:t>
      </w:r>
      <w:r w:rsidR="00AE7986" w:rsidRPr="0016005B">
        <w:rPr>
          <w:rFonts w:ascii="Arial" w:hAnsi="Arial" w:cs="Arial"/>
          <w:spacing w:val="4"/>
          <w:sz w:val="20"/>
          <w:szCs w:val="20"/>
        </w:rPr>
        <w:t xml:space="preserve">awie art. 138 § 1 pkt 2 </w:t>
      </w:r>
      <w:r w:rsidRPr="0016005B">
        <w:rPr>
          <w:rFonts w:ascii="Arial" w:hAnsi="Arial" w:cs="Arial"/>
          <w:spacing w:val="4"/>
          <w:sz w:val="20"/>
          <w:szCs w:val="20"/>
        </w:rPr>
        <w:t xml:space="preserve">ustawy z dnia 14 czerwca 1960 r. – Kodeks postępowania administracyjnego </w:t>
      </w:r>
      <w:r w:rsidR="00612AE2" w:rsidRPr="0016005B">
        <w:rPr>
          <w:rFonts w:ascii="Arial" w:hAnsi="Arial" w:cs="Arial"/>
          <w:spacing w:val="4"/>
          <w:sz w:val="20"/>
          <w:szCs w:val="20"/>
        </w:rPr>
        <w:t>(</w:t>
      </w:r>
      <w:proofErr w:type="spellStart"/>
      <w:r w:rsidR="00D47450">
        <w:rPr>
          <w:rFonts w:ascii="Arial" w:hAnsi="Arial" w:cs="Arial"/>
          <w:spacing w:val="4"/>
          <w:sz w:val="20"/>
          <w:szCs w:val="20"/>
        </w:rPr>
        <w:t>t.j</w:t>
      </w:r>
      <w:proofErr w:type="spellEnd"/>
      <w:r w:rsidR="00D47450">
        <w:rPr>
          <w:rFonts w:ascii="Arial" w:hAnsi="Arial" w:cs="Arial"/>
          <w:spacing w:val="4"/>
          <w:sz w:val="20"/>
          <w:szCs w:val="20"/>
        </w:rPr>
        <w:t>.</w:t>
      </w:r>
      <w:r w:rsidR="006D63AF">
        <w:rPr>
          <w:rFonts w:ascii="Arial" w:hAnsi="Arial" w:cs="Arial"/>
          <w:spacing w:val="4"/>
          <w:sz w:val="20"/>
          <w:szCs w:val="20"/>
        </w:rPr>
        <w:t xml:space="preserve"> </w:t>
      </w:r>
      <w:r w:rsidR="00D47450" w:rsidRPr="00D47450">
        <w:rPr>
          <w:rFonts w:ascii="Arial" w:hAnsi="Arial" w:cs="Arial"/>
          <w:bCs/>
          <w:iCs/>
          <w:spacing w:val="4"/>
          <w:sz w:val="20"/>
          <w:szCs w:val="20"/>
        </w:rPr>
        <w:t xml:space="preserve">Dz. U. z 2021 r. poz. 735, z </w:t>
      </w:r>
      <w:proofErr w:type="spellStart"/>
      <w:r w:rsidR="00D47450" w:rsidRPr="00D47450">
        <w:rPr>
          <w:rFonts w:ascii="Arial" w:hAnsi="Arial" w:cs="Arial"/>
          <w:bCs/>
          <w:iCs/>
          <w:spacing w:val="4"/>
          <w:sz w:val="20"/>
          <w:szCs w:val="20"/>
        </w:rPr>
        <w:t>późn</w:t>
      </w:r>
      <w:proofErr w:type="spellEnd"/>
      <w:r w:rsidR="00D47450" w:rsidRPr="00D47450">
        <w:rPr>
          <w:rFonts w:ascii="Arial" w:hAnsi="Arial" w:cs="Arial"/>
          <w:bCs/>
          <w:iCs/>
          <w:spacing w:val="4"/>
          <w:sz w:val="20"/>
          <w:szCs w:val="20"/>
        </w:rPr>
        <w:t>. zm.</w:t>
      </w:r>
      <w:r w:rsidR="00612AE2" w:rsidRPr="0016005B">
        <w:rPr>
          <w:rFonts w:ascii="Arial" w:hAnsi="Arial" w:cs="Arial"/>
          <w:spacing w:val="4"/>
          <w:sz w:val="20"/>
          <w:szCs w:val="20"/>
        </w:rPr>
        <w:t>)</w:t>
      </w:r>
      <w:r w:rsidRPr="0016005B">
        <w:rPr>
          <w:rFonts w:ascii="Arial" w:hAnsi="Arial" w:cs="Arial"/>
          <w:bCs/>
          <w:iCs/>
          <w:spacing w:val="4"/>
          <w:sz w:val="20"/>
          <w:szCs w:val="20"/>
        </w:rPr>
        <w:t>,</w:t>
      </w:r>
      <w:r w:rsidRPr="0016005B">
        <w:rPr>
          <w:rFonts w:ascii="Arial" w:hAnsi="Arial" w:cs="Arial"/>
          <w:spacing w:val="4"/>
          <w:sz w:val="20"/>
          <w:szCs w:val="20"/>
        </w:rPr>
        <w:t xml:space="preserve"> zwanej dalej „</w:t>
      </w:r>
      <w:r w:rsidRPr="0016005B">
        <w:rPr>
          <w:rFonts w:ascii="Arial" w:hAnsi="Arial" w:cs="Arial"/>
          <w:i/>
          <w:spacing w:val="4"/>
          <w:sz w:val="20"/>
          <w:szCs w:val="20"/>
        </w:rPr>
        <w:t>kpa</w:t>
      </w:r>
      <w:r w:rsidR="00963892" w:rsidRPr="0016005B">
        <w:rPr>
          <w:rFonts w:ascii="Arial" w:hAnsi="Arial" w:cs="Arial"/>
          <w:spacing w:val="4"/>
          <w:sz w:val="20"/>
          <w:szCs w:val="20"/>
        </w:rPr>
        <w:t xml:space="preserve">”, oraz art. 11g ust. </w:t>
      </w:r>
      <w:r w:rsidR="00963892" w:rsidRPr="0016005B">
        <w:rPr>
          <w:rFonts w:ascii="Arial" w:hAnsi="Arial" w:cs="Arial"/>
          <w:spacing w:val="4"/>
          <w:sz w:val="20"/>
          <w:szCs w:val="20"/>
        </w:rPr>
        <w:br/>
        <w:t xml:space="preserve">1 pkt </w:t>
      </w:r>
      <w:r w:rsidRPr="0016005B">
        <w:rPr>
          <w:rFonts w:ascii="Arial" w:hAnsi="Arial" w:cs="Arial"/>
          <w:spacing w:val="4"/>
          <w:sz w:val="20"/>
          <w:szCs w:val="20"/>
        </w:rPr>
        <w:t xml:space="preserve">2 ustawy z dnia 10 kwietnia 2003 r. o szczególnych zasadach przygotowania i realizacji inwestycji </w:t>
      </w:r>
      <w:r w:rsidRPr="0016005B">
        <w:rPr>
          <w:rFonts w:ascii="Arial" w:hAnsi="Arial" w:cs="Arial"/>
          <w:spacing w:val="4"/>
          <w:sz w:val="20"/>
          <w:szCs w:val="20"/>
        </w:rPr>
        <w:br/>
        <w:t xml:space="preserve">w zakresie dróg publicznych </w:t>
      </w:r>
      <w:r w:rsidR="00C737EF" w:rsidRPr="0016005B">
        <w:rPr>
          <w:rFonts w:ascii="Arial" w:hAnsi="Arial" w:cs="Arial"/>
          <w:color w:val="000000"/>
          <w:spacing w:val="4"/>
          <w:sz w:val="20"/>
          <w:szCs w:val="20"/>
        </w:rPr>
        <w:t xml:space="preserve">(Dz. U. z 2020 r. poz. 1363, z </w:t>
      </w:r>
      <w:proofErr w:type="spellStart"/>
      <w:r w:rsidR="00C737EF" w:rsidRPr="0016005B">
        <w:rPr>
          <w:rFonts w:ascii="Arial" w:hAnsi="Arial" w:cs="Arial"/>
          <w:color w:val="000000"/>
          <w:spacing w:val="4"/>
          <w:sz w:val="20"/>
          <w:szCs w:val="20"/>
        </w:rPr>
        <w:t>późn</w:t>
      </w:r>
      <w:proofErr w:type="spellEnd"/>
      <w:r w:rsidR="00C737EF" w:rsidRPr="0016005B">
        <w:rPr>
          <w:rFonts w:ascii="Arial" w:hAnsi="Arial" w:cs="Arial"/>
          <w:color w:val="000000"/>
          <w:spacing w:val="4"/>
          <w:sz w:val="20"/>
          <w:szCs w:val="20"/>
        </w:rPr>
        <w:t>. zm.)</w:t>
      </w:r>
      <w:r w:rsidRPr="0016005B">
        <w:rPr>
          <w:rFonts w:ascii="Arial" w:hAnsi="Arial" w:cs="Arial"/>
          <w:spacing w:val="4"/>
          <w:sz w:val="20"/>
          <w:szCs w:val="20"/>
        </w:rPr>
        <w:t>, zwanej dalej „</w:t>
      </w:r>
      <w:r w:rsidRPr="0016005B">
        <w:rPr>
          <w:rFonts w:ascii="Arial" w:hAnsi="Arial" w:cs="Arial"/>
          <w:i/>
          <w:spacing w:val="4"/>
          <w:sz w:val="20"/>
          <w:szCs w:val="20"/>
        </w:rPr>
        <w:t>specustawą drogową</w:t>
      </w:r>
      <w:r w:rsidR="00DD74CB" w:rsidRPr="0016005B">
        <w:rPr>
          <w:rFonts w:ascii="Arial" w:hAnsi="Arial" w:cs="Arial"/>
          <w:spacing w:val="4"/>
          <w:sz w:val="20"/>
          <w:szCs w:val="20"/>
        </w:rPr>
        <w:t>”, po rozpatrzeniu odwołania</w:t>
      </w:r>
      <w:r w:rsidR="0055259D">
        <w:rPr>
          <w:rFonts w:ascii="Arial" w:hAnsi="Arial" w:cs="Arial"/>
          <w:spacing w:val="4"/>
          <w:sz w:val="20"/>
          <w:szCs w:val="20"/>
        </w:rPr>
        <w:t xml:space="preserve"> Pani A. S.</w:t>
      </w:r>
      <w:r w:rsidR="00D47450">
        <w:rPr>
          <w:rFonts w:ascii="Arial" w:hAnsi="Arial" w:cs="Arial"/>
          <w:spacing w:val="4"/>
          <w:sz w:val="20"/>
          <w:szCs w:val="20"/>
        </w:rPr>
        <w:t xml:space="preserve"> od </w:t>
      </w:r>
      <w:r w:rsidR="00D47450" w:rsidRPr="00D47450">
        <w:rPr>
          <w:rFonts w:ascii="Arial" w:hAnsi="Arial" w:cs="Arial"/>
          <w:spacing w:val="4"/>
          <w:sz w:val="20"/>
          <w:szCs w:val="20"/>
        </w:rPr>
        <w:t>d</w:t>
      </w:r>
      <w:r w:rsidR="00D47450">
        <w:rPr>
          <w:rFonts w:ascii="Arial" w:hAnsi="Arial" w:cs="Arial"/>
          <w:spacing w:val="4"/>
          <w:sz w:val="20"/>
          <w:szCs w:val="20"/>
        </w:rPr>
        <w:t xml:space="preserve">ecyzji </w:t>
      </w:r>
      <w:r w:rsidR="00444E31" w:rsidRPr="0068029F">
        <w:rPr>
          <w:rFonts w:ascii="Arial" w:hAnsi="Arial" w:cs="Arial"/>
          <w:spacing w:val="4"/>
          <w:sz w:val="20"/>
          <w:szCs w:val="20"/>
        </w:rPr>
        <w:t xml:space="preserve">Wojewody Małopolskiego </w:t>
      </w:r>
      <w:r w:rsidR="00444E31" w:rsidRPr="0068029F">
        <w:rPr>
          <w:rFonts w:ascii="Arial" w:hAnsi="Arial" w:cs="Arial"/>
          <w:spacing w:val="4"/>
          <w:sz w:val="20"/>
          <w:szCs w:val="20"/>
        </w:rPr>
        <w:br/>
        <w:t xml:space="preserve">Nr 11/2020 z dnia 13 marca 2020 r., znak: WI-XI.7820.1.38.2019.JB, o zezwoleniu na realizację inwestycji drogowej </w:t>
      </w:r>
      <w:r w:rsidR="00444E31" w:rsidRPr="0068029F">
        <w:rPr>
          <w:rFonts w:ascii="Arial" w:hAnsi="Arial" w:cs="Arial"/>
          <w:bCs/>
          <w:spacing w:val="4"/>
          <w:sz w:val="20"/>
          <w:szCs w:val="20"/>
        </w:rPr>
        <w:t>pn.: „</w:t>
      </w:r>
      <w:r w:rsidR="00444E31" w:rsidRPr="0068029F">
        <w:rPr>
          <w:rFonts w:ascii="Arial" w:hAnsi="Arial" w:cs="Arial"/>
          <w:spacing w:val="4"/>
          <w:sz w:val="20"/>
          <w:szCs w:val="20"/>
        </w:rPr>
        <w:t xml:space="preserve">Rozbudowa drogi wojewódzkiej nr 958 klasy G - od km 4+010,00 (odc. ref. 050) do km 3+135,00 (odc. ref. 060) w m. Czarny Dunajec, gm. Czarny Dunajec, pow. nowotarski, woj. </w:t>
      </w:r>
      <w:r w:rsidR="003B0C30">
        <w:rPr>
          <w:rFonts w:ascii="Arial" w:hAnsi="Arial" w:cs="Arial"/>
          <w:spacing w:val="4"/>
          <w:sz w:val="20"/>
          <w:szCs w:val="20"/>
        </w:rPr>
        <w:t>m</w:t>
      </w:r>
      <w:r w:rsidR="00444E31" w:rsidRPr="0068029F">
        <w:rPr>
          <w:rFonts w:ascii="Arial" w:hAnsi="Arial" w:cs="Arial"/>
          <w:spacing w:val="4"/>
          <w:sz w:val="20"/>
          <w:szCs w:val="20"/>
        </w:rPr>
        <w:t>ałopolskie</w:t>
      </w:r>
      <w:r w:rsidR="003B0C30">
        <w:rPr>
          <w:rFonts w:ascii="Arial" w:hAnsi="Arial" w:cs="Arial"/>
          <w:spacing w:val="4"/>
          <w:sz w:val="20"/>
          <w:szCs w:val="20"/>
        </w:rPr>
        <w:t>”</w:t>
      </w:r>
      <w:r w:rsidR="00444E31" w:rsidRPr="0068029F">
        <w:rPr>
          <w:rFonts w:ascii="Arial" w:hAnsi="Arial" w:cs="Arial"/>
          <w:spacing w:val="4"/>
          <w:sz w:val="20"/>
          <w:szCs w:val="20"/>
        </w:rPr>
        <w:t>, w ramach zadania pn. „Rozbudowa DW 958 Chabówka - Zakopane, zadanie 1”,</w:t>
      </w:r>
    </w:p>
    <w:p w:rsidR="002117D8" w:rsidRPr="00CC7C12" w:rsidRDefault="002117D8" w:rsidP="00715E03">
      <w:pPr>
        <w:numPr>
          <w:ilvl w:val="0"/>
          <w:numId w:val="5"/>
        </w:numPr>
        <w:spacing w:after="240" w:line="240" w:lineRule="exact"/>
        <w:ind w:left="284" w:hanging="142"/>
        <w:jc w:val="both"/>
        <w:rPr>
          <w:rFonts w:ascii="Arial" w:hAnsi="Arial" w:cs="Arial"/>
          <w:spacing w:val="4"/>
          <w:sz w:val="20"/>
          <w:szCs w:val="20"/>
        </w:rPr>
      </w:pPr>
      <w:r w:rsidRPr="00A7163C">
        <w:rPr>
          <w:rFonts w:ascii="Arial" w:hAnsi="Arial" w:cs="Arial"/>
          <w:b/>
          <w:spacing w:val="4"/>
          <w:sz w:val="20"/>
          <w:szCs w:val="20"/>
        </w:rPr>
        <w:t>Uchylam</w:t>
      </w:r>
      <w:r w:rsidRPr="00C034E0">
        <w:rPr>
          <w:rFonts w:ascii="Arial" w:hAnsi="Arial" w:cs="Arial"/>
          <w:b/>
          <w:spacing w:val="4"/>
          <w:sz w:val="20"/>
          <w:szCs w:val="20"/>
        </w:rPr>
        <w:t>:</w:t>
      </w:r>
    </w:p>
    <w:p w:rsidR="00CC7C12" w:rsidRPr="009A7D61" w:rsidRDefault="00CC7C12" w:rsidP="00891BEF">
      <w:pPr>
        <w:pStyle w:val="Akapitzlist"/>
        <w:numPr>
          <w:ilvl w:val="0"/>
          <w:numId w:val="18"/>
        </w:numPr>
        <w:spacing w:after="240" w:line="240" w:lineRule="exact"/>
        <w:ind w:left="567" w:hanging="284"/>
        <w:contextualSpacing w:val="0"/>
        <w:jc w:val="both"/>
        <w:rPr>
          <w:rFonts w:ascii="Arial" w:hAnsi="Arial" w:cs="Arial"/>
          <w:spacing w:val="4"/>
          <w:sz w:val="20"/>
          <w:szCs w:val="20"/>
        </w:rPr>
      </w:pPr>
      <w:r w:rsidRPr="009A7D61">
        <w:rPr>
          <w:rFonts w:ascii="Arial" w:hAnsi="Arial" w:cs="Arial"/>
          <w:spacing w:val="4"/>
          <w:sz w:val="20"/>
          <w:szCs w:val="20"/>
        </w:rPr>
        <w:t>w rozstrzygnięciu zaskarżonej decyzji, znajdujący się na stronie 3, w wierszu 4-9, licząc od dołu strony, zapis:</w:t>
      </w:r>
    </w:p>
    <w:p w:rsidR="000F2899" w:rsidRPr="009A7D61" w:rsidRDefault="000F2899" w:rsidP="00BF60C1">
      <w:pPr>
        <w:pStyle w:val="Akapitzlist"/>
        <w:ind w:left="567"/>
        <w:contextualSpacing w:val="0"/>
        <w:jc w:val="both"/>
        <w:rPr>
          <w:rFonts w:ascii="Arial" w:hAnsi="Arial" w:cs="Arial"/>
          <w:b/>
          <w:bCs/>
          <w:spacing w:val="4"/>
          <w:sz w:val="20"/>
          <w:szCs w:val="20"/>
        </w:rPr>
      </w:pPr>
      <w:r w:rsidRPr="009A7D61">
        <w:rPr>
          <w:rFonts w:ascii="Arial" w:hAnsi="Arial" w:cs="Arial"/>
          <w:bCs/>
          <w:spacing w:val="4"/>
          <w:sz w:val="20"/>
          <w:szCs w:val="20"/>
        </w:rPr>
        <w:t>„</w:t>
      </w:r>
      <w:r w:rsidR="00FE7436" w:rsidRPr="009A7D61">
        <w:rPr>
          <w:rFonts w:ascii="Arial" w:hAnsi="Arial" w:cs="Arial"/>
          <w:b/>
          <w:bCs/>
          <w:spacing w:val="4"/>
          <w:sz w:val="20"/>
          <w:szCs w:val="20"/>
        </w:rPr>
        <w:t>c) między liniami rozgraniczającymi teren pasa drogowego drogi gminnej nr K360111</w:t>
      </w:r>
    </w:p>
    <w:p w:rsidR="00FE7436" w:rsidRPr="009A7D61" w:rsidRDefault="00FE7436" w:rsidP="00BF60C1">
      <w:pPr>
        <w:pStyle w:val="Akapitzlist"/>
        <w:ind w:left="567"/>
        <w:contextualSpacing w:val="0"/>
        <w:jc w:val="both"/>
        <w:rPr>
          <w:rFonts w:ascii="Arial" w:hAnsi="Arial" w:cs="Arial"/>
          <w:b/>
          <w:bCs/>
          <w:spacing w:val="4"/>
          <w:sz w:val="20"/>
          <w:szCs w:val="20"/>
        </w:rPr>
      </w:pPr>
      <w:r w:rsidRPr="009A7D61">
        <w:rPr>
          <w:rFonts w:ascii="Arial" w:hAnsi="Arial" w:cs="Arial"/>
          <w:spacing w:val="4"/>
          <w:sz w:val="20"/>
          <w:szCs w:val="20"/>
        </w:rPr>
        <w:t>(w odniesieniu do nieruchomości, które podlegają podziałowi - przed nawiasem podano numer</w:t>
      </w:r>
      <w:r w:rsidR="000F2899" w:rsidRPr="009A7D61">
        <w:rPr>
          <w:rFonts w:ascii="Arial" w:hAnsi="Arial" w:cs="Arial"/>
          <w:spacing w:val="4"/>
          <w:sz w:val="20"/>
          <w:szCs w:val="20"/>
        </w:rPr>
        <w:t xml:space="preserve"> </w:t>
      </w:r>
      <w:r w:rsidRPr="009A7D61">
        <w:rPr>
          <w:rFonts w:ascii="Arial" w:hAnsi="Arial" w:cs="Arial"/>
          <w:spacing w:val="4"/>
          <w:sz w:val="20"/>
          <w:szCs w:val="20"/>
        </w:rPr>
        <w:t>działki, która powstanie w wyniku zatwierdzenia podziału i będzie przeznaczona pod drogę,</w:t>
      </w:r>
      <w:r w:rsidR="000F2899" w:rsidRPr="009A7D61">
        <w:rPr>
          <w:rFonts w:ascii="Arial" w:hAnsi="Arial" w:cs="Arial"/>
          <w:spacing w:val="4"/>
          <w:sz w:val="20"/>
          <w:szCs w:val="20"/>
        </w:rPr>
        <w:t xml:space="preserve"> </w:t>
      </w:r>
      <w:r w:rsidR="000F2899" w:rsidRPr="009A7D61">
        <w:rPr>
          <w:rFonts w:ascii="Arial" w:hAnsi="Arial" w:cs="Arial"/>
          <w:spacing w:val="4"/>
          <w:sz w:val="20"/>
          <w:szCs w:val="20"/>
        </w:rPr>
        <w:br/>
      </w:r>
      <w:r w:rsidRPr="009A7D61">
        <w:rPr>
          <w:rFonts w:ascii="Arial" w:hAnsi="Arial" w:cs="Arial"/>
          <w:spacing w:val="4"/>
          <w:sz w:val="20"/>
          <w:szCs w:val="20"/>
        </w:rPr>
        <w:t>w nawiasie podano numer działki przed podziałem):</w:t>
      </w:r>
    </w:p>
    <w:p w:rsidR="000E379E" w:rsidRPr="00891BEF" w:rsidRDefault="00FE7436" w:rsidP="00BF60C1">
      <w:pPr>
        <w:pStyle w:val="Akapitzlist"/>
        <w:spacing w:after="240" w:line="240" w:lineRule="exact"/>
        <w:ind w:left="567"/>
        <w:contextualSpacing w:val="0"/>
        <w:jc w:val="both"/>
      </w:pPr>
      <w:r w:rsidRPr="009A7D61">
        <w:rPr>
          <w:rFonts w:ascii="Arial" w:hAnsi="Arial" w:cs="Arial"/>
          <w:spacing w:val="4"/>
          <w:sz w:val="20"/>
          <w:szCs w:val="20"/>
        </w:rPr>
        <w:t xml:space="preserve">6348/5 (6348); 6348/3 (6348) - jednostka </w:t>
      </w:r>
      <w:proofErr w:type="spellStart"/>
      <w:r w:rsidRPr="009A7D61">
        <w:rPr>
          <w:rFonts w:ascii="Arial" w:hAnsi="Arial" w:cs="Arial"/>
          <w:spacing w:val="4"/>
          <w:sz w:val="20"/>
          <w:szCs w:val="20"/>
        </w:rPr>
        <w:t>ewid</w:t>
      </w:r>
      <w:proofErr w:type="spellEnd"/>
      <w:r w:rsidRPr="009A7D61">
        <w:rPr>
          <w:rFonts w:ascii="Arial" w:hAnsi="Arial" w:cs="Arial"/>
          <w:spacing w:val="4"/>
          <w:sz w:val="20"/>
          <w:szCs w:val="20"/>
        </w:rPr>
        <w:t>. 121103_2 Czarny Dunajec / obręb 0003</w:t>
      </w:r>
      <w:r w:rsidR="000F2899" w:rsidRPr="009A7D61">
        <w:rPr>
          <w:rFonts w:ascii="Arial" w:hAnsi="Arial" w:cs="Arial"/>
          <w:spacing w:val="4"/>
          <w:sz w:val="20"/>
          <w:szCs w:val="20"/>
        </w:rPr>
        <w:t xml:space="preserve"> </w:t>
      </w:r>
      <w:r w:rsidRPr="009A7D61">
        <w:rPr>
          <w:rFonts w:ascii="Arial" w:hAnsi="Arial" w:cs="Arial"/>
          <w:spacing w:val="4"/>
          <w:sz w:val="20"/>
          <w:szCs w:val="20"/>
        </w:rPr>
        <w:t>Czarny Dunajec.</w:t>
      </w:r>
      <w:r w:rsidR="000F2899" w:rsidRPr="009A7D61">
        <w:rPr>
          <w:rFonts w:ascii="Arial" w:hAnsi="Arial" w:cs="Arial"/>
          <w:spacing w:val="4"/>
          <w:sz w:val="20"/>
          <w:szCs w:val="20"/>
        </w:rPr>
        <w:t>”,</w:t>
      </w:r>
    </w:p>
    <w:p w:rsidR="000E379E" w:rsidRPr="009A7D61" w:rsidRDefault="000E379E" w:rsidP="00891BEF">
      <w:pPr>
        <w:pStyle w:val="Akapitzlist"/>
        <w:numPr>
          <w:ilvl w:val="0"/>
          <w:numId w:val="18"/>
        </w:numPr>
        <w:spacing w:after="240" w:line="240" w:lineRule="exact"/>
        <w:ind w:left="567" w:hanging="284"/>
        <w:contextualSpacing w:val="0"/>
        <w:jc w:val="both"/>
        <w:rPr>
          <w:rFonts w:ascii="Arial" w:hAnsi="Arial" w:cs="Arial"/>
          <w:spacing w:val="4"/>
          <w:sz w:val="20"/>
          <w:szCs w:val="20"/>
        </w:rPr>
      </w:pPr>
      <w:r w:rsidRPr="009A7D61">
        <w:rPr>
          <w:rFonts w:ascii="Arial" w:hAnsi="Arial" w:cs="Arial"/>
          <w:spacing w:val="4"/>
          <w:sz w:val="20"/>
          <w:szCs w:val="20"/>
        </w:rPr>
        <w:t>w rozstrzygnięciu zaskarżonej decyzji, znajdujący się na stronie 3, w wierszu 24, licząc od góry  strony</w:t>
      </w:r>
      <w:r w:rsidR="00785215" w:rsidRPr="009A7D61">
        <w:rPr>
          <w:rFonts w:ascii="Arial" w:hAnsi="Arial" w:cs="Arial"/>
          <w:spacing w:val="4"/>
          <w:sz w:val="20"/>
          <w:szCs w:val="20"/>
        </w:rPr>
        <w:t xml:space="preserve"> i na stronie 20, w wierszu 14, </w:t>
      </w:r>
      <w:r w:rsidRPr="009A7D61">
        <w:rPr>
          <w:rFonts w:ascii="Arial" w:hAnsi="Arial" w:cs="Arial"/>
          <w:spacing w:val="4"/>
          <w:sz w:val="20"/>
          <w:szCs w:val="20"/>
        </w:rPr>
        <w:t>licząc od góry strony, zapis:</w:t>
      </w:r>
    </w:p>
    <w:p w:rsidR="000E379E" w:rsidRPr="009A7D61" w:rsidRDefault="000E379E" w:rsidP="00A67619">
      <w:pPr>
        <w:pStyle w:val="Akapitzlist"/>
        <w:spacing w:after="240" w:line="240" w:lineRule="exact"/>
        <w:ind w:left="567"/>
        <w:contextualSpacing w:val="0"/>
        <w:jc w:val="both"/>
        <w:rPr>
          <w:rFonts w:ascii="Arial" w:hAnsi="Arial" w:cs="Arial"/>
          <w:spacing w:val="4"/>
          <w:sz w:val="20"/>
          <w:szCs w:val="20"/>
        </w:rPr>
      </w:pPr>
      <w:r w:rsidRPr="009A7D61">
        <w:rPr>
          <w:rFonts w:ascii="Arial" w:hAnsi="Arial" w:cs="Arial"/>
          <w:spacing w:val="4"/>
          <w:sz w:val="20"/>
          <w:szCs w:val="20"/>
        </w:rPr>
        <w:t>„4092/3 (4092/2); 4093/1 (4093);”</w:t>
      </w:r>
      <w:r w:rsidR="00785215" w:rsidRPr="009A7D61">
        <w:rPr>
          <w:rFonts w:ascii="Arial" w:hAnsi="Arial" w:cs="Arial"/>
          <w:spacing w:val="4"/>
          <w:sz w:val="20"/>
          <w:szCs w:val="20"/>
        </w:rPr>
        <w:t>,</w:t>
      </w:r>
    </w:p>
    <w:p w:rsidR="000E379E" w:rsidRPr="009A7D61" w:rsidRDefault="000E379E">
      <w:pPr>
        <w:pStyle w:val="Akapitzlist"/>
        <w:numPr>
          <w:ilvl w:val="0"/>
          <w:numId w:val="18"/>
        </w:numPr>
        <w:spacing w:after="240" w:line="240" w:lineRule="exact"/>
        <w:ind w:left="567" w:hanging="284"/>
        <w:contextualSpacing w:val="0"/>
        <w:jc w:val="both"/>
        <w:rPr>
          <w:rFonts w:ascii="Arial" w:hAnsi="Arial" w:cs="Arial"/>
          <w:spacing w:val="4"/>
          <w:sz w:val="20"/>
          <w:szCs w:val="20"/>
        </w:rPr>
      </w:pPr>
      <w:r w:rsidRPr="009A7D61">
        <w:rPr>
          <w:rFonts w:ascii="Arial" w:hAnsi="Arial" w:cs="Arial"/>
          <w:spacing w:val="4"/>
          <w:sz w:val="20"/>
          <w:szCs w:val="20"/>
        </w:rPr>
        <w:t>w rozstrzygnięciu zaskarżonej decyzji, znajdujący się na stronie 3, w wierszu 25, licząc od góry  strony</w:t>
      </w:r>
      <w:r w:rsidR="007A5B43" w:rsidRPr="009A7D61">
        <w:rPr>
          <w:rFonts w:ascii="Arial" w:hAnsi="Arial" w:cs="Arial"/>
          <w:spacing w:val="4"/>
          <w:sz w:val="20"/>
          <w:szCs w:val="20"/>
        </w:rPr>
        <w:t xml:space="preserve"> i na stronie 20, w wierszu 15, </w:t>
      </w:r>
      <w:r w:rsidRPr="009A7D61">
        <w:rPr>
          <w:rFonts w:ascii="Arial" w:hAnsi="Arial" w:cs="Arial"/>
          <w:spacing w:val="4"/>
          <w:sz w:val="20"/>
          <w:szCs w:val="20"/>
        </w:rPr>
        <w:t>licząc od góry strony, zapis:</w:t>
      </w:r>
    </w:p>
    <w:p w:rsidR="00E010D7" w:rsidRDefault="000E379E">
      <w:pPr>
        <w:pStyle w:val="Akapitzlist"/>
        <w:spacing w:after="240" w:line="240" w:lineRule="exact"/>
        <w:ind w:left="567"/>
        <w:contextualSpacing w:val="0"/>
        <w:jc w:val="both"/>
        <w:rPr>
          <w:rFonts w:ascii="Arial" w:hAnsi="Arial" w:cs="Arial"/>
          <w:spacing w:val="4"/>
          <w:sz w:val="20"/>
          <w:szCs w:val="20"/>
        </w:rPr>
      </w:pPr>
      <w:r w:rsidRPr="009A7D61">
        <w:rPr>
          <w:rFonts w:ascii="Arial" w:hAnsi="Arial" w:cs="Arial"/>
          <w:spacing w:val="4"/>
          <w:sz w:val="20"/>
          <w:szCs w:val="20"/>
        </w:rPr>
        <w:t>„4098/1 (4098);”,</w:t>
      </w:r>
    </w:p>
    <w:p w:rsidR="00F04F5C" w:rsidRPr="007D444A" w:rsidRDefault="00F04F5C">
      <w:pPr>
        <w:pStyle w:val="Akapitzlist"/>
        <w:numPr>
          <w:ilvl w:val="0"/>
          <w:numId w:val="18"/>
        </w:numPr>
        <w:spacing w:after="240" w:line="240" w:lineRule="exact"/>
        <w:ind w:left="567" w:hanging="284"/>
        <w:contextualSpacing w:val="0"/>
        <w:jc w:val="both"/>
        <w:rPr>
          <w:rFonts w:ascii="Arial" w:hAnsi="Arial" w:cs="Arial"/>
          <w:spacing w:val="4"/>
          <w:sz w:val="20"/>
          <w:szCs w:val="20"/>
        </w:rPr>
      </w:pPr>
      <w:r w:rsidRPr="007D444A">
        <w:rPr>
          <w:rFonts w:ascii="Arial" w:hAnsi="Arial" w:cs="Arial"/>
          <w:spacing w:val="4"/>
          <w:sz w:val="20"/>
          <w:szCs w:val="20"/>
        </w:rPr>
        <w:t>w rozstrzygnięciu zaskarżonej decyzji, znajdujący się na stronie 18, w wie</w:t>
      </w:r>
      <w:r w:rsidR="0080553E" w:rsidRPr="007D444A">
        <w:rPr>
          <w:rFonts w:ascii="Arial" w:hAnsi="Arial" w:cs="Arial"/>
          <w:spacing w:val="4"/>
          <w:sz w:val="20"/>
          <w:szCs w:val="20"/>
        </w:rPr>
        <w:t>rszu 29-30</w:t>
      </w:r>
      <w:r w:rsidRPr="007D444A">
        <w:rPr>
          <w:rFonts w:ascii="Arial" w:hAnsi="Arial" w:cs="Arial"/>
          <w:spacing w:val="4"/>
          <w:sz w:val="20"/>
          <w:szCs w:val="20"/>
        </w:rPr>
        <w:t xml:space="preserve">, licząc </w:t>
      </w:r>
      <w:r w:rsidR="00995AFC" w:rsidRPr="007D444A">
        <w:rPr>
          <w:rFonts w:ascii="Arial" w:hAnsi="Arial" w:cs="Arial"/>
          <w:spacing w:val="4"/>
          <w:sz w:val="20"/>
          <w:szCs w:val="20"/>
        </w:rPr>
        <w:br/>
      </w:r>
      <w:r w:rsidRPr="007D444A">
        <w:rPr>
          <w:rFonts w:ascii="Arial" w:hAnsi="Arial" w:cs="Arial"/>
          <w:spacing w:val="4"/>
          <w:sz w:val="20"/>
          <w:szCs w:val="20"/>
        </w:rPr>
        <w:t>od</w:t>
      </w:r>
      <w:r w:rsidR="00E11F4F" w:rsidRPr="007D444A">
        <w:rPr>
          <w:rFonts w:ascii="Arial" w:hAnsi="Arial" w:cs="Arial"/>
          <w:spacing w:val="4"/>
          <w:sz w:val="20"/>
          <w:szCs w:val="20"/>
        </w:rPr>
        <w:t xml:space="preserve"> dołu </w:t>
      </w:r>
      <w:r w:rsidR="00903356" w:rsidRPr="007D444A">
        <w:rPr>
          <w:rFonts w:ascii="Arial" w:hAnsi="Arial" w:cs="Arial"/>
          <w:spacing w:val="4"/>
          <w:sz w:val="20"/>
          <w:szCs w:val="20"/>
        </w:rPr>
        <w:t>strony</w:t>
      </w:r>
      <w:r w:rsidR="00995AFC" w:rsidRPr="007D444A">
        <w:rPr>
          <w:rFonts w:ascii="Arial" w:hAnsi="Arial" w:cs="Arial"/>
          <w:spacing w:val="4"/>
          <w:sz w:val="20"/>
          <w:szCs w:val="20"/>
        </w:rPr>
        <w:t xml:space="preserve">, </w:t>
      </w:r>
      <w:r w:rsidRPr="007D444A">
        <w:rPr>
          <w:rFonts w:ascii="Arial" w:hAnsi="Arial" w:cs="Arial"/>
          <w:spacing w:val="4"/>
          <w:sz w:val="20"/>
          <w:szCs w:val="20"/>
        </w:rPr>
        <w:t>zapis:</w:t>
      </w:r>
    </w:p>
    <w:p w:rsidR="00F04F5C" w:rsidRPr="007D444A" w:rsidRDefault="00E11F4F">
      <w:pPr>
        <w:pStyle w:val="Akapitzlist"/>
        <w:spacing w:after="240" w:line="240" w:lineRule="exact"/>
        <w:ind w:left="567"/>
        <w:contextualSpacing w:val="0"/>
        <w:jc w:val="both"/>
        <w:rPr>
          <w:rFonts w:ascii="Arial" w:hAnsi="Arial" w:cs="Arial"/>
          <w:spacing w:val="4"/>
          <w:sz w:val="20"/>
          <w:szCs w:val="20"/>
        </w:rPr>
      </w:pPr>
      <w:r w:rsidRPr="007D444A">
        <w:rPr>
          <w:rFonts w:ascii="Arial" w:hAnsi="Arial" w:cs="Arial"/>
          <w:spacing w:val="4"/>
          <w:sz w:val="20"/>
          <w:szCs w:val="20"/>
        </w:rPr>
        <w:t>„</w:t>
      </w:r>
      <w:r w:rsidRPr="007D444A">
        <w:rPr>
          <w:rFonts w:ascii="Arial" w:hAnsi="Arial" w:cs="Arial"/>
          <w:b/>
          <w:spacing w:val="4"/>
          <w:sz w:val="20"/>
          <w:szCs w:val="20"/>
        </w:rPr>
        <w:t>między liniami rozgraniczającymi teren projektowanego pasa drogi wojewódzkiej nr 958</w:t>
      </w:r>
      <w:r w:rsidRPr="007D444A">
        <w:rPr>
          <w:rFonts w:ascii="Arial" w:hAnsi="Arial" w:cs="Arial"/>
          <w:spacing w:val="4"/>
          <w:sz w:val="20"/>
          <w:szCs w:val="20"/>
        </w:rPr>
        <w:t>”</w:t>
      </w:r>
      <w:r w:rsidR="008E6EE7" w:rsidRPr="007D444A">
        <w:rPr>
          <w:rFonts w:ascii="Arial" w:hAnsi="Arial" w:cs="Arial"/>
          <w:spacing w:val="4"/>
          <w:sz w:val="20"/>
          <w:szCs w:val="20"/>
        </w:rPr>
        <w:t>,</w:t>
      </w:r>
    </w:p>
    <w:p w:rsidR="007D0683" w:rsidRPr="007D444A" w:rsidRDefault="007D0683" w:rsidP="007D0683">
      <w:pPr>
        <w:pStyle w:val="Akapitzlist"/>
        <w:numPr>
          <w:ilvl w:val="0"/>
          <w:numId w:val="18"/>
        </w:numPr>
        <w:spacing w:after="240" w:line="240" w:lineRule="exact"/>
        <w:ind w:left="567" w:hanging="284"/>
        <w:contextualSpacing w:val="0"/>
        <w:jc w:val="both"/>
        <w:rPr>
          <w:rFonts w:ascii="Arial" w:hAnsi="Arial" w:cs="Arial"/>
          <w:spacing w:val="4"/>
          <w:sz w:val="20"/>
          <w:szCs w:val="20"/>
        </w:rPr>
      </w:pPr>
      <w:r w:rsidRPr="007D444A">
        <w:rPr>
          <w:rFonts w:ascii="Arial" w:hAnsi="Arial" w:cs="Arial"/>
          <w:spacing w:val="4"/>
          <w:sz w:val="20"/>
          <w:szCs w:val="20"/>
        </w:rPr>
        <w:t xml:space="preserve">w rozstrzygnięciu zaskarżonej decyzji, znajdujący się na stronie 20, w wierszu 23-24, licząc </w:t>
      </w:r>
      <w:r w:rsidR="00995AFC" w:rsidRPr="007D444A">
        <w:rPr>
          <w:rFonts w:ascii="Arial" w:hAnsi="Arial" w:cs="Arial"/>
          <w:spacing w:val="4"/>
          <w:sz w:val="20"/>
          <w:szCs w:val="20"/>
        </w:rPr>
        <w:br/>
      </w:r>
      <w:r w:rsidRPr="007D444A">
        <w:rPr>
          <w:rFonts w:ascii="Arial" w:hAnsi="Arial" w:cs="Arial"/>
          <w:spacing w:val="4"/>
          <w:sz w:val="20"/>
          <w:szCs w:val="20"/>
        </w:rPr>
        <w:t>od dołu strony</w:t>
      </w:r>
      <w:r w:rsidR="00995AFC" w:rsidRPr="007D444A">
        <w:rPr>
          <w:rFonts w:ascii="Arial" w:hAnsi="Arial" w:cs="Arial"/>
          <w:spacing w:val="4"/>
          <w:sz w:val="20"/>
          <w:szCs w:val="20"/>
        </w:rPr>
        <w:t xml:space="preserve">, </w:t>
      </w:r>
      <w:r w:rsidRPr="007D444A">
        <w:rPr>
          <w:rFonts w:ascii="Arial" w:hAnsi="Arial" w:cs="Arial"/>
          <w:spacing w:val="4"/>
          <w:sz w:val="20"/>
          <w:szCs w:val="20"/>
        </w:rPr>
        <w:t>zapis:</w:t>
      </w:r>
    </w:p>
    <w:p w:rsidR="007D0683" w:rsidRPr="007D444A" w:rsidRDefault="00995AFC" w:rsidP="00995AFC">
      <w:pPr>
        <w:pStyle w:val="Akapitzlist"/>
        <w:spacing w:after="240" w:line="240" w:lineRule="exact"/>
        <w:ind w:left="567"/>
        <w:contextualSpacing w:val="0"/>
        <w:jc w:val="both"/>
        <w:rPr>
          <w:rFonts w:ascii="Arial" w:hAnsi="Arial" w:cs="Arial"/>
          <w:spacing w:val="4"/>
          <w:sz w:val="20"/>
          <w:szCs w:val="20"/>
        </w:rPr>
      </w:pPr>
      <w:r w:rsidRPr="007D444A">
        <w:rPr>
          <w:rFonts w:ascii="Arial" w:hAnsi="Arial" w:cs="Arial"/>
          <w:spacing w:val="4"/>
          <w:sz w:val="20"/>
          <w:szCs w:val="20"/>
        </w:rPr>
        <w:t>„</w:t>
      </w:r>
      <w:r w:rsidRPr="007D444A">
        <w:rPr>
          <w:rFonts w:ascii="Arial" w:hAnsi="Arial" w:cs="Arial"/>
          <w:b/>
          <w:spacing w:val="4"/>
          <w:sz w:val="20"/>
          <w:szCs w:val="20"/>
        </w:rPr>
        <w:t>między liniami rozgraniczającymi teren projektowanego pasa drogowego drogi wojewódzkiej nr 958</w:t>
      </w:r>
      <w:r w:rsidRPr="007D444A">
        <w:rPr>
          <w:rFonts w:ascii="Arial" w:hAnsi="Arial" w:cs="Arial"/>
          <w:spacing w:val="4"/>
          <w:sz w:val="20"/>
          <w:szCs w:val="20"/>
        </w:rPr>
        <w:t>”,</w:t>
      </w:r>
    </w:p>
    <w:p w:rsidR="00E010D7" w:rsidRPr="007D444A" w:rsidRDefault="00E010D7">
      <w:pPr>
        <w:pStyle w:val="Akapitzlist"/>
        <w:numPr>
          <w:ilvl w:val="0"/>
          <w:numId w:val="18"/>
        </w:numPr>
        <w:spacing w:after="240" w:line="240" w:lineRule="exact"/>
        <w:ind w:left="567" w:hanging="284"/>
        <w:contextualSpacing w:val="0"/>
        <w:jc w:val="both"/>
        <w:rPr>
          <w:rFonts w:ascii="Arial" w:hAnsi="Arial" w:cs="Arial"/>
          <w:spacing w:val="4"/>
          <w:sz w:val="20"/>
          <w:szCs w:val="20"/>
        </w:rPr>
      </w:pPr>
      <w:r w:rsidRPr="007D444A">
        <w:rPr>
          <w:rFonts w:ascii="Arial" w:hAnsi="Arial" w:cs="Arial"/>
          <w:spacing w:val="4"/>
          <w:sz w:val="20"/>
          <w:szCs w:val="20"/>
        </w:rPr>
        <w:t>w rozstrzygnięciu zaskarżonej decyzji, znajdujący się na stronie 20, w wierszu 28, licząc od góry  strony, zapis:</w:t>
      </w:r>
    </w:p>
    <w:p w:rsidR="000F304D" w:rsidRPr="00E963F2" w:rsidRDefault="00E010D7" w:rsidP="00995AFC">
      <w:pPr>
        <w:pStyle w:val="Akapitzlist"/>
        <w:spacing w:after="240" w:line="240" w:lineRule="exact"/>
        <w:ind w:left="567"/>
        <w:contextualSpacing w:val="0"/>
        <w:jc w:val="both"/>
      </w:pPr>
      <w:r w:rsidRPr="007D444A">
        <w:rPr>
          <w:rFonts w:ascii="Arial" w:hAnsi="Arial" w:cs="Arial"/>
          <w:spacing w:val="4"/>
          <w:sz w:val="20"/>
          <w:szCs w:val="20"/>
        </w:rPr>
        <w:t>„</w:t>
      </w:r>
      <w:r w:rsidR="002C3362" w:rsidRPr="007D444A">
        <w:rPr>
          <w:rFonts w:ascii="Arial" w:hAnsi="Arial" w:cs="Arial"/>
          <w:spacing w:val="4"/>
          <w:sz w:val="20"/>
          <w:szCs w:val="20"/>
        </w:rPr>
        <w:t>6348/5 (6348);</w:t>
      </w:r>
      <w:r w:rsidRPr="007D444A">
        <w:rPr>
          <w:rFonts w:ascii="Arial" w:hAnsi="Arial" w:cs="Arial"/>
          <w:spacing w:val="4"/>
          <w:sz w:val="20"/>
          <w:szCs w:val="20"/>
        </w:rPr>
        <w:t xml:space="preserve"> 6348/3 (6348)”</w:t>
      </w:r>
      <w:r w:rsidR="002C3362" w:rsidRPr="007D444A">
        <w:rPr>
          <w:rFonts w:ascii="Arial" w:hAnsi="Arial" w:cs="Arial"/>
          <w:spacing w:val="4"/>
          <w:sz w:val="20"/>
          <w:szCs w:val="20"/>
        </w:rPr>
        <w:t>,</w:t>
      </w:r>
    </w:p>
    <w:p w:rsidR="00C33D72" w:rsidRPr="009A7D61" w:rsidRDefault="00AA4F7C">
      <w:pPr>
        <w:pStyle w:val="Akapitzlist"/>
        <w:numPr>
          <w:ilvl w:val="0"/>
          <w:numId w:val="36"/>
        </w:numPr>
        <w:spacing w:after="240" w:line="240" w:lineRule="exact"/>
        <w:ind w:left="567" w:hanging="283"/>
        <w:contextualSpacing w:val="0"/>
        <w:jc w:val="both"/>
        <w:rPr>
          <w:rFonts w:ascii="Arial" w:hAnsi="Arial" w:cs="Arial"/>
          <w:spacing w:val="4"/>
          <w:sz w:val="20"/>
          <w:szCs w:val="20"/>
        </w:rPr>
      </w:pPr>
      <w:r w:rsidRPr="009A7D61">
        <w:rPr>
          <w:rFonts w:ascii="Arial" w:hAnsi="Arial" w:cs="Arial"/>
          <w:spacing w:val="4"/>
          <w:sz w:val="20"/>
          <w:szCs w:val="20"/>
        </w:rPr>
        <w:lastRenderedPageBreak/>
        <w:t>w rozstrzygnięciu zaskarżonej decyzji,</w:t>
      </w:r>
      <w:r w:rsidRPr="009A7D61">
        <w:t xml:space="preserve"> </w:t>
      </w:r>
      <w:r w:rsidRPr="009A7D61">
        <w:rPr>
          <w:rFonts w:ascii="Arial" w:hAnsi="Arial" w:cs="Arial"/>
          <w:spacing w:val="4"/>
          <w:sz w:val="20"/>
          <w:szCs w:val="20"/>
        </w:rPr>
        <w:t xml:space="preserve">tabelę znajdującą się w pkt </w:t>
      </w:r>
      <w:r w:rsidR="00785215" w:rsidRPr="009A7D61">
        <w:rPr>
          <w:rFonts w:ascii="Arial" w:hAnsi="Arial" w:cs="Arial"/>
          <w:spacing w:val="4"/>
          <w:sz w:val="20"/>
          <w:szCs w:val="20"/>
        </w:rPr>
        <w:t xml:space="preserve">V dotyczącym zatwierdzenia podziału nieruchomości </w:t>
      </w:r>
      <w:r w:rsidRPr="009A7D61">
        <w:rPr>
          <w:rFonts w:ascii="Arial" w:hAnsi="Arial" w:cs="Arial"/>
          <w:spacing w:val="4"/>
          <w:sz w:val="20"/>
          <w:szCs w:val="20"/>
        </w:rPr>
        <w:t xml:space="preserve">- w zakresie </w:t>
      </w:r>
      <w:r w:rsidR="00A5328A" w:rsidRPr="009A7D61">
        <w:rPr>
          <w:rFonts w:ascii="Arial" w:hAnsi="Arial" w:cs="Arial"/>
          <w:spacing w:val="4"/>
          <w:sz w:val="20"/>
          <w:szCs w:val="20"/>
        </w:rPr>
        <w:t xml:space="preserve">pozycji nr: </w:t>
      </w:r>
      <w:r w:rsidR="00F173A9" w:rsidRPr="009A7D61">
        <w:rPr>
          <w:rFonts w:ascii="Arial" w:hAnsi="Arial" w:cs="Arial"/>
          <w:spacing w:val="4"/>
          <w:sz w:val="20"/>
          <w:szCs w:val="20"/>
        </w:rPr>
        <w:t xml:space="preserve">27, 28 i 32 </w:t>
      </w:r>
      <w:r w:rsidR="00A5328A" w:rsidRPr="009A7D61">
        <w:rPr>
          <w:rFonts w:ascii="Arial" w:hAnsi="Arial" w:cs="Arial"/>
          <w:spacing w:val="4"/>
          <w:sz w:val="20"/>
          <w:szCs w:val="20"/>
        </w:rPr>
        <w:t xml:space="preserve">(strona 28), </w:t>
      </w:r>
      <w:r w:rsidRPr="009A7D61">
        <w:rPr>
          <w:rFonts w:ascii="Arial" w:hAnsi="Arial" w:cs="Arial"/>
          <w:spacing w:val="4"/>
          <w:sz w:val="20"/>
          <w:szCs w:val="20"/>
        </w:rPr>
        <w:t>pozycji nr: 376 i 378 (strona 47)</w:t>
      </w:r>
      <w:r w:rsidR="00A5328A" w:rsidRPr="009A7D61">
        <w:rPr>
          <w:rFonts w:ascii="Arial" w:hAnsi="Arial" w:cs="Arial"/>
          <w:spacing w:val="4"/>
          <w:sz w:val="20"/>
          <w:szCs w:val="20"/>
        </w:rPr>
        <w:t>,</w:t>
      </w:r>
      <w:r w:rsidRPr="009A7D61">
        <w:rPr>
          <w:rFonts w:ascii="Arial" w:hAnsi="Arial" w:cs="Arial"/>
          <w:spacing w:val="4"/>
          <w:sz w:val="20"/>
          <w:szCs w:val="20"/>
        </w:rPr>
        <w:t xml:space="preserve"> </w:t>
      </w:r>
    </w:p>
    <w:p w:rsidR="00C33D72" w:rsidRPr="007D444A" w:rsidRDefault="00C33D72">
      <w:pPr>
        <w:pStyle w:val="Akapitzlist"/>
        <w:numPr>
          <w:ilvl w:val="0"/>
          <w:numId w:val="18"/>
        </w:numPr>
        <w:spacing w:after="240" w:line="240" w:lineRule="exact"/>
        <w:ind w:left="567" w:hanging="284"/>
        <w:contextualSpacing w:val="0"/>
        <w:jc w:val="both"/>
        <w:rPr>
          <w:rFonts w:ascii="Arial" w:hAnsi="Arial" w:cs="Arial"/>
          <w:spacing w:val="4"/>
          <w:sz w:val="20"/>
          <w:szCs w:val="20"/>
        </w:rPr>
      </w:pPr>
      <w:r w:rsidRPr="007D444A">
        <w:rPr>
          <w:rFonts w:ascii="Arial" w:hAnsi="Arial" w:cs="Arial"/>
          <w:spacing w:val="4"/>
          <w:sz w:val="20"/>
          <w:szCs w:val="20"/>
        </w:rPr>
        <w:t>w rozstrzygnięciu zaskarżonej decyzji, znajdujący się na stronie 47, w wierszu 1-3, licząc od dołu strony, or</w:t>
      </w:r>
      <w:r w:rsidR="00885C56" w:rsidRPr="007D444A">
        <w:rPr>
          <w:rFonts w:ascii="Arial" w:hAnsi="Arial" w:cs="Arial"/>
          <w:spacing w:val="4"/>
          <w:sz w:val="20"/>
          <w:szCs w:val="20"/>
        </w:rPr>
        <w:t xml:space="preserve">az na stronie 48, w wierszu 1-5, </w:t>
      </w:r>
      <w:r w:rsidRPr="007D444A">
        <w:rPr>
          <w:rFonts w:ascii="Arial" w:hAnsi="Arial" w:cs="Arial"/>
          <w:spacing w:val="4"/>
          <w:sz w:val="20"/>
          <w:szCs w:val="20"/>
        </w:rPr>
        <w:t>licząc od góry strony, zapis:</w:t>
      </w:r>
    </w:p>
    <w:p w:rsidR="00E32F6B" w:rsidRPr="007D444A" w:rsidRDefault="00C33D72">
      <w:pPr>
        <w:pStyle w:val="Akapitzlist"/>
        <w:spacing w:after="240" w:line="240" w:lineRule="exact"/>
        <w:ind w:left="568"/>
        <w:contextualSpacing w:val="0"/>
        <w:jc w:val="both"/>
        <w:rPr>
          <w:rFonts w:ascii="Arial" w:hAnsi="Arial" w:cs="Arial"/>
          <w:spacing w:val="4"/>
          <w:sz w:val="20"/>
          <w:szCs w:val="20"/>
        </w:rPr>
      </w:pPr>
      <w:r w:rsidRPr="007D444A">
        <w:rPr>
          <w:rFonts w:ascii="Arial" w:hAnsi="Arial" w:cs="Arial"/>
          <w:spacing w:val="4"/>
          <w:sz w:val="20"/>
          <w:szCs w:val="20"/>
        </w:rPr>
        <w:t xml:space="preserve">„W wyniku zatwierdzenia niniejszą decyzją podziałów nieruchomości, ww. działki ewidencyjne, </w:t>
      </w:r>
      <w:r w:rsidRPr="007D444A">
        <w:rPr>
          <w:rFonts w:ascii="Arial" w:hAnsi="Arial" w:cs="Arial"/>
          <w:b/>
          <w:spacing w:val="4"/>
          <w:sz w:val="20"/>
          <w:szCs w:val="20"/>
        </w:rPr>
        <w:t>przeznaczone pod inwestycję i położone w liniach rozgraniczających teren inwestycji</w:t>
      </w:r>
      <w:r w:rsidRPr="007D444A">
        <w:rPr>
          <w:rFonts w:ascii="Arial" w:hAnsi="Arial" w:cs="Arial"/>
          <w:spacing w:val="4"/>
          <w:sz w:val="20"/>
          <w:szCs w:val="20"/>
        </w:rPr>
        <w:t xml:space="preserve">, </w:t>
      </w:r>
      <w:r w:rsidR="00C922B0" w:rsidRPr="007D444A">
        <w:rPr>
          <w:rFonts w:ascii="Arial" w:hAnsi="Arial" w:cs="Arial"/>
          <w:spacing w:val="4"/>
          <w:sz w:val="20"/>
          <w:szCs w:val="20"/>
        </w:rPr>
        <w:br/>
      </w:r>
      <w:r w:rsidRPr="007D444A">
        <w:rPr>
          <w:rFonts w:ascii="Arial" w:hAnsi="Arial" w:cs="Arial"/>
          <w:b/>
          <w:spacing w:val="4"/>
          <w:sz w:val="20"/>
          <w:szCs w:val="20"/>
        </w:rPr>
        <w:t>w granicach pasa drogowego drogi wojewódzkiej nr 957, pasa drogowego</w:t>
      </w:r>
      <w:r w:rsidR="00581F65" w:rsidRPr="007D444A">
        <w:rPr>
          <w:rFonts w:ascii="Arial" w:hAnsi="Arial" w:cs="Arial"/>
          <w:b/>
          <w:spacing w:val="4"/>
          <w:sz w:val="20"/>
          <w:szCs w:val="20"/>
        </w:rPr>
        <w:t xml:space="preserve"> </w:t>
      </w:r>
      <w:r w:rsidRPr="007D444A">
        <w:rPr>
          <w:rFonts w:ascii="Arial" w:hAnsi="Arial" w:cs="Arial"/>
          <w:b/>
          <w:spacing w:val="4"/>
          <w:sz w:val="20"/>
          <w:szCs w:val="20"/>
        </w:rPr>
        <w:t xml:space="preserve">drogi gminnej </w:t>
      </w:r>
      <w:r w:rsidR="00C922B0" w:rsidRPr="007D444A">
        <w:rPr>
          <w:rFonts w:ascii="Arial" w:hAnsi="Arial" w:cs="Arial"/>
          <w:b/>
          <w:spacing w:val="4"/>
          <w:sz w:val="20"/>
          <w:szCs w:val="20"/>
        </w:rPr>
        <w:br/>
      </w:r>
      <w:r w:rsidRPr="007D444A">
        <w:rPr>
          <w:rFonts w:ascii="Arial" w:hAnsi="Arial" w:cs="Arial"/>
          <w:b/>
          <w:spacing w:val="4"/>
          <w:sz w:val="20"/>
          <w:szCs w:val="20"/>
        </w:rPr>
        <w:t>nr K360111</w:t>
      </w:r>
      <w:r w:rsidRPr="007D444A">
        <w:rPr>
          <w:rFonts w:ascii="Arial" w:hAnsi="Arial" w:cs="Arial"/>
          <w:spacing w:val="4"/>
          <w:sz w:val="20"/>
          <w:szCs w:val="20"/>
        </w:rPr>
        <w:t xml:space="preserve"> zgodnie z art. 12 ust. 4 pkt 2 </w:t>
      </w:r>
      <w:r w:rsidRPr="007D444A">
        <w:rPr>
          <w:rFonts w:ascii="Arial" w:hAnsi="Arial" w:cs="Arial"/>
          <w:i/>
          <w:spacing w:val="4"/>
          <w:sz w:val="20"/>
          <w:szCs w:val="20"/>
        </w:rPr>
        <w:t xml:space="preserve">ustawy o szczególnych zasadach </w:t>
      </w:r>
      <w:r w:rsidR="00A5328A" w:rsidRPr="007D444A">
        <w:rPr>
          <w:rFonts w:ascii="Arial" w:hAnsi="Arial" w:cs="Arial"/>
          <w:i/>
          <w:spacing w:val="4"/>
          <w:sz w:val="20"/>
          <w:szCs w:val="20"/>
        </w:rPr>
        <w:t>przygotowania</w:t>
      </w:r>
      <w:r w:rsidRPr="007D444A">
        <w:rPr>
          <w:rFonts w:ascii="Arial" w:hAnsi="Arial" w:cs="Arial"/>
          <w:i/>
          <w:spacing w:val="4"/>
          <w:sz w:val="20"/>
          <w:szCs w:val="20"/>
        </w:rPr>
        <w:t xml:space="preserve"> </w:t>
      </w:r>
      <w:r w:rsidR="00C922B0" w:rsidRPr="007D444A">
        <w:rPr>
          <w:rFonts w:ascii="Arial" w:hAnsi="Arial" w:cs="Arial"/>
          <w:i/>
          <w:spacing w:val="4"/>
          <w:sz w:val="20"/>
          <w:szCs w:val="20"/>
        </w:rPr>
        <w:br/>
      </w:r>
      <w:r w:rsidRPr="007D444A">
        <w:rPr>
          <w:rFonts w:ascii="Arial" w:hAnsi="Arial" w:cs="Arial"/>
          <w:i/>
          <w:spacing w:val="4"/>
          <w:sz w:val="20"/>
          <w:szCs w:val="20"/>
        </w:rPr>
        <w:t>i realizacji inwestycji w zakresie dróg publicznych</w:t>
      </w:r>
      <w:r w:rsidRPr="007D444A">
        <w:rPr>
          <w:rFonts w:ascii="Arial" w:hAnsi="Arial" w:cs="Arial"/>
          <w:spacing w:val="4"/>
          <w:sz w:val="20"/>
          <w:szCs w:val="20"/>
        </w:rPr>
        <w:t xml:space="preserve"> – stają się z mocy prawa</w:t>
      </w:r>
      <w:r w:rsidR="00E32F6B" w:rsidRPr="007D444A">
        <w:rPr>
          <w:rFonts w:ascii="Arial" w:hAnsi="Arial" w:cs="Arial"/>
          <w:spacing w:val="4"/>
          <w:sz w:val="20"/>
          <w:szCs w:val="20"/>
        </w:rPr>
        <w:t xml:space="preserve"> własnością Województwa Małopolskiego z dniem, w którym decyzja o zezwoleniu na realizację inwestycji drogowej stanie się ostateczna </w:t>
      </w:r>
      <w:r w:rsidR="00C922B0" w:rsidRPr="007D444A">
        <w:rPr>
          <w:rFonts w:ascii="Arial" w:hAnsi="Arial" w:cs="Arial"/>
          <w:spacing w:val="4"/>
          <w:sz w:val="20"/>
          <w:szCs w:val="20"/>
        </w:rPr>
        <w:t xml:space="preserve"> </w:t>
      </w:r>
      <w:r w:rsidR="00E32F6B" w:rsidRPr="007D444A">
        <w:rPr>
          <w:rFonts w:ascii="Arial" w:hAnsi="Arial" w:cs="Arial"/>
          <w:spacing w:val="4"/>
          <w:sz w:val="20"/>
          <w:szCs w:val="20"/>
        </w:rPr>
        <w:t>– za odszkodowaniem ustalonym przez Wojewodę w odrębnej decyzji.”,</w:t>
      </w:r>
    </w:p>
    <w:p w:rsidR="0077134A" w:rsidRPr="007D2862" w:rsidRDefault="0077134A">
      <w:pPr>
        <w:numPr>
          <w:ilvl w:val="0"/>
          <w:numId w:val="36"/>
        </w:numPr>
        <w:spacing w:after="240" w:line="240" w:lineRule="exact"/>
        <w:ind w:left="567" w:hanging="283"/>
        <w:jc w:val="both"/>
        <w:rPr>
          <w:rFonts w:ascii="Arial" w:hAnsi="Arial" w:cs="Arial"/>
          <w:spacing w:val="4"/>
          <w:sz w:val="20"/>
          <w:szCs w:val="20"/>
        </w:rPr>
      </w:pPr>
      <w:r w:rsidRPr="007D2862">
        <w:rPr>
          <w:rFonts w:ascii="Arial" w:hAnsi="Arial" w:cs="Arial"/>
          <w:spacing w:val="4"/>
          <w:sz w:val="20"/>
          <w:szCs w:val="20"/>
        </w:rPr>
        <w:t>rysunek nr 2.2 mapy przedstawiającej proponowany przebieg drogi, z zaznaczeniem terenu niezbędnego dla obiektów budowlanych oraz istniejące uzbrojenie terenu, stanowiącej integralną część zaskarżonej decyzji</w:t>
      </w:r>
      <w:r w:rsidRPr="007D2862">
        <w:rPr>
          <w:rFonts w:ascii="Arial" w:hAnsi="Arial" w:cs="Arial"/>
          <w:bCs/>
          <w:spacing w:val="4"/>
          <w:sz w:val="20"/>
          <w:szCs w:val="20"/>
        </w:rPr>
        <w:t xml:space="preserve"> jako załącznik nr 1, </w:t>
      </w:r>
    </w:p>
    <w:p w:rsidR="0077134A" w:rsidRPr="007D2862" w:rsidRDefault="0077134A">
      <w:pPr>
        <w:numPr>
          <w:ilvl w:val="0"/>
          <w:numId w:val="36"/>
        </w:numPr>
        <w:spacing w:after="240" w:line="240" w:lineRule="exact"/>
        <w:ind w:left="567" w:hanging="283"/>
        <w:jc w:val="both"/>
        <w:rPr>
          <w:rFonts w:ascii="Arial" w:hAnsi="Arial" w:cs="Arial"/>
          <w:spacing w:val="4"/>
          <w:sz w:val="20"/>
          <w:szCs w:val="20"/>
        </w:rPr>
      </w:pPr>
      <w:r w:rsidRPr="007D2862">
        <w:rPr>
          <w:rFonts w:ascii="Arial" w:hAnsi="Arial" w:cs="Arial"/>
          <w:bCs/>
          <w:spacing w:val="4"/>
          <w:sz w:val="20"/>
          <w:szCs w:val="20"/>
        </w:rPr>
        <w:t xml:space="preserve">strony nr: </w:t>
      </w:r>
      <w:r w:rsidR="00024F9B" w:rsidRPr="007D2862">
        <w:rPr>
          <w:rFonts w:ascii="Arial" w:hAnsi="Arial" w:cs="Arial"/>
          <w:bCs/>
          <w:spacing w:val="4"/>
          <w:sz w:val="20"/>
          <w:szCs w:val="20"/>
        </w:rPr>
        <w:t xml:space="preserve">4 i 13 </w:t>
      </w:r>
      <w:r w:rsidRPr="007D2862">
        <w:rPr>
          <w:rFonts w:ascii="Arial" w:hAnsi="Arial" w:cs="Arial"/>
          <w:bCs/>
          <w:spacing w:val="4"/>
          <w:sz w:val="20"/>
          <w:szCs w:val="20"/>
        </w:rPr>
        <w:t>projektu zagospodarowania terenu, zawierające wykaz działek objętych inwestycją</w:t>
      </w:r>
      <w:r w:rsidR="00024F9B" w:rsidRPr="007D2862">
        <w:rPr>
          <w:rFonts w:ascii="Arial" w:hAnsi="Arial" w:cs="Arial"/>
          <w:spacing w:val="4"/>
          <w:sz w:val="20"/>
          <w:szCs w:val="20"/>
        </w:rPr>
        <w:t xml:space="preserve"> –</w:t>
      </w:r>
      <w:r w:rsidR="00E45467" w:rsidRPr="007D2862">
        <w:rPr>
          <w:rFonts w:ascii="Arial" w:hAnsi="Arial" w:cs="Arial"/>
          <w:spacing w:val="4"/>
          <w:sz w:val="20"/>
          <w:szCs w:val="20"/>
        </w:rPr>
        <w:t xml:space="preserve"> </w:t>
      </w:r>
      <w:r w:rsidR="00024F9B" w:rsidRPr="007D2862">
        <w:rPr>
          <w:rFonts w:ascii="Arial" w:hAnsi="Arial" w:cs="Arial"/>
          <w:spacing w:val="4"/>
          <w:sz w:val="20"/>
          <w:szCs w:val="20"/>
        </w:rPr>
        <w:t xml:space="preserve">w zakresie działek nr: 4092/3 (4092/2), 4093/1 (4093), 4098/1 (4098), </w:t>
      </w:r>
      <w:r w:rsidRPr="007D2862">
        <w:rPr>
          <w:rFonts w:ascii="Arial" w:hAnsi="Arial" w:cs="Arial"/>
          <w:spacing w:val="4"/>
          <w:sz w:val="20"/>
          <w:szCs w:val="20"/>
        </w:rPr>
        <w:t>stanowiącego integralną część zaskarżonej decyzji</w:t>
      </w:r>
      <w:r w:rsidRPr="007D2862">
        <w:rPr>
          <w:rFonts w:ascii="Arial" w:hAnsi="Arial" w:cs="Arial"/>
          <w:bCs/>
          <w:spacing w:val="4"/>
          <w:sz w:val="20"/>
          <w:szCs w:val="20"/>
        </w:rPr>
        <w:t xml:space="preserve"> jako załącznik nr 3, </w:t>
      </w:r>
    </w:p>
    <w:p w:rsidR="0077134A" w:rsidRPr="007D2862" w:rsidRDefault="00845CC1">
      <w:pPr>
        <w:numPr>
          <w:ilvl w:val="0"/>
          <w:numId w:val="36"/>
        </w:numPr>
        <w:spacing w:after="240" w:line="240" w:lineRule="exact"/>
        <w:ind w:left="567" w:hanging="283"/>
        <w:jc w:val="both"/>
        <w:rPr>
          <w:rFonts w:ascii="Arial" w:hAnsi="Arial" w:cs="Arial"/>
          <w:spacing w:val="4"/>
          <w:sz w:val="20"/>
          <w:szCs w:val="20"/>
        </w:rPr>
      </w:pPr>
      <w:r w:rsidRPr="007D2862">
        <w:rPr>
          <w:rFonts w:ascii="Arial" w:hAnsi="Arial" w:cs="Arial"/>
          <w:bCs/>
          <w:spacing w:val="4"/>
          <w:sz w:val="20"/>
          <w:szCs w:val="20"/>
        </w:rPr>
        <w:t>rysunek</w:t>
      </w:r>
      <w:r w:rsidR="0077134A" w:rsidRPr="007D2862">
        <w:rPr>
          <w:rFonts w:ascii="Arial" w:hAnsi="Arial" w:cs="Arial"/>
          <w:bCs/>
          <w:spacing w:val="4"/>
          <w:sz w:val="20"/>
          <w:szCs w:val="20"/>
        </w:rPr>
        <w:t xml:space="preserve"> nr </w:t>
      </w:r>
      <w:r w:rsidR="0077134A" w:rsidRPr="007D2862">
        <w:rPr>
          <w:rFonts w:ascii="Arial" w:hAnsi="Arial" w:cs="Arial"/>
          <w:spacing w:val="4"/>
          <w:sz w:val="20"/>
          <w:szCs w:val="20"/>
        </w:rPr>
        <w:t xml:space="preserve">2.2 </w:t>
      </w:r>
      <w:r w:rsidR="0077134A" w:rsidRPr="007D2862">
        <w:rPr>
          <w:rFonts w:ascii="Arial" w:hAnsi="Arial" w:cs="Arial"/>
          <w:bCs/>
          <w:spacing w:val="4"/>
          <w:sz w:val="20"/>
          <w:szCs w:val="20"/>
        </w:rPr>
        <w:t>części rysunkowej pr</w:t>
      </w:r>
      <w:r w:rsidR="0077134A" w:rsidRPr="007D2862">
        <w:rPr>
          <w:rFonts w:ascii="Arial" w:hAnsi="Arial" w:cs="Arial"/>
          <w:spacing w:val="4"/>
          <w:sz w:val="20"/>
          <w:szCs w:val="20"/>
        </w:rPr>
        <w:t>ojektu zagospodarowania terenu, stanowiącego integralną część zaskarżonej decyzji</w:t>
      </w:r>
      <w:r w:rsidR="0077134A" w:rsidRPr="007D2862">
        <w:rPr>
          <w:rFonts w:ascii="Arial" w:hAnsi="Arial" w:cs="Arial"/>
          <w:bCs/>
          <w:spacing w:val="4"/>
          <w:sz w:val="20"/>
          <w:szCs w:val="20"/>
        </w:rPr>
        <w:t xml:space="preserve"> jako załącznik nr 3,</w:t>
      </w:r>
    </w:p>
    <w:p w:rsidR="0077134A" w:rsidRPr="007D2862" w:rsidRDefault="00E45467">
      <w:pPr>
        <w:numPr>
          <w:ilvl w:val="0"/>
          <w:numId w:val="36"/>
        </w:numPr>
        <w:spacing w:after="240" w:line="240" w:lineRule="exact"/>
        <w:ind w:left="567" w:hanging="283"/>
        <w:jc w:val="both"/>
        <w:rPr>
          <w:rFonts w:ascii="Arial" w:hAnsi="Arial" w:cs="Arial"/>
          <w:spacing w:val="4"/>
          <w:sz w:val="20"/>
          <w:szCs w:val="20"/>
        </w:rPr>
      </w:pPr>
      <w:r w:rsidRPr="007D2862">
        <w:rPr>
          <w:rFonts w:ascii="Arial" w:hAnsi="Arial" w:cs="Arial"/>
          <w:bCs/>
          <w:spacing w:val="4"/>
          <w:sz w:val="20"/>
          <w:szCs w:val="20"/>
        </w:rPr>
        <w:t>rysunek</w:t>
      </w:r>
      <w:r w:rsidR="0077134A" w:rsidRPr="007D2862">
        <w:rPr>
          <w:rFonts w:ascii="Arial" w:hAnsi="Arial" w:cs="Arial"/>
          <w:bCs/>
          <w:spacing w:val="4"/>
          <w:sz w:val="20"/>
          <w:szCs w:val="20"/>
        </w:rPr>
        <w:t xml:space="preserve"> nr </w:t>
      </w:r>
      <w:r w:rsidR="0077134A" w:rsidRPr="007D2862">
        <w:rPr>
          <w:rFonts w:ascii="Arial" w:hAnsi="Arial" w:cs="Arial"/>
          <w:spacing w:val="4"/>
          <w:sz w:val="20"/>
          <w:szCs w:val="20"/>
        </w:rPr>
        <w:t xml:space="preserve">2.2 planu sytuacyjnego </w:t>
      </w:r>
      <w:r w:rsidR="0077134A" w:rsidRPr="007D2862">
        <w:rPr>
          <w:rFonts w:ascii="Arial" w:hAnsi="Arial" w:cs="Arial"/>
          <w:bCs/>
          <w:spacing w:val="4"/>
          <w:sz w:val="20"/>
          <w:szCs w:val="20"/>
        </w:rPr>
        <w:t>projektu architektoniczno-budowlanego</w:t>
      </w:r>
      <w:r w:rsidR="00DA4210" w:rsidRPr="007D2862">
        <w:rPr>
          <w:rFonts w:ascii="Arial" w:hAnsi="Arial" w:cs="Arial"/>
          <w:bCs/>
          <w:spacing w:val="4"/>
          <w:sz w:val="20"/>
          <w:szCs w:val="20"/>
        </w:rPr>
        <w:t xml:space="preserve"> – branża drogowa</w:t>
      </w:r>
      <w:r w:rsidR="0077134A" w:rsidRPr="007D2862">
        <w:rPr>
          <w:rFonts w:ascii="Arial" w:hAnsi="Arial" w:cs="Arial"/>
          <w:bCs/>
          <w:spacing w:val="4"/>
          <w:sz w:val="20"/>
          <w:szCs w:val="20"/>
        </w:rPr>
        <w:t xml:space="preserve">, </w:t>
      </w:r>
      <w:r w:rsidR="0077134A" w:rsidRPr="007D2862">
        <w:rPr>
          <w:rFonts w:ascii="Arial" w:hAnsi="Arial" w:cs="Arial"/>
          <w:spacing w:val="4"/>
          <w:sz w:val="20"/>
          <w:szCs w:val="20"/>
        </w:rPr>
        <w:t>stanowiącego integralną część zaskarżonej decyzji</w:t>
      </w:r>
      <w:r w:rsidR="0077134A" w:rsidRPr="007D2862">
        <w:rPr>
          <w:rFonts w:ascii="Arial" w:hAnsi="Arial" w:cs="Arial"/>
          <w:bCs/>
          <w:spacing w:val="4"/>
          <w:sz w:val="20"/>
          <w:szCs w:val="20"/>
        </w:rPr>
        <w:t xml:space="preserve"> jako załącznik nr 3,</w:t>
      </w:r>
    </w:p>
    <w:p w:rsidR="00AA4F7C" w:rsidRPr="007D2862" w:rsidRDefault="00845CC1">
      <w:pPr>
        <w:numPr>
          <w:ilvl w:val="0"/>
          <w:numId w:val="38"/>
        </w:numPr>
        <w:spacing w:after="240" w:line="240" w:lineRule="exact"/>
        <w:ind w:left="567" w:hanging="283"/>
        <w:jc w:val="both"/>
        <w:rPr>
          <w:rFonts w:ascii="Arial" w:hAnsi="Arial" w:cs="Arial"/>
          <w:spacing w:val="4"/>
          <w:sz w:val="20"/>
          <w:szCs w:val="20"/>
        </w:rPr>
      </w:pPr>
      <w:r w:rsidRPr="007D2862">
        <w:rPr>
          <w:rFonts w:ascii="Arial" w:hAnsi="Arial" w:cs="Arial"/>
          <w:spacing w:val="4"/>
          <w:sz w:val="20"/>
          <w:szCs w:val="20"/>
        </w:rPr>
        <w:t>mapę</w:t>
      </w:r>
      <w:r w:rsidR="00145560" w:rsidRPr="007D2862">
        <w:rPr>
          <w:rFonts w:ascii="Arial" w:hAnsi="Arial" w:cs="Arial"/>
          <w:spacing w:val="4"/>
          <w:sz w:val="20"/>
          <w:szCs w:val="20"/>
        </w:rPr>
        <w:t xml:space="preserve"> z projektem podziału</w:t>
      </w:r>
      <w:r w:rsidR="0077134A" w:rsidRPr="007D2862">
        <w:rPr>
          <w:rFonts w:ascii="Arial" w:hAnsi="Arial" w:cs="Arial"/>
          <w:spacing w:val="4"/>
          <w:sz w:val="20"/>
          <w:szCs w:val="20"/>
        </w:rPr>
        <w:t xml:space="preserve"> </w:t>
      </w:r>
      <w:r w:rsidR="00145560" w:rsidRPr="007D2862">
        <w:rPr>
          <w:rFonts w:ascii="Arial" w:hAnsi="Arial" w:cs="Arial"/>
          <w:spacing w:val="4"/>
          <w:sz w:val="20"/>
          <w:szCs w:val="20"/>
        </w:rPr>
        <w:t>dział</w:t>
      </w:r>
      <w:r w:rsidR="0077134A" w:rsidRPr="007D2862">
        <w:rPr>
          <w:rFonts w:ascii="Arial" w:hAnsi="Arial" w:cs="Arial"/>
          <w:spacing w:val="4"/>
          <w:sz w:val="20"/>
          <w:szCs w:val="20"/>
        </w:rPr>
        <w:t>k</w:t>
      </w:r>
      <w:r w:rsidR="00145560" w:rsidRPr="007D2862">
        <w:rPr>
          <w:rFonts w:ascii="Arial" w:hAnsi="Arial" w:cs="Arial"/>
          <w:spacing w:val="4"/>
          <w:sz w:val="20"/>
          <w:szCs w:val="20"/>
        </w:rPr>
        <w:t>i</w:t>
      </w:r>
      <w:r w:rsidR="0077134A" w:rsidRPr="007D2862">
        <w:rPr>
          <w:rFonts w:ascii="Arial" w:hAnsi="Arial" w:cs="Arial"/>
          <w:spacing w:val="4"/>
          <w:sz w:val="20"/>
          <w:szCs w:val="20"/>
        </w:rPr>
        <w:t xml:space="preserve"> </w:t>
      </w:r>
      <w:r w:rsidR="00145560" w:rsidRPr="007D2862">
        <w:rPr>
          <w:rFonts w:ascii="Arial" w:hAnsi="Arial" w:cs="Arial"/>
          <w:spacing w:val="4"/>
          <w:sz w:val="20"/>
          <w:szCs w:val="20"/>
        </w:rPr>
        <w:t xml:space="preserve">nr 4092/2, </w:t>
      </w:r>
      <w:r w:rsidR="0077134A" w:rsidRPr="007D2862">
        <w:rPr>
          <w:rFonts w:ascii="Arial" w:hAnsi="Arial" w:cs="Arial"/>
          <w:spacing w:val="4"/>
          <w:sz w:val="20"/>
          <w:szCs w:val="20"/>
        </w:rPr>
        <w:t xml:space="preserve">z obrębu 0003 Czarny Dunajec, jednostka </w:t>
      </w:r>
      <w:proofErr w:type="spellStart"/>
      <w:r w:rsidR="0077134A" w:rsidRPr="007D2862">
        <w:rPr>
          <w:rFonts w:ascii="Arial" w:hAnsi="Arial" w:cs="Arial"/>
          <w:spacing w:val="4"/>
          <w:sz w:val="20"/>
          <w:szCs w:val="20"/>
        </w:rPr>
        <w:t>ewid</w:t>
      </w:r>
      <w:proofErr w:type="spellEnd"/>
      <w:r w:rsidR="0077134A" w:rsidRPr="007D2862">
        <w:rPr>
          <w:rFonts w:ascii="Arial" w:hAnsi="Arial" w:cs="Arial"/>
          <w:spacing w:val="4"/>
          <w:sz w:val="20"/>
          <w:szCs w:val="20"/>
        </w:rPr>
        <w:t>. 121103_2 Czarny Dunajec</w:t>
      </w:r>
      <w:r w:rsidR="0004127D" w:rsidRPr="007D2862">
        <w:rPr>
          <w:rFonts w:ascii="Arial" w:hAnsi="Arial" w:cs="Arial"/>
          <w:spacing w:val="4"/>
          <w:sz w:val="20"/>
          <w:szCs w:val="20"/>
        </w:rPr>
        <w:t>, stanowiącą</w:t>
      </w:r>
      <w:r w:rsidR="0077134A" w:rsidRPr="007D2862">
        <w:rPr>
          <w:rFonts w:ascii="Arial" w:hAnsi="Arial" w:cs="Arial"/>
          <w:spacing w:val="4"/>
          <w:sz w:val="20"/>
          <w:szCs w:val="20"/>
        </w:rPr>
        <w:t xml:space="preserve"> </w:t>
      </w:r>
      <w:r w:rsidR="0004127D" w:rsidRPr="007D2862">
        <w:rPr>
          <w:rFonts w:ascii="Arial" w:hAnsi="Arial" w:cs="Arial"/>
          <w:spacing w:val="4"/>
          <w:sz w:val="20"/>
          <w:szCs w:val="20"/>
        </w:rPr>
        <w:t>załącznik</w:t>
      </w:r>
      <w:r w:rsidR="0077134A" w:rsidRPr="007D2862">
        <w:rPr>
          <w:rFonts w:ascii="Arial" w:hAnsi="Arial" w:cs="Arial"/>
          <w:spacing w:val="4"/>
          <w:sz w:val="20"/>
          <w:szCs w:val="20"/>
        </w:rPr>
        <w:t xml:space="preserve"> nr 2</w:t>
      </w:r>
      <w:r w:rsidR="00764BD6" w:rsidRPr="007D2862">
        <w:rPr>
          <w:rFonts w:ascii="Arial" w:hAnsi="Arial" w:cs="Arial"/>
          <w:spacing w:val="4"/>
          <w:sz w:val="20"/>
          <w:szCs w:val="20"/>
        </w:rPr>
        <w:t>.19 do zaskarżonej decyzji</w:t>
      </w:r>
      <w:r w:rsidR="005A4F49">
        <w:rPr>
          <w:rFonts w:ascii="Arial" w:hAnsi="Arial" w:cs="Arial"/>
          <w:spacing w:val="4"/>
          <w:sz w:val="20"/>
          <w:szCs w:val="20"/>
        </w:rPr>
        <w:t>,</w:t>
      </w:r>
    </w:p>
    <w:p w:rsidR="00764BD6" w:rsidRPr="007D2862" w:rsidRDefault="00845CC1">
      <w:pPr>
        <w:numPr>
          <w:ilvl w:val="0"/>
          <w:numId w:val="38"/>
        </w:numPr>
        <w:spacing w:after="240" w:line="240" w:lineRule="exact"/>
        <w:ind w:left="567" w:hanging="283"/>
        <w:jc w:val="both"/>
        <w:rPr>
          <w:rFonts w:ascii="Arial" w:hAnsi="Arial" w:cs="Arial"/>
          <w:spacing w:val="4"/>
          <w:sz w:val="20"/>
          <w:szCs w:val="20"/>
        </w:rPr>
      </w:pPr>
      <w:r w:rsidRPr="007D2862">
        <w:rPr>
          <w:rFonts w:ascii="Arial" w:hAnsi="Arial" w:cs="Arial"/>
          <w:spacing w:val="4"/>
          <w:sz w:val="20"/>
          <w:szCs w:val="20"/>
        </w:rPr>
        <w:t>mapę</w:t>
      </w:r>
      <w:r w:rsidR="00764BD6" w:rsidRPr="007D2862">
        <w:rPr>
          <w:rFonts w:ascii="Arial" w:hAnsi="Arial" w:cs="Arial"/>
          <w:spacing w:val="4"/>
          <w:sz w:val="20"/>
          <w:szCs w:val="20"/>
        </w:rPr>
        <w:t xml:space="preserve"> z projektami podziałów dział</w:t>
      </w:r>
      <w:r w:rsidR="00145560" w:rsidRPr="007D2862">
        <w:rPr>
          <w:rFonts w:ascii="Arial" w:hAnsi="Arial" w:cs="Arial"/>
          <w:spacing w:val="4"/>
          <w:sz w:val="20"/>
          <w:szCs w:val="20"/>
        </w:rPr>
        <w:t>ek nr</w:t>
      </w:r>
      <w:r w:rsidR="001D242B" w:rsidRPr="007D2862">
        <w:rPr>
          <w:rFonts w:ascii="Arial" w:hAnsi="Arial" w:cs="Arial"/>
          <w:spacing w:val="4"/>
          <w:sz w:val="20"/>
          <w:szCs w:val="20"/>
        </w:rPr>
        <w:t>:</w:t>
      </w:r>
      <w:r w:rsidR="00145560" w:rsidRPr="007D2862">
        <w:rPr>
          <w:rFonts w:ascii="Arial" w:hAnsi="Arial" w:cs="Arial"/>
          <w:spacing w:val="4"/>
          <w:sz w:val="20"/>
          <w:szCs w:val="20"/>
        </w:rPr>
        <w:t xml:space="preserve"> </w:t>
      </w:r>
      <w:r w:rsidRPr="007D2862">
        <w:rPr>
          <w:rFonts w:ascii="Arial" w:hAnsi="Arial" w:cs="Arial"/>
          <w:spacing w:val="4"/>
          <w:sz w:val="20"/>
          <w:szCs w:val="20"/>
        </w:rPr>
        <w:t>4093, 4204, 4205, 4446</w:t>
      </w:r>
      <w:r w:rsidR="00145560" w:rsidRPr="007D2862">
        <w:rPr>
          <w:rFonts w:ascii="Arial" w:hAnsi="Arial" w:cs="Arial"/>
          <w:spacing w:val="4"/>
          <w:sz w:val="20"/>
          <w:szCs w:val="20"/>
        </w:rPr>
        <w:t xml:space="preserve">, </w:t>
      </w:r>
      <w:r w:rsidR="00764BD6" w:rsidRPr="007D2862">
        <w:rPr>
          <w:rFonts w:ascii="Arial" w:hAnsi="Arial" w:cs="Arial"/>
          <w:spacing w:val="4"/>
          <w:sz w:val="20"/>
          <w:szCs w:val="20"/>
        </w:rPr>
        <w:t xml:space="preserve">z obrębu 0003 Czarny Dunajec, jednostka </w:t>
      </w:r>
      <w:proofErr w:type="spellStart"/>
      <w:r w:rsidR="00764BD6" w:rsidRPr="007D2862">
        <w:rPr>
          <w:rFonts w:ascii="Arial" w:hAnsi="Arial" w:cs="Arial"/>
          <w:spacing w:val="4"/>
          <w:sz w:val="20"/>
          <w:szCs w:val="20"/>
        </w:rPr>
        <w:t>ewid</w:t>
      </w:r>
      <w:proofErr w:type="spellEnd"/>
      <w:r w:rsidR="00764BD6" w:rsidRPr="007D2862">
        <w:rPr>
          <w:rFonts w:ascii="Arial" w:hAnsi="Arial" w:cs="Arial"/>
          <w:spacing w:val="4"/>
          <w:sz w:val="20"/>
          <w:szCs w:val="20"/>
        </w:rPr>
        <w:t>. 121103_2 Czarny Dunajec</w:t>
      </w:r>
      <w:r w:rsidR="0004127D" w:rsidRPr="007D2862">
        <w:rPr>
          <w:rFonts w:ascii="Arial" w:hAnsi="Arial" w:cs="Arial"/>
          <w:spacing w:val="4"/>
          <w:sz w:val="20"/>
          <w:szCs w:val="20"/>
        </w:rPr>
        <w:t>, stanowiącą załącznik</w:t>
      </w:r>
      <w:r w:rsidR="00764BD6" w:rsidRPr="007D2862">
        <w:rPr>
          <w:rFonts w:ascii="Arial" w:hAnsi="Arial" w:cs="Arial"/>
          <w:spacing w:val="4"/>
          <w:sz w:val="20"/>
          <w:szCs w:val="20"/>
        </w:rPr>
        <w:t xml:space="preserve"> nr 2</w:t>
      </w:r>
      <w:r w:rsidRPr="007D2862">
        <w:rPr>
          <w:rFonts w:ascii="Arial" w:hAnsi="Arial" w:cs="Arial"/>
          <w:spacing w:val="4"/>
          <w:sz w:val="20"/>
          <w:szCs w:val="20"/>
        </w:rPr>
        <w:t>.20</w:t>
      </w:r>
      <w:r w:rsidR="00764BD6" w:rsidRPr="007D2862">
        <w:rPr>
          <w:rFonts w:ascii="Arial" w:hAnsi="Arial" w:cs="Arial"/>
          <w:spacing w:val="4"/>
          <w:sz w:val="20"/>
          <w:szCs w:val="20"/>
        </w:rPr>
        <w:t xml:space="preserve"> do zaskarżonej decyzji</w:t>
      </w:r>
      <w:r w:rsidR="00145560" w:rsidRPr="007D2862">
        <w:rPr>
          <w:rFonts w:ascii="Arial" w:hAnsi="Arial" w:cs="Arial"/>
          <w:spacing w:val="4"/>
          <w:sz w:val="20"/>
          <w:szCs w:val="20"/>
        </w:rPr>
        <w:t>,</w:t>
      </w:r>
    </w:p>
    <w:p w:rsidR="00764BD6" w:rsidRPr="007D2862" w:rsidRDefault="00845CC1">
      <w:pPr>
        <w:numPr>
          <w:ilvl w:val="0"/>
          <w:numId w:val="38"/>
        </w:numPr>
        <w:spacing w:after="240" w:line="240" w:lineRule="exact"/>
        <w:ind w:left="567" w:hanging="283"/>
        <w:jc w:val="both"/>
        <w:rPr>
          <w:rFonts w:ascii="Arial" w:hAnsi="Arial" w:cs="Arial"/>
          <w:spacing w:val="4"/>
          <w:sz w:val="20"/>
          <w:szCs w:val="20"/>
        </w:rPr>
      </w:pPr>
      <w:r w:rsidRPr="007D2862">
        <w:rPr>
          <w:rFonts w:ascii="Arial" w:hAnsi="Arial" w:cs="Arial"/>
          <w:spacing w:val="4"/>
          <w:sz w:val="20"/>
          <w:szCs w:val="20"/>
        </w:rPr>
        <w:t>mapę</w:t>
      </w:r>
      <w:r w:rsidR="00764BD6" w:rsidRPr="007D2862">
        <w:rPr>
          <w:rFonts w:ascii="Arial" w:hAnsi="Arial" w:cs="Arial"/>
          <w:spacing w:val="4"/>
          <w:sz w:val="20"/>
          <w:szCs w:val="20"/>
        </w:rPr>
        <w:t xml:space="preserve"> z projektami podziałów dział</w:t>
      </w:r>
      <w:r w:rsidRPr="007D2862">
        <w:rPr>
          <w:rFonts w:ascii="Arial" w:hAnsi="Arial" w:cs="Arial"/>
          <w:spacing w:val="4"/>
          <w:sz w:val="20"/>
          <w:szCs w:val="20"/>
        </w:rPr>
        <w:t xml:space="preserve">ek </w:t>
      </w:r>
      <w:r w:rsidR="007A5B43" w:rsidRPr="007D2862">
        <w:rPr>
          <w:rFonts w:ascii="Arial" w:hAnsi="Arial" w:cs="Arial"/>
          <w:spacing w:val="4"/>
          <w:sz w:val="20"/>
          <w:szCs w:val="20"/>
        </w:rPr>
        <w:t xml:space="preserve">nr: </w:t>
      </w:r>
      <w:r w:rsidR="00C5258E" w:rsidRPr="007D2862">
        <w:rPr>
          <w:rFonts w:ascii="Arial" w:hAnsi="Arial" w:cs="Arial"/>
          <w:spacing w:val="4"/>
          <w:sz w:val="20"/>
          <w:szCs w:val="20"/>
        </w:rPr>
        <w:t>4098, 4602</w:t>
      </w:r>
      <w:r w:rsidR="007A5B43" w:rsidRPr="007D2862">
        <w:rPr>
          <w:rFonts w:ascii="Arial" w:hAnsi="Arial" w:cs="Arial"/>
          <w:spacing w:val="4"/>
          <w:sz w:val="20"/>
          <w:szCs w:val="20"/>
        </w:rPr>
        <w:t xml:space="preserve">, </w:t>
      </w:r>
      <w:r w:rsidR="00764BD6" w:rsidRPr="007D2862">
        <w:rPr>
          <w:rFonts w:ascii="Arial" w:hAnsi="Arial" w:cs="Arial"/>
          <w:spacing w:val="4"/>
          <w:sz w:val="20"/>
          <w:szCs w:val="20"/>
        </w:rPr>
        <w:t xml:space="preserve">z obrębu 0003 Czarny Dunajec, jednostka </w:t>
      </w:r>
      <w:proofErr w:type="spellStart"/>
      <w:r w:rsidR="00764BD6" w:rsidRPr="007D2862">
        <w:rPr>
          <w:rFonts w:ascii="Arial" w:hAnsi="Arial" w:cs="Arial"/>
          <w:spacing w:val="4"/>
          <w:sz w:val="20"/>
          <w:szCs w:val="20"/>
        </w:rPr>
        <w:t>ewid</w:t>
      </w:r>
      <w:proofErr w:type="spellEnd"/>
      <w:r w:rsidR="00764BD6" w:rsidRPr="007D2862">
        <w:rPr>
          <w:rFonts w:ascii="Arial" w:hAnsi="Arial" w:cs="Arial"/>
          <w:spacing w:val="4"/>
          <w:sz w:val="20"/>
          <w:szCs w:val="20"/>
        </w:rPr>
        <w:t>. 121103_2 Czarny Dunajec</w:t>
      </w:r>
      <w:r w:rsidR="0004127D" w:rsidRPr="007D2862">
        <w:rPr>
          <w:rFonts w:ascii="Arial" w:hAnsi="Arial" w:cs="Arial"/>
          <w:spacing w:val="4"/>
          <w:sz w:val="20"/>
          <w:szCs w:val="20"/>
        </w:rPr>
        <w:t>, stanowiącą załącznik</w:t>
      </w:r>
      <w:r w:rsidR="00764BD6" w:rsidRPr="007D2862">
        <w:rPr>
          <w:rFonts w:ascii="Arial" w:hAnsi="Arial" w:cs="Arial"/>
          <w:spacing w:val="4"/>
          <w:sz w:val="20"/>
          <w:szCs w:val="20"/>
        </w:rPr>
        <w:t xml:space="preserve"> nr 2</w:t>
      </w:r>
      <w:r w:rsidRPr="007D2862">
        <w:rPr>
          <w:rFonts w:ascii="Arial" w:hAnsi="Arial" w:cs="Arial"/>
          <w:spacing w:val="4"/>
          <w:sz w:val="20"/>
          <w:szCs w:val="20"/>
        </w:rPr>
        <w:t>.24</w:t>
      </w:r>
      <w:r w:rsidR="00764BD6" w:rsidRPr="007D2862">
        <w:rPr>
          <w:rFonts w:ascii="Arial" w:hAnsi="Arial" w:cs="Arial"/>
          <w:spacing w:val="4"/>
          <w:sz w:val="20"/>
          <w:szCs w:val="20"/>
        </w:rPr>
        <w:t xml:space="preserve"> do zaskarżonej decyzji</w:t>
      </w:r>
      <w:r w:rsidR="00B21170" w:rsidRPr="007D2862">
        <w:rPr>
          <w:rFonts w:ascii="Arial" w:hAnsi="Arial" w:cs="Arial"/>
          <w:spacing w:val="4"/>
          <w:sz w:val="20"/>
          <w:szCs w:val="20"/>
        </w:rPr>
        <w:t>,</w:t>
      </w:r>
    </w:p>
    <w:p w:rsidR="0008163E" w:rsidRPr="00971C30" w:rsidRDefault="0008163E" w:rsidP="0008163E">
      <w:pPr>
        <w:spacing w:after="240" w:line="240" w:lineRule="exact"/>
        <w:ind w:left="284"/>
        <w:jc w:val="both"/>
        <w:rPr>
          <w:rFonts w:ascii="Arial" w:hAnsi="Arial" w:cs="Arial"/>
          <w:spacing w:val="4"/>
          <w:sz w:val="20"/>
          <w:szCs w:val="20"/>
        </w:rPr>
      </w:pPr>
      <w:r w:rsidRPr="00971C30">
        <w:rPr>
          <w:rFonts w:ascii="Arial" w:hAnsi="Arial" w:cs="Arial"/>
          <w:b/>
          <w:spacing w:val="4"/>
          <w:sz w:val="20"/>
          <w:szCs w:val="20"/>
        </w:rPr>
        <w:t xml:space="preserve">i orzekam w tym zakresie </w:t>
      </w:r>
      <w:r w:rsidRPr="00971C30">
        <w:rPr>
          <w:rFonts w:ascii="Arial" w:hAnsi="Arial" w:cs="Arial"/>
          <w:spacing w:val="4"/>
          <w:sz w:val="20"/>
          <w:szCs w:val="20"/>
        </w:rPr>
        <w:t>poprzez:</w:t>
      </w:r>
    </w:p>
    <w:p w:rsidR="0008163E" w:rsidRPr="007D2862" w:rsidRDefault="0008163E" w:rsidP="0008163E">
      <w:pPr>
        <w:numPr>
          <w:ilvl w:val="0"/>
          <w:numId w:val="36"/>
        </w:numPr>
        <w:spacing w:after="240" w:line="240" w:lineRule="exact"/>
        <w:ind w:left="567" w:hanging="284"/>
        <w:jc w:val="both"/>
        <w:rPr>
          <w:rFonts w:ascii="Arial" w:hAnsi="Arial" w:cs="Arial"/>
          <w:bCs/>
          <w:spacing w:val="4"/>
          <w:sz w:val="20"/>
          <w:szCs w:val="20"/>
        </w:rPr>
      </w:pPr>
      <w:r w:rsidRPr="007D2862">
        <w:rPr>
          <w:rFonts w:ascii="Arial" w:hAnsi="Arial" w:cs="Arial"/>
          <w:bCs/>
          <w:spacing w:val="4"/>
          <w:sz w:val="20"/>
          <w:szCs w:val="20"/>
        </w:rPr>
        <w:t>ustalenie</w:t>
      </w:r>
      <w:r w:rsidRPr="007D2862">
        <w:rPr>
          <w:rFonts w:ascii="Arial" w:hAnsi="Arial" w:cs="Arial"/>
          <w:bCs/>
          <w:iCs/>
          <w:spacing w:val="4"/>
          <w:sz w:val="20"/>
          <w:szCs w:val="20"/>
          <w:lang w:bidi="pl-PL"/>
        </w:rPr>
        <w:t>, w rozstrzygnięciu zaskarżonej decyzji</w:t>
      </w:r>
      <w:r w:rsidRPr="007D2862">
        <w:rPr>
          <w:rFonts w:ascii="Arial" w:hAnsi="Arial" w:cs="Arial"/>
          <w:bCs/>
          <w:spacing w:val="4"/>
          <w:sz w:val="20"/>
          <w:szCs w:val="20"/>
        </w:rPr>
        <w:t>, w miejsce uchylenia,</w:t>
      </w:r>
      <w:r w:rsidRPr="007D2862">
        <w:rPr>
          <w:rFonts w:ascii="Arial" w:hAnsi="Arial" w:cs="Arial"/>
          <w:spacing w:val="4"/>
          <w:sz w:val="20"/>
          <w:szCs w:val="20"/>
        </w:rPr>
        <w:t xml:space="preserve"> </w:t>
      </w:r>
      <w:r w:rsidRPr="007D2862">
        <w:rPr>
          <w:rFonts w:ascii="Arial" w:hAnsi="Arial" w:cs="Arial"/>
          <w:bCs/>
          <w:spacing w:val="4"/>
          <w:sz w:val="20"/>
          <w:szCs w:val="20"/>
        </w:rPr>
        <w:t xml:space="preserve">na stronie 3, </w:t>
      </w:r>
      <w:r w:rsidRPr="007D2862">
        <w:rPr>
          <w:rFonts w:ascii="Arial" w:hAnsi="Arial" w:cs="Arial"/>
          <w:spacing w:val="4"/>
          <w:sz w:val="20"/>
          <w:szCs w:val="20"/>
        </w:rPr>
        <w:t>w wierszu 24, licząc od góry strony</w:t>
      </w:r>
      <w:r w:rsidR="00F64548" w:rsidRPr="007D2862">
        <w:rPr>
          <w:rFonts w:ascii="Arial" w:hAnsi="Arial" w:cs="Arial"/>
          <w:spacing w:val="4"/>
          <w:sz w:val="20"/>
          <w:szCs w:val="20"/>
        </w:rPr>
        <w:t xml:space="preserve"> i na stronie 20, w wierszu 14, </w:t>
      </w:r>
      <w:r w:rsidRPr="007D2862">
        <w:rPr>
          <w:rFonts w:ascii="Arial" w:hAnsi="Arial" w:cs="Arial"/>
          <w:spacing w:val="4"/>
          <w:sz w:val="20"/>
          <w:szCs w:val="20"/>
        </w:rPr>
        <w:t>licząc od góry strony</w:t>
      </w:r>
      <w:r w:rsidRPr="007D2862">
        <w:rPr>
          <w:rFonts w:ascii="Arial" w:hAnsi="Arial" w:cs="Arial"/>
          <w:bCs/>
          <w:spacing w:val="4"/>
          <w:sz w:val="20"/>
          <w:szCs w:val="20"/>
        </w:rPr>
        <w:t>, nowego zapisu:</w:t>
      </w:r>
    </w:p>
    <w:p w:rsidR="0008163E" w:rsidRPr="007D2862" w:rsidRDefault="0008163E" w:rsidP="0008163E">
      <w:pPr>
        <w:spacing w:after="240" w:line="240" w:lineRule="exact"/>
        <w:ind w:left="567"/>
        <w:jc w:val="both"/>
        <w:rPr>
          <w:rFonts w:ascii="Arial" w:hAnsi="Arial" w:cs="Arial"/>
          <w:spacing w:val="4"/>
          <w:sz w:val="20"/>
          <w:szCs w:val="20"/>
        </w:rPr>
      </w:pPr>
      <w:r w:rsidRPr="007D2862">
        <w:rPr>
          <w:rFonts w:ascii="Arial" w:hAnsi="Arial" w:cs="Arial"/>
          <w:spacing w:val="4"/>
          <w:sz w:val="20"/>
          <w:szCs w:val="20"/>
        </w:rPr>
        <w:t>„4092/7 (4092/5), 4093/5 (4093/3)</w:t>
      </w:r>
      <w:r w:rsidR="00B21170" w:rsidRPr="007D2862">
        <w:rPr>
          <w:rFonts w:ascii="Arial" w:hAnsi="Arial" w:cs="Arial"/>
          <w:spacing w:val="4"/>
          <w:sz w:val="20"/>
          <w:szCs w:val="20"/>
        </w:rPr>
        <w:t>;</w:t>
      </w:r>
      <w:r w:rsidRPr="007D2862">
        <w:rPr>
          <w:rFonts w:ascii="Arial" w:hAnsi="Arial" w:cs="Arial"/>
          <w:spacing w:val="4"/>
          <w:sz w:val="20"/>
          <w:szCs w:val="20"/>
        </w:rPr>
        <w:t>”,</w:t>
      </w:r>
    </w:p>
    <w:p w:rsidR="000E379E" w:rsidRPr="007D2862" w:rsidRDefault="000E379E" w:rsidP="000E379E">
      <w:pPr>
        <w:numPr>
          <w:ilvl w:val="0"/>
          <w:numId w:val="36"/>
        </w:numPr>
        <w:spacing w:after="240" w:line="240" w:lineRule="exact"/>
        <w:ind w:left="567" w:hanging="284"/>
        <w:jc w:val="both"/>
        <w:rPr>
          <w:rFonts w:ascii="Arial" w:hAnsi="Arial" w:cs="Arial"/>
          <w:bCs/>
          <w:spacing w:val="4"/>
          <w:sz w:val="20"/>
          <w:szCs w:val="20"/>
        </w:rPr>
      </w:pPr>
      <w:r w:rsidRPr="007D2862">
        <w:rPr>
          <w:rFonts w:ascii="Arial" w:hAnsi="Arial" w:cs="Arial"/>
          <w:bCs/>
          <w:spacing w:val="4"/>
          <w:sz w:val="20"/>
          <w:szCs w:val="20"/>
        </w:rPr>
        <w:t>ustalenie</w:t>
      </w:r>
      <w:r w:rsidRPr="007D2862">
        <w:rPr>
          <w:rFonts w:ascii="Arial" w:hAnsi="Arial" w:cs="Arial"/>
          <w:bCs/>
          <w:iCs/>
          <w:spacing w:val="4"/>
          <w:sz w:val="20"/>
          <w:szCs w:val="20"/>
          <w:lang w:bidi="pl-PL"/>
        </w:rPr>
        <w:t>, w rozstrzygnięciu zaskarżonej decyzji</w:t>
      </w:r>
      <w:r w:rsidRPr="007D2862">
        <w:rPr>
          <w:rFonts w:ascii="Arial" w:hAnsi="Arial" w:cs="Arial"/>
          <w:bCs/>
          <w:spacing w:val="4"/>
          <w:sz w:val="20"/>
          <w:szCs w:val="20"/>
        </w:rPr>
        <w:t>, w miejsce uchylenia,</w:t>
      </w:r>
      <w:r w:rsidRPr="007D2862">
        <w:rPr>
          <w:rFonts w:ascii="Arial" w:hAnsi="Arial" w:cs="Arial"/>
          <w:spacing w:val="4"/>
          <w:sz w:val="20"/>
          <w:szCs w:val="20"/>
        </w:rPr>
        <w:t xml:space="preserve"> </w:t>
      </w:r>
      <w:r w:rsidRPr="007D2862">
        <w:rPr>
          <w:rFonts w:ascii="Arial" w:hAnsi="Arial" w:cs="Arial"/>
          <w:bCs/>
          <w:spacing w:val="4"/>
          <w:sz w:val="20"/>
          <w:szCs w:val="20"/>
        </w:rPr>
        <w:t xml:space="preserve">na stronie 3, </w:t>
      </w:r>
      <w:r w:rsidRPr="007D2862">
        <w:rPr>
          <w:rFonts w:ascii="Arial" w:hAnsi="Arial" w:cs="Arial"/>
          <w:spacing w:val="4"/>
          <w:sz w:val="20"/>
          <w:szCs w:val="20"/>
        </w:rPr>
        <w:t>w wierszu 25, licząc od góry strony</w:t>
      </w:r>
      <w:r w:rsidR="00B21170" w:rsidRPr="007D2862">
        <w:rPr>
          <w:rFonts w:ascii="Arial" w:hAnsi="Arial" w:cs="Arial"/>
          <w:spacing w:val="4"/>
          <w:sz w:val="20"/>
          <w:szCs w:val="20"/>
        </w:rPr>
        <w:t xml:space="preserve"> i na stronie 20, w wierszu 15, </w:t>
      </w:r>
      <w:r w:rsidRPr="007D2862">
        <w:rPr>
          <w:rFonts w:ascii="Arial" w:hAnsi="Arial" w:cs="Arial"/>
          <w:spacing w:val="4"/>
          <w:sz w:val="20"/>
          <w:szCs w:val="20"/>
        </w:rPr>
        <w:t>licząc od góry strony</w:t>
      </w:r>
      <w:r w:rsidRPr="007D2862">
        <w:rPr>
          <w:rFonts w:ascii="Arial" w:hAnsi="Arial" w:cs="Arial"/>
          <w:bCs/>
          <w:spacing w:val="4"/>
          <w:sz w:val="20"/>
          <w:szCs w:val="20"/>
        </w:rPr>
        <w:t>, nowego zapisu:</w:t>
      </w:r>
    </w:p>
    <w:p w:rsidR="000E379E" w:rsidRDefault="000E379E" w:rsidP="000E379E">
      <w:pPr>
        <w:spacing w:after="240" w:line="240" w:lineRule="exact"/>
        <w:ind w:left="567"/>
        <w:jc w:val="both"/>
        <w:rPr>
          <w:rFonts w:ascii="Arial" w:hAnsi="Arial" w:cs="Arial"/>
          <w:spacing w:val="4"/>
          <w:sz w:val="20"/>
          <w:szCs w:val="20"/>
        </w:rPr>
      </w:pPr>
      <w:r w:rsidRPr="007D2862">
        <w:rPr>
          <w:rFonts w:ascii="Arial" w:hAnsi="Arial" w:cs="Arial"/>
          <w:spacing w:val="4"/>
          <w:sz w:val="20"/>
          <w:szCs w:val="20"/>
        </w:rPr>
        <w:t>„</w:t>
      </w:r>
      <w:r w:rsidR="009876ED" w:rsidRPr="007D2862">
        <w:rPr>
          <w:rFonts w:ascii="Arial" w:hAnsi="Arial" w:cs="Arial"/>
          <w:spacing w:val="4"/>
          <w:sz w:val="20"/>
          <w:szCs w:val="20"/>
        </w:rPr>
        <w:t>4098/3 (4098/2)</w:t>
      </w:r>
      <w:r w:rsidR="00B21170" w:rsidRPr="007D2862">
        <w:rPr>
          <w:rFonts w:ascii="Arial" w:hAnsi="Arial" w:cs="Arial"/>
          <w:spacing w:val="4"/>
          <w:sz w:val="20"/>
          <w:szCs w:val="20"/>
        </w:rPr>
        <w:t>;</w:t>
      </w:r>
      <w:r w:rsidRPr="007D2862">
        <w:rPr>
          <w:rFonts w:ascii="Arial" w:hAnsi="Arial" w:cs="Arial"/>
          <w:spacing w:val="4"/>
          <w:sz w:val="20"/>
          <w:szCs w:val="20"/>
        </w:rPr>
        <w:t>”,</w:t>
      </w:r>
    </w:p>
    <w:p w:rsidR="00676CD2" w:rsidRPr="007D444A" w:rsidRDefault="00676CD2" w:rsidP="00676CD2">
      <w:pPr>
        <w:pStyle w:val="Akapitzlist"/>
        <w:numPr>
          <w:ilvl w:val="0"/>
          <w:numId w:val="18"/>
        </w:numPr>
        <w:spacing w:after="240" w:line="240" w:lineRule="exact"/>
        <w:ind w:left="567" w:hanging="284"/>
        <w:contextualSpacing w:val="0"/>
        <w:jc w:val="both"/>
        <w:rPr>
          <w:rFonts w:ascii="Arial" w:hAnsi="Arial" w:cs="Arial"/>
          <w:spacing w:val="4"/>
          <w:sz w:val="20"/>
          <w:szCs w:val="20"/>
        </w:rPr>
      </w:pPr>
      <w:r w:rsidRPr="007D444A">
        <w:rPr>
          <w:rFonts w:ascii="Arial" w:hAnsi="Arial" w:cs="Arial"/>
          <w:spacing w:val="4"/>
          <w:sz w:val="20"/>
          <w:szCs w:val="20"/>
        </w:rPr>
        <w:t>ustalenie, w rozstrzygnięciu zaskarżonej decyz</w:t>
      </w:r>
      <w:r w:rsidR="00F64548" w:rsidRPr="007D444A">
        <w:rPr>
          <w:rFonts w:ascii="Arial" w:hAnsi="Arial" w:cs="Arial"/>
          <w:spacing w:val="4"/>
          <w:sz w:val="20"/>
          <w:szCs w:val="20"/>
        </w:rPr>
        <w:t xml:space="preserve">ji, </w:t>
      </w:r>
      <w:r w:rsidRPr="007D444A">
        <w:rPr>
          <w:rFonts w:ascii="Arial" w:hAnsi="Arial" w:cs="Arial"/>
          <w:spacing w:val="4"/>
          <w:sz w:val="20"/>
          <w:szCs w:val="20"/>
        </w:rPr>
        <w:t>w miejsce uchylenia na stronie 18, w wie</w:t>
      </w:r>
      <w:r w:rsidR="0080553E" w:rsidRPr="007D444A">
        <w:rPr>
          <w:rFonts w:ascii="Arial" w:hAnsi="Arial" w:cs="Arial"/>
          <w:spacing w:val="4"/>
          <w:sz w:val="20"/>
          <w:szCs w:val="20"/>
        </w:rPr>
        <w:t xml:space="preserve">rszu </w:t>
      </w:r>
      <w:r w:rsidR="00792645" w:rsidRPr="007D444A">
        <w:rPr>
          <w:rFonts w:ascii="Arial" w:hAnsi="Arial" w:cs="Arial"/>
          <w:spacing w:val="4"/>
          <w:sz w:val="20"/>
          <w:szCs w:val="20"/>
        </w:rPr>
        <w:br/>
      </w:r>
      <w:r w:rsidR="0080553E" w:rsidRPr="007D444A">
        <w:rPr>
          <w:rFonts w:ascii="Arial" w:hAnsi="Arial" w:cs="Arial"/>
          <w:spacing w:val="4"/>
          <w:sz w:val="20"/>
          <w:szCs w:val="20"/>
        </w:rPr>
        <w:t>29-30</w:t>
      </w:r>
      <w:r w:rsidRPr="007D444A">
        <w:rPr>
          <w:rFonts w:ascii="Arial" w:hAnsi="Arial" w:cs="Arial"/>
          <w:spacing w:val="4"/>
          <w:sz w:val="20"/>
          <w:szCs w:val="20"/>
        </w:rPr>
        <w:t xml:space="preserve">, licząc od dołu </w:t>
      </w:r>
      <w:r w:rsidR="00903356" w:rsidRPr="007D444A">
        <w:rPr>
          <w:rFonts w:ascii="Arial" w:hAnsi="Arial" w:cs="Arial"/>
          <w:spacing w:val="4"/>
          <w:sz w:val="20"/>
          <w:szCs w:val="20"/>
        </w:rPr>
        <w:t>strony i</w:t>
      </w:r>
      <w:r w:rsidRPr="007D444A">
        <w:rPr>
          <w:rFonts w:ascii="Arial" w:hAnsi="Arial" w:cs="Arial"/>
          <w:spacing w:val="4"/>
          <w:sz w:val="20"/>
          <w:szCs w:val="20"/>
        </w:rPr>
        <w:t xml:space="preserve"> </w:t>
      </w:r>
      <w:r w:rsidR="005A4F49">
        <w:rPr>
          <w:rFonts w:ascii="Arial" w:hAnsi="Arial" w:cs="Arial"/>
          <w:spacing w:val="4"/>
          <w:sz w:val="20"/>
          <w:szCs w:val="20"/>
        </w:rPr>
        <w:t xml:space="preserve">na stronie 20, w wierszu 23-24, </w:t>
      </w:r>
      <w:r w:rsidR="00903356" w:rsidRPr="007D444A">
        <w:rPr>
          <w:rFonts w:ascii="Arial" w:hAnsi="Arial" w:cs="Arial"/>
          <w:spacing w:val="4"/>
          <w:sz w:val="20"/>
          <w:szCs w:val="20"/>
        </w:rPr>
        <w:t xml:space="preserve">licząc od dołu strony, nowego </w:t>
      </w:r>
      <w:r w:rsidRPr="007D444A">
        <w:rPr>
          <w:rFonts w:ascii="Arial" w:hAnsi="Arial" w:cs="Arial"/>
          <w:spacing w:val="4"/>
          <w:sz w:val="20"/>
          <w:szCs w:val="20"/>
        </w:rPr>
        <w:t>zapis:</w:t>
      </w:r>
    </w:p>
    <w:p w:rsidR="00676CD2" w:rsidRPr="007D444A" w:rsidRDefault="00676CD2" w:rsidP="00676CD2">
      <w:pPr>
        <w:pStyle w:val="Akapitzlist"/>
        <w:spacing w:after="240" w:line="240" w:lineRule="exact"/>
        <w:ind w:left="567"/>
        <w:contextualSpacing w:val="0"/>
        <w:jc w:val="both"/>
        <w:rPr>
          <w:rFonts w:ascii="Arial" w:hAnsi="Arial" w:cs="Arial"/>
          <w:b/>
          <w:spacing w:val="4"/>
          <w:sz w:val="20"/>
          <w:szCs w:val="20"/>
        </w:rPr>
      </w:pPr>
      <w:r w:rsidRPr="007D444A">
        <w:rPr>
          <w:rFonts w:ascii="Arial" w:hAnsi="Arial" w:cs="Arial"/>
          <w:spacing w:val="4"/>
          <w:sz w:val="20"/>
          <w:szCs w:val="20"/>
        </w:rPr>
        <w:t>„</w:t>
      </w:r>
      <w:r w:rsidRPr="007D444A">
        <w:rPr>
          <w:rFonts w:ascii="Arial" w:hAnsi="Arial" w:cs="Arial"/>
          <w:b/>
          <w:spacing w:val="4"/>
          <w:sz w:val="20"/>
          <w:szCs w:val="20"/>
        </w:rPr>
        <w:t>między liniami rozgraniczającymi teren projektowanego pasa drogi wojewódzkiej nr 958 oraz drogi wojewódzkiej nr 957</w:t>
      </w:r>
      <w:r w:rsidRPr="007D444A">
        <w:rPr>
          <w:rFonts w:ascii="Arial" w:hAnsi="Arial" w:cs="Arial"/>
          <w:spacing w:val="4"/>
          <w:sz w:val="20"/>
          <w:szCs w:val="20"/>
        </w:rPr>
        <w:t>”</w:t>
      </w:r>
      <w:r w:rsidR="005A4F49">
        <w:rPr>
          <w:rFonts w:ascii="Arial" w:hAnsi="Arial" w:cs="Arial"/>
          <w:spacing w:val="4"/>
          <w:sz w:val="20"/>
          <w:szCs w:val="20"/>
        </w:rPr>
        <w:t>,</w:t>
      </w:r>
    </w:p>
    <w:p w:rsidR="00A5328A" w:rsidRPr="009A7D61" w:rsidRDefault="00A5328A" w:rsidP="00A5328A">
      <w:pPr>
        <w:pStyle w:val="Akapitzlist"/>
        <w:numPr>
          <w:ilvl w:val="0"/>
          <w:numId w:val="37"/>
        </w:numPr>
        <w:spacing w:after="240" w:line="240" w:lineRule="exact"/>
        <w:ind w:left="568" w:hanging="284"/>
        <w:contextualSpacing w:val="0"/>
        <w:jc w:val="both"/>
        <w:rPr>
          <w:rFonts w:ascii="Arial" w:hAnsi="Arial" w:cs="Arial"/>
          <w:spacing w:val="4"/>
          <w:sz w:val="20"/>
          <w:szCs w:val="20"/>
        </w:rPr>
      </w:pPr>
      <w:r w:rsidRPr="009A7D61">
        <w:rPr>
          <w:rFonts w:ascii="Arial" w:hAnsi="Arial" w:cs="Arial"/>
          <w:spacing w:val="4"/>
          <w:sz w:val="20"/>
          <w:szCs w:val="20"/>
        </w:rPr>
        <w:t>ustalenie, w rozstrzygnięciu zaskarżonej decyzji,</w:t>
      </w:r>
      <w:r w:rsidRPr="009A7D61">
        <w:rPr>
          <w:rFonts w:ascii="Arial" w:hAnsi="Arial" w:cs="Arial"/>
          <w:bCs/>
          <w:spacing w:val="4"/>
          <w:sz w:val="20"/>
          <w:szCs w:val="20"/>
        </w:rPr>
        <w:t xml:space="preserve"> w miejsce uchylenia</w:t>
      </w:r>
      <w:r w:rsidRPr="009A7D61">
        <w:rPr>
          <w:rFonts w:ascii="Arial" w:hAnsi="Arial" w:cs="Arial"/>
          <w:spacing w:val="4"/>
          <w:sz w:val="20"/>
          <w:szCs w:val="20"/>
        </w:rPr>
        <w:t xml:space="preserve">, w tabeli znajdującej się </w:t>
      </w:r>
      <w:r w:rsidRPr="009A7D61">
        <w:rPr>
          <w:rFonts w:ascii="Arial" w:hAnsi="Arial" w:cs="Arial"/>
          <w:spacing w:val="4"/>
          <w:sz w:val="20"/>
          <w:szCs w:val="20"/>
        </w:rPr>
        <w:br/>
        <w:t>w pkt V</w:t>
      </w:r>
      <w:r w:rsidR="0036272E">
        <w:rPr>
          <w:rFonts w:ascii="Arial" w:hAnsi="Arial" w:cs="Arial"/>
          <w:spacing w:val="4"/>
          <w:sz w:val="20"/>
          <w:szCs w:val="20"/>
        </w:rPr>
        <w:t xml:space="preserve"> </w:t>
      </w:r>
      <w:r w:rsidR="00F64548" w:rsidRPr="009A7D61">
        <w:rPr>
          <w:rFonts w:ascii="Arial" w:hAnsi="Arial" w:cs="Arial"/>
          <w:spacing w:val="4"/>
          <w:sz w:val="20"/>
          <w:szCs w:val="20"/>
        </w:rPr>
        <w:t>- dotyczącym zatwierdzenia podziału nieruchomości</w:t>
      </w:r>
      <w:r w:rsidRPr="009A7D61">
        <w:rPr>
          <w:rFonts w:ascii="Arial" w:hAnsi="Arial" w:cs="Arial"/>
          <w:spacing w:val="4"/>
          <w:sz w:val="20"/>
          <w:szCs w:val="20"/>
        </w:rPr>
        <w:t>, zapisu stanowiącego nową treść:</w:t>
      </w:r>
    </w:p>
    <w:p w:rsidR="00A5328A" w:rsidRPr="009A7D61" w:rsidRDefault="00A5328A" w:rsidP="00A5328A">
      <w:pPr>
        <w:pStyle w:val="Akapitzlist"/>
        <w:numPr>
          <w:ilvl w:val="0"/>
          <w:numId w:val="36"/>
        </w:numPr>
        <w:spacing w:after="120" w:line="240" w:lineRule="exact"/>
        <w:ind w:left="851" w:hanging="284"/>
        <w:contextualSpacing w:val="0"/>
        <w:jc w:val="both"/>
        <w:rPr>
          <w:rFonts w:ascii="Arial" w:hAnsi="Arial" w:cs="Arial"/>
          <w:spacing w:val="4"/>
          <w:sz w:val="20"/>
          <w:szCs w:val="20"/>
        </w:rPr>
      </w:pPr>
      <w:r w:rsidRPr="009A7D61">
        <w:rPr>
          <w:rFonts w:ascii="Arial" w:hAnsi="Arial" w:cs="Arial"/>
          <w:spacing w:val="4"/>
          <w:sz w:val="20"/>
          <w:szCs w:val="20"/>
        </w:rPr>
        <w:t>pozycji nr 27 i nr 28 ww. tabeli (strona 28):</w:t>
      </w:r>
    </w:p>
    <w:p w:rsidR="00F64548" w:rsidRPr="009A7D61" w:rsidRDefault="00F64548" w:rsidP="00F64548">
      <w:pPr>
        <w:pStyle w:val="Akapitzlist"/>
        <w:ind w:left="851"/>
        <w:contextualSpacing w:val="0"/>
        <w:jc w:val="both"/>
        <w:rPr>
          <w:rFonts w:ascii="Arial" w:hAnsi="Arial" w:cs="Arial"/>
          <w:spacing w:val="4"/>
          <w:sz w:val="20"/>
          <w:szCs w:val="20"/>
        </w:rPr>
      </w:pPr>
      <w:r w:rsidRPr="009A7D61">
        <w:rPr>
          <w:rFonts w:ascii="Arial" w:hAnsi="Arial" w:cs="Arial"/>
          <w:spacing w:val="4"/>
          <w:sz w:val="20"/>
          <w:szCs w:val="20"/>
        </w:rPr>
        <w:lastRenderedPageBreak/>
        <w:t>„</w:t>
      </w:r>
    </w:p>
    <w:tbl>
      <w:tblPr>
        <w:tblStyle w:val="Tabela-Siatka"/>
        <w:tblW w:w="0" w:type="auto"/>
        <w:tblInd w:w="959" w:type="dxa"/>
        <w:tblLook w:val="0600" w:firstRow="0" w:lastRow="0" w:firstColumn="0" w:lastColumn="0" w:noHBand="1" w:noVBand="1"/>
      </w:tblPr>
      <w:tblGrid>
        <w:gridCol w:w="567"/>
        <w:gridCol w:w="1276"/>
        <w:gridCol w:w="1417"/>
        <w:gridCol w:w="1418"/>
        <w:gridCol w:w="1134"/>
        <w:gridCol w:w="1134"/>
        <w:gridCol w:w="1842"/>
      </w:tblGrid>
      <w:tr w:rsidR="00A5328A" w:rsidRPr="009A7D61" w:rsidTr="00F64548">
        <w:trPr>
          <w:trHeight w:val="286"/>
        </w:trPr>
        <w:tc>
          <w:tcPr>
            <w:tcW w:w="567" w:type="dxa"/>
            <w:vMerge w:val="restart"/>
            <w:vAlign w:val="center"/>
          </w:tcPr>
          <w:p w:rsidR="00A5328A" w:rsidRPr="009A7D61" w:rsidRDefault="00A5328A" w:rsidP="00A5328A">
            <w:pPr>
              <w:pStyle w:val="Akapitzlist"/>
              <w:spacing w:after="120" w:line="240" w:lineRule="exact"/>
              <w:ind w:left="0"/>
              <w:contextualSpacing w:val="0"/>
              <w:jc w:val="center"/>
              <w:rPr>
                <w:rFonts w:ascii="Arial" w:hAnsi="Arial" w:cs="Arial"/>
                <w:spacing w:val="4"/>
                <w:sz w:val="20"/>
                <w:szCs w:val="20"/>
              </w:rPr>
            </w:pPr>
            <w:r w:rsidRPr="009A7D61">
              <w:rPr>
                <w:rFonts w:ascii="Arial" w:hAnsi="Arial" w:cs="Arial"/>
                <w:spacing w:val="4"/>
                <w:sz w:val="20"/>
                <w:szCs w:val="20"/>
              </w:rPr>
              <w:t>27</w:t>
            </w:r>
            <w:r w:rsidR="006F643F" w:rsidRPr="009A7D61">
              <w:rPr>
                <w:rFonts w:ascii="Arial" w:hAnsi="Arial" w:cs="Arial"/>
                <w:spacing w:val="4"/>
                <w:sz w:val="20"/>
                <w:szCs w:val="20"/>
              </w:rPr>
              <w:t>.</w:t>
            </w:r>
          </w:p>
        </w:tc>
        <w:tc>
          <w:tcPr>
            <w:tcW w:w="1276" w:type="dxa"/>
            <w:vMerge w:val="restart"/>
            <w:vAlign w:val="center"/>
          </w:tcPr>
          <w:p w:rsidR="00A5328A" w:rsidRPr="009A7D61" w:rsidRDefault="00470387" w:rsidP="00A5328A">
            <w:pPr>
              <w:pStyle w:val="Akapitzlist"/>
              <w:spacing w:after="120" w:line="240" w:lineRule="exact"/>
              <w:ind w:left="0"/>
              <w:contextualSpacing w:val="0"/>
              <w:jc w:val="center"/>
              <w:rPr>
                <w:rFonts w:ascii="Arial" w:hAnsi="Arial" w:cs="Arial"/>
                <w:spacing w:val="4"/>
                <w:sz w:val="20"/>
                <w:szCs w:val="20"/>
              </w:rPr>
            </w:pPr>
            <w:r w:rsidRPr="009A7D61">
              <w:rPr>
                <w:rFonts w:ascii="Arial" w:hAnsi="Arial" w:cs="Arial"/>
                <w:spacing w:val="4"/>
                <w:sz w:val="20"/>
                <w:szCs w:val="20"/>
              </w:rPr>
              <w:t>4092/5</w:t>
            </w:r>
          </w:p>
        </w:tc>
        <w:tc>
          <w:tcPr>
            <w:tcW w:w="1417" w:type="dxa"/>
            <w:vMerge w:val="restart"/>
            <w:vAlign w:val="center"/>
          </w:tcPr>
          <w:p w:rsidR="00A5328A" w:rsidRPr="009A7D61" w:rsidRDefault="00E509F5" w:rsidP="00A5328A">
            <w:pPr>
              <w:pStyle w:val="Akapitzlist"/>
              <w:spacing w:after="120" w:line="240" w:lineRule="exact"/>
              <w:ind w:left="0"/>
              <w:contextualSpacing w:val="0"/>
              <w:jc w:val="center"/>
              <w:rPr>
                <w:rFonts w:ascii="Arial" w:hAnsi="Arial" w:cs="Arial"/>
                <w:spacing w:val="4"/>
                <w:sz w:val="20"/>
                <w:szCs w:val="20"/>
              </w:rPr>
            </w:pPr>
            <w:r w:rsidRPr="009A7D61">
              <w:rPr>
                <w:rFonts w:ascii="Arial" w:hAnsi="Arial" w:cs="Arial"/>
                <w:spacing w:val="4"/>
                <w:sz w:val="20"/>
                <w:szCs w:val="20"/>
              </w:rPr>
              <w:t>0,0586</w:t>
            </w:r>
          </w:p>
        </w:tc>
        <w:tc>
          <w:tcPr>
            <w:tcW w:w="1418" w:type="dxa"/>
            <w:vAlign w:val="center"/>
          </w:tcPr>
          <w:p w:rsidR="00A5328A" w:rsidRPr="009A7D61" w:rsidRDefault="00470387" w:rsidP="00A5328A">
            <w:pPr>
              <w:pStyle w:val="Akapitzlist"/>
              <w:spacing w:after="120" w:line="240" w:lineRule="exact"/>
              <w:ind w:left="0"/>
              <w:contextualSpacing w:val="0"/>
              <w:jc w:val="center"/>
              <w:rPr>
                <w:rFonts w:ascii="Arial" w:hAnsi="Arial" w:cs="Arial"/>
                <w:spacing w:val="4"/>
                <w:sz w:val="20"/>
                <w:szCs w:val="20"/>
              </w:rPr>
            </w:pPr>
            <w:r w:rsidRPr="009A7D61">
              <w:rPr>
                <w:rFonts w:ascii="Arial" w:hAnsi="Arial" w:cs="Arial"/>
                <w:spacing w:val="4"/>
                <w:sz w:val="20"/>
                <w:szCs w:val="20"/>
              </w:rPr>
              <w:t>4092/7</w:t>
            </w:r>
          </w:p>
        </w:tc>
        <w:tc>
          <w:tcPr>
            <w:tcW w:w="1134" w:type="dxa"/>
            <w:vAlign w:val="center"/>
          </w:tcPr>
          <w:p w:rsidR="00A5328A" w:rsidRPr="009A7D61" w:rsidRDefault="00A5328A" w:rsidP="00A5328A">
            <w:pPr>
              <w:pStyle w:val="Akapitzlist"/>
              <w:spacing w:after="120" w:line="240" w:lineRule="exact"/>
              <w:ind w:left="0"/>
              <w:contextualSpacing w:val="0"/>
              <w:jc w:val="center"/>
              <w:rPr>
                <w:rFonts w:ascii="Arial" w:hAnsi="Arial" w:cs="Arial"/>
                <w:spacing w:val="4"/>
                <w:sz w:val="20"/>
                <w:szCs w:val="20"/>
              </w:rPr>
            </w:pPr>
          </w:p>
        </w:tc>
        <w:tc>
          <w:tcPr>
            <w:tcW w:w="1134" w:type="dxa"/>
            <w:vAlign w:val="center"/>
          </w:tcPr>
          <w:p w:rsidR="00A5328A" w:rsidRPr="009A7D61" w:rsidRDefault="00E509F5" w:rsidP="00A5328A">
            <w:pPr>
              <w:pStyle w:val="Akapitzlist"/>
              <w:spacing w:after="120" w:line="240" w:lineRule="exact"/>
              <w:ind w:left="0"/>
              <w:contextualSpacing w:val="0"/>
              <w:jc w:val="center"/>
              <w:rPr>
                <w:rFonts w:ascii="Arial" w:hAnsi="Arial" w:cs="Arial"/>
                <w:spacing w:val="4"/>
                <w:sz w:val="20"/>
                <w:szCs w:val="20"/>
              </w:rPr>
            </w:pPr>
            <w:r w:rsidRPr="009A7D61">
              <w:rPr>
                <w:rFonts w:ascii="Arial" w:hAnsi="Arial" w:cs="Arial"/>
                <w:spacing w:val="4"/>
                <w:sz w:val="20"/>
                <w:szCs w:val="20"/>
              </w:rPr>
              <w:t>0,0031</w:t>
            </w:r>
          </w:p>
        </w:tc>
        <w:tc>
          <w:tcPr>
            <w:tcW w:w="1842" w:type="dxa"/>
            <w:vAlign w:val="center"/>
          </w:tcPr>
          <w:p w:rsidR="00A5328A" w:rsidRPr="009A7D61" w:rsidRDefault="005A5AF6" w:rsidP="00A5328A">
            <w:pPr>
              <w:pStyle w:val="Akapitzlist"/>
              <w:spacing w:after="120" w:line="240" w:lineRule="exact"/>
              <w:ind w:left="0"/>
              <w:contextualSpacing w:val="0"/>
              <w:jc w:val="center"/>
              <w:rPr>
                <w:rFonts w:ascii="Arial" w:hAnsi="Arial" w:cs="Arial"/>
                <w:spacing w:val="4"/>
                <w:sz w:val="20"/>
                <w:szCs w:val="20"/>
              </w:rPr>
            </w:pPr>
            <w:r w:rsidRPr="009A7D61">
              <w:rPr>
                <w:rFonts w:ascii="Arial" w:hAnsi="Arial" w:cs="Arial"/>
                <w:spacing w:val="4"/>
                <w:sz w:val="20"/>
                <w:szCs w:val="20"/>
              </w:rPr>
              <w:t>pod pas drogowy</w:t>
            </w:r>
          </w:p>
        </w:tc>
      </w:tr>
      <w:tr w:rsidR="00A5328A" w:rsidRPr="009A7D61" w:rsidTr="00F64548">
        <w:trPr>
          <w:trHeight w:val="286"/>
        </w:trPr>
        <w:tc>
          <w:tcPr>
            <w:tcW w:w="567" w:type="dxa"/>
            <w:vMerge/>
            <w:vAlign w:val="center"/>
          </w:tcPr>
          <w:p w:rsidR="00A5328A" w:rsidRPr="009A7D61" w:rsidRDefault="00A5328A" w:rsidP="00A5328A">
            <w:pPr>
              <w:pStyle w:val="Akapitzlist"/>
              <w:spacing w:after="120" w:line="240" w:lineRule="exact"/>
              <w:ind w:left="0"/>
              <w:contextualSpacing w:val="0"/>
              <w:jc w:val="center"/>
              <w:rPr>
                <w:rFonts w:ascii="Arial" w:hAnsi="Arial" w:cs="Arial"/>
                <w:spacing w:val="4"/>
                <w:sz w:val="20"/>
                <w:szCs w:val="20"/>
              </w:rPr>
            </w:pPr>
          </w:p>
        </w:tc>
        <w:tc>
          <w:tcPr>
            <w:tcW w:w="1276" w:type="dxa"/>
            <w:vMerge/>
            <w:vAlign w:val="center"/>
          </w:tcPr>
          <w:p w:rsidR="00A5328A" w:rsidRPr="009A7D61" w:rsidRDefault="00A5328A" w:rsidP="00A5328A">
            <w:pPr>
              <w:pStyle w:val="Akapitzlist"/>
              <w:spacing w:after="120" w:line="240" w:lineRule="exact"/>
              <w:ind w:left="0"/>
              <w:contextualSpacing w:val="0"/>
              <w:jc w:val="center"/>
              <w:rPr>
                <w:rFonts w:ascii="Arial" w:hAnsi="Arial" w:cs="Arial"/>
                <w:spacing w:val="4"/>
                <w:sz w:val="20"/>
                <w:szCs w:val="20"/>
              </w:rPr>
            </w:pPr>
          </w:p>
        </w:tc>
        <w:tc>
          <w:tcPr>
            <w:tcW w:w="1417" w:type="dxa"/>
            <w:vMerge/>
            <w:vAlign w:val="center"/>
          </w:tcPr>
          <w:p w:rsidR="00A5328A" w:rsidRPr="009A7D61" w:rsidRDefault="00A5328A" w:rsidP="00A5328A">
            <w:pPr>
              <w:pStyle w:val="Akapitzlist"/>
              <w:spacing w:after="120" w:line="240" w:lineRule="exact"/>
              <w:ind w:left="0"/>
              <w:contextualSpacing w:val="0"/>
              <w:jc w:val="center"/>
              <w:rPr>
                <w:rFonts w:ascii="Arial" w:hAnsi="Arial" w:cs="Arial"/>
                <w:spacing w:val="4"/>
                <w:sz w:val="20"/>
                <w:szCs w:val="20"/>
              </w:rPr>
            </w:pPr>
          </w:p>
        </w:tc>
        <w:tc>
          <w:tcPr>
            <w:tcW w:w="1418" w:type="dxa"/>
            <w:vAlign w:val="center"/>
          </w:tcPr>
          <w:p w:rsidR="00A5328A" w:rsidRPr="009A7D61" w:rsidRDefault="00470387" w:rsidP="00A5328A">
            <w:pPr>
              <w:pStyle w:val="Akapitzlist"/>
              <w:spacing w:after="120" w:line="240" w:lineRule="exact"/>
              <w:ind w:left="0"/>
              <w:contextualSpacing w:val="0"/>
              <w:jc w:val="center"/>
              <w:rPr>
                <w:rFonts w:ascii="Arial" w:hAnsi="Arial" w:cs="Arial"/>
                <w:spacing w:val="4"/>
                <w:sz w:val="20"/>
                <w:szCs w:val="20"/>
              </w:rPr>
            </w:pPr>
            <w:r w:rsidRPr="009A7D61">
              <w:rPr>
                <w:rFonts w:ascii="Arial" w:hAnsi="Arial" w:cs="Arial"/>
                <w:spacing w:val="4"/>
                <w:sz w:val="20"/>
                <w:szCs w:val="20"/>
              </w:rPr>
              <w:t>4092/8</w:t>
            </w:r>
          </w:p>
        </w:tc>
        <w:tc>
          <w:tcPr>
            <w:tcW w:w="1134" w:type="dxa"/>
            <w:vAlign w:val="center"/>
          </w:tcPr>
          <w:p w:rsidR="00A5328A" w:rsidRPr="009A7D61" w:rsidRDefault="00A5328A" w:rsidP="00A5328A">
            <w:pPr>
              <w:pStyle w:val="Akapitzlist"/>
              <w:spacing w:after="120" w:line="240" w:lineRule="exact"/>
              <w:ind w:left="0"/>
              <w:contextualSpacing w:val="0"/>
              <w:jc w:val="center"/>
              <w:rPr>
                <w:rFonts w:ascii="Arial" w:hAnsi="Arial" w:cs="Arial"/>
                <w:spacing w:val="4"/>
                <w:sz w:val="20"/>
                <w:szCs w:val="20"/>
              </w:rPr>
            </w:pPr>
          </w:p>
        </w:tc>
        <w:tc>
          <w:tcPr>
            <w:tcW w:w="1134" w:type="dxa"/>
            <w:vAlign w:val="center"/>
          </w:tcPr>
          <w:p w:rsidR="00A5328A" w:rsidRPr="009A7D61" w:rsidRDefault="00E509F5" w:rsidP="00A5328A">
            <w:pPr>
              <w:pStyle w:val="Akapitzlist"/>
              <w:spacing w:after="120" w:line="240" w:lineRule="exact"/>
              <w:ind w:left="0"/>
              <w:contextualSpacing w:val="0"/>
              <w:jc w:val="center"/>
              <w:rPr>
                <w:rFonts w:ascii="Arial" w:hAnsi="Arial" w:cs="Arial"/>
                <w:spacing w:val="4"/>
                <w:sz w:val="20"/>
                <w:szCs w:val="20"/>
              </w:rPr>
            </w:pPr>
            <w:r w:rsidRPr="009A7D61">
              <w:rPr>
                <w:rFonts w:ascii="Arial" w:hAnsi="Arial" w:cs="Arial"/>
                <w:spacing w:val="4"/>
                <w:sz w:val="20"/>
                <w:szCs w:val="20"/>
              </w:rPr>
              <w:t>0,0555</w:t>
            </w:r>
          </w:p>
        </w:tc>
        <w:tc>
          <w:tcPr>
            <w:tcW w:w="1842" w:type="dxa"/>
            <w:vAlign w:val="center"/>
          </w:tcPr>
          <w:p w:rsidR="00A5328A" w:rsidRPr="009A7D61" w:rsidRDefault="005A5AF6" w:rsidP="00A5328A">
            <w:pPr>
              <w:pStyle w:val="Akapitzlist"/>
              <w:spacing w:after="120" w:line="240" w:lineRule="exact"/>
              <w:ind w:left="0"/>
              <w:contextualSpacing w:val="0"/>
              <w:jc w:val="center"/>
              <w:rPr>
                <w:rFonts w:ascii="Arial" w:hAnsi="Arial" w:cs="Arial"/>
                <w:spacing w:val="4"/>
                <w:sz w:val="20"/>
                <w:szCs w:val="20"/>
              </w:rPr>
            </w:pPr>
            <w:r w:rsidRPr="009A7D61">
              <w:rPr>
                <w:rFonts w:ascii="Arial" w:hAnsi="Arial" w:cs="Arial"/>
                <w:spacing w:val="4"/>
                <w:sz w:val="20"/>
                <w:szCs w:val="20"/>
              </w:rPr>
              <w:t>jak dotychczas</w:t>
            </w:r>
          </w:p>
        </w:tc>
      </w:tr>
      <w:tr w:rsidR="00A5328A" w:rsidRPr="009A7D61" w:rsidTr="00F64548">
        <w:trPr>
          <w:trHeight w:val="324"/>
        </w:trPr>
        <w:tc>
          <w:tcPr>
            <w:tcW w:w="567" w:type="dxa"/>
            <w:vMerge/>
            <w:vAlign w:val="center"/>
          </w:tcPr>
          <w:p w:rsidR="00A5328A" w:rsidRPr="009A7D61" w:rsidRDefault="00A5328A" w:rsidP="00A5328A">
            <w:pPr>
              <w:pStyle w:val="Akapitzlist"/>
              <w:spacing w:after="120" w:line="240" w:lineRule="exact"/>
              <w:ind w:left="0"/>
              <w:contextualSpacing w:val="0"/>
              <w:jc w:val="center"/>
              <w:rPr>
                <w:rFonts w:ascii="Arial" w:hAnsi="Arial" w:cs="Arial"/>
                <w:spacing w:val="4"/>
                <w:sz w:val="20"/>
                <w:szCs w:val="20"/>
              </w:rPr>
            </w:pPr>
          </w:p>
        </w:tc>
        <w:tc>
          <w:tcPr>
            <w:tcW w:w="1276" w:type="dxa"/>
            <w:vMerge/>
            <w:vAlign w:val="center"/>
          </w:tcPr>
          <w:p w:rsidR="00A5328A" w:rsidRPr="009A7D61" w:rsidRDefault="00A5328A" w:rsidP="00A5328A">
            <w:pPr>
              <w:pStyle w:val="Akapitzlist"/>
              <w:spacing w:after="120" w:line="240" w:lineRule="exact"/>
              <w:ind w:left="0"/>
              <w:contextualSpacing w:val="0"/>
              <w:jc w:val="center"/>
              <w:rPr>
                <w:rFonts w:ascii="Arial" w:hAnsi="Arial" w:cs="Arial"/>
                <w:spacing w:val="4"/>
                <w:sz w:val="20"/>
                <w:szCs w:val="20"/>
              </w:rPr>
            </w:pPr>
          </w:p>
        </w:tc>
        <w:tc>
          <w:tcPr>
            <w:tcW w:w="1417" w:type="dxa"/>
            <w:vMerge/>
            <w:vAlign w:val="center"/>
          </w:tcPr>
          <w:p w:rsidR="00A5328A" w:rsidRPr="009A7D61" w:rsidRDefault="00A5328A" w:rsidP="00A5328A">
            <w:pPr>
              <w:pStyle w:val="Akapitzlist"/>
              <w:spacing w:after="120" w:line="240" w:lineRule="exact"/>
              <w:ind w:left="0"/>
              <w:contextualSpacing w:val="0"/>
              <w:jc w:val="center"/>
              <w:rPr>
                <w:rFonts w:ascii="Arial" w:hAnsi="Arial" w:cs="Arial"/>
                <w:spacing w:val="4"/>
                <w:sz w:val="20"/>
                <w:szCs w:val="20"/>
              </w:rPr>
            </w:pPr>
          </w:p>
        </w:tc>
        <w:tc>
          <w:tcPr>
            <w:tcW w:w="1418" w:type="dxa"/>
            <w:vAlign w:val="center"/>
          </w:tcPr>
          <w:p w:rsidR="00A5328A" w:rsidRPr="009A7D61" w:rsidRDefault="00A5328A" w:rsidP="00A5328A">
            <w:pPr>
              <w:pStyle w:val="Akapitzlist"/>
              <w:spacing w:after="120" w:line="240" w:lineRule="exact"/>
              <w:ind w:left="0"/>
              <w:contextualSpacing w:val="0"/>
              <w:jc w:val="center"/>
              <w:rPr>
                <w:rFonts w:ascii="Arial" w:hAnsi="Arial" w:cs="Arial"/>
                <w:spacing w:val="4"/>
                <w:sz w:val="20"/>
                <w:szCs w:val="20"/>
              </w:rPr>
            </w:pPr>
          </w:p>
        </w:tc>
        <w:tc>
          <w:tcPr>
            <w:tcW w:w="1134" w:type="dxa"/>
            <w:vAlign w:val="center"/>
          </w:tcPr>
          <w:p w:rsidR="00A5328A" w:rsidRPr="009A7D61" w:rsidRDefault="005A5AF6" w:rsidP="00A5328A">
            <w:pPr>
              <w:pStyle w:val="Akapitzlist"/>
              <w:spacing w:after="120" w:line="240" w:lineRule="exact"/>
              <w:ind w:left="0"/>
              <w:contextualSpacing w:val="0"/>
              <w:jc w:val="center"/>
              <w:rPr>
                <w:rFonts w:ascii="Arial" w:hAnsi="Arial" w:cs="Arial"/>
                <w:spacing w:val="4"/>
                <w:sz w:val="20"/>
                <w:szCs w:val="20"/>
              </w:rPr>
            </w:pPr>
            <w:r w:rsidRPr="009A7D61">
              <w:rPr>
                <w:rFonts w:ascii="Arial" w:hAnsi="Arial" w:cs="Arial"/>
                <w:spacing w:val="4"/>
                <w:sz w:val="20"/>
                <w:szCs w:val="20"/>
              </w:rPr>
              <w:t>Razem:</w:t>
            </w:r>
          </w:p>
        </w:tc>
        <w:tc>
          <w:tcPr>
            <w:tcW w:w="1134" w:type="dxa"/>
            <w:vAlign w:val="center"/>
          </w:tcPr>
          <w:p w:rsidR="00A5328A" w:rsidRPr="009A7D61" w:rsidRDefault="00E509F5" w:rsidP="00A5328A">
            <w:pPr>
              <w:pStyle w:val="Akapitzlist"/>
              <w:spacing w:after="120" w:line="240" w:lineRule="exact"/>
              <w:ind w:left="0"/>
              <w:contextualSpacing w:val="0"/>
              <w:jc w:val="center"/>
              <w:rPr>
                <w:rFonts w:ascii="Arial" w:hAnsi="Arial" w:cs="Arial"/>
                <w:spacing w:val="4"/>
                <w:sz w:val="20"/>
                <w:szCs w:val="20"/>
              </w:rPr>
            </w:pPr>
            <w:r w:rsidRPr="009A7D61">
              <w:rPr>
                <w:rFonts w:ascii="Arial" w:hAnsi="Arial" w:cs="Arial"/>
                <w:spacing w:val="4"/>
                <w:sz w:val="20"/>
                <w:szCs w:val="20"/>
              </w:rPr>
              <w:t>0,0586</w:t>
            </w:r>
          </w:p>
        </w:tc>
        <w:tc>
          <w:tcPr>
            <w:tcW w:w="1842" w:type="dxa"/>
            <w:vAlign w:val="center"/>
          </w:tcPr>
          <w:p w:rsidR="00A5328A" w:rsidRPr="009A7D61" w:rsidRDefault="00A5328A" w:rsidP="00A5328A">
            <w:pPr>
              <w:pStyle w:val="Akapitzlist"/>
              <w:spacing w:after="120" w:line="240" w:lineRule="exact"/>
              <w:ind w:left="0"/>
              <w:contextualSpacing w:val="0"/>
              <w:jc w:val="center"/>
              <w:rPr>
                <w:rFonts w:ascii="Arial" w:hAnsi="Arial" w:cs="Arial"/>
                <w:spacing w:val="4"/>
                <w:sz w:val="20"/>
                <w:szCs w:val="20"/>
              </w:rPr>
            </w:pPr>
          </w:p>
        </w:tc>
      </w:tr>
      <w:tr w:rsidR="00A5328A" w:rsidRPr="009A7D61" w:rsidTr="00F64548">
        <w:trPr>
          <w:trHeight w:val="267"/>
        </w:trPr>
        <w:tc>
          <w:tcPr>
            <w:tcW w:w="567" w:type="dxa"/>
            <w:vMerge w:val="restart"/>
            <w:vAlign w:val="center"/>
          </w:tcPr>
          <w:p w:rsidR="00A5328A" w:rsidRPr="009A7D61" w:rsidRDefault="00A5328A" w:rsidP="00A5328A">
            <w:pPr>
              <w:pStyle w:val="Akapitzlist"/>
              <w:spacing w:after="120" w:line="240" w:lineRule="exact"/>
              <w:ind w:left="0"/>
              <w:contextualSpacing w:val="0"/>
              <w:jc w:val="center"/>
              <w:rPr>
                <w:rFonts w:ascii="Arial" w:hAnsi="Arial" w:cs="Arial"/>
                <w:spacing w:val="4"/>
                <w:sz w:val="20"/>
                <w:szCs w:val="20"/>
              </w:rPr>
            </w:pPr>
            <w:r w:rsidRPr="009A7D61">
              <w:rPr>
                <w:rFonts w:ascii="Arial" w:hAnsi="Arial" w:cs="Arial"/>
                <w:spacing w:val="4"/>
                <w:sz w:val="20"/>
                <w:szCs w:val="20"/>
              </w:rPr>
              <w:t>28</w:t>
            </w:r>
            <w:r w:rsidR="006F643F" w:rsidRPr="009A7D61">
              <w:rPr>
                <w:rFonts w:ascii="Arial" w:hAnsi="Arial" w:cs="Arial"/>
                <w:spacing w:val="4"/>
                <w:sz w:val="20"/>
                <w:szCs w:val="20"/>
              </w:rPr>
              <w:t>.</w:t>
            </w:r>
          </w:p>
        </w:tc>
        <w:tc>
          <w:tcPr>
            <w:tcW w:w="1276" w:type="dxa"/>
            <w:vMerge w:val="restart"/>
            <w:vAlign w:val="center"/>
          </w:tcPr>
          <w:p w:rsidR="00A5328A" w:rsidRPr="009A7D61" w:rsidRDefault="00470387" w:rsidP="00A5328A">
            <w:pPr>
              <w:pStyle w:val="Akapitzlist"/>
              <w:spacing w:after="120" w:line="240" w:lineRule="exact"/>
              <w:ind w:left="0"/>
              <w:contextualSpacing w:val="0"/>
              <w:jc w:val="center"/>
              <w:rPr>
                <w:rFonts w:ascii="Arial" w:hAnsi="Arial" w:cs="Arial"/>
                <w:spacing w:val="4"/>
                <w:sz w:val="20"/>
                <w:szCs w:val="20"/>
              </w:rPr>
            </w:pPr>
            <w:r w:rsidRPr="009A7D61">
              <w:rPr>
                <w:rFonts w:ascii="Arial" w:hAnsi="Arial" w:cs="Arial"/>
                <w:spacing w:val="4"/>
                <w:sz w:val="20"/>
                <w:szCs w:val="20"/>
              </w:rPr>
              <w:t>4093/3</w:t>
            </w:r>
          </w:p>
        </w:tc>
        <w:tc>
          <w:tcPr>
            <w:tcW w:w="1417" w:type="dxa"/>
            <w:vMerge w:val="restart"/>
            <w:vAlign w:val="center"/>
          </w:tcPr>
          <w:p w:rsidR="00A5328A" w:rsidRPr="009A7D61" w:rsidRDefault="00272FEE" w:rsidP="00A5328A">
            <w:pPr>
              <w:pStyle w:val="Akapitzlist"/>
              <w:spacing w:after="120" w:line="240" w:lineRule="exact"/>
              <w:ind w:left="0"/>
              <w:contextualSpacing w:val="0"/>
              <w:jc w:val="center"/>
              <w:rPr>
                <w:rFonts w:ascii="Arial" w:hAnsi="Arial" w:cs="Arial"/>
                <w:spacing w:val="4"/>
                <w:sz w:val="20"/>
                <w:szCs w:val="20"/>
              </w:rPr>
            </w:pPr>
            <w:r w:rsidRPr="009A7D61">
              <w:rPr>
                <w:rFonts w:ascii="Arial" w:hAnsi="Arial" w:cs="Arial"/>
                <w:spacing w:val="4"/>
                <w:sz w:val="20"/>
                <w:szCs w:val="20"/>
              </w:rPr>
              <w:t>0,0583</w:t>
            </w:r>
          </w:p>
        </w:tc>
        <w:tc>
          <w:tcPr>
            <w:tcW w:w="1418" w:type="dxa"/>
            <w:vAlign w:val="center"/>
          </w:tcPr>
          <w:p w:rsidR="00A5328A" w:rsidRPr="009A7D61" w:rsidRDefault="005A5AF6" w:rsidP="00A5328A">
            <w:pPr>
              <w:pStyle w:val="Akapitzlist"/>
              <w:spacing w:after="120" w:line="240" w:lineRule="exact"/>
              <w:ind w:left="0"/>
              <w:contextualSpacing w:val="0"/>
              <w:jc w:val="center"/>
              <w:rPr>
                <w:rFonts w:ascii="Arial" w:hAnsi="Arial" w:cs="Arial"/>
                <w:spacing w:val="4"/>
                <w:sz w:val="20"/>
                <w:szCs w:val="20"/>
              </w:rPr>
            </w:pPr>
            <w:r w:rsidRPr="009A7D61">
              <w:rPr>
                <w:rFonts w:ascii="Arial" w:hAnsi="Arial" w:cs="Arial"/>
                <w:spacing w:val="4"/>
                <w:sz w:val="20"/>
                <w:szCs w:val="20"/>
              </w:rPr>
              <w:t>4093/5</w:t>
            </w:r>
          </w:p>
        </w:tc>
        <w:tc>
          <w:tcPr>
            <w:tcW w:w="1134" w:type="dxa"/>
            <w:vAlign w:val="center"/>
          </w:tcPr>
          <w:p w:rsidR="00A5328A" w:rsidRPr="009A7D61" w:rsidRDefault="00A5328A" w:rsidP="00A5328A">
            <w:pPr>
              <w:pStyle w:val="Akapitzlist"/>
              <w:spacing w:after="120" w:line="240" w:lineRule="exact"/>
              <w:ind w:left="0"/>
              <w:contextualSpacing w:val="0"/>
              <w:jc w:val="center"/>
              <w:rPr>
                <w:rFonts w:ascii="Arial" w:hAnsi="Arial" w:cs="Arial"/>
                <w:spacing w:val="4"/>
                <w:sz w:val="20"/>
                <w:szCs w:val="20"/>
              </w:rPr>
            </w:pPr>
          </w:p>
        </w:tc>
        <w:tc>
          <w:tcPr>
            <w:tcW w:w="1134" w:type="dxa"/>
            <w:vAlign w:val="center"/>
          </w:tcPr>
          <w:p w:rsidR="00A5328A" w:rsidRPr="009A7D61" w:rsidRDefault="00272FEE" w:rsidP="00A5328A">
            <w:pPr>
              <w:pStyle w:val="Akapitzlist"/>
              <w:spacing w:after="120" w:line="240" w:lineRule="exact"/>
              <w:ind w:left="0"/>
              <w:contextualSpacing w:val="0"/>
              <w:jc w:val="center"/>
              <w:rPr>
                <w:rFonts w:ascii="Arial" w:hAnsi="Arial" w:cs="Arial"/>
                <w:spacing w:val="4"/>
                <w:sz w:val="20"/>
                <w:szCs w:val="20"/>
              </w:rPr>
            </w:pPr>
            <w:r w:rsidRPr="009A7D61">
              <w:rPr>
                <w:rFonts w:ascii="Arial" w:hAnsi="Arial" w:cs="Arial"/>
                <w:spacing w:val="4"/>
                <w:sz w:val="20"/>
                <w:szCs w:val="20"/>
              </w:rPr>
              <w:t>0,0029</w:t>
            </w:r>
          </w:p>
        </w:tc>
        <w:tc>
          <w:tcPr>
            <w:tcW w:w="1842" w:type="dxa"/>
            <w:vAlign w:val="center"/>
          </w:tcPr>
          <w:p w:rsidR="00A5328A" w:rsidRPr="009A7D61" w:rsidRDefault="005A5AF6" w:rsidP="00A5328A">
            <w:pPr>
              <w:pStyle w:val="Akapitzlist"/>
              <w:spacing w:after="120" w:line="240" w:lineRule="exact"/>
              <w:ind w:left="0"/>
              <w:contextualSpacing w:val="0"/>
              <w:jc w:val="center"/>
              <w:rPr>
                <w:rFonts w:ascii="Arial" w:hAnsi="Arial" w:cs="Arial"/>
                <w:spacing w:val="4"/>
                <w:sz w:val="20"/>
                <w:szCs w:val="20"/>
              </w:rPr>
            </w:pPr>
            <w:r w:rsidRPr="009A7D61">
              <w:rPr>
                <w:rFonts w:ascii="Arial" w:hAnsi="Arial" w:cs="Arial"/>
                <w:spacing w:val="4"/>
                <w:sz w:val="20"/>
                <w:szCs w:val="20"/>
              </w:rPr>
              <w:t>pod pas drogowy</w:t>
            </w:r>
          </w:p>
        </w:tc>
      </w:tr>
      <w:tr w:rsidR="00A5328A" w:rsidRPr="009A7D61" w:rsidTr="00F64548">
        <w:trPr>
          <w:trHeight w:val="298"/>
        </w:trPr>
        <w:tc>
          <w:tcPr>
            <w:tcW w:w="567" w:type="dxa"/>
            <w:vMerge/>
            <w:vAlign w:val="center"/>
          </w:tcPr>
          <w:p w:rsidR="00A5328A" w:rsidRPr="009A7D61" w:rsidRDefault="00A5328A" w:rsidP="00A5328A">
            <w:pPr>
              <w:pStyle w:val="Akapitzlist"/>
              <w:spacing w:after="120" w:line="240" w:lineRule="exact"/>
              <w:ind w:left="0"/>
              <w:contextualSpacing w:val="0"/>
              <w:jc w:val="center"/>
              <w:rPr>
                <w:rFonts w:ascii="Arial" w:hAnsi="Arial" w:cs="Arial"/>
                <w:spacing w:val="4"/>
                <w:sz w:val="20"/>
                <w:szCs w:val="20"/>
              </w:rPr>
            </w:pPr>
          </w:p>
        </w:tc>
        <w:tc>
          <w:tcPr>
            <w:tcW w:w="1276" w:type="dxa"/>
            <w:vMerge/>
            <w:vAlign w:val="center"/>
          </w:tcPr>
          <w:p w:rsidR="00A5328A" w:rsidRPr="009A7D61" w:rsidRDefault="00A5328A" w:rsidP="00A5328A">
            <w:pPr>
              <w:pStyle w:val="Akapitzlist"/>
              <w:spacing w:after="120" w:line="240" w:lineRule="exact"/>
              <w:ind w:left="0"/>
              <w:contextualSpacing w:val="0"/>
              <w:jc w:val="center"/>
              <w:rPr>
                <w:rFonts w:ascii="Arial" w:hAnsi="Arial" w:cs="Arial"/>
                <w:spacing w:val="4"/>
                <w:sz w:val="20"/>
                <w:szCs w:val="20"/>
              </w:rPr>
            </w:pPr>
          </w:p>
        </w:tc>
        <w:tc>
          <w:tcPr>
            <w:tcW w:w="1417" w:type="dxa"/>
            <w:vMerge/>
            <w:vAlign w:val="center"/>
          </w:tcPr>
          <w:p w:rsidR="00A5328A" w:rsidRPr="009A7D61" w:rsidRDefault="00A5328A" w:rsidP="00A5328A">
            <w:pPr>
              <w:pStyle w:val="Akapitzlist"/>
              <w:spacing w:after="120" w:line="240" w:lineRule="exact"/>
              <w:ind w:left="0"/>
              <w:contextualSpacing w:val="0"/>
              <w:jc w:val="center"/>
              <w:rPr>
                <w:rFonts w:ascii="Arial" w:hAnsi="Arial" w:cs="Arial"/>
                <w:spacing w:val="4"/>
                <w:sz w:val="20"/>
                <w:szCs w:val="20"/>
              </w:rPr>
            </w:pPr>
          </w:p>
        </w:tc>
        <w:tc>
          <w:tcPr>
            <w:tcW w:w="1418" w:type="dxa"/>
            <w:vAlign w:val="center"/>
          </w:tcPr>
          <w:p w:rsidR="00A5328A" w:rsidRPr="009A7D61" w:rsidRDefault="005A5AF6" w:rsidP="00A5328A">
            <w:pPr>
              <w:pStyle w:val="Akapitzlist"/>
              <w:spacing w:after="120" w:line="240" w:lineRule="exact"/>
              <w:ind w:left="0"/>
              <w:contextualSpacing w:val="0"/>
              <w:jc w:val="center"/>
              <w:rPr>
                <w:rFonts w:ascii="Arial" w:hAnsi="Arial" w:cs="Arial"/>
                <w:spacing w:val="4"/>
                <w:sz w:val="20"/>
                <w:szCs w:val="20"/>
              </w:rPr>
            </w:pPr>
            <w:r w:rsidRPr="009A7D61">
              <w:rPr>
                <w:rFonts w:ascii="Arial" w:hAnsi="Arial" w:cs="Arial"/>
                <w:spacing w:val="4"/>
                <w:sz w:val="20"/>
                <w:szCs w:val="20"/>
              </w:rPr>
              <w:t>4093/6</w:t>
            </w:r>
          </w:p>
        </w:tc>
        <w:tc>
          <w:tcPr>
            <w:tcW w:w="1134" w:type="dxa"/>
            <w:vAlign w:val="center"/>
          </w:tcPr>
          <w:p w:rsidR="00A5328A" w:rsidRPr="009A7D61" w:rsidRDefault="00A5328A" w:rsidP="00A5328A">
            <w:pPr>
              <w:pStyle w:val="Akapitzlist"/>
              <w:spacing w:after="120" w:line="240" w:lineRule="exact"/>
              <w:ind w:left="0"/>
              <w:contextualSpacing w:val="0"/>
              <w:jc w:val="center"/>
              <w:rPr>
                <w:rFonts w:ascii="Arial" w:hAnsi="Arial" w:cs="Arial"/>
                <w:spacing w:val="4"/>
                <w:sz w:val="20"/>
                <w:szCs w:val="20"/>
              </w:rPr>
            </w:pPr>
          </w:p>
        </w:tc>
        <w:tc>
          <w:tcPr>
            <w:tcW w:w="1134" w:type="dxa"/>
            <w:vAlign w:val="center"/>
          </w:tcPr>
          <w:p w:rsidR="00A5328A" w:rsidRPr="009A7D61" w:rsidRDefault="00272FEE" w:rsidP="00A5328A">
            <w:pPr>
              <w:pStyle w:val="Akapitzlist"/>
              <w:spacing w:after="120" w:line="240" w:lineRule="exact"/>
              <w:ind w:left="0"/>
              <w:contextualSpacing w:val="0"/>
              <w:jc w:val="center"/>
              <w:rPr>
                <w:rFonts w:ascii="Arial" w:hAnsi="Arial" w:cs="Arial"/>
                <w:spacing w:val="4"/>
                <w:sz w:val="20"/>
                <w:szCs w:val="20"/>
              </w:rPr>
            </w:pPr>
            <w:r w:rsidRPr="009A7D61">
              <w:rPr>
                <w:rFonts w:ascii="Arial" w:hAnsi="Arial" w:cs="Arial"/>
                <w:spacing w:val="4"/>
                <w:sz w:val="20"/>
                <w:szCs w:val="20"/>
              </w:rPr>
              <w:t>0,0554</w:t>
            </w:r>
          </w:p>
        </w:tc>
        <w:tc>
          <w:tcPr>
            <w:tcW w:w="1842" w:type="dxa"/>
            <w:vAlign w:val="center"/>
          </w:tcPr>
          <w:p w:rsidR="00A5328A" w:rsidRPr="009A7D61" w:rsidRDefault="005A5AF6" w:rsidP="00A5328A">
            <w:pPr>
              <w:pStyle w:val="Akapitzlist"/>
              <w:spacing w:after="120" w:line="240" w:lineRule="exact"/>
              <w:ind w:left="0"/>
              <w:contextualSpacing w:val="0"/>
              <w:jc w:val="center"/>
              <w:rPr>
                <w:rFonts w:ascii="Arial" w:hAnsi="Arial" w:cs="Arial"/>
                <w:spacing w:val="4"/>
                <w:sz w:val="20"/>
                <w:szCs w:val="20"/>
              </w:rPr>
            </w:pPr>
            <w:r w:rsidRPr="009A7D61">
              <w:rPr>
                <w:rFonts w:ascii="Arial" w:hAnsi="Arial" w:cs="Arial"/>
                <w:spacing w:val="4"/>
                <w:sz w:val="20"/>
                <w:szCs w:val="20"/>
              </w:rPr>
              <w:t>jak dotychczas</w:t>
            </w:r>
          </w:p>
        </w:tc>
      </w:tr>
      <w:tr w:rsidR="00A5328A" w:rsidRPr="009A7D61" w:rsidTr="00F64548">
        <w:trPr>
          <w:trHeight w:val="279"/>
        </w:trPr>
        <w:tc>
          <w:tcPr>
            <w:tcW w:w="567" w:type="dxa"/>
            <w:vMerge/>
            <w:vAlign w:val="center"/>
          </w:tcPr>
          <w:p w:rsidR="00A5328A" w:rsidRPr="009A7D61" w:rsidRDefault="00A5328A" w:rsidP="00A5328A">
            <w:pPr>
              <w:pStyle w:val="Akapitzlist"/>
              <w:spacing w:after="120" w:line="240" w:lineRule="exact"/>
              <w:ind w:left="0"/>
              <w:contextualSpacing w:val="0"/>
              <w:jc w:val="center"/>
              <w:rPr>
                <w:rFonts w:ascii="Arial" w:hAnsi="Arial" w:cs="Arial"/>
                <w:spacing w:val="4"/>
                <w:sz w:val="20"/>
                <w:szCs w:val="20"/>
              </w:rPr>
            </w:pPr>
          </w:p>
        </w:tc>
        <w:tc>
          <w:tcPr>
            <w:tcW w:w="1276" w:type="dxa"/>
            <w:vMerge/>
            <w:vAlign w:val="center"/>
          </w:tcPr>
          <w:p w:rsidR="00A5328A" w:rsidRPr="009A7D61" w:rsidRDefault="00A5328A" w:rsidP="00A5328A">
            <w:pPr>
              <w:pStyle w:val="Akapitzlist"/>
              <w:spacing w:after="120" w:line="240" w:lineRule="exact"/>
              <w:ind w:left="0"/>
              <w:contextualSpacing w:val="0"/>
              <w:jc w:val="center"/>
              <w:rPr>
                <w:rFonts w:ascii="Arial" w:hAnsi="Arial" w:cs="Arial"/>
                <w:spacing w:val="4"/>
                <w:sz w:val="20"/>
                <w:szCs w:val="20"/>
              </w:rPr>
            </w:pPr>
          </w:p>
        </w:tc>
        <w:tc>
          <w:tcPr>
            <w:tcW w:w="1417" w:type="dxa"/>
            <w:vMerge/>
            <w:vAlign w:val="center"/>
          </w:tcPr>
          <w:p w:rsidR="00A5328A" w:rsidRPr="009A7D61" w:rsidRDefault="00A5328A" w:rsidP="00A5328A">
            <w:pPr>
              <w:pStyle w:val="Akapitzlist"/>
              <w:spacing w:after="120" w:line="240" w:lineRule="exact"/>
              <w:ind w:left="0"/>
              <w:contextualSpacing w:val="0"/>
              <w:jc w:val="center"/>
              <w:rPr>
                <w:rFonts w:ascii="Arial" w:hAnsi="Arial" w:cs="Arial"/>
                <w:spacing w:val="4"/>
                <w:sz w:val="20"/>
                <w:szCs w:val="20"/>
              </w:rPr>
            </w:pPr>
          </w:p>
        </w:tc>
        <w:tc>
          <w:tcPr>
            <w:tcW w:w="1418" w:type="dxa"/>
            <w:vAlign w:val="center"/>
          </w:tcPr>
          <w:p w:rsidR="00A5328A" w:rsidRPr="009A7D61" w:rsidRDefault="00A5328A" w:rsidP="00A5328A">
            <w:pPr>
              <w:pStyle w:val="Akapitzlist"/>
              <w:spacing w:after="120" w:line="240" w:lineRule="exact"/>
              <w:ind w:left="0"/>
              <w:contextualSpacing w:val="0"/>
              <w:jc w:val="center"/>
              <w:rPr>
                <w:rFonts w:ascii="Arial" w:hAnsi="Arial" w:cs="Arial"/>
                <w:spacing w:val="4"/>
                <w:sz w:val="20"/>
                <w:szCs w:val="20"/>
              </w:rPr>
            </w:pPr>
          </w:p>
        </w:tc>
        <w:tc>
          <w:tcPr>
            <w:tcW w:w="1134" w:type="dxa"/>
            <w:vAlign w:val="center"/>
          </w:tcPr>
          <w:p w:rsidR="00A5328A" w:rsidRPr="009A7D61" w:rsidRDefault="005A5AF6" w:rsidP="00A5328A">
            <w:pPr>
              <w:pStyle w:val="Akapitzlist"/>
              <w:spacing w:after="120" w:line="240" w:lineRule="exact"/>
              <w:ind w:left="0"/>
              <w:contextualSpacing w:val="0"/>
              <w:jc w:val="center"/>
              <w:rPr>
                <w:rFonts w:ascii="Arial" w:hAnsi="Arial" w:cs="Arial"/>
                <w:spacing w:val="4"/>
                <w:sz w:val="20"/>
                <w:szCs w:val="20"/>
              </w:rPr>
            </w:pPr>
            <w:r w:rsidRPr="009A7D61">
              <w:rPr>
                <w:rFonts w:ascii="Arial" w:hAnsi="Arial" w:cs="Arial"/>
                <w:spacing w:val="4"/>
                <w:sz w:val="20"/>
                <w:szCs w:val="20"/>
              </w:rPr>
              <w:t>Razem:</w:t>
            </w:r>
          </w:p>
        </w:tc>
        <w:tc>
          <w:tcPr>
            <w:tcW w:w="1134" w:type="dxa"/>
            <w:vAlign w:val="center"/>
          </w:tcPr>
          <w:p w:rsidR="00A5328A" w:rsidRPr="009A7D61" w:rsidRDefault="00272FEE" w:rsidP="00A5328A">
            <w:pPr>
              <w:pStyle w:val="Akapitzlist"/>
              <w:spacing w:after="120" w:line="240" w:lineRule="exact"/>
              <w:ind w:left="0"/>
              <w:contextualSpacing w:val="0"/>
              <w:jc w:val="center"/>
              <w:rPr>
                <w:rFonts w:ascii="Arial" w:hAnsi="Arial" w:cs="Arial"/>
                <w:spacing w:val="4"/>
                <w:sz w:val="20"/>
                <w:szCs w:val="20"/>
              </w:rPr>
            </w:pPr>
            <w:r w:rsidRPr="009A7D61">
              <w:rPr>
                <w:rFonts w:ascii="Arial" w:hAnsi="Arial" w:cs="Arial"/>
                <w:spacing w:val="4"/>
                <w:sz w:val="20"/>
                <w:szCs w:val="20"/>
              </w:rPr>
              <w:t>0,0583</w:t>
            </w:r>
          </w:p>
        </w:tc>
        <w:tc>
          <w:tcPr>
            <w:tcW w:w="1842" w:type="dxa"/>
            <w:vAlign w:val="center"/>
          </w:tcPr>
          <w:p w:rsidR="00A5328A" w:rsidRPr="009A7D61" w:rsidRDefault="00A5328A" w:rsidP="00A5328A">
            <w:pPr>
              <w:pStyle w:val="Akapitzlist"/>
              <w:spacing w:after="120" w:line="240" w:lineRule="exact"/>
              <w:ind w:left="0"/>
              <w:contextualSpacing w:val="0"/>
              <w:jc w:val="center"/>
              <w:rPr>
                <w:rFonts w:ascii="Arial" w:hAnsi="Arial" w:cs="Arial"/>
                <w:spacing w:val="4"/>
                <w:sz w:val="20"/>
                <w:szCs w:val="20"/>
              </w:rPr>
            </w:pPr>
          </w:p>
        </w:tc>
      </w:tr>
    </w:tbl>
    <w:p w:rsidR="00F173A9" w:rsidRPr="009A7D61" w:rsidRDefault="00AB552B" w:rsidP="00F173A9">
      <w:pPr>
        <w:pStyle w:val="Akapitzlist"/>
        <w:spacing w:after="120" w:line="240" w:lineRule="exact"/>
        <w:ind w:left="851"/>
        <w:contextualSpacing w:val="0"/>
        <w:jc w:val="both"/>
        <w:rPr>
          <w:rFonts w:ascii="Arial" w:hAnsi="Arial" w:cs="Arial"/>
          <w:spacing w:val="4"/>
          <w:sz w:val="20"/>
          <w:szCs w:val="20"/>
        </w:rPr>
      </w:pPr>
      <w:r w:rsidRPr="009A7D61">
        <w:rPr>
          <w:rFonts w:ascii="Arial" w:hAnsi="Arial" w:cs="Arial"/>
          <w:spacing w:val="4"/>
          <w:sz w:val="20"/>
          <w:szCs w:val="20"/>
        </w:rPr>
        <w:t xml:space="preserve">                                                                                                                                                </w:t>
      </w:r>
      <w:r w:rsidR="00C922B0" w:rsidRPr="009A7D61">
        <w:rPr>
          <w:rFonts w:ascii="Arial" w:hAnsi="Arial" w:cs="Arial"/>
          <w:spacing w:val="4"/>
          <w:sz w:val="20"/>
          <w:szCs w:val="20"/>
        </w:rPr>
        <w:t xml:space="preserve"> </w:t>
      </w:r>
      <w:r w:rsidRPr="009A7D61">
        <w:rPr>
          <w:rFonts w:ascii="Arial" w:hAnsi="Arial" w:cs="Arial"/>
          <w:spacing w:val="4"/>
          <w:sz w:val="20"/>
          <w:szCs w:val="20"/>
        </w:rPr>
        <w:t>”</w:t>
      </w:r>
    </w:p>
    <w:p w:rsidR="00F173A9" w:rsidRPr="009A7D61" w:rsidRDefault="00F173A9" w:rsidP="00F173A9">
      <w:pPr>
        <w:pStyle w:val="Akapitzlist"/>
        <w:numPr>
          <w:ilvl w:val="0"/>
          <w:numId w:val="36"/>
        </w:numPr>
        <w:spacing w:after="120" w:line="240" w:lineRule="exact"/>
        <w:ind w:left="851" w:hanging="284"/>
        <w:contextualSpacing w:val="0"/>
        <w:jc w:val="both"/>
        <w:rPr>
          <w:rFonts w:ascii="Arial" w:hAnsi="Arial" w:cs="Arial"/>
          <w:spacing w:val="4"/>
          <w:sz w:val="20"/>
          <w:szCs w:val="20"/>
        </w:rPr>
      </w:pPr>
      <w:r w:rsidRPr="009A7D61">
        <w:rPr>
          <w:rFonts w:ascii="Arial" w:hAnsi="Arial" w:cs="Arial"/>
          <w:spacing w:val="4"/>
          <w:sz w:val="20"/>
          <w:szCs w:val="20"/>
        </w:rPr>
        <w:t>pozycji nr 32 ww. tabeli (strona 28):</w:t>
      </w:r>
    </w:p>
    <w:p w:rsidR="00B21170" w:rsidRPr="009A7D61" w:rsidRDefault="00B21170" w:rsidP="00B21170">
      <w:pPr>
        <w:pStyle w:val="Akapitzlist"/>
        <w:ind w:left="851"/>
        <w:contextualSpacing w:val="0"/>
        <w:jc w:val="both"/>
        <w:rPr>
          <w:rFonts w:ascii="Arial" w:hAnsi="Arial" w:cs="Arial"/>
          <w:spacing w:val="4"/>
          <w:sz w:val="20"/>
          <w:szCs w:val="20"/>
        </w:rPr>
      </w:pPr>
      <w:r w:rsidRPr="009A7D61">
        <w:rPr>
          <w:rFonts w:ascii="Arial" w:hAnsi="Arial" w:cs="Arial"/>
          <w:spacing w:val="4"/>
          <w:sz w:val="20"/>
          <w:szCs w:val="20"/>
        </w:rPr>
        <w:t>„</w:t>
      </w:r>
    </w:p>
    <w:tbl>
      <w:tblPr>
        <w:tblStyle w:val="Tabela-Siatka"/>
        <w:tblW w:w="0" w:type="auto"/>
        <w:tblInd w:w="959" w:type="dxa"/>
        <w:tblLook w:val="0600" w:firstRow="0" w:lastRow="0" w:firstColumn="0" w:lastColumn="0" w:noHBand="1" w:noVBand="1"/>
      </w:tblPr>
      <w:tblGrid>
        <w:gridCol w:w="567"/>
        <w:gridCol w:w="1276"/>
        <w:gridCol w:w="1417"/>
        <w:gridCol w:w="1418"/>
        <w:gridCol w:w="1134"/>
        <w:gridCol w:w="1134"/>
        <w:gridCol w:w="1842"/>
      </w:tblGrid>
      <w:tr w:rsidR="00F173A9" w:rsidRPr="009A7D61" w:rsidTr="00B21170">
        <w:trPr>
          <w:trHeight w:val="286"/>
        </w:trPr>
        <w:tc>
          <w:tcPr>
            <w:tcW w:w="567" w:type="dxa"/>
            <w:vMerge w:val="restart"/>
            <w:vAlign w:val="center"/>
          </w:tcPr>
          <w:p w:rsidR="00F173A9" w:rsidRPr="009A7D61" w:rsidRDefault="00752DCA" w:rsidP="006620F5">
            <w:pPr>
              <w:pStyle w:val="Akapitzlist"/>
              <w:spacing w:after="120" w:line="240" w:lineRule="exact"/>
              <w:ind w:left="0"/>
              <w:contextualSpacing w:val="0"/>
              <w:jc w:val="center"/>
              <w:rPr>
                <w:rFonts w:ascii="Arial" w:hAnsi="Arial" w:cs="Arial"/>
                <w:spacing w:val="4"/>
                <w:sz w:val="20"/>
                <w:szCs w:val="20"/>
              </w:rPr>
            </w:pPr>
            <w:r w:rsidRPr="009A7D61">
              <w:rPr>
                <w:rFonts w:ascii="Arial" w:hAnsi="Arial" w:cs="Arial"/>
                <w:spacing w:val="4"/>
                <w:sz w:val="20"/>
                <w:szCs w:val="20"/>
              </w:rPr>
              <w:t>32.</w:t>
            </w:r>
          </w:p>
        </w:tc>
        <w:tc>
          <w:tcPr>
            <w:tcW w:w="1276" w:type="dxa"/>
            <w:vMerge w:val="restart"/>
            <w:vAlign w:val="center"/>
          </w:tcPr>
          <w:p w:rsidR="00F173A9" w:rsidRPr="009A7D61" w:rsidRDefault="00F173A9" w:rsidP="006620F5">
            <w:pPr>
              <w:pStyle w:val="Akapitzlist"/>
              <w:spacing w:after="120" w:line="240" w:lineRule="exact"/>
              <w:ind w:left="0"/>
              <w:contextualSpacing w:val="0"/>
              <w:jc w:val="center"/>
              <w:rPr>
                <w:rFonts w:ascii="Arial" w:hAnsi="Arial" w:cs="Arial"/>
                <w:spacing w:val="4"/>
                <w:sz w:val="20"/>
                <w:szCs w:val="20"/>
              </w:rPr>
            </w:pPr>
            <w:r w:rsidRPr="009A7D61">
              <w:rPr>
                <w:rFonts w:ascii="Arial" w:hAnsi="Arial" w:cs="Arial"/>
                <w:spacing w:val="4"/>
                <w:sz w:val="20"/>
                <w:szCs w:val="20"/>
              </w:rPr>
              <w:t>409</w:t>
            </w:r>
            <w:r w:rsidR="00516B93" w:rsidRPr="009A7D61">
              <w:rPr>
                <w:rFonts w:ascii="Arial" w:hAnsi="Arial" w:cs="Arial"/>
                <w:spacing w:val="4"/>
                <w:sz w:val="20"/>
                <w:szCs w:val="20"/>
              </w:rPr>
              <w:t>8/2</w:t>
            </w:r>
          </w:p>
        </w:tc>
        <w:tc>
          <w:tcPr>
            <w:tcW w:w="1417" w:type="dxa"/>
            <w:vMerge w:val="restart"/>
            <w:vAlign w:val="center"/>
          </w:tcPr>
          <w:p w:rsidR="00F173A9" w:rsidRPr="009A7D61" w:rsidRDefault="00F173A9" w:rsidP="006620F5">
            <w:pPr>
              <w:pStyle w:val="Akapitzlist"/>
              <w:spacing w:after="120" w:line="240" w:lineRule="exact"/>
              <w:ind w:left="0"/>
              <w:contextualSpacing w:val="0"/>
              <w:jc w:val="center"/>
              <w:rPr>
                <w:rFonts w:ascii="Arial" w:hAnsi="Arial" w:cs="Arial"/>
                <w:spacing w:val="4"/>
                <w:sz w:val="20"/>
                <w:szCs w:val="20"/>
              </w:rPr>
            </w:pPr>
            <w:r w:rsidRPr="009A7D61">
              <w:rPr>
                <w:rFonts w:ascii="Arial" w:hAnsi="Arial" w:cs="Arial"/>
                <w:spacing w:val="4"/>
                <w:sz w:val="20"/>
                <w:szCs w:val="20"/>
              </w:rPr>
              <w:t>0,</w:t>
            </w:r>
            <w:r w:rsidR="00516B93" w:rsidRPr="009A7D61">
              <w:rPr>
                <w:rFonts w:ascii="Arial" w:hAnsi="Arial" w:cs="Arial"/>
                <w:spacing w:val="4"/>
                <w:sz w:val="20"/>
                <w:szCs w:val="20"/>
              </w:rPr>
              <w:t>3989</w:t>
            </w:r>
          </w:p>
        </w:tc>
        <w:tc>
          <w:tcPr>
            <w:tcW w:w="1418" w:type="dxa"/>
            <w:vAlign w:val="center"/>
          </w:tcPr>
          <w:p w:rsidR="00F173A9" w:rsidRPr="009A7D61" w:rsidRDefault="00E4084B" w:rsidP="006620F5">
            <w:pPr>
              <w:pStyle w:val="Akapitzlist"/>
              <w:spacing w:after="120" w:line="240" w:lineRule="exact"/>
              <w:ind w:left="0"/>
              <w:contextualSpacing w:val="0"/>
              <w:jc w:val="center"/>
              <w:rPr>
                <w:rFonts w:ascii="Arial" w:hAnsi="Arial" w:cs="Arial"/>
                <w:spacing w:val="4"/>
                <w:sz w:val="20"/>
                <w:szCs w:val="20"/>
              </w:rPr>
            </w:pPr>
            <w:r w:rsidRPr="009A7D61">
              <w:rPr>
                <w:rFonts w:ascii="Arial" w:hAnsi="Arial" w:cs="Arial"/>
                <w:spacing w:val="4"/>
                <w:sz w:val="20"/>
                <w:szCs w:val="20"/>
              </w:rPr>
              <w:t>4098/3</w:t>
            </w:r>
          </w:p>
        </w:tc>
        <w:tc>
          <w:tcPr>
            <w:tcW w:w="1134" w:type="dxa"/>
            <w:vAlign w:val="center"/>
          </w:tcPr>
          <w:p w:rsidR="00F173A9" w:rsidRPr="009A7D61" w:rsidRDefault="00F173A9" w:rsidP="006620F5">
            <w:pPr>
              <w:pStyle w:val="Akapitzlist"/>
              <w:spacing w:after="120" w:line="240" w:lineRule="exact"/>
              <w:ind w:left="0"/>
              <w:contextualSpacing w:val="0"/>
              <w:jc w:val="center"/>
              <w:rPr>
                <w:rFonts w:ascii="Arial" w:hAnsi="Arial" w:cs="Arial"/>
                <w:spacing w:val="4"/>
                <w:sz w:val="20"/>
                <w:szCs w:val="20"/>
              </w:rPr>
            </w:pPr>
          </w:p>
        </w:tc>
        <w:tc>
          <w:tcPr>
            <w:tcW w:w="1134" w:type="dxa"/>
            <w:vAlign w:val="center"/>
          </w:tcPr>
          <w:p w:rsidR="00F173A9" w:rsidRPr="009A7D61" w:rsidRDefault="00F173A9" w:rsidP="006620F5">
            <w:pPr>
              <w:pStyle w:val="Akapitzlist"/>
              <w:spacing w:after="120" w:line="240" w:lineRule="exact"/>
              <w:ind w:left="0"/>
              <w:contextualSpacing w:val="0"/>
              <w:jc w:val="center"/>
              <w:rPr>
                <w:rFonts w:ascii="Arial" w:hAnsi="Arial" w:cs="Arial"/>
                <w:spacing w:val="4"/>
                <w:sz w:val="20"/>
                <w:szCs w:val="20"/>
              </w:rPr>
            </w:pPr>
            <w:r w:rsidRPr="009A7D61">
              <w:rPr>
                <w:rFonts w:ascii="Arial" w:hAnsi="Arial" w:cs="Arial"/>
                <w:spacing w:val="4"/>
                <w:sz w:val="20"/>
                <w:szCs w:val="20"/>
              </w:rPr>
              <w:t>0,00</w:t>
            </w:r>
            <w:r w:rsidR="00E4084B" w:rsidRPr="009A7D61">
              <w:rPr>
                <w:rFonts w:ascii="Arial" w:hAnsi="Arial" w:cs="Arial"/>
                <w:spacing w:val="4"/>
                <w:sz w:val="20"/>
                <w:szCs w:val="20"/>
              </w:rPr>
              <w:t>74</w:t>
            </w:r>
          </w:p>
        </w:tc>
        <w:tc>
          <w:tcPr>
            <w:tcW w:w="1842" w:type="dxa"/>
            <w:vAlign w:val="center"/>
          </w:tcPr>
          <w:p w:rsidR="00F173A9" w:rsidRPr="009A7D61" w:rsidRDefault="00F173A9" w:rsidP="006620F5">
            <w:pPr>
              <w:pStyle w:val="Akapitzlist"/>
              <w:spacing w:after="120" w:line="240" w:lineRule="exact"/>
              <w:ind w:left="0"/>
              <w:contextualSpacing w:val="0"/>
              <w:jc w:val="center"/>
              <w:rPr>
                <w:rFonts w:ascii="Arial" w:hAnsi="Arial" w:cs="Arial"/>
                <w:spacing w:val="4"/>
                <w:sz w:val="20"/>
                <w:szCs w:val="20"/>
              </w:rPr>
            </w:pPr>
            <w:r w:rsidRPr="009A7D61">
              <w:rPr>
                <w:rFonts w:ascii="Arial" w:hAnsi="Arial" w:cs="Arial"/>
                <w:spacing w:val="4"/>
                <w:sz w:val="20"/>
                <w:szCs w:val="20"/>
              </w:rPr>
              <w:t>pod pas drogowy</w:t>
            </w:r>
          </w:p>
        </w:tc>
      </w:tr>
      <w:tr w:rsidR="00F173A9" w:rsidRPr="009A7D61" w:rsidTr="00B21170">
        <w:trPr>
          <w:trHeight w:val="286"/>
        </w:trPr>
        <w:tc>
          <w:tcPr>
            <w:tcW w:w="567" w:type="dxa"/>
            <w:vMerge/>
            <w:vAlign w:val="center"/>
          </w:tcPr>
          <w:p w:rsidR="00F173A9" w:rsidRPr="009A7D61" w:rsidRDefault="00F173A9" w:rsidP="006620F5">
            <w:pPr>
              <w:pStyle w:val="Akapitzlist"/>
              <w:spacing w:after="120" w:line="240" w:lineRule="exact"/>
              <w:ind w:left="0"/>
              <w:contextualSpacing w:val="0"/>
              <w:jc w:val="center"/>
              <w:rPr>
                <w:rFonts w:ascii="Arial" w:hAnsi="Arial" w:cs="Arial"/>
                <w:spacing w:val="4"/>
                <w:sz w:val="20"/>
                <w:szCs w:val="20"/>
              </w:rPr>
            </w:pPr>
          </w:p>
        </w:tc>
        <w:tc>
          <w:tcPr>
            <w:tcW w:w="1276" w:type="dxa"/>
            <w:vMerge/>
            <w:vAlign w:val="center"/>
          </w:tcPr>
          <w:p w:rsidR="00F173A9" w:rsidRPr="009A7D61" w:rsidRDefault="00F173A9" w:rsidP="006620F5">
            <w:pPr>
              <w:pStyle w:val="Akapitzlist"/>
              <w:spacing w:after="120" w:line="240" w:lineRule="exact"/>
              <w:ind w:left="0"/>
              <w:contextualSpacing w:val="0"/>
              <w:jc w:val="center"/>
              <w:rPr>
                <w:rFonts w:ascii="Arial" w:hAnsi="Arial" w:cs="Arial"/>
                <w:spacing w:val="4"/>
                <w:sz w:val="20"/>
                <w:szCs w:val="20"/>
              </w:rPr>
            </w:pPr>
          </w:p>
        </w:tc>
        <w:tc>
          <w:tcPr>
            <w:tcW w:w="1417" w:type="dxa"/>
            <w:vMerge/>
            <w:vAlign w:val="center"/>
          </w:tcPr>
          <w:p w:rsidR="00F173A9" w:rsidRPr="009A7D61" w:rsidRDefault="00F173A9" w:rsidP="006620F5">
            <w:pPr>
              <w:pStyle w:val="Akapitzlist"/>
              <w:spacing w:after="120" w:line="240" w:lineRule="exact"/>
              <w:ind w:left="0"/>
              <w:contextualSpacing w:val="0"/>
              <w:jc w:val="center"/>
              <w:rPr>
                <w:rFonts w:ascii="Arial" w:hAnsi="Arial" w:cs="Arial"/>
                <w:spacing w:val="4"/>
                <w:sz w:val="20"/>
                <w:szCs w:val="20"/>
              </w:rPr>
            </w:pPr>
          </w:p>
        </w:tc>
        <w:tc>
          <w:tcPr>
            <w:tcW w:w="1418" w:type="dxa"/>
            <w:vAlign w:val="center"/>
          </w:tcPr>
          <w:p w:rsidR="00F173A9" w:rsidRPr="009A7D61" w:rsidRDefault="00E4084B" w:rsidP="006620F5">
            <w:pPr>
              <w:pStyle w:val="Akapitzlist"/>
              <w:spacing w:after="120" w:line="240" w:lineRule="exact"/>
              <w:ind w:left="0"/>
              <w:contextualSpacing w:val="0"/>
              <w:jc w:val="center"/>
              <w:rPr>
                <w:rFonts w:ascii="Arial" w:hAnsi="Arial" w:cs="Arial"/>
                <w:spacing w:val="4"/>
                <w:sz w:val="20"/>
                <w:szCs w:val="20"/>
              </w:rPr>
            </w:pPr>
            <w:r w:rsidRPr="009A7D61">
              <w:rPr>
                <w:rFonts w:ascii="Arial" w:hAnsi="Arial" w:cs="Arial"/>
                <w:spacing w:val="4"/>
                <w:sz w:val="20"/>
                <w:szCs w:val="20"/>
              </w:rPr>
              <w:t>4098/4</w:t>
            </w:r>
          </w:p>
        </w:tc>
        <w:tc>
          <w:tcPr>
            <w:tcW w:w="1134" w:type="dxa"/>
            <w:vAlign w:val="center"/>
          </w:tcPr>
          <w:p w:rsidR="00F173A9" w:rsidRPr="009A7D61" w:rsidRDefault="00F173A9" w:rsidP="006620F5">
            <w:pPr>
              <w:pStyle w:val="Akapitzlist"/>
              <w:spacing w:after="120" w:line="240" w:lineRule="exact"/>
              <w:ind w:left="0"/>
              <w:contextualSpacing w:val="0"/>
              <w:jc w:val="center"/>
              <w:rPr>
                <w:rFonts w:ascii="Arial" w:hAnsi="Arial" w:cs="Arial"/>
                <w:spacing w:val="4"/>
                <w:sz w:val="20"/>
                <w:szCs w:val="20"/>
              </w:rPr>
            </w:pPr>
          </w:p>
        </w:tc>
        <w:tc>
          <w:tcPr>
            <w:tcW w:w="1134" w:type="dxa"/>
            <w:vAlign w:val="center"/>
          </w:tcPr>
          <w:p w:rsidR="00F173A9" w:rsidRPr="009A7D61" w:rsidRDefault="00E4084B" w:rsidP="006620F5">
            <w:pPr>
              <w:pStyle w:val="Akapitzlist"/>
              <w:spacing w:after="120" w:line="240" w:lineRule="exact"/>
              <w:ind w:left="0"/>
              <w:contextualSpacing w:val="0"/>
              <w:jc w:val="center"/>
              <w:rPr>
                <w:rFonts w:ascii="Arial" w:hAnsi="Arial" w:cs="Arial"/>
                <w:spacing w:val="4"/>
                <w:sz w:val="20"/>
                <w:szCs w:val="20"/>
              </w:rPr>
            </w:pPr>
            <w:r w:rsidRPr="009A7D61">
              <w:rPr>
                <w:rFonts w:ascii="Arial" w:hAnsi="Arial" w:cs="Arial"/>
                <w:spacing w:val="4"/>
                <w:sz w:val="20"/>
                <w:szCs w:val="20"/>
              </w:rPr>
              <w:t>0,3915</w:t>
            </w:r>
          </w:p>
        </w:tc>
        <w:tc>
          <w:tcPr>
            <w:tcW w:w="1842" w:type="dxa"/>
            <w:vAlign w:val="center"/>
          </w:tcPr>
          <w:p w:rsidR="00F173A9" w:rsidRPr="009A7D61" w:rsidRDefault="00F173A9" w:rsidP="006620F5">
            <w:pPr>
              <w:pStyle w:val="Akapitzlist"/>
              <w:spacing w:after="120" w:line="240" w:lineRule="exact"/>
              <w:ind w:left="0"/>
              <w:contextualSpacing w:val="0"/>
              <w:jc w:val="center"/>
              <w:rPr>
                <w:rFonts w:ascii="Arial" w:hAnsi="Arial" w:cs="Arial"/>
                <w:spacing w:val="4"/>
                <w:sz w:val="20"/>
                <w:szCs w:val="20"/>
              </w:rPr>
            </w:pPr>
            <w:r w:rsidRPr="009A7D61">
              <w:rPr>
                <w:rFonts w:ascii="Arial" w:hAnsi="Arial" w:cs="Arial"/>
                <w:spacing w:val="4"/>
                <w:sz w:val="20"/>
                <w:szCs w:val="20"/>
              </w:rPr>
              <w:t>jak dotychczas</w:t>
            </w:r>
          </w:p>
        </w:tc>
      </w:tr>
      <w:tr w:rsidR="00F173A9" w:rsidRPr="009A7D61" w:rsidTr="00B21170">
        <w:trPr>
          <w:trHeight w:val="324"/>
        </w:trPr>
        <w:tc>
          <w:tcPr>
            <w:tcW w:w="567" w:type="dxa"/>
            <w:vMerge/>
            <w:vAlign w:val="center"/>
          </w:tcPr>
          <w:p w:rsidR="00F173A9" w:rsidRPr="009A7D61" w:rsidRDefault="00F173A9" w:rsidP="006620F5">
            <w:pPr>
              <w:pStyle w:val="Akapitzlist"/>
              <w:spacing w:after="120" w:line="240" w:lineRule="exact"/>
              <w:ind w:left="0"/>
              <w:contextualSpacing w:val="0"/>
              <w:jc w:val="center"/>
              <w:rPr>
                <w:rFonts w:ascii="Arial" w:hAnsi="Arial" w:cs="Arial"/>
                <w:spacing w:val="4"/>
                <w:sz w:val="20"/>
                <w:szCs w:val="20"/>
              </w:rPr>
            </w:pPr>
          </w:p>
        </w:tc>
        <w:tc>
          <w:tcPr>
            <w:tcW w:w="1276" w:type="dxa"/>
            <w:vMerge/>
            <w:vAlign w:val="center"/>
          </w:tcPr>
          <w:p w:rsidR="00F173A9" w:rsidRPr="009A7D61" w:rsidRDefault="00F173A9" w:rsidP="006620F5">
            <w:pPr>
              <w:pStyle w:val="Akapitzlist"/>
              <w:spacing w:after="120" w:line="240" w:lineRule="exact"/>
              <w:ind w:left="0"/>
              <w:contextualSpacing w:val="0"/>
              <w:jc w:val="center"/>
              <w:rPr>
                <w:rFonts w:ascii="Arial" w:hAnsi="Arial" w:cs="Arial"/>
                <w:spacing w:val="4"/>
                <w:sz w:val="20"/>
                <w:szCs w:val="20"/>
              </w:rPr>
            </w:pPr>
          </w:p>
        </w:tc>
        <w:tc>
          <w:tcPr>
            <w:tcW w:w="1417" w:type="dxa"/>
            <w:vMerge/>
            <w:vAlign w:val="center"/>
          </w:tcPr>
          <w:p w:rsidR="00F173A9" w:rsidRPr="009A7D61" w:rsidRDefault="00F173A9" w:rsidP="006620F5">
            <w:pPr>
              <w:pStyle w:val="Akapitzlist"/>
              <w:spacing w:after="120" w:line="240" w:lineRule="exact"/>
              <w:ind w:left="0"/>
              <w:contextualSpacing w:val="0"/>
              <w:jc w:val="center"/>
              <w:rPr>
                <w:rFonts w:ascii="Arial" w:hAnsi="Arial" w:cs="Arial"/>
                <w:spacing w:val="4"/>
                <w:sz w:val="20"/>
                <w:szCs w:val="20"/>
              </w:rPr>
            </w:pPr>
          </w:p>
        </w:tc>
        <w:tc>
          <w:tcPr>
            <w:tcW w:w="1418" w:type="dxa"/>
            <w:vAlign w:val="center"/>
          </w:tcPr>
          <w:p w:rsidR="00F173A9" w:rsidRPr="009A7D61" w:rsidRDefault="00F173A9" w:rsidP="006620F5">
            <w:pPr>
              <w:pStyle w:val="Akapitzlist"/>
              <w:spacing w:after="120" w:line="240" w:lineRule="exact"/>
              <w:ind w:left="0"/>
              <w:contextualSpacing w:val="0"/>
              <w:jc w:val="center"/>
              <w:rPr>
                <w:rFonts w:ascii="Arial" w:hAnsi="Arial" w:cs="Arial"/>
                <w:spacing w:val="4"/>
                <w:sz w:val="20"/>
                <w:szCs w:val="20"/>
              </w:rPr>
            </w:pPr>
          </w:p>
        </w:tc>
        <w:tc>
          <w:tcPr>
            <w:tcW w:w="1134" w:type="dxa"/>
            <w:vAlign w:val="center"/>
          </w:tcPr>
          <w:p w:rsidR="00F173A9" w:rsidRPr="009A7D61" w:rsidRDefault="00F173A9" w:rsidP="006620F5">
            <w:pPr>
              <w:pStyle w:val="Akapitzlist"/>
              <w:spacing w:after="120" w:line="240" w:lineRule="exact"/>
              <w:ind w:left="0"/>
              <w:contextualSpacing w:val="0"/>
              <w:jc w:val="center"/>
              <w:rPr>
                <w:rFonts w:ascii="Arial" w:hAnsi="Arial" w:cs="Arial"/>
                <w:spacing w:val="4"/>
                <w:sz w:val="20"/>
                <w:szCs w:val="20"/>
              </w:rPr>
            </w:pPr>
            <w:r w:rsidRPr="009A7D61">
              <w:rPr>
                <w:rFonts w:ascii="Arial" w:hAnsi="Arial" w:cs="Arial"/>
                <w:spacing w:val="4"/>
                <w:sz w:val="20"/>
                <w:szCs w:val="20"/>
              </w:rPr>
              <w:t>Razem:</w:t>
            </w:r>
          </w:p>
        </w:tc>
        <w:tc>
          <w:tcPr>
            <w:tcW w:w="1134" w:type="dxa"/>
            <w:vAlign w:val="center"/>
          </w:tcPr>
          <w:p w:rsidR="00F173A9" w:rsidRPr="009A7D61" w:rsidRDefault="00F173A9" w:rsidP="006620F5">
            <w:pPr>
              <w:pStyle w:val="Akapitzlist"/>
              <w:spacing w:after="120" w:line="240" w:lineRule="exact"/>
              <w:ind w:left="0"/>
              <w:contextualSpacing w:val="0"/>
              <w:jc w:val="center"/>
              <w:rPr>
                <w:rFonts w:ascii="Arial" w:hAnsi="Arial" w:cs="Arial"/>
                <w:spacing w:val="4"/>
                <w:sz w:val="20"/>
                <w:szCs w:val="20"/>
              </w:rPr>
            </w:pPr>
            <w:r w:rsidRPr="009A7D61">
              <w:rPr>
                <w:rFonts w:ascii="Arial" w:hAnsi="Arial" w:cs="Arial"/>
                <w:spacing w:val="4"/>
                <w:sz w:val="20"/>
                <w:szCs w:val="20"/>
              </w:rPr>
              <w:t>0,</w:t>
            </w:r>
            <w:r w:rsidR="00E4084B" w:rsidRPr="009A7D61">
              <w:rPr>
                <w:rFonts w:ascii="Arial" w:hAnsi="Arial" w:cs="Arial"/>
                <w:spacing w:val="4"/>
                <w:sz w:val="20"/>
                <w:szCs w:val="20"/>
              </w:rPr>
              <w:t>3989</w:t>
            </w:r>
          </w:p>
        </w:tc>
        <w:tc>
          <w:tcPr>
            <w:tcW w:w="1842" w:type="dxa"/>
            <w:vAlign w:val="center"/>
          </w:tcPr>
          <w:p w:rsidR="00F173A9" w:rsidRPr="009A7D61" w:rsidRDefault="00F173A9" w:rsidP="006620F5">
            <w:pPr>
              <w:pStyle w:val="Akapitzlist"/>
              <w:spacing w:after="120" w:line="240" w:lineRule="exact"/>
              <w:ind w:left="0"/>
              <w:contextualSpacing w:val="0"/>
              <w:jc w:val="center"/>
              <w:rPr>
                <w:rFonts w:ascii="Arial" w:hAnsi="Arial" w:cs="Arial"/>
                <w:spacing w:val="4"/>
                <w:sz w:val="20"/>
                <w:szCs w:val="20"/>
              </w:rPr>
            </w:pPr>
          </w:p>
        </w:tc>
      </w:tr>
    </w:tbl>
    <w:p w:rsidR="00A5328A" w:rsidRPr="009A7D61" w:rsidRDefault="00B21170" w:rsidP="00A5328A">
      <w:pPr>
        <w:pStyle w:val="Akapitzlist"/>
        <w:spacing w:after="120" w:line="240" w:lineRule="exact"/>
        <w:ind w:left="851"/>
        <w:contextualSpacing w:val="0"/>
        <w:jc w:val="both"/>
        <w:rPr>
          <w:rFonts w:ascii="Arial" w:hAnsi="Arial" w:cs="Arial"/>
          <w:spacing w:val="4"/>
          <w:sz w:val="20"/>
          <w:szCs w:val="20"/>
        </w:rPr>
      </w:pPr>
      <w:r w:rsidRPr="009A7D61">
        <w:rPr>
          <w:rFonts w:ascii="Arial" w:hAnsi="Arial" w:cs="Arial"/>
          <w:spacing w:val="4"/>
          <w:sz w:val="20"/>
          <w:szCs w:val="20"/>
        </w:rPr>
        <w:t xml:space="preserve">                                                                                                                                               </w:t>
      </w:r>
      <w:r w:rsidR="00C922B0" w:rsidRPr="009A7D61">
        <w:rPr>
          <w:rFonts w:ascii="Arial" w:hAnsi="Arial" w:cs="Arial"/>
          <w:spacing w:val="4"/>
          <w:sz w:val="20"/>
          <w:szCs w:val="20"/>
        </w:rPr>
        <w:t xml:space="preserve">  </w:t>
      </w:r>
      <w:r w:rsidRPr="009A7D61">
        <w:rPr>
          <w:rFonts w:ascii="Arial" w:hAnsi="Arial" w:cs="Arial"/>
          <w:spacing w:val="4"/>
          <w:sz w:val="20"/>
          <w:szCs w:val="20"/>
        </w:rPr>
        <w:t>”</w:t>
      </w:r>
    </w:p>
    <w:p w:rsidR="006541E4" w:rsidRPr="009A7D61" w:rsidRDefault="006541E4" w:rsidP="006541E4">
      <w:pPr>
        <w:pStyle w:val="Akapitzlist"/>
        <w:numPr>
          <w:ilvl w:val="0"/>
          <w:numId w:val="36"/>
        </w:numPr>
        <w:spacing w:after="120" w:line="240" w:lineRule="exact"/>
        <w:ind w:left="851" w:hanging="284"/>
        <w:contextualSpacing w:val="0"/>
        <w:jc w:val="both"/>
        <w:rPr>
          <w:rFonts w:ascii="Arial" w:hAnsi="Arial" w:cs="Arial"/>
          <w:spacing w:val="4"/>
          <w:sz w:val="20"/>
          <w:szCs w:val="20"/>
        </w:rPr>
      </w:pPr>
      <w:r w:rsidRPr="009A7D61">
        <w:rPr>
          <w:rFonts w:ascii="Arial" w:hAnsi="Arial" w:cs="Arial"/>
          <w:spacing w:val="4"/>
          <w:sz w:val="20"/>
          <w:szCs w:val="20"/>
        </w:rPr>
        <w:t>pozycji nr 376 ww. tabeli (strona 47):</w:t>
      </w:r>
    </w:p>
    <w:p w:rsidR="001343FD" w:rsidRPr="009A7D61" w:rsidRDefault="001343FD" w:rsidP="001343FD">
      <w:pPr>
        <w:pStyle w:val="Akapitzlist"/>
        <w:ind w:left="851"/>
        <w:contextualSpacing w:val="0"/>
        <w:jc w:val="both"/>
        <w:rPr>
          <w:rFonts w:ascii="Arial" w:hAnsi="Arial" w:cs="Arial"/>
          <w:spacing w:val="4"/>
          <w:sz w:val="20"/>
          <w:szCs w:val="20"/>
        </w:rPr>
      </w:pPr>
      <w:r w:rsidRPr="009A7D61">
        <w:rPr>
          <w:rFonts w:ascii="Arial" w:hAnsi="Arial" w:cs="Arial"/>
          <w:spacing w:val="4"/>
          <w:sz w:val="20"/>
          <w:szCs w:val="20"/>
        </w:rPr>
        <w:t>„</w:t>
      </w:r>
    </w:p>
    <w:tbl>
      <w:tblPr>
        <w:tblStyle w:val="Tabela-Siatka"/>
        <w:tblW w:w="0" w:type="auto"/>
        <w:tblInd w:w="959" w:type="dxa"/>
        <w:tblLook w:val="0600" w:firstRow="0" w:lastRow="0" w:firstColumn="0" w:lastColumn="0" w:noHBand="1" w:noVBand="1"/>
      </w:tblPr>
      <w:tblGrid>
        <w:gridCol w:w="622"/>
        <w:gridCol w:w="1265"/>
        <w:gridCol w:w="1406"/>
        <w:gridCol w:w="1407"/>
        <w:gridCol w:w="1130"/>
        <w:gridCol w:w="1129"/>
        <w:gridCol w:w="1829"/>
      </w:tblGrid>
      <w:tr w:rsidR="006541E4" w:rsidRPr="009A7D61" w:rsidTr="001343FD">
        <w:trPr>
          <w:trHeight w:val="286"/>
        </w:trPr>
        <w:tc>
          <w:tcPr>
            <w:tcW w:w="622" w:type="dxa"/>
            <w:vMerge w:val="restart"/>
            <w:vAlign w:val="center"/>
          </w:tcPr>
          <w:p w:rsidR="006541E4" w:rsidRPr="009A7D61" w:rsidRDefault="006541E4" w:rsidP="006620F5">
            <w:pPr>
              <w:pStyle w:val="Akapitzlist"/>
              <w:spacing w:after="120" w:line="240" w:lineRule="exact"/>
              <w:ind w:left="0"/>
              <w:contextualSpacing w:val="0"/>
              <w:jc w:val="center"/>
              <w:rPr>
                <w:rFonts w:ascii="Arial" w:hAnsi="Arial" w:cs="Arial"/>
                <w:spacing w:val="4"/>
                <w:sz w:val="20"/>
                <w:szCs w:val="20"/>
              </w:rPr>
            </w:pPr>
            <w:r w:rsidRPr="009A7D61">
              <w:rPr>
                <w:rFonts w:ascii="Arial" w:hAnsi="Arial" w:cs="Arial"/>
                <w:spacing w:val="4"/>
                <w:sz w:val="20"/>
                <w:szCs w:val="20"/>
              </w:rPr>
              <w:t>376.</w:t>
            </w:r>
          </w:p>
        </w:tc>
        <w:tc>
          <w:tcPr>
            <w:tcW w:w="1265" w:type="dxa"/>
            <w:vMerge w:val="restart"/>
            <w:vAlign w:val="center"/>
          </w:tcPr>
          <w:p w:rsidR="006541E4" w:rsidRPr="009A7D61" w:rsidRDefault="006541E4" w:rsidP="006620F5">
            <w:pPr>
              <w:pStyle w:val="Akapitzlist"/>
              <w:spacing w:after="120" w:line="240" w:lineRule="exact"/>
              <w:ind w:left="0"/>
              <w:contextualSpacing w:val="0"/>
              <w:jc w:val="center"/>
              <w:rPr>
                <w:rFonts w:ascii="Arial" w:hAnsi="Arial" w:cs="Arial"/>
                <w:spacing w:val="4"/>
                <w:sz w:val="20"/>
                <w:szCs w:val="20"/>
              </w:rPr>
            </w:pPr>
            <w:r w:rsidRPr="009A7D61">
              <w:rPr>
                <w:rFonts w:ascii="Arial" w:hAnsi="Arial" w:cs="Arial"/>
                <w:spacing w:val="4"/>
                <w:sz w:val="20"/>
                <w:szCs w:val="20"/>
              </w:rPr>
              <w:t>3770</w:t>
            </w:r>
          </w:p>
        </w:tc>
        <w:tc>
          <w:tcPr>
            <w:tcW w:w="1406" w:type="dxa"/>
            <w:vMerge w:val="restart"/>
            <w:vAlign w:val="center"/>
          </w:tcPr>
          <w:p w:rsidR="006541E4" w:rsidRPr="009A7D61" w:rsidRDefault="006541E4" w:rsidP="006620F5">
            <w:pPr>
              <w:pStyle w:val="Akapitzlist"/>
              <w:spacing w:after="120" w:line="240" w:lineRule="exact"/>
              <w:ind w:left="0"/>
              <w:contextualSpacing w:val="0"/>
              <w:jc w:val="center"/>
              <w:rPr>
                <w:rFonts w:ascii="Arial" w:hAnsi="Arial" w:cs="Arial"/>
                <w:spacing w:val="4"/>
                <w:sz w:val="20"/>
                <w:szCs w:val="20"/>
              </w:rPr>
            </w:pPr>
            <w:r w:rsidRPr="009A7D61">
              <w:rPr>
                <w:rFonts w:ascii="Arial" w:hAnsi="Arial" w:cs="Arial"/>
                <w:spacing w:val="4"/>
                <w:sz w:val="20"/>
                <w:szCs w:val="20"/>
              </w:rPr>
              <w:t>6,6292</w:t>
            </w:r>
          </w:p>
        </w:tc>
        <w:tc>
          <w:tcPr>
            <w:tcW w:w="1407" w:type="dxa"/>
            <w:vAlign w:val="center"/>
          </w:tcPr>
          <w:p w:rsidR="006541E4" w:rsidRPr="009A7D61" w:rsidRDefault="006541E4" w:rsidP="006541E4">
            <w:pPr>
              <w:pStyle w:val="Akapitzlist"/>
              <w:spacing w:after="120" w:line="240" w:lineRule="exact"/>
              <w:ind w:left="0"/>
              <w:contextualSpacing w:val="0"/>
              <w:jc w:val="center"/>
              <w:rPr>
                <w:rFonts w:ascii="Arial" w:hAnsi="Arial" w:cs="Arial"/>
                <w:spacing w:val="4"/>
                <w:sz w:val="20"/>
                <w:szCs w:val="20"/>
              </w:rPr>
            </w:pPr>
            <w:r w:rsidRPr="009A7D61">
              <w:rPr>
                <w:rFonts w:ascii="Arial" w:hAnsi="Arial" w:cs="Arial"/>
                <w:spacing w:val="4"/>
                <w:sz w:val="20"/>
                <w:szCs w:val="20"/>
              </w:rPr>
              <w:t xml:space="preserve">3770/4 </w:t>
            </w:r>
          </w:p>
        </w:tc>
        <w:tc>
          <w:tcPr>
            <w:tcW w:w="1130" w:type="dxa"/>
            <w:vAlign w:val="center"/>
          </w:tcPr>
          <w:p w:rsidR="006541E4" w:rsidRPr="009A7D61" w:rsidRDefault="006541E4" w:rsidP="006620F5">
            <w:pPr>
              <w:pStyle w:val="Akapitzlist"/>
              <w:spacing w:after="120" w:line="240" w:lineRule="exact"/>
              <w:ind w:left="0"/>
              <w:contextualSpacing w:val="0"/>
              <w:jc w:val="center"/>
              <w:rPr>
                <w:rFonts w:ascii="Arial" w:hAnsi="Arial" w:cs="Arial"/>
                <w:spacing w:val="4"/>
                <w:sz w:val="20"/>
                <w:szCs w:val="20"/>
              </w:rPr>
            </w:pPr>
          </w:p>
        </w:tc>
        <w:tc>
          <w:tcPr>
            <w:tcW w:w="1129" w:type="dxa"/>
            <w:vAlign w:val="center"/>
          </w:tcPr>
          <w:p w:rsidR="006541E4" w:rsidRPr="009A7D61" w:rsidRDefault="006541E4" w:rsidP="006620F5">
            <w:pPr>
              <w:pStyle w:val="Akapitzlist"/>
              <w:spacing w:after="120" w:line="240" w:lineRule="exact"/>
              <w:ind w:left="0"/>
              <w:contextualSpacing w:val="0"/>
              <w:jc w:val="center"/>
              <w:rPr>
                <w:rFonts w:ascii="Arial" w:hAnsi="Arial" w:cs="Arial"/>
                <w:spacing w:val="4"/>
                <w:sz w:val="20"/>
                <w:szCs w:val="20"/>
              </w:rPr>
            </w:pPr>
            <w:r w:rsidRPr="009A7D61">
              <w:rPr>
                <w:rFonts w:ascii="Arial" w:hAnsi="Arial" w:cs="Arial"/>
                <w:spacing w:val="4"/>
                <w:sz w:val="20"/>
                <w:szCs w:val="20"/>
              </w:rPr>
              <w:t>5,8934</w:t>
            </w:r>
          </w:p>
        </w:tc>
        <w:tc>
          <w:tcPr>
            <w:tcW w:w="1829" w:type="dxa"/>
            <w:vAlign w:val="center"/>
          </w:tcPr>
          <w:p w:rsidR="006541E4" w:rsidRPr="009A7D61" w:rsidRDefault="006541E4" w:rsidP="006620F5">
            <w:pPr>
              <w:pStyle w:val="Akapitzlist"/>
              <w:spacing w:after="120" w:line="240" w:lineRule="exact"/>
              <w:ind w:left="0"/>
              <w:contextualSpacing w:val="0"/>
              <w:jc w:val="center"/>
              <w:rPr>
                <w:rFonts w:ascii="Arial" w:hAnsi="Arial" w:cs="Arial"/>
                <w:spacing w:val="4"/>
                <w:sz w:val="20"/>
                <w:szCs w:val="20"/>
              </w:rPr>
            </w:pPr>
            <w:r w:rsidRPr="009A7D61">
              <w:rPr>
                <w:rFonts w:ascii="Arial" w:hAnsi="Arial" w:cs="Arial"/>
                <w:spacing w:val="4"/>
                <w:sz w:val="20"/>
                <w:szCs w:val="20"/>
              </w:rPr>
              <w:t>jak dotychczas</w:t>
            </w:r>
          </w:p>
        </w:tc>
      </w:tr>
      <w:tr w:rsidR="006541E4" w:rsidRPr="009A7D61" w:rsidTr="001343FD">
        <w:trPr>
          <w:trHeight w:val="191"/>
        </w:trPr>
        <w:tc>
          <w:tcPr>
            <w:tcW w:w="622" w:type="dxa"/>
            <w:vMerge/>
            <w:vAlign w:val="center"/>
          </w:tcPr>
          <w:p w:rsidR="006541E4" w:rsidRPr="009A7D61" w:rsidRDefault="006541E4" w:rsidP="006620F5">
            <w:pPr>
              <w:pStyle w:val="Akapitzlist"/>
              <w:spacing w:after="120" w:line="240" w:lineRule="exact"/>
              <w:ind w:left="0"/>
              <w:contextualSpacing w:val="0"/>
              <w:jc w:val="center"/>
              <w:rPr>
                <w:rFonts w:ascii="Arial" w:hAnsi="Arial" w:cs="Arial"/>
                <w:spacing w:val="4"/>
                <w:sz w:val="20"/>
                <w:szCs w:val="20"/>
              </w:rPr>
            </w:pPr>
          </w:p>
        </w:tc>
        <w:tc>
          <w:tcPr>
            <w:tcW w:w="1265" w:type="dxa"/>
            <w:vMerge/>
            <w:vAlign w:val="center"/>
          </w:tcPr>
          <w:p w:rsidR="006541E4" w:rsidRPr="009A7D61" w:rsidRDefault="006541E4" w:rsidP="006620F5">
            <w:pPr>
              <w:pStyle w:val="Akapitzlist"/>
              <w:spacing w:after="120" w:line="240" w:lineRule="exact"/>
              <w:ind w:left="0"/>
              <w:contextualSpacing w:val="0"/>
              <w:jc w:val="center"/>
              <w:rPr>
                <w:rFonts w:ascii="Arial" w:hAnsi="Arial" w:cs="Arial"/>
                <w:spacing w:val="4"/>
                <w:sz w:val="20"/>
                <w:szCs w:val="20"/>
              </w:rPr>
            </w:pPr>
          </w:p>
        </w:tc>
        <w:tc>
          <w:tcPr>
            <w:tcW w:w="1406" w:type="dxa"/>
            <w:vMerge/>
            <w:vAlign w:val="center"/>
          </w:tcPr>
          <w:p w:rsidR="006541E4" w:rsidRPr="009A7D61" w:rsidRDefault="006541E4" w:rsidP="006620F5">
            <w:pPr>
              <w:pStyle w:val="Akapitzlist"/>
              <w:spacing w:after="120" w:line="240" w:lineRule="exact"/>
              <w:ind w:left="0"/>
              <w:contextualSpacing w:val="0"/>
              <w:jc w:val="center"/>
              <w:rPr>
                <w:rFonts w:ascii="Arial" w:hAnsi="Arial" w:cs="Arial"/>
                <w:spacing w:val="4"/>
                <w:sz w:val="20"/>
                <w:szCs w:val="20"/>
              </w:rPr>
            </w:pPr>
          </w:p>
        </w:tc>
        <w:tc>
          <w:tcPr>
            <w:tcW w:w="1407" w:type="dxa"/>
            <w:vAlign w:val="center"/>
          </w:tcPr>
          <w:p w:rsidR="006541E4" w:rsidRPr="009A7D61" w:rsidRDefault="006541E4" w:rsidP="006620F5">
            <w:pPr>
              <w:pStyle w:val="Akapitzlist"/>
              <w:spacing w:after="120" w:line="240" w:lineRule="exact"/>
              <w:ind w:left="0"/>
              <w:contextualSpacing w:val="0"/>
              <w:jc w:val="center"/>
              <w:rPr>
                <w:rFonts w:ascii="Arial" w:hAnsi="Arial" w:cs="Arial"/>
                <w:spacing w:val="4"/>
                <w:sz w:val="20"/>
                <w:szCs w:val="20"/>
              </w:rPr>
            </w:pPr>
            <w:r w:rsidRPr="009A7D61">
              <w:rPr>
                <w:rFonts w:ascii="Arial" w:hAnsi="Arial" w:cs="Arial"/>
                <w:spacing w:val="4"/>
                <w:sz w:val="20"/>
                <w:szCs w:val="20"/>
              </w:rPr>
              <w:t>3770/5</w:t>
            </w:r>
          </w:p>
        </w:tc>
        <w:tc>
          <w:tcPr>
            <w:tcW w:w="1130" w:type="dxa"/>
            <w:vAlign w:val="center"/>
          </w:tcPr>
          <w:p w:rsidR="006541E4" w:rsidRPr="009A7D61" w:rsidRDefault="006541E4" w:rsidP="006620F5">
            <w:pPr>
              <w:pStyle w:val="Akapitzlist"/>
              <w:spacing w:after="120" w:line="240" w:lineRule="exact"/>
              <w:ind w:left="0"/>
              <w:contextualSpacing w:val="0"/>
              <w:jc w:val="center"/>
              <w:rPr>
                <w:rFonts w:ascii="Arial" w:hAnsi="Arial" w:cs="Arial"/>
                <w:spacing w:val="4"/>
                <w:sz w:val="20"/>
                <w:szCs w:val="20"/>
              </w:rPr>
            </w:pPr>
          </w:p>
        </w:tc>
        <w:tc>
          <w:tcPr>
            <w:tcW w:w="1129" w:type="dxa"/>
            <w:vAlign w:val="center"/>
          </w:tcPr>
          <w:p w:rsidR="006541E4" w:rsidRPr="009A7D61" w:rsidRDefault="006541E4" w:rsidP="006620F5">
            <w:pPr>
              <w:pStyle w:val="Akapitzlist"/>
              <w:spacing w:after="120" w:line="240" w:lineRule="exact"/>
              <w:ind w:left="0"/>
              <w:contextualSpacing w:val="0"/>
              <w:jc w:val="center"/>
              <w:rPr>
                <w:rFonts w:ascii="Arial" w:hAnsi="Arial" w:cs="Arial"/>
                <w:spacing w:val="4"/>
                <w:sz w:val="20"/>
                <w:szCs w:val="20"/>
              </w:rPr>
            </w:pPr>
            <w:r w:rsidRPr="009A7D61">
              <w:rPr>
                <w:rFonts w:ascii="Arial" w:hAnsi="Arial" w:cs="Arial"/>
                <w:spacing w:val="4"/>
                <w:sz w:val="20"/>
                <w:szCs w:val="20"/>
              </w:rPr>
              <w:t>0,1174</w:t>
            </w:r>
          </w:p>
        </w:tc>
        <w:tc>
          <w:tcPr>
            <w:tcW w:w="1829" w:type="dxa"/>
            <w:vAlign w:val="center"/>
          </w:tcPr>
          <w:p w:rsidR="006541E4" w:rsidRPr="009A7D61" w:rsidRDefault="006541E4" w:rsidP="006620F5">
            <w:pPr>
              <w:pStyle w:val="Akapitzlist"/>
              <w:spacing w:after="120" w:line="240" w:lineRule="exact"/>
              <w:ind w:left="0"/>
              <w:contextualSpacing w:val="0"/>
              <w:jc w:val="center"/>
              <w:rPr>
                <w:rFonts w:ascii="Arial" w:hAnsi="Arial" w:cs="Arial"/>
                <w:spacing w:val="4"/>
                <w:sz w:val="20"/>
                <w:szCs w:val="20"/>
              </w:rPr>
            </w:pPr>
            <w:r w:rsidRPr="009A7D61">
              <w:rPr>
                <w:rFonts w:ascii="Arial" w:hAnsi="Arial" w:cs="Arial"/>
                <w:spacing w:val="4"/>
                <w:sz w:val="20"/>
                <w:szCs w:val="20"/>
              </w:rPr>
              <w:t>pod pas drogowy</w:t>
            </w:r>
          </w:p>
        </w:tc>
      </w:tr>
      <w:tr w:rsidR="006541E4" w:rsidRPr="009A7D61" w:rsidTr="001343FD">
        <w:trPr>
          <w:trHeight w:val="171"/>
        </w:trPr>
        <w:tc>
          <w:tcPr>
            <w:tcW w:w="622" w:type="dxa"/>
            <w:vMerge/>
            <w:vAlign w:val="center"/>
          </w:tcPr>
          <w:p w:rsidR="006541E4" w:rsidRPr="009A7D61" w:rsidRDefault="006541E4" w:rsidP="006620F5">
            <w:pPr>
              <w:pStyle w:val="Akapitzlist"/>
              <w:spacing w:after="120" w:line="240" w:lineRule="exact"/>
              <w:ind w:left="0"/>
              <w:contextualSpacing w:val="0"/>
              <w:jc w:val="center"/>
              <w:rPr>
                <w:rFonts w:ascii="Arial" w:hAnsi="Arial" w:cs="Arial"/>
                <w:spacing w:val="4"/>
                <w:sz w:val="20"/>
                <w:szCs w:val="20"/>
              </w:rPr>
            </w:pPr>
          </w:p>
        </w:tc>
        <w:tc>
          <w:tcPr>
            <w:tcW w:w="1265" w:type="dxa"/>
            <w:vMerge/>
            <w:vAlign w:val="center"/>
          </w:tcPr>
          <w:p w:rsidR="006541E4" w:rsidRPr="009A7D61" w:rsidRDefault="006541E4" w:rsidP="006620F5">
            <w:pPr>
              <w:pStyle w:val="Akapitzlist"/>
              <w:spacing w:after="120" w:line="240" w:lineRule="exact"/>
              <w:ind w:left="0"/>
              <w:contextualSpacing w:val="0"/>
              <w:jc w:val="center"/>
              <w:rPr>
                <w:rFonts w:ascii="Arial" w:hAnsi="Arial" w:cs="Arial"/>
                <w:spacing w:val="4"/>
                <w:sz w:val="20"/>
                <w:szCs w:val="20"/>
              </w:rPr>
            </w:pPr>
          </w:p>
        </w:tc>
        <w:tc>
          <w:tcPr>
            <w:tcW w:w="1406" w:type="dxa"/>
            <w:vMerge/>
            <w:vAlign w:val="center"/>
          </w:tcPr>
          <w:p w:rsidR="006541E4" w:rsidRPr="009A7D61" w:rsidRDefault="006541E4" w:rsidP="006620F5">
            <w:pPr>
              <w:pStyle w:val="Akapitzlist"/>
              <w:spacing w:after="120" w:line="240" w:lineRule="exact"/>
              <w:ind w:left="0"/>
              <w:contextualSpacing w:val="0"/>
              <w:jc w:val="center"/>
              <w:rPr>
                <w:rFonts w:ascii="Arial" w:hAnsi="Arial" w:cs="Arial"/>
                <w:spacing w:val="4"/>
                <w:sz w:val="20"/>
                <w:szCs w:val="20"/>
              </w:rPr>
            </w:pPr>
          </w:p>
        </w:tc>
        <w:tc>
          <w:tcPr>
            <w:tcW w:w="1407" w:type="dxa"/>
            <w:vAlign w:val="center"/>
          </w:tcPr>
          <w:p w:rsidR="006541E4" w:rsidRPr="009A7D61" w:rsidRDefault="006541E4" w:rsidP="006620F5">
            <w:pPr>
              <w:pStyle w:val="Akapitzlist"/>
              <w:spacing w:after="120" w:line="240" w:lineRule="exact"/>
              <w:ind w:left="0"/>
              <w:jc w:val="center"/>
              <w:rPr>
                <w:rFonts w:ascii="Arial" w:hAnsi="Arial" w:cs="Arial"/>
                <w:spacing w:val="4"/>
                <w:sz w:val="20"/>
                <w:szCs w:val="20"/>
              </w:rPr>
            </w:pPr>
            <w:r w:rsidRPr="009A7D61">
              <w:rPr>
                <w:rFonts w:ascii="Arial" w:hAnsi="Arial" w:cs="Arial"/>
                <w:spacing w:val="4"/>
                <w:sz w:val="20"/>
                <w:szCs w:val="20"/>
              </w:rPr>
              <w:t>3770/6</w:t>
            </w:r>
          </w:p>
        </w:tc>
        <w:tc>
          <w:tcPr>
            <w:tcW w:w="1130" w:type="dxa"/>
            <w:vAlign w:val="center"/>
          </w:tcPr>
          <w:p w:rsidR="006541E4" w:rsidRPr="009A7D61" w:rsidRDefault="006541E4" w:rsidP="006620F5">
            <w:pPr>
              <w:pStyle w:val="Akapitzlist"/>
              <w:spacing w:after="120" w:line="240" w:lineRule="exact"/>
              <w:ind w:left="0"/>
              <w:contextualSpacing w:val="0"/>
              <w:jc w:val="center"/>
              <w:rPr>
                <w:rFonts w:ascii="Arial" w:hAnsi="Arial" w:cs="Arial"/>
                <w:spacing w:val="4"/>
                <w:sz w:val="20"/>
                <w:szCs w:val="20"/>
              </w:rPr>
            </w:pPr>
          </w:p>
        </w:tc>
        <w:tc>
          <w:tcPr>
            <w:tcW w:w="1129" w:type="dxa"/>
            <w:vAlign w:val="center"/>
          </w:tcPr>
          <w:p w:rsidR="006541E4" w:rsidRPr="009A7D61" w:rsidRDefault="006541E4" w:rsidP="006620F5">
            <w:pPr>
              <w:pStyle w:val="Akapitzlist"/>
              <w:spacing w:after="120" w:line="240" w:lineRule="exact"/>
              <w:ind w:left="0"/>
              <w:jc w:val="center"/>
              <w:rPr>
                <w:rFonts w:ascii="Arial" w:hAnsi="Arial" w:cs="Arial"/>
                <w:spacing w:val="4"/>
                <w:sz w:val="20"/>
                <w:szCs w:val="20"/>
              </w:rPr>
            </w:pPr>
            <w:r w:rsidRPr="009A7D61">
              <w:rPr>
                <w:rFonts w:ascii="Arial" w:hAnsi="Arial" w:cs="Arial"/>
                <w:spacing w:val="4"/>
                <w:sz w:val="20"/>
                <w:szCs w:val="20"/>
              </w:rPr>
              <w:t>0,6184</w:t>
            </w:r>
          </w:p>
        </w:tc>
        <w:tc>
          <w:tcPr>
            <w:tcW w:w="1829" w:type="dxa"/>
            <w:vAlign w:val="center"/>
          </w:tcPr>
          <w:p w:rsidR="006541E4" w:rsidRPr="009A7D61" w:rsidRDefault="006541E4" w:rsidP="006620F5">
            <w:pPr>
              <w:pStyle w:val="Akapitzlist"/>
              <w:spacing w:after="120" w:line="240" w:lineRule="exact"/>
              <w:ind w:left="0"/>
              <w:jc w:val="center"/>
              <w:rPr>
                <w:rFonts w:ascii="Arial" w:hAnsi="Arial" w:cs="Arial"/>
                <w:spacing w:val="4"/>
                <w:sz w:val="20"/>
                <w:szCs w:val="20"/>
              </w:rPr>
            </w:pPr>
            <w:r w:rsidRPr="009A7D61">
              <w:rPr>
                <w:rFonts w:ascii="Arial" w:hAnsi="Arial" w:cs="Arial"/>
                <w:spacing w:val="4"/>
                <w:sz w:val="20"/>
                <w:szCs w:val="20"/>
              </w:rPr>
              <w:t>jak dotychczas</w:t>
            </w:r>
          </w:p>
        </w:tc>
      </w:tr>
      <w:tr w:rsidR="006541E4" w:rsidRPr="009A7D61" w:rsidTr="001343FD">
        <w:trPr>
          <w:trHeight w:val="324"/>
        </w:trPr>
        <w:tc>
          <w:tcPr>
            <w:tcW w:w="622" w:type="dxa"/>
            <w:vMerge/>
            <w:vAlign w:val="center"/>
          </w:tcPr>
          <w:p w:rsidR="006541E4" w:rsidRPr="009A7D61" w:rsidRDefault="006541E4" w:rsidP="006620F5">
            <w:pPr>
              <w:pStyle w:val="Akapitzlist"/>
              <w:spacing w:after="120" w:line="240" w:lineRule="exact"/>
              <w:ind w:left="0"/>
              <w:contextualSpacing w:val="0"/>
              <w:jc w:val="center"/>
              <w:rPr>
                <w:rFonts w:ascii="Arial" w:hAnsi="Arial" w:cs="Arial"/>
                <w:spacing w:val="4"/>
                <w:sz w:val="20"/>
                <w:szCs w:val="20"/>
              </w:rPr>
            </w:pPr>
          </w:p>
        </w:tc>
        <w:tc>
          <w:tcPr>
            <w:tcW w:w="1265" w:type="dxa"/>
            <w:vMerge/>
            <w:vAlign w:val="center"/>
          </w:tcPr>
          <w:p w:rsidR="006541E4" w:rsidRPr="009A7D61" w:rsidRDefault="006541E4" w:rsidP="006620F5">
            <w:pPr>
              <w:pStyle w:val="Akapitzlist"/>
              <w:spacing w:after="120" w:line="240" w:lineRule="exact"/>
              <w:ind w:left="0"/>
              <w:contextualSpacing w:val="0"/>
              <w:jc w:val="center"/>
              <w:rPr>
                <w:rFonts w:ascii="Arial" w:hAnsi="Arial" w:cs="Arial"/>
                <w:spacing w:val="4"/>
                <w:sz w:val="20"/>
                <w:szCs w:val="20"/>
              </w:rPr>
            </w:pPr>
          </w:p>
        </w:tc>
        <w:tc>
          <w:tcPr>
            <w:tcW w:w="1406" w:type="dxa"/>
            <w:vMerge/>
            <w:vAlign w:val="center"/>
          </w:tcPr>
          <w:p w:rsidR="006541E4" w:rsidRPr="009A7D61" w:rsidRDefault="006541E4" w:rsidP="006620F5">
            <w:pPr>
              <w:pStyle w:val="Akapitzlist"/>
              <w:spacing w:after="120" w:line="240" w:lineRule="exact"/>
              <w:ind w:left="0"/>
              <w:contextualSpacing w:val="0"/>
              <w:jc w:val="center"/>
              <w:rPr>
                <w:rFonts w:ascii="Arial" w:hAnsi="Arial" w:cs="Arial"/>
                <w:spacing w:val="4"/>
                <w:sz w:val="20"/>
                <w:szCs w:val="20"/>
              </w:rPr>
            </w:pPr>
          </w:p>
        </w:tc>
        <w:tc>
          <w:tcPr>
            <w:tcW w:w="1407" w:type="dxa"/>
            <w:vAlign w:val="center"/>
          </w:tcPr>
          <w:p w:rsidR="006541E4" w:rsidRPr="009A7D61" w:rsidRDefault="006541E4" w:rsidP="006620F5">
            <w:pPr>
              <w:pStyle w:val="Akapitzlist"/>
              <w:spacing w:after="120" w:line="240" w:lineRule="exact"/>
              <w:ind w:left="0"/>
              <w:contextualSpacing w:val="0"/>
              <w:jc w:val="center"/>
              <w:rPr>
                <w:rFonts w:ascii="Arial" w:hAnsi="Arial" w:cs="Arial"/>
                <w:spacing w:val="4"/>
                <w:sz w:val="20"/>
                <w:szCs w:val="20"/>
              </w:rPr>
            </w:pPr>
          </w:p>
        </w:tc>
        <w:tc>
          <w:tcPr>
            <w:tcW w:w="1130" w:type="dxa"/>
            <w:vAlign w:val="center"/>
          </w:tcPr>
          <w:p w:rsidR="006541E4" w:rsidRPr="009A7D61" w:rsidRDefault="006541E4" w:rsidP="006620F5">
            <w:pPr>
              <w:pStyle w:val="Akapitzlist"/>
              <w:spacing w:after="120" w:line="240" w:lineRule="exact"/>
              <w:ind w:left="0"/>
              <w:contextualSpacing w:val="0"/>
              <w:jc w:val="center"/>
              <w:rPr>
                <w:rFonts w:ascii="Arial" w:hAnsi="Arial" w:cs="Arial"/>
                <w:spacing w:val="4"/>
                <w:sz w:val="20"/>
                <w:szCs w:val="20"/>
              </w:rPr>
            </w:pPr>
            <w:r w:rsidRPr="009A7D61">
              <w:rPr>
                <w:rFonts w:ascii="Arial" w:hAnsi="Arial" w:cs="Arial"/>
                <w:spacing w:val="4"/>
                <w:sz w:val="20"/>
                <w:szCs w:val="20"/>
              </w:rPr>
              <w:t>Razem:</w:t>
            </w:r>
          </w:p>
        </w:tc>
        <w:tc>
          <w:tcPr>
            <w:tcW w:w="1129" w:type="dxa"/>
            <w:vAlign w:val="center"/>
          </w:tcPr>
          <w:p w:rsidR="006541E4" w:rsidRPr="009A7D61" w:rsidRDefault="006541E4" w:rsidP="006620F5">
            <w:pPr>
              <w:pStyle w:val="Akapitzlist"/>
              <w:spacing w:after="120" w:line="240" w:lineRule="exact"/>
              <w:ind w:left="0"/>
              <w:contextualSpacing w:val="0"/>
              <w:jc w:val="center"/>
              <w:rPr>
                <w:rFonts w:ascii="Arial" w:hAnsi="Arial" w:cs="Arial"/>
                <w:spacing w:val="4"/>
                <w:sz w:val="20"/>
                <w:szCs w:val="20"/>
              </w:rPr>
            </w:pPr>
            <w:r w:rsidRPr="009A7D61">
              <w:rPr>
                <w:rFonts w:ascii="Arial" w:hAnsi="Arial" w:cs="Arial"/>
                <w:spacing w:val="4"/>
                <w:sz w:val="20"/>
                <w:szCs w:val="20"/>
              </w:rPr>
              <w:t>6,6292</w:t>
            </w:r>
          </w:p>
        </w:tc>
        <w:tc>
          <w:tcPr>
            <w:tcW w:w="1829" w:type="dxa"/>
            <w:vAlign w:val="center"/>
          </w:tcPr>
          <w:p w:rsidR="006541E4" w:rsidRPr="009A7D61" w:rsidRDefault="006541E4" w:rsidP="006620F5">
            <w:pPr>
              <w:pStyle w:val="Akapitzlist"/>
              <w:spacing w:after="120" w:line="240" w:lineRule="exact"/>
              <w:ind w:left="0"/>
              <w:contextualSpacing w:val="0"/>
              <w:jc w:val="center"/>
              <w:rPr>
                <w:rFonts w:ascii="Arial" w:hAnsi="Arial" w:cs="Arial"/>
                <w:spacing w:val="4"/>
                <w:sz w:val="20"/>
                <w:szCs w:val="20"/>
              </w:rPr>
            </w:pPr>
          </w:p>
        </w:tc>
      </w:tr>
    </w:tbl>
    <w:p w:rsidR="00CC7C12" w:rsidRPr="009A7D61" w:rsidRDefault="001343FD" w:rsidP="001343FD">
      <w:pPr>
        <w:spacing w:after="240" w:line="240" w:lineRule="exact"/>
        <w:ind w:left="9217"/>
        <w:jc w:val="both"/>
        <w:rPr>
          <w:rFonts w:ascii="Arial" w:hAnsi="Arial" w:cs="Arial"/>
          <w:spacing w:val="4"/>
          <w:sz w:val="20"/>
          <w:szCs w:val="20"/>
        </w:rPr>
      </w:pPr>
      <w:r w:rsidRPr="009A7D61">
        <w:rPr>
          <w:rFonts w:ascii="Arial" w:hAnsi="Arial" w:cs="Arial"/>
          <w:spacing w:val="4"/>
          <w:sz w:val="20"/>
          <w:szCs w:val="20"/>
        </w:rPr>
        <w:t xml:space="preserve">     ”</w:t>
      </w:r>
    </w:p>
    <w:p w:rsidR="006B7477" w:rsidRPr="009A7D61" w:rsidRDefault="006B7477" w:rsidP="006B7477">
      <w:pPr>
        <w:pStyle w:val="Akapitzlist"/>
        <w:numPr>
          <w:ilvl w:val="0"/>
          <w:numId w:val="36"/>
        </w:numPr>
        <w:spacing w:after="120" w:line="240" w:lineRule="exact"/>
        <w:ind w:left="851" w:hanging="284"/>
        <w:contextualSpacing w:val="0"/>
        <w:jc w:val="both"/>
        <w:rPr>
          <w:rFonts w:ascii="Arial" w:hAnsi="Arial" w:cs="Arial"/>
          <w:spacing w:val="4"/>
          <w:sz w:val="20"/>
          <w:szCs w:val="20"/>
        </w:rPr>
      </w:pPr>
      <w:r w:rsidRPr="009A7D61">
        <w:rPr>
          <w:rFonts w:ascii="Arial" w:hAnsi="Arial" w:cs="Arial"/>
          <w:spacing w:val="4"/>
          <w:sz w:val="20"/>
          <w:szCs w:val="20"/>
        </w:rPr>
        <w:t>pozycji nr 378 ww. tabeli (strona 47):</w:t>
      </w:r>
    </w:p>
    <w:p w:rsidR="001343FD" w:rsidRPr="009A7D61" w:rsidRDefault="001343FD" w:rsidP="001343FD">
      <w:pPr>
        <w:pStyle w:val="Akapitzlist"/>
        <w:ind w:left="851"/>
        <w:contextualSpacing w:val="0"/>
        <w:jc w:val="both"/>
        <w:rPr>
          <w:rFonts w:ascii="Arial" w:hAnsi="Arial" w:cs="Arial"/>
          <w:spacing w:val="4"/>
          <w:sz w:val="20"/>
          <w:szCs w:val="20"/>
        </w:rPr>
      </w:pPr>
      <w:r w:rsidRPr="009A7D61">
        <w:rPr>
          <w:rFonts w:ascii="Arial" w:hAnsi="Arial" w:cs="Arial"/>
          <w:spacing w:val="4"/>
          <w:sz w:val="20"/>
          <w:szCs w:val="20"/>
        </w:rPr>
        <w:t>„</w:t>
      </w:r>
    </w:p>
    <w:tbl>
      <w:tblPr>
        <w:tblStyle w:val="Tabela-Siatka"/>
        <w:tblW w:w="0" w:type="auto"/>
        <w:tblInd w:w="959" w:type="dxa"/>
        <w:tblLook w:val="0600" w:firstRow="0" w:lastRow="0" w:firstColumn="0" w:lastColumn="0" w:noHBand="1" w:noVBand="1"/>
      </w:tblPr>
      <w:tblGrid>
        <w:gridCol w:w="622"/>
        <w:gridCol w:w="1265"/>
        <w:gridCol w:w="1406"/>
        <w:gridCol w:w="1407"/>
        <w:gridCol w:w="1130"/>
        <w:gridCol w:w="1129"/>
        <w:gridCol w:w="1829"/>
      </w:tblGrid>
      <w:tr w:rsidR="006B7477" w:rsidRPr="009A7D61" w:rsidTr="001343FD">
        <w:trPr>
          <w:trHeight w:val="286"/>
        </w:trPr>
        <w:tc>
          <w:tcPr>
            <w:tcW w:w="622" w:type="dxa"/>
            <w:vMerge w:val="restart"/>
            <w:vAlign w:val="center"/>
          </w:tcPr>
          <w:p w:rsidR="006B7477" w:rsidRPr="009A7D61" w:rsidRDefault="006B7477" w:rsidP="006620F5">
            <w:pPr>
              <w:pStyle w:val="Akapitzlist"/>
              <w:spacing w:after="120" w:line="240" w:lineRule="exact"/>
              <w:ind w:left="0"/>
              <w:contextualSpacing w:val="0"/>
              <w:jc w:val="center"/>
              <w:rPr>
                <w:rFonts w:ascii="Arial" w:hAnsi="Arial" w:cs="Arial"/>
                <w:spacing w:val="4"/>
                <w:sz w:val="20"/>
                <w:szCs w:val="20"/>
              </w:rPr>
            </w:pPr>
            <w:r w:rsidRPr="009A7D61">
              <w:rPr>
                <w:rFonts w:ascii="Arial" w:hAnsi="Arial" w:cs="Arial"/>
                <w:spacing w:val="4"/>
                <w:sz w:val="20"/>
                <w:szCs w:val="20"/>
              </w:rPr>
              <w:t>378.</w:t>
            </w:r>
          </w:p>
        </w:tc>
        <w:tc>
          <w:tcPr>
            <w:tcW w:w="1265" w:type="dxa"/>
            <w:vMerge w:val="restart"/>
            <w:vAlign w:val="center"/>
          </w:tcPr>
          <w:p w:rsidR="006B7477" w:rsidRPr="009A7D61" w:rsidRDefault="006B7477" w:rsidP="006620F5">
            <w:pPr>
              <w:pStyle w:val="Akapitzlist"/>
              <w:spacing w:after="120" w:line="240" w:lineRule="exact"/>
              <w:ind w:left="0"/>
              <w:contextualSpacing w:val="0"/>
              <w:jc w:val="center"/>
              <w:rPr>
                <w:rFonts w:ascii="Arial" w:hAnsi="Arial" w:cs="Arial"/>
                <w:spacing w:val="4"/>
                <w:sz w:val="20"/>
                <w:szCs w:val="20"/>
              </w:rPr>
            </w:pPr>
            <w:r w:rsidRPr="009A7D61">
              <w:rPr>
                <w:rFonts w:ascii="Arial" w:hAnsi="Arial" w:cs="Arial"/>
                <w:spacing w:val="4"/>
                <w:sz w:val="20"/>
                <w:szCs w:val="20"/>
              </w:rPr>
              <w:t>6348</w:t>
            </w:r>
          </w:p>
        </w:tc>
        <w:tc>
          <w:tcPr>
            <w:tcW w:w="1406" w:type="dxa"/>
            <w:vMerge w:val="restart"/>
            <w:vAlign w:val="center"/>
          </w:tcPr>
          <w:p w:rsidR="006B7477" w:rsidRPr="009A7D61" w:rsidRDefault="006B7477" w:rsidP="006620F5">
            <w:pPr>
              <w:pStyle w:val="Akapitzlist"/>
              <w:spacing w:after="120" w:line="240" w:lineRule="exact"/>
              <w:ind w:left="0"/>
              <w:contextualSpacing w:val="0"/>
              <w:jc w:val="center"/>
              <w:rPr>
                <w:rFonts w:ascii="Arial" w:hAnsi="Arial" w:cs="Arial"/>
                <w:spacing w:val="4"/>
                <w:sz w:val="20"/>
                <w:szCs w:val="20"/>
              </w:rPr>
            </w:pPr>
            <w:r w:rsidRPr="009A7D61">
              <w:rPr>
                <w:rFonts w:ascii="Arial" w:hAnsi="Arial" w:cs="Arial"/>
                <w:spacing w:val="4"/>
                <w:sz w:val="20"/>
                <w:szCs w:val="20"/>
              </w:rPr>
              <w:t>0,7980</w:t>
            </w:r>
          </w:p>
        </w:tc>
        <w:tc>
          <w:tcPr>
            <w:tcW w:w="1407" w:type="dxa"/>
            <w:vAlign w:val="center"/>
          </w:tcPr>
          <w:p w:rsidR="006B7477" w:rsidRPr="009A7D61" w:rsidRDefault="005A1A9A" w:rsidP="006620F5">
            <w:pPr>
              <w:pStyle w:val="Akapitzlist"/>
              <w:spacing w:after="120" w:line="240" w:lineRule="exact"/>
              <w:ind w:left="0"/>
              <w:contextualSpacing w:val="0"/>
              <w:jc w:val="center"/>
              <w:rPr>
                <w:rFonts w:ascii="Arial" w:hAnsi="Arial" w:cs="Arial"/>
                <w:spacing w:val="4"/>
                <w:sz w:val="20"/>
                <w:szCs w:val="20"/>
              </w:rPr>
            </w:pPr>
            <w:r w:rsidRPr="009A7D61">
              <w:rPr>
                <w:rFonts w:ascii="Arial" w:hAnsi="Arial" w:cs="Arial"/>
                <w:spacing w:val="4"/>
                <w:sz w:val="20"/>
                <w:szCs w:val="20"/>
              </w:rPr>
              <w:t>6348/3</w:t>
            </w:r>
          </w:p>
        </w:tc>
        <w:tc>
          <w:tcPr>
            <w:tcW w:w="1130" w:type="dxa"/>
            <w:vAlign w:val="center"/>
          </w:tcPr>
          <w:p w:rsidR="006B7477" w:rsidRPr="009A7D61" w:rsidRDefault="006B7477" w:rsidP="006620F5">
            <w:pPr>
              <w:pStyle w:val="Akapitzlist"/>
              <w:spacing w:after="120" w:line="240" w:lineRule="exact"/>
              <w:ind w:left="0"/>
              <w:contextualSpacing w:val="0"/>
              <w:jc w:val="center"/>
              <w:rPr>
                <w:rFonts w:ascii="Arial" w:hAnsi="Arial" w:cs="Arial"/>
                <w:spacing w:val="4"/>
                <w:sz w:val="20"/>
                <w:szCs w:val="20"/>
              </w:rPr>
            </w:pPr>
          </w:p>
        </w:tc>
        <w:tc>
          <w:tcPr>
            <w:tcW w:w="1129" w:type="dxa"/>
            <w:vAlign w:val="center"/>
          </w:tcPr>
          <w:p w:rsidR="006B7477" w:rsidRPr="009A7D61" w:rsidRDefault="005A1A9A" w:rsidP="006620F5">
            <w:pPr>
              <w:pStyle w:val="Akapitzlist"/>
              <w:spacing w:after="120" w:line="240" w:lineRule="exact"/>
              <w:ind w:left="0"/>
              <w:contextualSpacing w:val="0"/>
              <w:jc w:val="center"/>
              <w:rPr>
                <w:rFonts w:ascii="Arial" w:hAnsi="Arial" w:cs="Arial"/>
                <w:spacing w:val="4"/>
                <w:sz w:val="20"/>
                <w:szCs w:val="20"/>
              </w:rPr>
            </w:pPr>
            <w:r w:rsidRPr="009A7D61">
              <w:rPr>
                <w:rFonts w:ascii="Arial" w:hAnsi="Arial" w:cs="Arial"/>
                <w:spacing w:val="4"/>
                <w:sz w:val="20"/>
                <w:szCs w:val="20"/>
              </w:rPr>
              <w:t>0,6845</w:t>
            </w:r>
          </w:p>
        </w:tc>
        <w:tc>
          <w:tcPr>
            <w:tcW w:w="1829" w:type="dxa"/>
            <w:vAlign w:val="center"/>
          </w:tcPr>
          <w:p w:rsidR="006B7477" w:rsidRPr="009A7D61" w:rsidRDefault="006B7477" w:rsidP="006620F5">
            <w:pPr>
              <w:pStyle w:val="Akapitzlist"/>
              <w:spacing w:after="120" w:line="240" w:lineRule="exact"/>
              <w:ind w:left="0"/>
              <w:contextualSpacing w:val="0"/>
              <w:jc w:val="center"/>
              <w:rPr>
                <w:rFonts w:ascii="Arial" w:hAnsi="Arial" w:cs="Arial"/>
                <w:spacing w:val="4"/>
                <w:sz w:val="20"/>
                <w:szCs w:val="20"/>
              </w:rPr>
            </w:pPr>
            <w:r w:rsidRPr="009A7D61">
              <w:rPr>
                <w:rFonts w:ascii="Arial" w:hAnsi="Arial" w:cs="Arial"/>
                <w:spacing w:val="4"/>
                <w:sz w:val="20"/>
                <w:szCs w:val="20"/>
              </w:rPr>
              <w:t>jak dotychczas</w:t>
            </w:r>
          </w:p>
        </w:tc>
      </w:tr>
      <w:tr w:rsidR="006B7477" w:rsidRPr="009A7D61" w:rsidTr="001343FD">
        <w:trPr>
          <w:trHeight w:val="191"/>
        </w:trPr>
        <w:tc>
          <w:tcPr>
            <w:tcW w:w="622" w:type="dxa"/>
            <w:vMerge/>
            <w:vAlign w:val="center"/>
          </w:tcPr>
          <w:p w:rsidR="006B7477" w:rsidRPr="009A7D61" w:rsidRDefault="006B7477" w:rsidP="006620F5">
            <w:pPr>
              <w:pStyle w:val="Akapitzlist"/>
              <w:spacing w:after="120" w:line="240" w:lineRule="exact"/>
              <w:ind w:left="0"/>
              <w:contextualSpacing w:val="0"/>
              <w:jc w:val="center"/>
              <w:rPr>
                <w:rFonts w:ascii="Arial" w:hAnsi="Arial" w:cs="Arial"/>
                <w:spacing w:val="4"/>
                <w:sz w:val="20"/>
                <w:szCs w:val="20"/>
              </w:rPr>
            </w:pPr>
          </w:p>
        </w:tc>
        <w:tc>
          <w:tcPr>
            <w:tcW w:w="1265" w:type="dxa"/>
            <w:vMerge/>
            <w:vAlign w:val="center"/>
          </w:tcPr>
          <w:p w:rsidR="006B7477" w:rsidRPr="009A7D61" w:rsidRDefault="006B7477" w:rsidP="006620F5">
            <w:pPr>
              <w:pStyle w:val="Akapitzlist"/>
              <w:spacing w:after="120" w:line="240" w:lineRule="exact"/>
              <w:ind w:left="0"/>
              <w:contextualSpacing w:val="0"/>
              <w:jc w:val="center"/>
              <w:rPr>
                <w:rFonts w:ascii="Arial" w:hAnsi="Arial" w:cs="Arial"/>
                <w:spacing w:val="4"/>
                <w:sz w:val="20"/>
                <w:szCs w:val="20"/>
              </w:rPr>
            </w:pPr>
          </w:p>
        </w:tc>
        <w:tc>
          <w:tcPr>
            <w:tcW w:w="1406" w:type="dxa"/>
            <w:vMerge/>
            <w:vAlign w:val="center"/>
          </w:tcPr>
          <w:p w:rsidR="006B7477" w:rsidRPr="009A7D61" w:rsidRDefault="006B7477" w:rsidP="006620F5">
            <w:pPr>
              <w:pStyle w:val="Akapitzlist"/>
              <w:spacing w:after="120" w:line="240" w:lineRule="exact"/>
              <w:ind w:left="0"/>
              <w:contextualSpacing w:val="0"/>
              <w:jc w:val="center"/>
              <w:rPr>
                <w:rFonts w:ascii="Arial" w:hAnsi="Arial" w:cs="Arial"/>
                <w:spacing w:val="4"/>
                <w:sz w:val="20"/>
                <w:szCs w:val="20"/>
              </w:rPr>
            </w:pPr>
          </w:p>
        </w:tc>
        <w:tc>
          <w:tcPr>
            <w:tcW w:w="1407" w:type="dxa"/>
            <w:vAlign w:val="center"/>
          </w:tcPr>
          <w:p w:rsidR="006B7477" w:rsidRPr="009A7D61" w:rsidRDefault="005A1A9A" w:rsidP="005A1A9A">
            <w:pPr>
              <w:pStyle w:val="Akapitzlist"/>
              <w:spacing w:after="120" w:line="240" w:lineRule="exact"/>
              <w:ind w:left="0"/>
              <w:contextualSpacing w:val="0"/>
              <w:jc w:val="center"/>
              <w:rPr>
                <w:rFonts w:ascii="Arial" w:hAnsi="Arial" w:cs="Arial"/>
                <w:spacing w:val="4"/>
                <w:sz w:val="20"/>
                <w:szCs w:val="20"/>
              </w:rPr>
            </w:pPr>
            <w:r w:rsidRPr="009A7D61">
              <w:rPr>
                <w:rFonts w:ascii="Arial" w:hAnsi="Arial" w:cs="Arial"/>
                <w:spacing w:val="4"/>
                <w:sz w:val="20"/>
                <w:szCs w:val="20"/>
              </w:rPr>
              <w:t>6348/4</w:t>
            </w:r>
          </w:p>
        </w:tc>
        <w:tc>
          <w:tcPr>
            <w:tcW w:w="1130" w:type="dxa"/>
            <w:vAlign w:val="center"/>
          </w:tcPr>
          <w:p w:rsidR="006B7477" w:rsidRPr="009A7D61" w:rsidRDefault="006B7477" w:rsidP="006620F5">
            <w:pPr>
              <w:pStyle w:val="Akapitzlist"/>
              <w:spacing w:after="120" w:line="240" w:lineRule="exact"/>
              <w:ind w:left="0"/>
              <w:contextualSpacing w:val="0"/>
              <w:jc w:val="center"/>
              <w:rPr>
                <w:rFonts w:ascii="Arial" w:hAnsi="Arial" w:cs="Arial"/>
                <w:spacing w:val="4"/>
                <w:sz w:val="20"/>
                <w:szCs w:val="20"/>
              </w:rPr>
            </w:pPr>
          </w:p>
        </w:tc>
        <w:tc>
          <w:tcPr>
            <w:tcW w:w="1129" w:type="dxa"/>
            <w:vAlign w:val="center"/>
          </w:tcPr>
          <w:p w:rsidR="006B7477" w:rsidRPr="009A7D61" w:rsidRDefault="006B7477" w:rsidP="006620F5">
            <w:pPr>
              <w:pStyle w:val="Akapitzlist"/>
              <w:spacing w:after="120" w:line="240" w:lineRule="exact"/>
              <w:ind w:left="0"/>
              <w:contextualSpacing w:val="0"/>
              <w:jc w:val="center"/>
              <w:rPr>
                <w:rFonts w:ascii="Arial" w:hAnsi="Arial" w:cs="Arial"/>
                <w:spacing w:val="4"/>
                <w:sz w:val="20"/>
                <w:szCs w:val="20"/>
              </w:rPr>
            </w:pPr>
            <w:r w:rsidRPr="009A7D61">
              <w:rPr>
                <w:rFonts w:ascii="Arial" w:hAnsi="Arial" w:cs="Arial"/>
                <w:spacing w:val="4"/>
                <w:sz w:val="20"/>
                <w:szCs w:val="20"/>
              </w:rPr>
              <w:t>0,</w:t>
            </w:r>
            <w:r w:rsidR="005A1A9A" w:rsidRPr="009A7D61">
              <w:rPr>
                <w:rFonts w:ascii="Arial" w:hAnsi="Arial" w:cs="Arial"/>
                <w:spacing w:val="4"/>
                <w:sz w:val="20"/>
                <w:szCs w:val="20"/>
              </w:rPr>
              <w:t>0107</w:t>
            </w:r>
          </w:p>
        </w:tc>
        <w:tc>
          <w:tcPr>
            <w:tcW w:w="1829" w:type="dxa"/>
            <w:vAlign w:val="center"/>
          </w:tcPr>
          <w:p w:rsidR="006B7477" w:rsidRPr="009A7D61" w:rsidRDefault="006B7477" w:rsidP="006620F5">
            <w:pPr>
              <w:pStyle w:val="Akapitzlist"/>
              <w:spacing w:after="120" w:line="240" w:lineRule="exact"/>
              <w:ind w:left="0"/>
              <w:contextualSpacing w:val="0"/>
              <w:jc w:val="center"/>
              <w:rPr>
                <w:rFonts w:ascii="Arial" w:hAnsi="Arial" w:cs="Arial"/>
                <w:spacing w:val="4"/>
                <w:sz w:val="20"/>
                <w:szCs w:val="20"/>
              </w:rPr>
            </w:pPr>
            <w:r w:rsidRPr="009A7D61">
              <w:rPr>
                <w:rFonts w:ascii="Arial" w:hAnsi="Arial" w:cs="Arial"/>
                <w:spacing w:val="4"/>
                <w:sz w:val="20"/>
                <w:szCs w:val="20"/>
              </w:rPr>
              <w:t>pod pas drogowy</w:t>
            </w:r>
          </w:p>
        </w:tc>
      </w:tr>
      <w:tr w:rsidR="006B7477" w:rsidRPr="009A7D61" w:rsidTr="001343FD">
        <w:trPr>
          <w:trHeight w:val="171"/>
        </w:trPr>
        <w:tc>
          <w:tcPr>
            <w:tcW w:w="622" w:type="dxa"/>
            <w:vMerge/>
            <w:vAlign w:val="center"/>
          </w:tcPr>
          <w:p w:rsidR="006B7477" w:rsidRPr="009A7D61" w:rsidRDefault="006B7477" w:rsidP="006620F5">
            <w:pPr>
              <w:pStyle w:val="Akapitzlist"/>
              <w:spacing w:after="120" w:line="240" w:lineRule="exact"/>
              <w:ind w:left="0"/>
              <w:contextualSpacing w:val="0"/>
              <w:jc w:val="center"/>
              <w:rPr>
                <w:rFonts w:ascii="Arial" w:hAnsi="Arial" w:cs="Arial"/>
                <w:spacing w:val="4"/>
                <w:sz w:val="20"/>
                <w:szCs w:val="20"/>
              </w:rPr>
            </w:pPr>
          </w:p>
        </w:tc>
        <w:tc>
          <w:tcPr>
            <w:tcW w:w="1265" w:type="dxa"/>
            <w:vMerge/>
            <w:vAlign w:val="center"/>
          </w:tcPr>
          <w:p w:rsidR="006B7477" w:rsidRPr="009A7D61" w:rsidRDefault="006B7477" w:rsidP="006620F5">
            <w:pPr>
              <w:pStyle w:val="Akapitzlist"/>
              <w:spacing w:after="120" w:line="240" w:lineRule="exact"/>
              <w:ind w:left="0"/>
              <w:contextualSpacing w:val="0"/>
              <w:jc w:val="center"/>
              <w:rPr>
                <w:rFonts w:ascii="Arial" w:hAnsi="Arial" w:cs="Arial"/>
                <w:spacing w:val="4"/>
                <w:sz w:val="20"/>
                <w:szCs w:val="20"/>
              </w:rPr>
            </w:pPr>
          </w:p>
        </w:tc>
        <w:tc>
          <w:tcPr>
            <w:tcW w:w="1406" w:type="dxa"/>
            <w:vMerge/>
            <w:vAlign w:val="center"/>
          </w:tcPr>
          <w:p w:rsidR="006B7477" w:rsidRPr="009A7D61" w:rsidRDefault="006B7477" w:rsidP="006620F5">
            <w:pPr>
              <w:pStyle w:val="Akapitzlist"/>
              <w:spacing w:after="120" w:line="240" w:lineRule="exact"/>
              <w:ind w:left="0"/>
              <w:contextualSpacing w:val="0"/>
              <w:jc w:val="center"/>
              <w:rPr>
                <w:rFonts w:ascii="Arial" w:hAnsi="Arial" w:cs="Arial"/>
                <w:spacing w:val="4"/>
                <w:sz w:val="20"/>
                <w:szCs w:val="20"/>
              </w:rPr>
            </w:pPr>
          </w:p>
        </w:tc>
        <w:tc>
          <w:tcPr>
            <w:tcW w:w="1407" w:type="dxa"/>
            <w:vAlign w:val="center"/>
          </w:tcPr>
          <w:p w:rsidR="006B7477" w:rsidRPr="009A7D61" w:rsidRDefault="005A1A9A" w:rsidP="006620F5">
            <w:pPr>
              <w:pStyle w:val="Akapitzlist"/>
              <w:spacing w:after="120" w:line="240" w:lineRule="exact"/>
              <w:ind w:left="0"/>
              <w:jc w:val="center"/>
              <w:rPr>
                <w:rFonts w:ascii="Arial" w:hAnsi="Arial" w:cs="Arial"/>
                <w:spacing w:val="4"/>
                <w:sz w:val="20"/>
                <w:szCs w:val="20"/>
              </w:rPr>
            </w:pPr>
            <w:r w:rsidRPr="009A7D61">
              <w:rPr>
                <w:rFonts w:ascii="Arial" w:hAnsi="Arial" w:cs="Arial"/>
                <w:spacing w:val="4"/>
                <w:sz w:val="20"/>
                <w:szCs w:val="20"/>
              </w:rPr>
              <w:t>6348/5</w:t>
            </w:r>
          </w:p>
        </w:tc>
        <w:tc>
          <w:tcPr>
            <w:tcW w:w="1130" w:type="dxa"/>
            <w:vAlign w:val="center"/>
          </w:tcPr>
          <w:p w:rsidR="006B7477" w:rsidRPr="009A7D61" w:rsidRDefault="006B7477" w:rsidP="006620F5">
            <w:pPr>
              <w:pStyle w:val="Akapitzlist"/>
              <w:spacing w:after="120" w:line="240" w:lineRule="exact"/>
              <w:ind w:left="0"/>
              <w:contextualSpacing w:val="0"/>
              <w:jc w:val="center"/>
              <w:rPr>
                <w:rFonts w:ascii="Arial" w:hAnsi="Arial" w:cs="Arial"/>
                <w:spacing w:val="4"/>
                <w:sz w:val="20"/>
                <w:szCs w:val="20"/>
              </w:rPr>
            </w:pPr>
          </w:p>
        </w:tc>
        <w:tc>
          <w:tcPr>
            <w:tcW w:w="1129" w:type="dxa"/>
            <w:vAlign w:val="center"/>
          </w:tcPr>
          <w:p w:rsidR="006B7477" w:rsidRPr="009A7D61" w:rsidRDefault="006B7477" w:rsidP="006620F5">
            <w:pPr>
              <w:pStyle w:val="Akapitzlist"/>
              <w:spacing w:after="120" w:line="240" w:lineRule="exact"/>
              <w:ind w:left="0"/>
              <w:jc w:val="center"/>
              <w:rPr>
                <w:rFonts w:ascii="Arial" w:hAnsi="Arial" w:cs="Arial"/>
                <w:spacing w:val="4"/>
                <w:sz w:val="20"/>
                <w:szCs w:val="20"/>
              </w:rPr>
            </w:pPr>
            <w:r w:rsidRPr="009A7D61">
              <w:rPr>
                <w:rFonts w:ascii="Arial" w:hAnsi="Arial" w:cs="Arial"/>
                <w:spacing w:val="4"/>
                <w:sz w:val="20"/>
                <w:szCs w:val="20"/>
              </w:rPr>
              <w:t>0,</w:t>
            </w:r>
            <w:r w:rsidR="005A1A9A" w:rsidRPr="009A7D61">
              <w:rPr>
                <w:rFonts w:ascii="Arial" w:hAnsi="Arial" w:cs="Arial"/>
                <w:spacing w:val="4"/>
                <w:sz w:val="20"/>
                <w:szCs w:val="20"/>
              </w:rPr>
              <w:t>1028</w:t>
            </w:r>
          </w:p>
        </w:tc>
        <w:tc>
          <w:tcPr>
            <w:tcW w:w="1829" w:type="dxa"/>
            <w:vAlign w:val="center"/>
          </w:tcPr>
          <w:p w:rsidR="006B7477" w:rsidRPr="009A7D61" w:rsidRDefault="006B7477" w:rsidP="006620F5">
            <w:pPr>
              <w:pStyle w:val="Akapitzlist"/>
              <w:spacing w:after="120" w:line="240" w:lineRule="exact"/>
              <w:ind w:left="0"/>
              <w:jc w:val="center"/>
              <w:rPr>
                <w:rFonts w:ascii="Arial" w:hAnsi="Arial" w:cs="Arial"/>
                <w:spacing w:val="4"/>
                <w:sz w:val="20"/>
                <w:szCs w:val="20"/>
              </w:rPr>
            </w:pPr>
            <w:r w:rsidRPr="009A7D61">
              <w:rPr>
                <w:rFonts w:ascii="Arial" w:hAnsi="Arial" w:cs="Arial"/>
                <w:spacing w:val="4"/>
                <w:sz w:val="20"/>
                <w:szCs w:val="20"/>
              </w:rPr>
              <w:t>jak dotychczas</w:t>
            </w:r>
          </w:p>
        </w:tc>
      </w:tr>
      <w:tr w:rsidR="006B7477" w:rsidTr="001343FD">
        <w:trPr>
          <w:trHeight w:val="324"/>
        </w:trPr>
        <w:tc>
          <w:tcPr>
            <w:tcW w:w="622" w:type="dxa"/>
            <w:vMerge/>
            <w:vAlign w:val="center"/>
          </w:tcPr>
          <w:p w:rsidR="006B7477" w:rsidRPr="009A7D61" w:rsidRDefault="006B7477" w:rsidP="006620F5">
            <w:pPr>
              <w:pStyle w:val="Akapitzlist"/>
              <w:spacing w:after="120" w:line="240" w:lineRule="exact"/>
              <w:ind w:left="0"/>
              <w:contextualSpacing w:val="0"/>
              <w:jc w:val="center"/>
              <w:rPr>
                <w:rFonts w:ascii="Arial" w:hAnsi="Arial" w:cs="Arial"/>
                <w:spacing w:val="4"/>
                <w:sz w:val="20"/>
                <w:szCs w:val="20"/>
              </w:rPr>
            </w:pPr>
          </w:p>
        </w:tc>
        <w:tc>
          <w:tcPr>
            <w:tcW w:w="1265" w:type="dxa"/>
            <w:vMerge/>
            <w:vAlign w:val="center"/>
          </w:tcPr>
          <w:p w:rsidR="006B7477" w:rsidRPr="009A7D61" w:rsidRDefault="006B7477" w:rsidP="006620F5">
            <w:pPr>
              <w:pStyle w:val="Akapitzlist"/>
              <w:spacing w:after="120" w:line="240" w:lineRule="exact"/>
              <w:ind w:left="0"/>
              <w:contextualSpacing w:val="0"/>
              <w:jc w:val="center"/>
              <w:rPr>
                <w:rFonts w:ascii="Arial" w:hAnsi="Arial" w:cs="Arial"/>
                <w:spacing w:val="4"/>
                <w:sz w:val="20"/>
                <w:szCs w:val="20"/>
              </w:rPr>
            </w:pPr>
          </w:p>
        </w:tc>
        <w:tc>
          <w:tcPr>
            <w:tcW w:w="1406" w:type="dxa"/>
            <w:vMerge/>
            <w:vAlign w:val="center"/>
          </w:tcPr>
          <w:p w:rsidR="006B7477" w:rsidRPr="009A7D61" w:rsidRDefault="006B7477" w:rsidP="006620F5">
            <w:pPr>
              <w:pStyle w:val="Akapitzlist"/>
              <w:spacing w:after="120" w:line="240" w:lineRule="exact"/>
              <w:ind w:left="0"/>
              <w:contextualSpacing w:val="0"/>
              <w:jc w:val="center"/>
              <w:rPr>
                <w:rFonts w:ascii="Arial" w:hAnsi="Arial" w:cs="Arial"/>
                <w:spacing w:val="4"/>
                <w:sz w:val="20"/>
                <w:szCs w:val="20"/>
              </w:rPr>
            </w:pPr>
          </w:p>
        </w:tc>
        <w:tc>
          <w:tcPr>
            <w:tcW w:w="1407" w:type="dxa"/>
            <w:vAlign w:val="center"/>
          </w:tcPr>
          <w:p w:rsidR="006B7477" w:rsidRPr="009A7D61" w:rsidRDefault="006B7477" w:rsidP="006620F5">
            <w:pPr>
              <w:pStyle w:val="Akapitzlist"/>
              <w:spacing w:after="120" w:line="240" w:lineRule="exact"/>
              <w:ind w:left="0"/>
              <w:contextualSpacing w:val="0"/>
              <w:jc w:val="center"/>
              <w:rPr>
                <w:rFonts w:ascii="Arial" w:hAnsi="Arial" w:cs="Arial"/>
                <w:spacing w:val="4"/>
                <w:sz w:val="20"/>
                <w:szCs w:val="20"/>
              </w:rPr>
            </w:pPr>
          </w:p>
        </w:tc>
        <w:tc>
          <w:tcPr>
            <w:tcW w:w="1130" w:type="dxa"/>
            <w:vAlign w:val="center"/>
          </w:tcPr>
          <w:p w:rsidR="006B7477" w:rsidRPr="009A7D61" w:rsidRDefault="006B7477" w:rsidP="006620F5">
            <w:pPr>
              <w:pStyle w:val="Akapitzlist"/>
              <w:spacing w:after="120" w:line="240" w:lineRule="exact"/>
              <w:ind w:left="0"/>
              <w:contextualSpacing w:val="0"/>
              <w:jc w:val="center"/>
              <w:rPr>
                <w:rFonts w:ascii="Arial" w:hAnsi="Arial" w:cs="Arial"/>
                <w:spacing w:val="4"/>
                <w:sz w:val="20"/>
                <w:szCs w:val="20"/>
              </w:rPr>
            </w:pPr>
            <w:r w:rsidRPr="009A7D61">
              <w:rPr>
                <w:rFonts w:ascii="Arial" w:hAnsi="Arial" w:cs="Arial"/>
                <w:spacing w:val="4"/>
                <w:sz w:val="20"/>
                <w:szCs w:val="20"/>
              </w:rPr>
              <w:t>Razem:</w:t>
            </w:r>
          </w:p>
        </w:tc>
        <w:tc>
          <w:tcPr>
            <w:tcW w:w="1129" w:type="dxa"/>
            <w:vAlign w:val="center"/>
          </w:tcPr>
          <w:p w:rsidR="006B7477" w:rsidRPr="009A7D61" w:rsidRDefault="005A1A9A" w:rsidP="006620F5">
            <w:pPr>
              <w:pStyle w:val="Akapitzlist"/>
              <w:spacing w:after="120" w:line="240" w:lineRule="exact"/>
              <w:ind w:left="0"/>
              <w:contextualSpacing w:val="0"/>
              <w:jc w:val="center"/>
              <w:rPr>
                <w:rFonts w:ascii="Arial" w:hAnsi="Arial" w:cs="Arial"/>
                <w:spacing w:val="4"/>
                <w:sz w:val="20"/>
                <w:szCs w:val="20"/>
              </w:rPr>
            </w:pPr>
            <w:r w:rsidRPr="009A7D61">
              <w:rPr>
                <w:rFonts w:ascii="Arial" w:hAnsi="Arial" w:cs="Arial"/>
                <w:spacing w:val="4"/>
                <w:sz w:val="20"/>
                <w:szCs w:val="20"/>
              </w:rPr>
              <w:t>0</w:t>
            </w:r>
            <w:r w:rsidR="006B7477" w:rsidRPr="009A7D61">
              <w:rPr>
                <w:rFonts w:ascii="Arial" w:hAnsi="Arial" w:cs="Arial"/>
                <w:spacing w:val="4"/>
                <w:sz w:val="20"/>
                <w:szCs w:val="20"/>
              </w:rPr>
              <w:t>,</w:t>
            </w:r>
            <w:r w:rsidRPr="009A7D61">
              <w:rPr>
                <w:rFonts w:ascii="Arial" w:hAnsi="Arial" w:cs="Arial"/>
                <w:spacing w:val="4"/>
                <w:sz w:val="20"/>
                <w:szCs w:val="20"/>
              </w:rPr>
              <w:t>7980</w:t>
            </w:r>
          </w:p>
        </w:tc>
        <w:tc>
          <w:tcPr>
            <w:tcW w:w="1829" w:type="dxa"/>
            <w:vAlign w:val="center"/>
          </w:tcPr>
          <w:p w:rsidR="006B7477" w:rsidRDefault="006B7477" w:rsidP="006620F5">
            <w:pPr>
              <w:pStyle w:val="Akapitzlist"/>
              <w:spacing w:after="120" w:line="240" w:lineRule="exact"/>
              <w:ind w:left="0"/>
              <w:contextualSpacing w:val="0"/>
              <w:jc w:val="center"/>
              <w:rPr>
                <w:rFonts w:ascii="Arial" w:hAnsi="Arial" w:cs="Arial"/>
                <w:spacing w:val="4"/>
                <w:sz w:val="20"/>
                <w:szCs w:val="20"/>
              </w:rPr>
            </w:pPr>
          </w:p>
        </w:tc>
      </w:tr>
    </w:tbl>
    <w:p w:rsidR="006B7477" w:rsidRDefault="00331D75" w:rsidP="00331D75">
      <w:pPr>
        <w:pStyle w:val="Akapitzlist"/>
        <w:spacing w:after="120" w:line="240" w:lineRule="exact"/>
        <w:ind w:left="9217"/>
        <w:contextualSpacing w:val="0"/>
        <w:jc w:val="both"/>
        <w:rPr>
          <w:rFonts w:ascii="Arial" w:hAnsi="Arial" w:cs="Arial"/>
          <w:spacing w:val="4"/>
          <w:sz w:val="20"/>
          <w:szCs w:val="20"/>
        </w:rPr>
      </w:pPr>
      <w:r>
        <w:rPr>
          <w:rFonts w:ascii="Arial" w:hAnsi="Arial" w:cs="Arial"/>
          <w:spacing w:val="4"/>
          <w:sz w:val="20"/>
          <w:szCs w:val="20"/>
        </w:rPr>
        <w:t xml:space="preserve">     </w:t>
      </w:r>
      <w:r w:rsidR="001343FD">
        <w:rPr>
          <w:rFonts w:ascii="Arial" w:hAnsi="Arial" w:cs="Arial"/>
          <w:spacing w:val="4"/>
          <w:sz w:val="20"/>
          <w:szCs w:val="20"/>
        </w:rPr>
        <w:t>”</w:t>
      </w:r>
    </w:p>
    <w:p w:rsidR="00071511" w:rsidRPr="007D444A" w:rsidRDefault="00071511" w:rsidP="00CF114B">
      <w:pPr>
        <w:pStyle w:val="Akapitzlist"/>
        <w:numPr>
          <w:ilvl w:val="0"/>
          <w:numId w:val="18"/>
        </w:numPr>
        <w:spacing w:after="240" w:line="240" w:lineRule="exact"/>
        <w:ind w:left="567" w:hanging="284"/>
        <w:contextualSpacing w:val="0"/>
        <w:jc w:val="both"/>
        <w:rPr>
          <w:rFonts w:ascii="Arial" w:hAnsi="Arial" w:cs="Arial"/>
          <w:spacing w:val="4"/>
          <w:sz w:val="20"/>
          <w:szCs w:val="20"/>
        </w:rPr>
      </w:pPr>
      <w:r w:rsidRPr="007D444A">
        <w:rPr>
          <w:rFonts w:ascii="Arial" w:hAnsi="Arial" w:cs="Arial"/>
          <w:spacing w:val="4"/>
          <w:sz w:val="20"/>
          <w:szCs w:val="20"/>
        </w:rPr>
        <w:t>ustalenie, w rozstrzygnięciu zaskarżonej decyzji, w miejsce uchylenia, na stronie 47</w:t>
      </w:r>
      <w:r w:rsidR="00D51507">
        <w:rPr>
          <w:rFonts w:ascii="Arial" w:hAnsi="Arial" w:cs="Arial"/>
          <w:spacing w:val="4"/>
          <w:sz w:val="20"/>
          <w:szCs w:val="20"/>
        </w:rPr>
        <w:t>,</w:t>
      </w:r>
      <w:r w:rsidRPr="007D444A">
        <w:rPr>
          <w:rFonts w:ascii="Arial" w:hAnsi="Arial" w:cs="Arial"/>
          <w:spacing w:val="4"/>
          <w:sz w:val="20"/>
          <w:szCs w:val="20"/>
        </w:rPr>
        <w:t xml:space="preserve"> w wierszu </w:t>
      </w:r>
      <w:r w:rsidR="00D74887" w:rsidRPr="007D444A">
        <w:rPr>
          <w:rFonts w:ascii="Arial" w:hAnsi="Arial" w:cs="Arial"/>
          <w:spacing w:val="4"/>
          <w:sz w:val="20"/>
          <w:szCs w:val="20"/>
        </w:rPr>
        <w:br/>
      </w:r>
      <w:r w:rsidRPr="007D444A">
        <w:rPr>
          <w:rFonts w:ascii="Arial" w:hAnsi="Arial" w:cs="Arial"/>
          <w:spacing w:val="4"/>
          <w:sz w:val="20"/>
          <w:szCs w:val="20"/>
        </w:rPr>
        <w:t>1-3, licząc od dołu strony, or</w:t>
      </w:r>
      <w:r w:rsidR="005A4F49">
        <w:rPr>
          <w:rFonts w:ascii="Arial" w:hAnsi="Arial" w:cs="Arial"/>
          <w:spacing w:val="4"/>
          <w:sz w:val="20"/>
          <w:szCs w:val="20"/>
        </w:rPr>
        <w:t xml:space="preserve">az na stronie 48, w wierszu 1-5, </w:t>
      </w:r>
      <w:r w:rsidRPr="007D444A">
        <w:rPr>
          <w:rFonts w:ascii="Arial" w:hAnsi="Arial" w:cs="Arial"/>
          <w:spacing w:val="4"/>
          <w:sz w:val="20"/>
          <w:szCs w:val="20"/>
        </w:rPr>
        <w:t>licząc od góry strony, nowego zapis:</w:t>
      </w:r>
    </w:p>
    <w:p w:rsidR="00472E83" w:rsidRPr="007D444A" w:rsidRDefault="00472E83" w:rsidP="00CF114B">
      <w:pPr>
        <w:pStyle w:val="Akapitzlist"/>
        <w:spacing w:after="240" w:line="240" w:lineRule="exact"/>
        <w:ind w:left="568"/>
        <w:contextualSpacing w:val="0"/>
        <w:jc w:val="both"/>
        <w:rPr>
          <w:rFonts w:ascii="Arial" w:hAnsi="Arial" w:cs="Arial"/>
          <w:spacing w:val="4"/>
          <w:sz w:val="20"/>
          <w:szCs w:val="20"/>
        </w:rPr>
      </w:pPr>
      <w:r w:rsidRPr="007D444A">
        <w:rPr>
          <w:rFonts w:ascii="Arial" w:hAnsi="Arial" w:cs="Arial"/>
          <w:spacing w:val="4"/>
          <w:sz w:val="20"/>
          <w:szCs w:val="20"/>
        </w:rPr>
        <w:t xml:space="preserve"> „W wyniku zatwierdzenia niniejszą decyzją podziałów nieruchomości, ww. działki ewidencyjne, przeznaczone </w:t>
      </w:r>
      <w:r w:rsidRPr="007D444A">
        <w:rPr>
          <w:rFonts w:ascii="Arial" w:hAnsi="Arial" w:cs="Arial"/>
          <w:b/>
          <w:spacing w:val="4"/>
          <w:sz w:val="20"/>
          <w:szCs w:val="20"/>
        </w:rPr>
        <w:t>pod inwestycję</w:t>
      </w:r>
      <w:r w:rsidRPr="007D444A">
        <w:rPr>
          <w:rFonts w:ascii="Arial" w:hAnsi="Arial" w:cs="Arial"/>
          <w:spacing w:val="4"/>
          <w:sz w:val="20"/>
          <w:szCs w:val="20"/>
        </w:rPr>
        <w:t xml:space="preserve"> </w:t>
      </w:r>
      <w:r w:rsidRPr="007D444A">
        <w:rPr>
          <w:rFonts w:ascii="Arial" w:hAnsi="Arial" w:cs="Arial"/>
          <w:b/>
          <w:spacing w:val="4"/>
          <w:sz w:val="20"/>
          <w:szCs w:val="20"/>
        </w:rPr>
        <w:t>i położone między liniami rozgraniczającymi teren projektowanego pasa drogi wojewódzkiej nr 958</w:t>
      </w:r>
      <w:r w:rsidR="00D51507" w:rsidRPr="00D51507">
        <w:rPr>
          <w:rFonts w:ascii="Arial" w:hAnsi="Arial" w:cs="Arial"/>
          <w:b/>
          <w:spacing w:val="4"/>
          <w:sz w:val="20"/>
          <w:szCs w:val="20"/>
        </w:rPr>
        <w:t xml:space="preserve"> oraz drogi wojewódzkiej nr 957</w:t>
      </w:r>
      <w:r w:rsidR="00603056" w:rsidRPr="007D444A">
        <w:rPr>
          <w:rFonts w:ascii="Arial" w:hAnsi="Arial" w:cs="Arial"/>
          <w:spacing w:val="4"/>
          <w:sz w:val="20"/>
          <w:szCs w:val="20"/>
        </w:rPr>
        <w:t>,</w:t>
      </w:r>
      <w:r w:rsidRPr="007D444A">
        <w:rPr>
          <w:rFonts w:ascii="Arial" w:hAnsi="Arial" w:cs="Arial"/>
          <w:spacing w:val="4"/>
          <w:sz w:val="20"/>
          <w:szCs w:val="20"/>
        </w:rPr>
        <w:t xml:space="preserve"> zgodnie </w:t>
      </w:r>
      <w:r w:rsidR="00D51507">
        <w:rPr>
          <w:rFonts w:ascii="Arial" w:hAnsi="Arial" w:cs="Arial"/>
          <w:spacing w:val="4"/>
          <w:sz w:val="20"/>
          <w:szCs w:val="20"/>
        </w:rPr>
        <w:br/>
      </w:r>
      <w:r w:rsidRPr="007D444A">
        <w:rPr>
          <w:rFonts w:ascii="Arial" w:hAnsi="Arial" w:cs="Arial"/>
          <w:spacing w:val="4"/>
          <w:sz w:val="20"/>
          <w:szCs w:val="20"/>
        </w:rPr>
        <w:t xml:space="preserve">z art. 12 ust. 4 pkt 2 </w:t>
      </w:r>
      <w:r w:rsidRPr="007D444A">
        <w:rPr>
          <w:rFonts w:ascii="Arial" w:hAnsi="Arial" w:cs="Arial"/>
          <w:i/>
          <w:spacing w:val="4"/>
          <w:sz w:val="20"/>
          <w:szCs w:val="20"/>
        </w:rPr>
        <w:t xml:space="preserve">ustawy o szczególnych zasadach przygotowania i realizacji inwestycji </w:t>
      </w:r>
      <w:r w:rsidR="00CF114B">
        <w:rPr>
          <w:rFonts w:ascii="Arial" w:hAnsi="Arial" w:cs="Arial"/>
          <w:i/>
          <w:spacing w:val="4"/>
          <w:sz w:val="20"/>
          <w:szCs w:val="20"/>
        </w:rPr>
        <w:br/>
      </w:r>
      <w:r w:rsidRPr="007D444A">
        <w:rPr>
          <w:rFonts w:ascii="Arial" w:hAnsi="Arial" w:cs="Arial"/>
          <w:i/>
          <w:spacing w:val="4"/>
          <w:sz w:val="20"/>
          <w:szCs w:val="20"/>
        </w:rPr>
        <w:t>w zakresie dróg publicznych</w:t>
      </w:r>
      <w:r w:rsidRPr="007D444A">
        <w:rPr>
          <w:rFonts w:ascii="Arial" w:hAnsi="Arial" w:cs="Arial"/>
          <w:spacing w:val="4"/>
          <w:sz w:val="20"/>
          <w:szCs w:val="20"/>
        </w:rPr>
        <w:t xml:space="preserve"> – stają się z mocy prawa własnością Województwa Małopolskiego </w:t>
      </w:r>
      <w:r w:rsidR="00CF114B">
        <w:rPr>
          <w:rFonts w:ascii="Arial" w:hAnsi="Arial" w:cs="Arial"/>
          <w:spacing w:val="4"/>
          <w:sz w:val="20"/>
          <w:szCs w:val="20"/>
        </w:rPr>
        <w:br/>
      </w:r>
      <w:r w:rsidRPr="007D444A">
        <w:rPr>
          <w:rFonts w:ascii="Arial" w:hAnsi="Arial" w:cs="Arial"/>
          <w:spacing w:val="4"/>
          <w:sz w:val="20"/>
          <w:szCs w:val="20"/>
        </w:rPr>
        <w:t xml:space="preserve">z dniem, w którym decyzja o zezwoleniu na realizację inwestycji drogowej stanie się ostateczna </w:t>
      </w:r>
      <w:r w:rsidR="00CF114B">
        <w:rPr>
          <w:rFonts w:ascii="Arial" w:hAnsi="Arial" w:cs="Arial"/>
          <w:spacing w:val="4"/>
          <w:sz w:val="20"/>
          <w:szCs w:val="20"/>
        </w:rPr>
        <w:br/>
      </w:r>
      <w:r w:rsidRPr="007D444A">
        <w:rPr>
          <w:rFonts w:ascii="Arial" w:hAnsi="Arial" w:cs="Arial"/>
          <w:spacing w:val="4"/>
          <w:sz w:val="20"/>
          <w:szCs w:val="20"/>
        </w:rPr>
        <w:t>– za odszkodowaniem ustalonym pr</w:t>
      </w:r>
      <w:r w:rsidR="00613924" w:rsidRPr="007D444A">
        <w:rPr>
          <w:rFonts w:ascii="Arial" w:hAnsi="Arial" w:cs="Arial"/>
          <w:spacing w:val="4"/>
          <w:sz w:val="20"/>
          <w:szCs w:val="20"/>
        </w:rPr>
        <w:t>zez Wojewodę w odrębnej decyzji</w:t>
      </w:r>
      <w:r w:rsidR="006D074D" w:rsidRPr="007D444A">
        <w:rPr>
          <w:rFonts w:ascii="Arial" w:hAnsi="Arial" w:cs="Arial"/>
          <w:spacing w:val="4"/>
          <w:sz w:val="20"/>
          <w:szCs w:val="20"/>
        </w:rPr>
        <w:t>.</w:t>
      </w:r>
      <w:r w:rsidRPr="007D444A">
        <w:rPr>
          <w:rFonts w:ascii="Arial" w:hAnsi="Arial" w:cs="Arial"/>
          <w:spacing w:val="4"/>
          <w:sz w:val="20"/>
          <w:szCs w:val="20"/>
        </w:rPr>
        <w:t>”,</w:t>
      </w:r>
    </w:p>
    <w:p w:rsidR="00A72648" w:rsidRPr="009A7D61" w:rsidRDefault="0000088C" w:rsidP="00CF114B">
      <w:pPr>
        <w:numPr>
          <w:ilvl w:val="0"/>
          <w:numId w:val="38"/>
        </w:numPr>
        <w:tabs>
          <w:tab w:val="left" w:pos="142"/>
        </w:tabs>
        <w:spacing w:after="240" w:line="240" w:lineRule="exact"/>
        <w:ind w:left="568" w:hanging="284"/>
        <w:jc w:val="both"/>
        <w:rPr>
          <w:rFonts w:ascii="Arial" w:hAnsi="Arial" w:cs="Arial"/>
          <w:bCs/>
          <w:iCs/>
          <w:spacing w:val="4"/>
          <w:sz w:val="20"/>
          <w:szCs w:val="20"/>
        </w:rPr>
      </w:pPr>
      <w:r w:rsidRPr="009A7D61">
        <w:rPr>
          <w:rFonts w:ascii="Arial" w:hAnsi="Arial" w:cs="Arial"/>
          <w:bCs/>
          <w:iCs/>
          <w:spacing w:val="4"/>
          <w:sz w:val="20"/>
          <w:szCs w:val="20"/>
        </w:rPr>
        <w:t xml:space="preserve">zatwierdzenie, w miejsce uchylenia, </w:t>
      </w:r>
      <w:r w:rsidR="00791192" w:rsidRPr="009A7D61">
        <w:rPr>
          <w:rFonts w:ascii="Arial" w:hAnsi="Arial" w:cs="Arial"/>
          <w:spacing w:val="4"/>
          <w:sz w:val="20"/>
          <w:szCs w:val="20"/>
        </w:rPr>
        <w:t>rysunku</w:t>
      </w:r>
      <w:r w:rsidR="00177C39" w:rsidRPr="009A7D61">
        <w:rPr>
          <w:rFonts w:ascii="Arial" w:hAnsi="Arial" w:cs="Arial"/>
          <w:spacing w:val="4"/>
          <w:sz w:val="20"/>
          <w:szCs w:val="20"/>
        </w:rPr>
        <w:t xml:space="preserve"> nr 2.2 mapy przedstawiającej proponowany przebieg drogi, z zaznaczeniem terenu niezbędnego dla obiektów budowlanych oraz istniejące uzbrojenie terenu</w:t>
      </w:r>
      <w:r w:rsidR="00791192" w:rsidRPr="009A7D61">
        <w:rPr>
          <w:rFonts w:ascii="Arial" w:hAnsi="Arial" w:cs="Arial"/>
          <w:bCs/>
          <w:iCs/>
          <w:spacing w:val="4"/>
          <w:sz w:val="20"/>
          <w:szCs w:val="20"/>
        </w:rPr>
        <w:t xml:space="preserve">, </w:t>
      </w:r>
      <w:r w:rsidR="00C5258E" w:rsidRPr="009A7D61">
        <w:rPr>
          <w:rFonts w:ascii="Arial" w:hAnsi="Arial" w:cs="Arial"/>
          <w:bCs/>
          <w:iCs/>
          <w:spacing w:val="4"/>
          <w:sz w:val="20"/>
          <w:szCs w:val="20"/>
        </w:rPr>
        <w:t>stanowiącego</w:t>
      </w:r>
      <w:r w:rsidR="00791192" w:rsidRPr="009A7D61">
        <w:rPr>
          <w:rFonts w:ascii="Arial" w:hAnsi="Arial" w:cs="Arial"/>
          <w:bCs/>
          <w:iCs/>
          <w:spacing w:val="4"/>
          <w:sz w:val="20"/>
          <w:szCs w:val="20"/>
        </w:rPr>
        <w:t xml:space="preserve"> załą</w:t>
      </w:r>
      <w:r w:rsidR="00C5258E" w:rsidRPr="009A7D61">
        <w:rPr>
          <w:rFonts w:ascii="Arial" w:hAnsi="Arial" w:cs="Arial"/>
          <w:bCs/>
          <w:iCs/>
          <w:spacing w:val="4"/>
          <w:sz w:val="20"/>
          <w:szCs w:val="20"/>
        </w:rPr>
        <w:t>cznik nr 1</w:t>
      </w:r>
      <w:r w:rsidR="00791192" w:rsidRPr="009A7D61">
        <w:rPr>
          <w:rFonts w:ascii="Arial" w:hAnsi="Arial" w:cs="Arial"/>
          <w:bCs/>
          <w:iCs/>
          <w:spacing w:val="4"/>
          <w:sz w:val="20"/>
          <w:szCs w:val="20"/>
        </w:rPr>
        <w:t xml:space="preserve"> do niniejszej decyzji,</w:t>
      </w:r>
      <w:r w:rsidR="00177C39" w:rsidRPr="009A7D61">
        <w:rPr>
          <w:rFonts w:ascii="Arial" w:hAnsi="Arial" w:cs="Arial"/>
          <w:bCs/>
          <w:spacing w:val="4"/>
          <w:sz w:val="20"/>
          <w:szCs w:val="20"/>
        </w:rPr>
        <w:t xml:space="preserve"> </w:t>
      </w:r>
    </w:p>
    <w:p w:rsidR="00791192" w:rsidRPr="009A7D61" w:rsidRDefault="00791192" w:rsidP="00CF114B">
      <w:pPr>
        <w:numPr>
          <w:ilvl w:val="0"/>
          <w:numId w:val="38"/>
        </w:numPr>
        <w:tabs>
          <w:tab w:val="left" w:pos="142"/>
        </w:tabs>
        <w:spacing w:after="240" w:line="240" w:lineRule="exact"/>
        <w:ind w:left="568" w:hanging="284"/>
        <w:jc w:val="both"/>
        <w:rPr>
          <w:rFonts w:ascii="Arial" w:hAnsi="Arial" w:cs="Arial"/>
          <w:bCs/>
          <w:iCs/>
          <w:spacing w:val="4"/>
          <w:sz w:val="20"/>
          <w:szCs w:val="20"/>
        </w:rPr>
      </w:pPr>
      <w:r w:rsidRPr="009A7D61">
        <w:rPr>
          <w:rFonts w:ascii="Arial" w:hAnsi="Arial" w:cs="Arial"/>
          <w:bCs/>
          <w:spacing w:val="4"/>
          <w:sz w:val="20"/>
          <w:szCs w:val="20"/>
        </w:rPr>
        <w:t xml:space="preserve">zatwierdzenie, w miejsce uchylenia, </w:t>
      </w:r>
      <w:r w:rsidR="0056558E" w:rsidRPr="009A7D61">
        <w:rPr>
          <w:rFonts w:ascii="Arial" w:hAnsi="Arial" w:cs="Arial"/>
          <w:bCs/>
          <w:spacing w:val="4"/>
          <w:sz w:val="20"/>
          <w:szCs w:val="20"/>
        </w:rPr>
        <w:t>stron</w:t>
      </w:r>
      <w:r w:rsidR="00177C39" w:rsidRPr="009A7D61">
        <w:rPr>
          <w:rFonts w:ascii="Arial" w:hAnsi="Arial" w:cs="Arial"/>
          <w:bCs/>
          <w:spacing w:val="4"/>
          <w:sz w:val="20"/>
          <w:szCs w:val="20"/>
        </w:rPr>
        <w:t xml:space="preserve"> nr: </w:t>
      </w:r>
      <w:r w:rsidR="00631E22" w:rsidRPr="009A7D61">
        <w:rPr>
          <w:rFonts w:ascii="Arial" w:hAnsi="Arial" w:cs="Arial"/>
          <w:bCs/>
          <w:spacing w:val="4"/>
          <w:sz w:val="20"/>
          <w:szCs w:val="20"/>
        </w:rPr>
        <w:t xml:space="preserve">4 i 13 </w:t>
      </w:r>
      <w:r w:rsidR="00177C39" w:rsidRPr="009A7D61">
        <w:rPr>
          <w:rFonts w:ascii="Arial" w:hAnsi="Arial" w:cs="Arial"/>
          <w:bCs/>
          <w:spacing w:val="4"/>
          <w:sz w:val="20"/>
          <w:szCs w:val="20"/>
        </w:rPr>
        <w:t>projektu zago</w:t>
      </w:r>
      <w:r w:rsidR="0056558E" w:rsidRPr="009A7D61">
        <w:rPr>
          <w:rFonts w:ascii="Arial" w:hAnsi="Arial" w:cs="Arial"/>
          <w:bCs/>
          <w:spacing w:val="4"/>
          <w:sz w:val="20"/>
          <w:szCs w:val="20"/>
        </w:rPr>
        <w:t>spodarowania terenu, zawierających</w:t>
      </w:r>
      <w:r w:rsidR="00177C39" w:rsidRPr="009A7D61">
        <w:rPr>
          <w:rFonts w:ascii="Arial" w:hAnsi="Arial" w:cs="Arial"/>
          <w:bCs/>
          <w:spacing w:val="4"/>
          <w:sz w:val="20"/>
          <w:szCs w:val="20"/>
        </w:rPr>
        <w:t xml:space="preserve"> wykaz działek objętych inwestycją</w:t>
      </w:r>
      <w:r w:rsidR="00177C39" w:rsidRPr="009A7D61">
        <w:rPr>
          <w:rFonts w:ascii="Arial" w:hAnsi="Arial" w:cs="Arial"/>
          <w:spacing w:val="4"/>
          <w:sz w:val="20"/>
          <w:szCs w:val="20"/>
        </w:rPr>
        <w:t xml:space="preserve">, </w:t>
      </w:r>
      <w:r w:rsidR="00A72648" w:rsidRPr="009A7D61">
        <w:rPr>
          <w:rFonts w:ascii="Arial" w:hAnsi="Arial" w:cs="Arial"/>
          <w:spacing w:val="4"/>
          <w:sz w:val="20"/>
          <w:szCs w:val="20"/>
        </w:rPr>
        <w:t xml:space="preserve">w zakresie </w:t>
      </w:r>
      <w:r w:rsidR="0056558E" w:rsidRPr="009A7D61">
        <w:rPr>
          <w:rFonts w:ascii="Arial" w:hAnsi="Arial" w:cs="Arial"/>
          <w:spacing w:val="4"/>
          <w:sz w:val="20"/>
          <w:szCs w:val="20"/>
        </w:rPr>
        <w:t xml:space="preserve">działek nr: </w:t>
      </w:r>
      <w:r w:rsidR="00116F27" w:rsidRPr="009A7D61">
        <w:rPr>
          <w:rFonts w:ascii="Arial" w:hAnsi="Arial" w:cs="Arial"/>
          <w:spacing w:val="4"/>
          <w:sz w:val="20"/>
          <w:szCs w:val="20"/>
        </w:rPr>
        <w:t>4092/7 (</w:t>
      </w:r>
      <w:r w:rsidR="00A72648" w:rsidRPr="009A7D61">
        <w:rPr>
          <w:rFonts w:ascii="Arial" w:hAnsi="Arial" w:cs="Arial"/>
          <w:bCs/>
          <w:iCs/>
          <w:spacing w:val="4"/>
          <w:sz w:val="20"/>
          <w:szCs w:val="20"/>
        </w:rPr>
        <w:t>4092/5</w:t>
      </w:r>
      <w:r w:rsidR="00116F27" w:rsidRPr="009A7D61">
        <w:rPr>
          <w:rFonts w:ascii="Arial" w:hAnsi="Arial" w:cs="Arial"/>
          <w:bCs/>
          <w:iCs/>
          <w:spacing w:val="4"/>
          <w:sz w:val="20"/>
          <w:szCs w:val="20"/>
        </w:rPr>
        <w:t>)</w:t>
      </w:r>
      <w:r w:rsidR="00A72648" w:rsidRPr="009A7D61">
        <w:rPr>
          <w:rFonts w:ascii="Arial" w:hAnsi="Arial" w:cs="Arial"/>
          <w:bCs/>
          <w:iCs/>
          <w:spacing w:val="4"/>
          <w:sz w:val="20"/>
          <w:szCs w:val="20"/>
        </w:rPr>
        <w:t xml:space="preserve">, </w:t>
      </w:r>
      <w:r w:rsidR="00116F27" w:rsidRPr="009A7D61">
        <w:rPr>
          <w:rFonts w:ascii="Arial" w:hAnsi="Arial" w:cs="Arial"/>
          <w:bCs/>
          <w:iCs/>
          <w:spacing w:val="4"/>
          <w:sz w:val="20"/>
          <w:szCs w:val="20"/>
        </w:rPr>
        <w:t>4093/5 (</w:t>
      </w:r>
      <w:r w:rsidR="00A72648" w:rsidRPr="009A7D61">
        <w:rPr>
          <w:rFonts w:ascii="Arial" w:hAnsi="Arial" w:cs="Arial"/>
          <w:bCs/>
          <w:iCs/>
          <w:spacing w:val="4"/>
          <w:sz w:val="20"/>
          <w:szCs w:val="20"/>
        </w:rPr>
        <w:t>4093/3</w:t>
      </w:r>
      <w:r w:rsidR="00116F27" w:rsidRPr="009A7D61">
        <w:rPr>
          <w:rFonts w:ascii="Arial" w:hAnsi="Arial" w:cs="Arial"/>
          <w:bCs/>
          <w:iCs/>
          <w:spacing w:val="4"/>
          <w:sz w:val="20"/>
          <w:szCs w:val="20"/>
        </w:rPr>
        <w:t>)</w:t>
      </w:r>
      <w:r w:rsidR="00A72648" w:rsidRPr="009A7D61">
        <w:rPr>
          <w:rFonts w:ascii="Arial" w:hAnsi="Arial" w:cs="Arial"/>
          <w:bCs/>
          <w:iCs/>
          <w:spacing w:val="4"/>
          <w:sz w:val="20"/>
          <w:szCs w:val="20"/>
        </w:rPr>
        <w:t xml:space="preserve"> i </w:t>
      </w:r>
      <w:r w:rsidR="00116F27" w:rsidRPr="009A7D61">
        <w:rPr>
          <w:rFonts w:ascii="Arial" w:hAnsi="Arial" w:cs="Arial"/>
          <w:bCs/>
          <w:iCs/>
          <w:spacing w:val="4"/>
          <w:sz w:val="20"/>
          <w:szCs w:val="20"/>
        </w:rPr>
        <w:t>4098/3 (</w:t>
      </w:r>
      <w:r w:rsidR="00A72648" w:rsidRPr="009A7D61">
        <w:rPr>
          <w:rFonts w:ascii="Arial" w:hAnsi="Arial" w:cs="Arial"/>
          <w:bCs/>
          <w:iCs/>
          <w:spacing w:val="4"/>
          <w:sz w:val="20"/>
          <w:szCs w:val="20"/>
        </w:rPr>
        <w:t>4098/2</w:t>
      </w:r>
      <w:r w:rsidR="00116F27" w:rsidRPr="009A7D61">
        <w:rPr>
          <w:rFonts w:ascii="Arial" w:hAnsi="Arial" w:cs="Arial"/>
          <w:bCs/>
          <w:iCs/>
          <w:spacing w:val="4"/>
          <w:sz w:val="20"/>
          <w:szCs w:val="20"/>
        </w:rPr>
        <w:t>)</w:t>
      </w:r>
      <w:r w:rsidR="00A72648" w:rsidRPr="009A7D61">
        <w:rPr>
          <w:rFonts w:ascii="Arial" w:hAnsi="Arial" w:cs="Arial"/>
          <w:spacing w:val="4"/>
          <w:sz w:val="20"/>
          <w:szCs w:val="20"/>
        </w:rPr>
        <w:t xml:space="preserve">, </w:t>
      </w:r>
      <w:r w:rsidRPr="009A7D61">
        <w:rPr>
          <w:rFonts w:ascii="Arial" w:hAnsi="Arial" w:cs="Arial"/>
          <w:bCs/>
          <w:iCs/>
          <w:spacing w:val="4"/>
          <w:sz w:val="20"/>
          <w:szCs w:val="20"/>
        </w:rPr>
        <w:t>stanowiących załączniki nr 2.1-2.2 do niniejszej decyzji,</w:t>
      </w:r>
    </w:p>
    <w:p w:rsidR="0045370C" w:rsidRPr="009A7D61" w:rsidRDefault="0045370C" w:rsidP="00CF114B">
      <w:pPr>
        <w:numPr>
          <w:ilvl w:val="0"/>
          <w:numId w:val="36"/>
        </w:numPr>
        <w:spacing w:after="240" w:line="240" w:lineRule="exact"/>
        <w:ind w:left="567" w:hanging="283"/>
        <w:jc w:val="both"/>
        <w:rPr>
          <w:rFonts w:ascii="Arial" w:hAnsi="Arial" w:cs="Arial"/>
          <w:spacing w:val="4"/>
          <w:sz w:val="20"/>
          <w:szCs w:val="20"/>
        </w:rPr>
      </w:pPr>
      <w:r w:rsidRPr="009A7D61">
        <w:rPr>
          <w:rFonts w:ascii="Arial" w:hAnsi="Arial" w:cs="Arial"/>
          <w:bCs/>
          <w:iCs/>
          <w:spacing w:val="4"/>
          <w:sz w:val="20"/>
          <w:szCs w:val="20"/>
        </w:rPr>
        <w:lastRenderedPageBreak/>
        <w:t xml:space="preserve">zatwierdzenie, w miejsce uchylenia, </w:t>
      </w:r>
      <w:r w:rsidR="00BC387B" w:rsidRPr="009A7D61">
        <w:rPr>
          <w:rFonts w:ascii="Arial" w:hAnsi="Arial" w:cs="Arial"/>
          <w:bCs/>
          <w:spacing w:val="4"/>
          <w:sz w:val="20"/>
          <w:szCs w:val="20"/>
        </w:rPr>
        <w:t>rysunku</w:t>
      </w:r>
      <w:r w:rsidR="00177C39" w:rsidRPr="009A7D61">
        <w:rPr>
          <w:rFonts w:ascii="Arial" w:hAnsi="Arial" w:cs="Arial"/>
          <w:bCs/>
          <w:spacing w:val="4"/>
          <w:sz w:val="20"/>
          <w:szCs w:val="20"/>
        </w:rPr>
        <w:t xml:space="preserve"> nr </w:t>
      </w:r>
      <w:r w:rsidR="00177C39" w:rsidRPr="009A7D61">
        <w:rPr>
          <w:rFonts w:ascii="Arial" w:hAnsi="Arial" w:cs="Arial"/>
          <w:spacing w:val="4"/>
          <w:sz w:val="20"/>
          <w:szCs w:val="20"/>
        </w:rPr>
        <w:t xml:space="preserve">2.2 </w:t>
      </w:r>
      <w:r w:rsidR="00177C39" w:rsidRPr="009A7D61">
        <w:rPr>
          <w:rFonts w:ascii="Arial" w:hAnsi="Arial" w:cs="Arial"/>
          <w:bCs/>
          <w:spacing w:val="4"/>
          <w:sz w:val="20"/>
          <w:szCs w:val="20"/>
        </w:rPr>
        <w:t>części rysunkowej pr</w:t>
      </w:r>
      <w:r w:rsidR="00177C39" w:rsidRPr="009A7D61">
        <w:rPr>
          <w:rFonts w:ascii="Arial" w:hAnsi="Arial" w:cs="Arial"/>
          <w:spacing w:val="4"/>
          <w:sz w:val="20"/>
          <w:szCs w:val="20"/>
        </w:rPr>
        <w:t xml:space="preserve">ojektu zagospodarowania terenu, </w:t>
      </w:r>
      <w:r w:rsidR="0056558E" w:rsidRPr="009A7D61">
        <w:rPr>
          <w:rFonts w:ascii="Arial" w:hAnsi="Arial" w:cs="Arial"/>
          <w:bCs/>
          <w:iCs/>
          <w:spacing w:val="4"/>
          <w:sz w:val="20"/>
          <w:szCs w:val="20"/>
        </w:rPr>
        <w:t>stanowiącego</w:t>
      </w:r>
      <w:r w:rsidRPr="009A7D61">
        <w:rPr>
          <w:rFonts w:ascii="Arial" w:hAnsi="Arial" w:cs="Arial"/>
          <w:bCs/>
          <w:iCs/>
          <w:spacing w:val="4"/>
          <w:sz w:val="20"/>
          <w:szCs w:val="20"/>
        </w:rPr>
        <w:t xml:space="preserve"> załą</w:t>
      </w:r>
      <w:r w:rsidR="0056558E" w:rsidRPr="009A7D61">
        <w:rPr>
          <w:rFonts w:ascii="Arial" w:hAnsi="Arial" w:cs="Arial"/>
          <w:bCs/>
          <w:iCs/>
          <w:spacing w:val="4"/>
          <w:sz w:val="20"/>
          <w:szCs w:val="20"/>
        </w:rPr>
        <w:t>cznik</w:t>
      </w:r>
      <w:r w:rsidR="00BC387B" w:rsidRPr="009A7D61">
        <w:rPr>
          <w:rFonts w:ascii="Arial" w:hAnsi="Arial" w:cs="Arial"/>
          <w:bCs/>
          <w:iCs/>
          <w:spacing w:val="4"/>
          <w:sz w:val="20"/>
          <w:szCs w:val="20"/>
        </w:rPr>
        <w:t xml:space="preserve"> nr 2.3</w:t>
      </w:r>
      <w:r w:rsidRPr="009A7D61">
        <w:rPr>
          <w:rFonts w:ascii="Arial" w:hAnsi="Arial" w:cs="Arial"/>
          <w:bCs/>
          <w:iCs/>
          <w:spacing w:val="4"/>
          <w:sz w:val="20"/>
          <w:szCs w:val="20"/>
        </w:rPr>
        <w:t xml:space="preserve"> do niniejszej decyzji</w:t>
      </w:r>
      <w:r w:rsidR="0056558E" w:rsidRPr="009A7D61">
        <w:rPr>
          <w:rFonts w:ascii="Arial" w:hAnsi="Arial" w:cs="Arial"/>
          <w:bCs/>
          <w:iCs/>
          <w:spacing w:val="4"/>
          <w:sz w:val="20"/>
          <w:szCs w:val="20"/>
        </w:rPr>
        <w:t>,</w:t>
      </w:r>
      <w:r w:rsidRPr="009A7D61">
        <w:rPr>
          <w:rFonts w:ascii="Arial" w:hAnsi="Arial" w:cs="Arial"/>
          <w:bCs/>
          <w:iCs/>
          <w:spacing w:val="4"/>
          <w:sz w:val="20"/>
          <w:szCs w:val="20"/>
        </w:rPr>
        <w:t xml:space="preserve"> </w:t>
      </w:r>
    </w:p>
    <w:p w:rsidR="0045370C" w:rsidRPr="009A7D61" w:rsidRDefault="0045370C" w:rsidP="00CF114B">
      <w:pPr>
        <w:numPr>
          <w:ilvl w:val="0"/>
          <w:numId w:val="38"/>
        </w:numPr>
        <w:spacing w:after="240" w:line="240" w:lineRule="exact"/>
        <w:ind w:left="567" w:hanging="283"/>
        <w:jc w:val="both"/>
        <w:rPr>
          <w:rFonts w:ascii="Arial" w:hAnsi="Arial" w:cs="Arial"/>
          <w:spacing w:val="4"/>
          <w:sz w:val="20"/>
          <w:szCs w:val="20"/>
        </w:rPr>
      </w:pPr>
      <w:r w:rsidRPr="009A7D61">
        <w:rPr>
          <w:rFonts w:ascii="Arial" w:hAnsi="Arial" w:cs="Arial"/>
          <w:bCs/>
          <w:iCs/>
          <w:spacing w:val="4"/>
          <w:sz w:val="20"/>
          <w:szCs w:val="20"/>
        </w:rPr>
        <w:t xml:space="preserve">zatwierdzenie, w miejsce uchylenia, </w:t>
      </w:r>
      <w:r w:rsidR="00BC387B" w:rsidRPr="009A7D61">
        <w:rPr>
          <w:rFonts w:ascii="Arial" w:hAnsi="Arial" w:cs="Arial"/>
          <w:bCs/>
          <w:spacing w:val="4"/>
          <w:sz w:val="20"/>
          <w:szCs w:val="20"/>
        </w:rPr>
        <w:t>rysunku</w:t>
      </w:r>
      <w:r w:rsidR="00177C39" w:rsidRPr="009A7D61">
        <w:rPr>
          <w:rFonts w:ascii="Arial" w:hAnsi="Arial" w:cs="Arial"/>
          <w:bCs/>
          <w:spacing w:val="4"/>
          <w:sz w:val="20"/>
          <w:szCs w:val="20"/>
        </w:rPr>
        <w:t xml:space="preserve"> nr </w:t>
      </w:r>
      <w:r w:rsidR="00177C39" w:rsidRPr="009A7D61">
        <w:rPr>
          <w:rFonts w:ascii="Arial" w:hAnsi="Arial" w:cs="Arial"/>
          <w:spacing w:val="4"/>
          <w:sz w:val="20"/>
          <w:szCs w:val="20"/>
        </w:rPr>
        <w:t xml:space="preserve">2.2 planu sytuacyjnego </w:t>
      </w:r>
      <w:r w:rsidR="00177C39" w:rsidRPr="009A7D61">
        <w:rPr>
          <w:rFonts w:ascii="Arial" w:hAnsi="Arial" w:cs="Arial"/>
          <w:bCs/>
          <w:spacing w:val="4"/>
          <w:sz w:val="20"/>
          <w:szCs w:val="20"/>
        </w:rPr>
        <w:t xml:space="preserve">projektu architektoniczno-budowlanego – branża drogowa, </w:t>
      </w:r>
      <w:r w:rsidR="00AC7F8A" w:rsidRPr="009A7D61">
        <w:rPr>
          <w:rFonts w:ascii="Arial" w:hAnsi="Arial" w:cs="Arial"/>
          <w:bCs/>
          <w:iCs/>
          <w:spacing w:val="4"/>
          <w:sz w:val="20"/>
          <w:szCs w:val="20"/>
        </w:rPr>
        <w:t>stanowiącego</w:t>
      </w:r>
      <w:r w:rsidRPr="009A7D61">
        <w:rPr>
          <w:rFonts w:ascii="Arial" w:hAnsi="Arial" w:cs="Arial"/>
          <w:bCs/>
          <w:iCs/>
          <w:spacing w:val="4"/>
          <w:sz w:val="20"/>
          <w:szCs w:val="20"/>
        </w:rPr>
        <w:t xml:space="preserve"> załą</w:t>
      </w:r>
      <w:r w:rsidR="00AC7F8A" w:rsidRPr="009A7D61">
        <w:rPr>
          <w:rFonts w:ascii="Arial" w:hAnsi="Arial" w:cs="Arial"/>
          <w:bCs/>
          <w:iCs/>
          <w:spacing w:val="4"/>
          <w:sz w:val="20"/>
          <w:szCs w:val="20"/>
        </w:rPr>
        <w:t>cznik</w:t>
      </w:r>
      <w:r w:rsidR="00BC387B" w:rsidRPr="009A7D61">
        <w:rPr>
          <w:rFonts w:ascii="Arial" w:hAnsi="Arial" w:cs="Arial"/>
          <w:bCs/>
          <w:iCs/>
          <w:spacing w:val="4"/>
          <w:sz w:val="20"/>
          <w:szCs w:val="20"/>
        </w:rPr>
        <w:t xml:space="preserve"> nr 2.4</w:t>
      </w:r>
      <w:r w:rsidRPr="009A7D61">
        <w:rPr>
          <w:rFonts w:ascii="Arial" w:hAnsi="Arial" w:cs="Arial"/>
          <w:bCs/>
          <w:iCs/>
          <w:spacing w:val="4"/>
          <w:sz w:val="20"/>
          <w:szCs w:val="20"/>
        </w:rPr>
        <w:t xml:space="preserve"> do niniejszej decyzji</w:t>
      </w:r>
      <w:r w:rsidR="0036272E">
        <w:rPr>
          <w:rFonts w:ascii="Arial" w:hAnsi="Arial" w:cs="Arial"/>
          <w:bCs/>
          <w:iCs/>
          <w:spacing w:val="4"/>
          <w:sz w:val="20"/>
          <w:szCs w:val="20"/>
        </w:rPr>
        <w:t>,</w:t>
      </w:r>
      <w:r w:rsidRPr="009A7D61">
        <w:rPr>
          <w:rFonts w:ascii="Arial" w:hAnsi="Arial" w:cs="Arial"/>
          <w:bCs/>
          <w:iCs/>
          <w:spacing w:val="4"/>
          <w:sz w:val="20"/>
          <w:szCs w:val="20"/>
        </w:rPr>
        <w:t xml:space="preserve"> </w:t>
      </w:r>
    </w:p>
    <w:p w:rsidR="00177C39" w:rsidRPr="009A7D61" w:rsidRDefault="0045370C" w:rsidP="00CF114B">
      <w:pPr>
        <w:numPr>
          <w:ilvl w:val="0"/>
          <w:numId w:val="38"/>
        </w:numPr>
        <w:spacing w:after="240" w:line="240" w:lineRule="exact"/>
        <w:ind w:left="567" w:hanging="283"/>
        <w:jc w:val="both"/>
        <w:rPr>
          <w:rFonts w:ascii="Arial" w:hAnsi="Arial" w:cs="Arial"/>
          <w:spacing w:val="4"/>
          <w:sz w:val="20"/>
          <w:szCs w:val="20"/>
        </w:rPr>
      </w:pPr>
      <w:r w:rsidRPr="009A7D61">
        <w:rPr>
          <w:rFonts w:ascii="Arial" w:hAnsi="Arial" w:cs="Arial"/>
          <w:bCs/>
          <w:iCs/>
          <w:spacing w:val="4"/>
          <w:sz w:val="20"/>
          <w:szCs w:val="20"/>
        </w:rPr>
        <w:t xml:space="preserve">zatwierdzenie, w miejsce uchylenia, </w:t>
      </w:r>
      <w:r w:rsidR="00BC387B" w:rsidRPr="009A7D61">
        <w:rPr>
          <w:rFonts w:ascii="Arial" w:hAnsi="Arial" w:cs="Arial"/>
          <w:spacing w:val="4"/>
          <w:sz w:val="20"/>
          <w:szCs w:val="20"/>
        </w:rPr>
        <w:t>mapy</w:t>
      </w:r>
      <w:r w:rsidR="001D242B" w:rsidRPr="009A7D61">
        <w:rPr>
          <w:rFonts w:ascii="Arial" w:hAnsi="Arial" w:cs="Arial"/>
          <w:spacing w:val="4"/>
          <w:sz w:val="20"/>
          <w:szCs w:val="20"/>
        </w:rPr>
        <w:t xml:space="preserve"> z projektem podziału dział</w:t>
      </w:r>
      <w:r w:rsidR="00177C39" w:rsidRPr="009A7D61">
        <w:rPr>
          <w:rFonts w:ascii="Arial" w:hAnsi="Arial" w:cs="Arial"/>
          <w:spacing w:val="4"/>
          <w:sz w:val="20"/>
          <w:szCs w:val="20"/>
        </w:rPr>
        <w:t>k</w:t>
      </w:r>
      <w:r w:rsidR="001D242B" w:rsidRPr="009A7D61">
        <w:rPr>
          <w:rFonts w:ascii="Arial" w:hAnsi="Arial" w:cs="Arial"/>
          <w:spacing w:val="4"/>
          <w:sz w:val="20"/>
          <w:szCs w:val="20"/>
        </w:rPr>
        <w:t xml:space="preserve">i nr </w:t>
      </w:r>
      <w:r w:rsidR="00603056" w:rsidRPr="009A7D61">
        <w:rPr>
          <w:rFonts w:ascii="Arial" w:hAnsi="Arial" w:cs="Arial"/>
          <w:spacing w:val="4"/>
          <w:sz w:val="20"/>
          <w:szCs w:val="20"/>
        </w:rPr>
        <w:t>4092/5</w:t>
      </w:r>
      <w:r w:rsidR="001D242B" w:rsidRPr="009A7D61">
        <w:rPr>
          <w:rFonts w:ascii="Arial" w:hAnsi="Arial" w:cs="Arial"/>
          <w:spacing w:val="4"/>
          <w:sz w:val="20"/>
          <w:szCs w:val="20"/>
        </w:rPr>
        <w:t xml:space="preserve">, </w:t>
      </w:r>
      <w:r w:rsidR="00177C39" w:rsidRPr="009A7D61">
        <w:rPr>
          <w:rFonts w:ascii="Arial" w:hAnsi="Arial" w:cs="Arial"/>
          <w:spacing w:val="4"/>
          <w:sz w:val="20"/>
          <w:szCs w:val="20"/>
        </w:rPr>
        <w:t xml:space="preserve">z obrębu 0003 Czarny Dunajec, jednostka </w:t>
      </w:r>
      <w:proofErr w:type="spellStart"/>
      <w:r w:rsidR="00177C39" w:rsidRPr="009A7D61">
        <w:rPr>
          <w:rFonts w:ascii="Arial" w:hAnsi="Arial" w:cs="Arial"/>
          <w:spacing w:val="4"/>
          <w:sz w:val="20"/>
          <w:szCs w:val="20"/>
        </w:rPr>
        <w:t>ewid</w:t>
      </w:r>
      <w:proofErr w:type="spellEnd"/>
      <w:r w:rsidR="00177C39" w:rsidRPr="009A7D61">
        <w:rPr>
          <w:rFonts w:ascii="Arial" w:hAnsi="Arial" w:cs="Arial"/>
          <w:spacing w:val="4"/>
          <w:sz w:val="20"/>
          <w:szCs w:val="20"/>
        </w:rPr>
        <w:t>. 121103_2 Czarny Dunajec, stanowiące</w:t>
      </w:r>
      <w:r w:rsidR="00BC387B" w:rsidRPr="009A7D61">
        <w:rPr>
          <w:rFonts w:ascii="Arial" w:hAnsi="Arial" w:cs="Arial"/>
          <w:spacing w:val="4"/>
          <w:sz w:val="20"/>
          <w:szCs w:val="20"/>
        </w:rPr>
        <w:t>j załącznik nr 3.1</w:t>
      </w:r>
      <w:r w:rsidR="00177C39" w:rsidRPr="009A7D61">
        <w:rPr>
          <w:rFonts w:ascii="Arial" w:hAnsi="Arial" w:cs="Arial"/>
          <w:spacing w:val="4"/>
          <w:sz w:val="20"/>
          <w:szCs w:val="20"/>
        </w:rPr>
        <w:t xml:space="preserve"> do </w:t>
      </w:r>
      <w:r w:rsidR="0036272E">
        <w:rPr>
          <w:rFonts w:ascii="Arial" w:hAnsi="Arial" w:cs="Arial"/>
          <w:spacing w:val="4"/>
          <w:sz w:val="20"/>
          <w:szCs w:val="20"/>
        </w:rPr>
        <w:t xml:space="preserve">niniejszej </w:t>
      </w:r>
      <w:r w:rsidR="00177C39" w:rsidRPr="009A7D61">
        <w:rPr>
          <w:rFonts w:ascii="Arial" w:hAnsi="Arial" w:cs="Arial"/>
          <w:spacing w:val="4"/>
          <w:sz w:val="20"/>
          <w:szCs w:val="20"/>
        </w:rPr>
        <w:t>decyzji</w:t>
      </w:r>
      <w:r w:rsidR="001D242B" w:rsidRPr="009A7D61">
        <w:rPr>
          <w:rFonts w:ascii="Arial" w:hAnsi="Arial" w:cs="Arial"/>
          <w:spacing w:val="4"/>
          <w:sz w:val="20"/>
          <w:szCs w:val="20"/>
        </w:rPr>
        <w:t>,</w:t>
      </w:r>
    </w:p>
    <w:p w:rsidR="0045370C" w:rsidRPr="009A7D61" w:rsidRDefault="0045370C" w:rsidP="00CF114B">
      <w:pPr>
        <w:numPr>
          <w:ilvl w:val="0"/>
          <w:numId w:val="38"/>
        </w:numPr>
        <w:spacing w:after="240" w:line="240" w:lineRule="exact"/>
        <w:ind w:left="567" w:hanging="283"/>
        <w:jc w:val="both"/>
        <w:rPr>
          <w:rFonts w:ascii="Arial" w:hAnsi="Arial" w:cs="Arial"/>
          <w:spacing w:val="4"/>
          <w:sz w:val="20"/>
          <w:szCs w:val="20"/>
        </w:rPr>
      </w:pPr>
      <w:r w:rsidRPr="009A7D61">
        <w:rPr>
          <w:rFonts w:ascii="Arial" w:hAnsi="Arial" w:cs="Arial"/>
          <w:bCs/>
          <w:iCs/>
          <w:spacing w:val="4"/>
          <w:sz w:val="20"/>
          <w:szCs w:val="20"/>
        </w:rPr>
        <w:t xml:space="preserve">zatwierdzenie, w miejsce uchylenia, </w:t>
      </w:r>
      <w:r w:rsidR="00BC387B" w:rsidRPr="009A7D61">
        <w:rPr>
          <w:rFonts w:ascii="Arial" w:hAnsi="Arial" w:cs="Arial"/>
          <w:spacing w:val="4"/>
          <w:sz w:val="20"/>
          <w:szCs w:val="20"/>
        </w:rPr>
        <w:t>mapy</w:t>
      </w:r>
      <w:r w:rsidR="00177C39" w:rsidRPr="009A7D61">
        <w:rPr>
          <w:rFonts w:ascii="Arial" w:hAnsi="Arial" w:cs="Arial"/>
          <w:spacing w:val="4"/>
          <w:sz w:val="20"/>
          <w:szCs w:val="20"/>
        </w:rPr>
        <w:t xml:space="preserve"> z projektami podziałów działek </w:t>
      </w:r>
      <w:r w:rsidR="00AB552B" w:rsidRPr="009A7D61">
        <w:rPr>
          <w:rFonts w:ascii="Arial" w:hAnsi="Arial" w:cs="Arial"/>
          <w:spacing w:val="4"/>
          <w:sz w:val="20"/>
          <w:szCs w:val="20"/>
        </w:rPr>
        <w:t xml:space="preserve">nr: </w:t>
      </w:r>
      <w:r w:rsidR="00177C39" w:rsidRPr="009A7D61">
        <w:rPr>
          <w:rFonts w:ascii="Arial" w:hAnsi="Arial" w:cs="Arial"/>
          <w:spacing w:val="4"/>
          <w:sz w:val="20"/>
          <w:szCs w:val="20"/>
        </w:rPr>
        <w:t>4093</w:t>
      </w:r>
      <w:r w:rsidR="00603056" w:rsidRPr="009A7D61">
        <w:rPr>
          <w:rFonts w:ascii="Arial" w:hAnsi="Arial" w:cs="Arial"/>
          <w:spacing w:val="4"/>
          <w:sz w:val="20"/>
          <w:szCs w:val="20"/>
        </w:rPr>
        <w:t>/3</w:t>
      </w:r>
      <w:r w:rsidR="00177C39" w:rsidRPr="009A7D61">
        <w:rPr>
          <w:rFonts w:ascii="Arial" w:hAnsi="Arial" w:cs="Arial"/>
          <w:spacing w:val="4"/>
          <w:sz w:val="20"/>
          <w:szCs w:val="20"/>
        </w:rPr>
        <w:t>, 4204, 4205, 4446</w:t>
      </w:r>
      <w:r w:rsidR="001D242B" w:rsidRPr="009A7D61">
        <w:rPr>
          <w:rFonts w:ascii="Arial" w:hAnsi="Arial" w:cs="Arial"/>
          <w:spacing w:val="4"/>
          <w:sz w:val="20"/>
          <w:szCs w:val="20"/>
        </w:rPr>
        <w:t xml:space="preserve">, </w:t>
      </w:r>
      <w:r w:rsidR="00177C39" w:rsidRPr="009A7D61">
        <w:rPr>
          <w:rFonts w:ascii="Arial" w:hAnsi="Arial" w:cs="Arial"/>
          <w:spacing w:val="4"/>
          <w:sz w:val="20"/>
          <w:szCs w:val="20"/>
        </w:rPr>
        <w:t>z obrębu 0003 Czarny Dunajec, jednostka</w:t>
      </w:r>
      <w:r w:rsidR="001D242B" w:rsidRPr="009A7D61">
        <w:rPr>
          <w:rFonts w:ascii="Arial" w:hAnsi="Arial" w:cs="Arial"/>
          <w:spacing w:val="4"/>
          <w:sz w:val="20"/>
          <w:szCs w:val="20"/>
        </w:rPr>
        <w:t xml:space="preserve"> </w:t>
      </w:r>
      <w:proofErr w:type="spellStart"/>
      <w:r w:rsidR="001D242B" w:rsidRPr="009A7D61">
        <w:rPr>
          <w:rFonts w:ascii="Arial" w:hAnsi="Arial" w:cs="Arial"/>
          <w:spacing w:val="4"/>
          <w:sz w:val="20"/>
          <w:szCs w:val="20"/>
        </w:rPr>
        <w:t>ewid</w:t>
      </w:r>
      <w:proofErr w:type="spellEnd"/>
      <w:r w:rsidR="001D242B" w:rsidRPr="009A7D61">
        <w:rPr>
          <w:rFonts w:ascii="Arial" w:hAnsi="Arial" w:cs="Arial"/>
          <w:spacing w:val="4"/>
          <w:sz w:val="20"/>
          <w:szCs w:val="20"/>
        </w:rPr>
        <w:t>. 121103_2 Czarny Dunajec</w:t>
      </w:r>
      <w:r w:rsidR="00177C39" w:rsidRPr="009A7D61">
        <w:rPr>
          <w:rFonts w:ascii="Arial" w:hAnsi="Arial" w:cs="Arial"/>
          <w:spacing w:val="4"/>
          <w:sz w:val="20"/>
          <w:szCs w:val="20"/>
        </w:rPr>
        <w:t xml:space="preserve">, </w:t>
      </w:r>
      <w:r w:rsidR="001D242B" w:rsidRPr="009A7D61">
        <w:rPr>
          <w:rFonts w:ascii="Arial" w:hAnsi="Arial" w:cs="Arial"/>
          <w:bCs/>
          <w:iCs/>
          <w:spacing w:val="4"/>
          <w:sz w:val="20"/>
          <w:szCs w:val="20"/>
        </w:rPr>
        <w:t>stanowiącej</w:t>
      </w:r>
      <w:r w:rsidRPr="009A7D61">
        <w:rPr>
          <w:rFonts w:ascii="Arial" w:hAnsi="Arial" w:cs="Arial"/>
          <w:bCs/>
          <w:iCs/>
          <w:spacing w:val="4"/>
          <w:sz w:val="20"/>
          <w:szCs w:val="20"/>
        </w:rPr>
        <w:t xml:space="preserve"> załą</w:t>
      </w:r>
      <w:r w:rsidR="001D242B" w:rsidRPr="009A7D61">
        <w:rPr>
          <w:rFonts w:ascii="Arial" w:hAnsi="Arial" w:cs="Arial"/>
          <w:bCs/>
          <w:iCs/>
          <w:spacing w:val="4"/>
          <w:sz w:val="20"/>
          <w:szCs w:val="20"/>
        </w:rPr>
        <w:t>cznik</w:t>
      </w:r>
      <w:r w:rsidR="00BC387B" w:rsidRPr="009A7D61">
        <w:rPr>
          <w:rFonts w:ascii="Arial" w:hAnsi="Arial" w:cs="Arial"/>
          <w:bCs/>
          <w:iCs/>
          <w:spacing w:val="4"/>
          <w:sz w:val="20"/>
          <w:szCs w:val="20"/>
        </w:rPr>
        <w:t xml:space="preserve"> nr 3.2</w:t>
      </w:r>
      <w:r w:rsidRPr="009A7D61">
        <w:rPr>
          <w:rFonts w:ascii="Arial" w:hAnsi="Arial" w:cs="Arial"/>
          <w:bCs/>
          <w:iCs/>
          <w:spacing w:val="4"/>
          <w:sz w:val="20"/>
          <w:szCs w:val="20"/>
        </w:rPr>
        <w:t xml:space="preserve"> do niniejszej decyzji</w:t>
      </w:r>
      <w:r w:rsidR="001D242B" w:rsidRPr="009A7D61">
        <w:rPr>
          <w:rFonts w:ascii="Arial" w:hAnsi="Arial" w:cs="Arial"/>
          <w:bCs/>
          <w:iCs/>
          <w:spacing w:val="4"/>
          <w:sz w:val="20"/>
          <w:szCs w:val="20"/>
        </w:rPr>
        <w:t>,</w:t>
      </w:r>
      <w:r w:rsidRPr="009A7D61">
        <w:rPr>
          <w:rFonts w:ascii="Arial" w:hAnsi="Arial" w:cs="Arial"/>
          <w:spacing w:val="4"/>
          <w:sz w:val="20"/>
          <w:szCs w:val="20"/>
        </w:rPr>
        <w:t xml:space="preserve"> </w:t>
      </w:r>
    </w:p>
    <w:p w:rsidR="00CC7C12" w:rsidRPr="009A7D61" w:rsidRDefault="0045370C" w:rsidP="00CF114B">
      <w:pPr>
        <w:numPr>
          <w:ilvl w:val="0"/>
          <w:numId w:val="38"/>
        </w:numPr>
        <w:spacing w:after="240" w:line="240" w:lineRule="exact"/>
        <w:ind w:left="567" w:hanging="283"/>
        <w:jc w:val="both"/>
        <w:rPr>
          <w:rFonts w:ascii="Arial" w:hAnsi="Arial" w:cs="Arial"/>
          <w:spacing w:val="4"/>
          <w:sz w:val="20"/>
          <w:szCs w:val="20"/>
        </w:rPr>
      </w:pPr>
      <w:r w:rsidRPr="009A7D61">
        <w:rPr>
          <w:rFonts w:ascii="Arial" w:hAnsi="Arial" w:cs="Arial"/>
          <w:bCs/>
          <w:iCs/>
          <w:spacing w:val="4"/>
          <w:sz w:val="20"/>
          <w:szCs w:val="20"/>
        </w:rPr>
        <w:t>zatwierdzenie, w miejsce uchylenia</w:t>
      </w:r>
      <w:r w:rsidR="00C5258E" w:rsidRPr="009A7D61">
        <w:rPr>
          <w:rFonts w:ascii="Arial" w:hAnsi="Arial" w:cs="Arial"/>
          <w:spacing w:val="4"/>
          <w:sz w:val="20"/>
          <w:szCs w:val="20"/>
        </w:rPr>
        <w:t xml:space="preserve">, </w:t>
      </w:r>
      <w:r w:rsidR="00BC387B" w:rsidRPr="009A7D61">
        <w:rPr>
          <w:rFonts w:ascii="Arial" w:hAnsi="Arial" w:cs="Arial"/>
          <w:spacing w:val="4"/>
          <w:sz w:val="20"/>
          <w:szCs w:val="20"/>
        </w:rPr>
        <w:t>mapy</w:t>
      </w:r>
      <w:r w:rsidR="001D242B" w:rsidRPr="009A7D61">
        <w:rPr>
          <w:rFonts w:ascii="Arial" w:hAnsi="Arial" w:cs="Arial"/>
          <w:spacing w:val="4"/>
          <w:sz w:val="20"/>
          <w:szCs w:val="20"/>
        </w:rPr>
        <w:t xml:space="preserve"> z projektem podziału dział</w:t>
      </w:r>
      <w:r w:rsidR="00C5258E" w:rsidRPr="009A7D61">
        <w:rPr>
          <w:rFonts w:ascii="Arial" w:hAnsi="Arial" w:cs="Arial"/>
          <w:spacing w:val="4"/>
          <w:sz w:val="20"/>
          <w:szCs w:val="20"/>
        </w:rPr>
        <w:t xml:space="preserve">ek nr: </w:t>
      </w:r>
      <w:r w:rsidR="00177C39" w:rsidRPr="009A7D61">
        <w:rPr>
          <w:rFonts w:ascii="Arial" w:hAnsi="Arial" w:cs="Arial"/>
          <w:spacing w:val="4"/>
          <w:sz w:val="20"/>
          <w:szCs w:val="20"/>
        </w:rPr>
        <w:t>4098</w:t>
      </w:r>
      <w:r w:rsidR="00603056" w:rsidRPr="009A7D61">
        <w:rPr>
          <w:rFonts w:ascii="Arial" w:hAnsi="Arial" w:cs="Arial"/>
          <w:spacing w:val="4"/>
          <w:sz w:val="20"/>
          <w:szCs w:val="20"/>
        </w:rPr>
        <w:t>/2</w:t>
      </w:r>
      <w:r w:rsidR="00177C39" w:rsidRPr="009A7D61">
        <w:rPr>
          <w:rFonts w:ascii="Arial" w:hAnsi="Arial" w:cs="Arial"/>
          <w:spacing w:val="4"/>
          <w:sz w:val="20"/>
          <w:szCs w:val="20"/>
        </w:rPr>
        <w:t>, 4602</w:t>
      </w:r>
      <w:r w:rsidR="00C5258E" w:rsidRPr="009A7D61">
        <w:rPr>
          <w:rFonts w:ascii="Arial" w:hAnsi="Arial" w:cs="Arial"/>
          <w:spacing w:val="4"/>
          <w:sz w:val="20"/>
          <w:szCs w:val="20"/>
        </w:rPr>
        <w:t>,</w:t>
      </w:r>
      <w:r w:rsidR="00177C39" w:rsidRPr="009A7D61">
        <w:rPr>
          <w:rFonts w:ascii="Arial" w:hAnsi="Arial" w:cs="Arial"/>
          <w:spacing w:val="4"/>
          <w:sz w:val="20"/>
          <w:szCs w:val="20"/>
        </w:rPr>
        <w:t xml:space="preserve">  </w:t>
      </w:r>
      <w:r w:rsidR="00603056" w:rsidRPr="009A7D61">
        <w:rPr>
          <w:rFonts w:ascii="Arial" w:hAnsi="Arial" w:cs="Arial"/>
          <w:spacing w:val="4"/>
          <w:sz w:val="20"/>
          <w:szCs w:val="20"/>
        </w:rPr>
        <w:br/>
      </w:r>
      <w:r w:rsidR="00177C39" w:rsidRPr="009A7D61">
        <w:rPr>
          <w:rFonts w:ascii="Arial" w:hAnsi="Arial" w:cs="Arial"/>
          <w:spacing w:val="4"/>
          <w:sz w:val="20"/>
          <w:szCs w:val="20"/>
        </w:rPr>
        <w:t>z obrębu 0003 Czarny Dunajec, jednostka</w:t>
      </w:r>
      <w:r w:rsidR="00C5258E" w:rsidRPr="009A7D61">
        <w:rPr>
          <w:rFonts w:ascii="Arial" w:hAnsi="Arial" w:cs="Arial"/>
          <w:spacing w:val="4"/>
          <w:sz w:val="20"/>
          <w:szCs w:val="20"/>
        </w:rPr>
        <w:t xml:space="preserve"> </w:t>
      </w:r>
      <w:proofErr w:type="spellStart"/>
      <w:r w:rsidR="00C5258E" w:rsidRPr="009A7D61">
        <w:rPr>
          <w:rFonts w:ascii="Arial" w:hAnsi="Arial" w:cs="Arial"/>
          <w:spacing w:val="4"/>
          <w:sz w:val="20"/>
          <w:szCs w:val="20"/>
        </w:rPr>
        <w:t>ewid</w:t>
      </w:r>
      <w:proofErr w:type="spellEnd"/>
      <w:r w:rsidR="00C5258E" w:rsidRPr="009A7D61">
        <w:rPr>
          <w:rFonts w:ascii="Arial" w:hAnsi="Arial" w:cs="Arial"/>
          <w:spacing w:val="4"/>
          <w:sz w:val="20"/>
          <w:szCs w:val="20"/>
        </w:rPr>
        <w:t>. 121103_2 Czarny Dunajec</w:t>
      </w:r>
      <w:r w:rsidR="00177C39" w:rsidRPr="009A7D61">
        <w:rPr>
          <w:rFonts w:ascii="Arial" w:hAnsi="Arial" w:cs="Arial"/>
          <w:spacing w:val="4"/>
          <w:sz w:val="20"/>
          <w:szCs w:val="20"/>
        </w:rPr>
        <w:t xml:space="preserve">, </w:t>
      </w:r>
      <w:r w:rsidR="00C5258E" w:rsidRPr="009A7D61">
        <w:rPr>
          <w:rFonts w:ascii="Arial" w:hAnsi="Arial" w:cs="Arial"/>
          <w:bCs/>
          <w:iCs/>
          <w:spacing w:val="4"/>
          <w:sz w:val="20"/>
          <w:szCs w:val="20"/>
        </w:rPr>
        <w:t>stanowiącej</w:t>
      </w:r>
      <w:r w:rsidRPr="009A7D61">
        <w:rPr>
          <w:rFonts w:ascii="Arial" w:hAnsi="Arial" w:cs="Arial"/>
          <w:bCs/>
          <w:iCs/>
          <w:spacing w:val="4"/>
          <w:sz w:val="20"/>
          <w:szCs w:val="20"/>
        </w:rPr>
        <w:t xml:space="preserve"> załą</w:t>
      </w:r>
      <w:r w:rsidR="00C5258E" w:rsidRPr="009A7D61">
        <w:rPr>
          <w:rFonts w:ascii="Arial" w:hAnsi="Arial" w:cs="Arial"/>
          <w:bCs/>
          <w:iCs/>
          <w:spacing w:val="4"/>
          <w:sz w:val="20"/>
          <w:szCs w:val="20"/>
        </w:rPr>
        <w:t>cznik</w:t>
      </w:r>
      <w:r w:rsidR="00BC387B" w:rsidRPr="009A7D61">
        <w:rPr>
          <w:rFonts w:ascii="Arial" w:hAnsi="Arial" w:cs="Arial"/>
          <w:bCs/>
          <w:iCs/>
          <w:spacing w:val="4"/>
          <w:sz w:val="20"/>
          <w:szCs w:val="20"/>
        </w:rPr>
        <w:t xml:space="preserve"> nr 3.3</w:t>
      </w:r>
      <w:r w:rsidRPr="009A7D61">
        <w:rPr>
          <w:rFonts w:ascii="Arial" w:hAnsi="Arial" w:cs="Arial"/>
          <w:bCs/>
          <w:iCs/>
          <w:spacing w:val="4"/>
          <w:sz w:val="20"/>
          <w:szCs w:val="20"/>
        </w:rPr>
        <w:t xml:space="preserve"> do niniejszej decyzji</w:t>
      </w:r>
      <w:r w:rsidR="00C5258E" w:rsidRPr="009A7D61">
        <w:rPr>
          <w:rFonts w:ascii="Arial" w:hAnsi="Arial" w:cs="Arial"/>
          <w:bCs/>
          <w:iCs/>
          <w:spacing w:val="4"/>
          <w:sz w:val="20"/>
          <w:szCs w:val="20"/>
        </w:rPr>
        <w:t>.</w:t>
      </w:r>
    </w:p>
    <w:p w:rsidR="002117D8" w:rsidRPr="00715E03" w:rsidRDefault="002117D8" w:rsidP="007D444A">
      <w:pPr>
        <w:numPr>
          <w:ilvl w:val="0"/>
          <w:numId w:val="5"/>
        </w:numPr>
        <w:tabs>
          <w:tab w:val="left" w:pos="426"/>
        </w:tabs>
        <w:spacing w:after="480" w:line="240" w:lineRule="exact"/>
        <w:ind w:left="284" w:firstLine="0"/>
        <w:jc w:val="both"/>
        <w:rPr>
          <w:rFonts w:ascii="Arial" w:hAnsi="Arial" w:cs="Arial"/>
          <w:spacing w:val="4"/>
          <w:sz w:val="20"/>
          <w:szCs w:val="20"/>
        </w:rPr>
      </w:pPr>
      <w:r w:rsidRPr="00715E03">
        <w:rPr>
          <w:rFonts w:ascii="Arial" w:hAnsi="Arial" w:cs="Arial"/>
          <w:b/>
          <w:spacing w:val="4"/>
          <w:sz w:val="20"/>
          <w:szCs w:val="20"/>
        </w:rPr>
        <w:t>W pozostałej części zaskarżoną decyzję utrzymuję w mocy.</w:t>
      </w:r>
    </w:p>
    <w:p w:rsidR="002117D8" w:rsidRPr="002117D8" w:rsidRDefault="002117D8" w:rsidP="00717A97">
      <w:pPr>
        <w:spacing w:after="240" w:line="240" w:lineRule="exact"/>
        <w:ind w:left="284"/>
        <w:jc w:val="center"/>
        <w:rPr>
          <w:rFonts w:ascii="Arial" w:hAnsi="Arial" w:cs="Arial"/>
          <w:b/>
          <w:spacing w:val="4"/>
          <w:sz w:val="20"/>
          <w:szCs w:val="20"/>
        </w:rPr>
      </w:pPr>
      <w:r w:rsidRPr="002117D8">
        <w:rPr>
          <w:rFonts w:ascii="Arial" w:hAnsi="Arial" w:cs="Arial"/>
          <w:b/>
          <w:spacing w:val="4"/>
          <w:sz w:val="20"/>
          <w:szCs w:val="20"/>
        </w:rPr>
        <w:t>UZASADNIENIE</w:t>
      </w:r>
    </w:p>
    <w:p w:rsidR="002117D8" w:rsidRPr="007D444A" w:rsidRDefault="00962C56" w:rsidP="00717A97">
      <w:pPr>
        <w:tabs>
          <w:tab w:val="left" w:pos="0"/>
        </w:tabs>
        <w:spacing w:after="240" w:line="240" w:lineRule="exact"/>
        <w:jc w:val="both"/>
        <w:rPr>
          <w:rFonts w:ascii="Arial" w:hAnsi="Arial" w:cs="Arial"/>
          <w:spacing w:val="4"/>
          <w:sz w:val="20"/>
          <w:szCs w:val="20"/>
        </w:rPr>
      </w:pPr>
      <w:r w:rsidRPr="007D444A">
        <w:rPr>
          <w:rFonts w:ascii="Arial" w:hAnsi="Arial" w:cs="Arial"/>
          <w:spacing w:val="4"/>
          <w:sz w:val="20"/>
          <w:szCs w:val="20"/>
        </w:rPr>
        <w:t xml:space="preserve">W dniu </w:t>
      </w:r>
      <w:r w:rsidR="00717A97" w:rsidRPr="007D444A">
        <w:rPr>
          <w:rFonts w:ascii="Arial" w:hAnsi="Arial" w:cs="Arial"/>
          <w:spacing w:val="4"/>
          <w:sz w:val="20"/>
          <w:szCs w:val="20"/>
        </w:rPr>
        <w:t xml:space="preserve">17 czerwca </w:t>
      </w:r>
      <w:r w:rsidRPr="007D444A">
        <w:rPr>
          <w:rFonts w:ascii="Arial" w:hAnsi="Arial" w:cs="Arial"/>
          <w:spacing w:val="4"/>
          <w:sz w:val="20"/>
          <w:szCs w:val="20"/>
        </w:rPr>
        <w:t xml:space="preserve">2019 r. do Wojewody </w:t>
      </w:r>
      <w:r w:rsidR="007447C0" w:rsidRPr="007D444A">
        <w:rPr>
          <w:rFonts w:ascii="Arial" w:hAnsi="Arial" w:cs="Arial"/>
          <w:spacing w:val="4"/>
          <w:sz w:val="20"/>
          <w:szCs w:val="20"/>
        </w:rPr>
        <w:t>Małopolski</w:t>
      </w:r>
      <w:r w:rsidRPr="007D444A">
        <w:rPr>
          <w:rFonts w:ascii="Arial" w:hAnsi="Arial" w:cs="Arial"/>
          <w:spacing w:val="4"/>
          <w:sz w:val="20"/>
          <w:szCs w:val="20"/>
        </w:rPr>
        <w:t>ego został złożony wniosek Zarządu Województwa</w:t>
      </w:r>
      <w:r w:rsidR="00717A97" w:rsidRPr="007D444A">
        <w:rPr>
          <w:rFonts w:ascii="Arial" w:hAnsi="Arial" w:cs="Arial"/>
          <w:spacing w:val="4"/>
          <w:sz w:val="20"/>
          <w:szCs w:val="20"/>
        </w:rPr>
        <w:t xml:space="preserve"> Małopolskieg</w:t>
      </w:r>
      <w:r w:rsidR="00B125A3" w:rsidRPr="007D444A">
        <w:rPr>
          <w:rFonts w:ascii="Arial" w:hAnsi="Arial" w:cs="Arial"/>
          <w:spacing w:val="4"/>
          <w:sz w:val="20"/>
          <w:szCs w:val="20"/>
        </w:rPr>
        <w:t>o</w:t>
      </w:r>
      <w:r w:rsidRPr="007D444A">
        <w:rPr>
          <w:rFonts w:ascii="Arial" w:hAnsi="Arial" w:cs="Arial"/>
          <w:spacing w:val="4"/>
          <w:sz w:val="20"/>
          <w:szCs w:val="20"/>
        </w:rPr>
        <w:t xml:space="preserve">, zwanego dalej </w:t>
      </w:r>
      <w:r w:rsidRPr="007D444A">
        <w:rPr>
          <w:rFonts w:ascii="Arial" w:hAnsi="Arial" w:cs="Arial"/>
          <w:i/>
          <w:spacing w:val="4"/>
          <w:sz w:val="20"/>
          <w:szCs w:val="20"/>
        </w:rPr>
        <w:t>„inwestorem”</w:t>
      </w:r>
      <w:r w:rsidRPr="007D444A">
        <w:rPr>
          <w:rFonts w:ascii="Arial" w:hAnsi="Arial" w:cs="Arial"/>
          <w:spacing w:val="4"/>
          <w:sz w:val="20"/>
          <w:szCs w:val="20"/>
        </w:rPr>
        <w:t xml:space="preserve">, skorygowany i uzupełniony </w:t>
      </w:r>
      <w:r w:rsidR="002117D8" w:rsidRPr="007D444A">
        <w:rPr>
          <w:rFonts w:ascii="Arial" w:hAnsi="Arial" w:cs="Arial"/>
          <w:spacing w:val="4"/>
          <w:sz w:val="20"/>
          <w:szCs w:val="20"/>
        </w:rPr>
        <w:t xml:space="preserve">w trakcie prowadzonego postępowania, o wydanie decyzji o zezwoleniu na realizację inwestycji drogowej </w:t>
      </w:r>
      <w:r w:rsidRPr="007D444A">
        <w:rPr>
          <w:rFonts w:ascii="Arial" w:hAnsi="Arial" w:cs="Arial"/>
          <w:spacing w:val="4"/>
          <w:sz w:val="20"/>
          <w:szCs w:val="20"/>
        </w:rPr>
        <w:t>pn.: „</w:t>
      </w:r>
      <w:r w:rsidR="00B125A3" w:rsidRPr="007D444A">
        <w:rPr>
          <w:rFonts w:ascii="Arial" w:hAnsi="Arial" w:cs="Arial"/>
          <w:spacing w:val="4"/>
          <w:sz w:val="20"/>
          <w:szCs w:val="20"/>
        </w:rPr>
        <w:t xml:space="preserve">Rozbudowa drogi wojewódzkiej nr 958 klasy G - od km 4+010,00 (odc. ref. 050) do km 3+135,00 (odc. ref. 060) </w:t>
      </w:r>
      <w:r w:rsidR="0036272E" w:rsidRPr="007D444A">
        <w:rPr>
          <w:rFonts w:ascii="Arial" w:hAnsi="Arial" w:cs="Arial"/>
          <w:spacing w:val="4"/>
          <w:sz w:val="20"/>
          <w:szCs w:val="20"/>
        </w:rPr>
        <w:br/>
      </w:r>
      <w:r w:rsidR="00B125A3" w:rsidRPr="007D444A">
        <w:rPr>
          <w:rFonts w:ascii="Arial" w:hAnsi="Arial" w:cs="Arial"/>
          <w:spacing w:val="4"/>
          <w:sz w:val="20"/>
          <w:szCs w:val="20"/>
        </w:rPr>
        <w:t xml:space="preserve">w m. Czarny Dunajec, gm. Czarny Dunajec, pow. nowotarski, woj. </w:t>
      </w:r>
      <w:r w:rsidR="003B0C30">
        <w:rPr>
          <w:rFonts w:ascii="Arial" w:hAnsi="Arial" w:cs="Arial"/>
          <w:spacing w:val="4"/>
          <w:sz w:val="20"/>
          <w:szCs w:val="20"/>
        </w:rPr>
        <w:t>m</w:t>
      </w:r>
      <w:r w:rsidR="00B125A3" w:rsidRPr="007D444A">
        <w:rPr>
          <w:rFonts w:ascii="Arial" w:hAnsi="Arial" w:cs="Arial"/>
          <w:spacing w:val="4"/>
          <w:sz w:val="20"/>
          <w:szCs w:val="20"/>
        </w:rPr>
        <w:t>ałopolskie</w:t>
      </w:r>
      <w:r w:rsidR="003B0C30">
        <w:rPr>
          <w:rFonts w:ascii="Arial" w:hAnsi="Arial" w:cs="Arial"/>
          <w:spacing w:val="4"/>
          <w:sz w:val="20"/>
          <w:szCs w:val="20"/>
        </w:rPr>
        <w:t>”</w:t>
      </w:r>
      <w:r w:rsidR="00B125A3" w:rsidRPr="007D444A">
        <w:rPr>
          <w:rFonts w:ascii="Arial" w:hAnsi="Arial" w:cs="Arial"/>
          <w:spacing w:val="4"/>
          <w:sz w:val="20"/>
          <w:szCs w:val="20"/>
        </w:rPr>
        <w:t>, w ramach zadania pn. „Rozbudowa DW 958 Chabówka - Zakopane, zadanie 1</w:t>
      </w:r>
      <w:r w:rsidRPr="007D444A">
        <w:rPr>
          <w:rFonts w:ascii="Arial" w:hAnsi="Arial" w:cs="Arial"/>
          <w:spacing w:val="4"/>
          <w:sz w:val="20"/>
          <w:szCs w:val="20"/>
        </w:rPr>
        <w:t>”.</w:t>
      </w:r>
      <w:r w:rsidR="002117D8" w:rsidRPr="007D444A">
        <w:rPr>
          <w:rFonts w:ascii="Arial" w:hAnsi="Arial" w:cs="Arial"/>
          <w:bCs/>
          <w:i/>
          <w:color w:val="000000"/>
          <w:spacing w:val="4"/>
          <w:sz w:val="20"/>
          <w:szCs w:val="20"/>
          <w:shd w:val="clear" w:color="auto" w:fill="FFFFFF"/>
          <w:lang w:bidi="pl-PL"/>
        </w:rPr>
        <w:t xml:space="preserve"> Inwestor </w:t>
      </w:r>
      <w:r w:rsidR="002117D8" w:rsidRPr="007D444A">
        <w:rPr>
          <w:rFonts w:ascii="Arial" w:hAnsi="Arial" w:cs="Arial"/>
          <w:bCs/>
          <w:color w:val="000000"/>
          <w:spacing w:val="4"/>
          <w:sz w:val="20"/>
          <w:szCs w:val="20"/>
          <w:shd w:val="clear" w:color="auto" w:fill="FFFFFF"/>
          <w:lang w:bidi="pl-PL"/>
        </w:rPr>
        <w:t xml:space="preserve">wniósł także o nadanie decyzji rygoru natychmiastowej wykonalności, uzasadniając konieczność jego nadania interesem gospodarczym </w:t>
      </w:r>
      <w:r w:rsidR="00A7163C" w:rsidRPr="007D444A">
        <w:rPr>
          <w:rFonts w:ascii="Arial" w:hAnsi="Arial" w:cs="Arial"/>
          <w:bCs/>
          <w:color w:val="000000"/>
          <w:spacing w:val="4"/>
          <w:sz w:val="20"/>
          <w:szCs w:val="20"/>
          <w:shd w:val="clear" w:color="auto" w:fill="FFFFFF"/>
          <w:lang w:bidi="pl-PL"/>
        </w:rPr>
        <w:br/>
      </w:r>
      <w:r w:rsidR="002117D8" w:rsidRPr="007D444A">
        <w:rPr>
          <w:rFonts w:ascii="Arial" w:hAnsi="Arial" w:cs="Arial"/>
          <w:bCs/>
          <w:color w:val="000000"/>
          <w:spacing w:val="4"/>
          <w:sz w:val="20"/>
          <w:szCs w:val="20"/>
          <w:shd w:val="clear" w:color="auto" w:fill="FFFFFF"/>
          <w:lang w:bidi="pl-PL"/>
        </w:rPr>
        <w:t>i społecznym</w:t>
      </w:r>
      <w:r w:rsidR="002117D8" w:rsidRPr="007D444A">
        <w:rPr>
          <w:rFonts w:ascii="Arial" w:hAnsi="Arial" w:cs="Arial"/>
          <w:bCs/>
          <w:iCs/>
          <w:color w:val="000000"/>
          <w:spacing w:val="4"/>
          <w:sz w:val="20"/>
          <w:szCs w:val="20"/>
          <w:shd w:val="clear" w:color="auto" w:fill="FFFFFF"/>
          <w:lang w:bidi="pl-PL"/>
        </w:rPr>
        <w:t>.</w:t>
      </w:r>
    </w:p>
    <w:p w:rsidR="002117D8" w:rsidRPr="007D444A" w:rsidRDefault="002117D8" w:rsidP="007C7816">
      <w:pPr>
        <w:spacing w:after="240" w:line="240" w:lineRule="exact"/>
        <w:jc w:val="both"/>
        <w:rPr>
          <w:rFonts w:ascii="Arial" w:hAnsi="Arial" w:cs="Arial"/>
          <w:spacing w:val="4"/>
          <w:sz w:val="20"/>
          <w:szCs w:val="20"/>
        </w:rPr>
      </w:pPr>
      <w:r w:rsidRPr="007D444A">
        <w:rPr>
          <w:rFonts w:ascii="Arial" w:hAnsi="Arial" w:cs="Arial"/>
          <w:spacing w:val="4"/>
          <w:sz w:val="20"/>
          <w:szCs w:val="20"/>
        </w:rPr>
        <w:t xml:space="preserve">Po przeprowadzeniu postępowania w sprawie ww. wniosku, Wojewoda </w:t>
      </w:r>
      <w:r w:rsidR="007447C0" w:rsidRPr="007D444A">
        <w:rPr>
          <w:rFonts w:ascii="Arial" w:hAnsi="Arial" w:cs="Arial"/>
          <w:spacing w:val="4"/>
          <w:sz w:val="20"/>
          <w:szCs w:val="20"/>
        </w:rPr>
        <w:t>Małopolski</w:t>
      </w:r>
      <w:r w:rsidR="0092581F" w:rsidRPr="007D444A">
        <w:rPr>
          <w:rFonts w:ascii="Arial" w:hAnsi="Arial" w:cs="Arial"/>
          <w:spacing w:val="4"/>
          <w:sz w:val="20"/>
          <w:szCs w:val="20"/>
        </w:rPr>
        <w:t xml:space="preserve"> </w:t>
      </w:r>
      <w:r w:rsidRPr="007D444A">
        <w:rPr>
          <w:rFonts w:ascii="Arial" w:hAnsi="Arial" w:cs="Arial"/>
          <w:spacing w:val="4"/>
          <w:sz w:val="20"/>
          <w:szCs w:val="20"/>
        </w:rPr>
        <w:t xml:space="preserve">wydał w dniu </w:t>
      </w:r>
      <w:r w:rsidR="0092581F" w:rsidRPr="007D444A">
        <w:rPr>
          <w:rFonts w:ascii="Arial" w:hAnsi="Arial" w:cs="Arial"/>
          <w:spacing w:val="4"/>
          <w:sz w:val="20"/>
          <w:szCs w:val="20"/>
        </w:rPr>
        <w:br/>
      </w:r>
      <w:r w:rsidR="008629F7" w:rsidRPr="007D444A">
        <w:rPr>
          <w:rFonts w:ascii="Arial" w:hAnsi="Arial" w:cs="Arial"/>
          <w:spacing w:val="4"/>
          <w:sz w:val="20"/>
          <w:szCs w:val="20"/>
        </w:rPr>
        <w:t xml:space="preserve">13 marca </w:t>
      </w:r>
      <w:r w:rsidR="0092581F" w:rsidRPr="007D444A">
        <w:rPr>
          <w:rFonts w:ascii="Arial" w:hAnsi="Arial" w:cs="Arial"/>
          <w:spacing w:val="4"/>
          <w:sz w:val="20"/>
          <w:szCs w:val="20"/>
        </w:rPr>
        <w:t xml:space="preserve">2020 r. decyzję </w:t>
      </w:r>
      <w:r w:rsidR="008629F7" w:rsidRPr="007D444A">
        <w:rPr>
          <w:rFonts w:ascii="Arial" w:hAnsi="Arial" w:cs="Arial"/>
          <w:spacing w:val="4"/>
          <w:sz w:val="20"/>
          <w:szCs w:val="20"/>
        </w:rPr>
        <w:t>Nr 11</w:t>
      </w:r>
      <w:r w:rsidR="0092581F" w:rsidRPr="007D444A">
        <w:rPr>
          <w:rFonts w:ascii="Arial" w:hAnsi="Arial" w:cs="Arial"/>
          <w:spacing w:val="4"/>
          <w:sz w:val="20"/>
          <w:szCs w:val="20"/>
        </w:rPr>
        <w:t>/20</w:t>
      </w:r>
      <w:r w:rsidR="008629F7" w:rsidRPr="007D444A">
        <w:rPr>
          <w:rFonts w:ascii="Arial" w:hAnsi="Arial" w:cs="Arial"/>
          <w:spacing w:val="4"/>
          <w:sz w:val="20"/>
          <w:szCs w:val="20"/>
        </w:rPr>
        <w:t>20</w:t>
      </w:r>
      <w:r w:rsidR="0092581F" w:rsidRPr="007D444A">
        <w:rPr>
          <w:rFonts w:ascii="Arial" w:hAnsi="Arial" w:cs="Arial"/>
          <w:spacing w:val="4"/>
          <w:sz w:val="20"/>
          <w:szCs w:val="20"/>
        </w:rPr>
        <w:t>, znak:</w:t>
      </w:r>
      <w:r w:rsidR="0036272E" w:rsidRPr="007D444A">
        <w:rPr>
          <w:rFonts w:ascii="Arial" w:hAnsi="Arial" w:cs="Arial"/>
          <w:spacing w:val="4"/>
          <w:sz w:val="20"/>
          <w:szCs w:val="20"/>
        </w:rPr>
        <w:t xml:space="preserve"> </w:t>
      </w:r>
      <w:r w:rsidR="008629F7" w:rsidRPr="007D444A">
        <w:rPr>
          <w:rFonts w:ascii="Arial" w:hAnsi="Arial" w:cs="Arial"/>
          <w:spacing w:val="4"/>
          <w:sz w:val="20"/>
          <w:szCs w:val="20"/>
        </w:rPr>
        <w:t>WI-XI.7820.1.38.2019.JB</w:t>
      </w:r>
      <w:r w:rsidR="0092581F" w:rsidRPr="007D444A">
        <w:rPr>
          <w:rFonts w:ascii="Arial" w:hAnsi="Arial" w:cs="Arial"/>
          <w:spacing w:val="4"/>
          <w:sz w:val="20"/>
          <w:szCs w:val="20"/>
        </w:rPr>
        <w:t xml:space="preserve">, o zezwoleniu na realizację inwestycji drogowej </w:t>
      </w:r>
      <w:r w:rsidR="008629F7" w:rsidRPr="007D444A">
        <w:rPr>
          <w:rFonts w:ascii="Arial" w:hAnsi="Arial" w:cs="Arial"/>
          <w:bCs/>
          <w:spacing w:val="4"/>
          <w:sz w:val="20"/>
          <w:szCs w:val="20"/>
        </w:rPr>
        <w:t>pn.: „</w:t>
      </w:r>
      <w:r w:rsidR="008629F7" w:rsidRPr="007D444A">
        <w:rPr>
          <w:rFonts w:ascii="Arial" w:hAnsi="Arial" w:cs="Arial"/>
          <w:spacing w:val="4"/>
          <w:sz w:val="20"/>
          <w:szCs w:val="20"/>
        </w:rPr>
        <w:t xml:space="preserve">Rozbudowa drogi wojewódzkiej nr 958 klasy G - od km 4+010,00 (odc. ref. 050) do km 3+135,00 (odc. ref. 060) w m. Czarny Dunajec, gm. Czarny Dunajec, pow. nowotarski, woj. </w:t>
      </w:r>
      <w:r w:rsidR="003B0C30">
        <w:rPr>
          <w:rFonts w:ascii="Arial" w:hAnsi="Arial" w:cs="Arial"/>
          <w:spacing w:val="4"/>
          <w:sz w:val="20"/>
          <w:szCs w:val="20"/>
        </w:rPr>
        <w:t>m</w:t>
      </w:r>
      <w:r w:rsidR="008629F7" w:rsidRPr="007D444A">
        <w:rPr>
          <w:rFonts w:ascii="Arial" w:hAnsi="Arial" w:cs="Arial"/>
          <w:spacing w:val="4"/>
          <w:sz w:val="20"/>
          <w:szCs w:val="20"/>
        </w:rPr>
        <w:t>ałopolskie</w:t>
      </w:r>
      <w:r w:rsidR="003B0C30">
        <w:rPr>
          <w:rFonts w:ascii="Arial" w:hAnsi="Arial" w:cs="Arial"/>
          <w:spacing w:val="4"/>
          <w:sz w:val="20"/>
          <w:szCs w:val="20"/>
        </w:rPr>
        <w:t>”</w:t>
      </w:r>
      <w:r w:rsidR="008629F7" w:rsidRPr="007D444A">
        <w:rPr>
          <w:rFonts w:ascii="Arial" w:hAnsi="Arial" w:cs="Arial"/>
          <w:spacing w:val="4"/>
          <w:sz w:val="20"/>
          <w:szCs w:val="20"/>
        </w:rPr>
        <w:t>, w ramach zadania pn. „Rozbudowa DW 958 Chabówka - Zakopane, zadanie 1”</w:t>
      </w:r>
      <w:r w:rsidRPr="007D444A">
        <w:rPr>
          <w:rFonts w:ascii="Arial" w:hAnsi="Arial" w:cs="Arial"/>
          <w:bCs/>
          <w:spacing w:val="4"/>
          <w:sz w:val="20"/>
          <w:szCs w:val="20"/>
        </w:rPr>
        <w:t xml:space="preserve">, zwaną dalej </w:t>
      </w:r>
      <w:r w:rsidRPr="007D444A">
        <w:rPr>
          <w:rFonts w:ascii="Arial" w:hAnsi="Arial" w:cs="Arial"/>
          <w:bCs/>
          <w:i/>
          <w:spacing w:val="4"/>
          <w:sz w:val="20"/>
          <w:szCs w:val="20"/>
        </w:rPr>
        <w:t>„decyzją Wojewody</w:t>
      </w:r>
      <w:r w:rsidR="008629F7" w:rsidRPr="007D444A">
        <w:rPr>
          <w:rFonts w:ascii="Arial" w:hAnsi="Arial" w:cs="Arial"/>
          <w:bCs/>
          <w:i/>
          <w:spacing w:val="4"/>
          <w:sz w:val="20"/>
          <w:szCs w:val="20"/>
        </w:rPr>
        <w:t xml:space="preserve"> Małopolskiego</w:t>
      </w:r>
      <w:r w:rsidRPr="007D444A">
        <w:rPr>
          <w:rFonts w:ascii="Arial" w:hAnsi="Arial" w:cs="Arial"/>
          <w:bCs/>
          <w:i/>
          <w:spacing w:val="4"/>
          <w:sz w:val="20"/>
          <w:szCs w:val="20"/>
        </w:rPr>
        <w:t>”</w:t>
      </w:r>
      <w:r w:rsidRPr="007D444A">
        <w:rPr>
          <w:rFonts w:ascii="Arial" w:hAnsi="Arial" w:cs="Arial"/>
          <w:bCs/>
          <w:spacing w:val="4"/>
          <w:sz w:val="20"/>
          <w:szCs w:val="20"/>
        </w:rPr>
        <w:t>, oraz nadał jej rygor natychmiastowej wykonalności.</w:t>
      </w:r>
    </w:p>
    <w:p w:rsidR="008901D3" w:rsidRPr="007D444A" w:rsidRDefault="002117D8" w:rsidP="007D444A">
      <w:pPr>
        <w:spacing w:after="240" w:line="240" w:lineRule="exact"/>
        <w:jc w:val="both"/>
        <w:rPr>
          <w:rFonts w:ascii="Arial" w:hAnsi="Arial" w:cs="Arial"/>
          <w:spacing w:val="4"/>
          <w:sz w:val="20"/>
          <w:szCs w:val="20"/>
        </w:rPr>
      </w:pPr>
      <w:r w:rsidRPr="007D444A">
        <w:rPr>
          <w:rFonts w:ascii="Arial" w:hAnsi="Arial" w:cs="Arial"/>
          <w:bCs/>
          <w:spacing w:val="4"/>
          <w:sz w:val="20"/>
          <w:szCs w:val="20"/>
        </w:rPr>
        <w:t xml:space="preserve">Od </w:t>
      </w:r>
      <w:r w:rsidRPr="007D444A">
        <w:rPr>
          <w:rFonts w:ascii="Arial" w:hAnsi="Arial" w:cs="Arial"/>
          <w:bCs/>
          <w:i/>
          <w:spacing w:val="4"/>
          <w:sz w:val="20"/>
          <w:szCs w:val="20"/>
        </w:rPr>
        <w:t xml:space="preserve">decyzji Wojewody </w:t>
      </w:r>
      <w:r w:rsidR="008629F7" w:rsidRPr="007D444A">
        <w:rPr>
          <w:rFonts w:ascii="Arial" w:hAnsi="Arial" w:cs="Arial"/>
          <w:bCs/>
          <w:i/>
          <w:spacing w:val="4"/>
          <w:sz w:val="20"/>
          <w:szCs w:val="20"/>
        </w:rPr>
        <w:t xml:space="preserve">Małopolskiego </w:t>
      </w:r>
      <w:r w:rsidRPr="007D444A">
        <w:rPr>
          <w:rFonts w:ascii="Arial" w:hAnsi="Arial" w:cs="Arial"/>
          <w:bCs/>
          <w:spacing w:val="4"/>
          <w:sz w:val="20"/>
          <w:szCs w:val="20"/>
        </w:rPr>
        <w:t xml:space="preserve">odwołanie, za pośrednictwem </w:t>
      </w:r>
      <w:r w:rsidR="008629F7" w:rsidRPr="007D444A">
        <w:rPr>
          <w:rFonts w:ascii="Arial" w:hAnsi="Arial" w:cs="Arial"/>
          <w:bCs/>
          <w:spacing w:val="4"/>
          <w:sz w:val="20"/>
          <w:szCs w:val="20"/>
        </w:rPr>
        <w:t>organu I instancji, wniosła</w:t>
      </w:r>
      <w:r w:rsidR="0092581F" w:rsidRPr="007D444A">
        <w:rPr>
          <w:rFonts w:ascii="Arial" w:hAnsi="Arial" w:cs="Arial"/>
          <w:bCs/>
          <w:spacing w:val="4"/>
          <w:sz w:val="20"/>
          <w:szCs w:val="20"/>
        </w:rPr>
        <w:t xml:space="preserve"> Pani </w:t>
      </w:r>
      <w:r w:rsidR="008670CC">
        <w:rPr>
          <w:rFonts w:ascii="Arial" w:hAnsi="Arial" w:cs="Arial"/>
          <w:bCs/>
          <w:spacing w:val="4"/>
          <w:sz w:val="20"/>
          <w:szCs w:val="20"/>
        </w:rPr>
        <w:t>A. S.</w:t>
      </w:r>
      <w:r w:rsidR="008629F7" w:rsidRPr="007D444A">
        <w:rPr>
          <w:rFonts w:ascii="Arial" w:hAnsi="Arial" w:cs="Arial"/>
          <w:bCs/>
          <w:spacing w:val="4"/>
          <w:sz w:val="20"/>
          <w:szCs w:val="20"/>
        </w:rPr>
        <w:t xml:space="preserve"> </w:t>
      </w:r>
      <w:r w:rsidRPr="007D444A">
        <w:rPr>
          <w:rFonts w:ascii="Arial" w:hAnsi="Arial" w:cs="Arial"/>
          <w:spacing w:val="4"/>
          <w:sz w:val="20"/>
          <w:szCs w:val="20"/>
        </w:rPr>
        <w:t xml:space="preserve">[pismo z dnia </w:t>
      </w:r>
      <w:r w:rsidR="005E128D" w:rsidRPr="007D444A">
        <w:rPr>
          <w:rFonts w:ascii="Arial" w:hAnsi="Arial" w:cs="Arial"/>
          <w:spacing w:val="4"/>
          <w:sz w:val="20"/>
          <w:szCs w:val="20"/>
        </w:rPr>
        <w:t xml:space="preserve">9 kwietnia </w:t>
      </w:r>
      <w:r w:rsidR="0092581F" w:rsidRPr="007D444A">
        <w:rPr>
          <w:rFonts w:ascii="Arial" w:hAnsi="Arial" w:cs="Arial"/>
          <w:spacing w:val="4"/>
          <w:sz w:val="20"/>
          <w:szCs w:val="20"/>
        </w:rPr>
        <w:t>2020 r.</w:t>
      </w:r>
      <w:r w:rsidRPr="007D444A">
        <w:rPr>
          <w:rFonts w:ascii="Arial" w:hAnsi="Arial" w:cs="Arial"/>
          <w:spacing w:val="4"/>
          <w:sz w:val="20"/>
          <w:szCs w:val="20"/>
        </w:rPr>
        <w:t>, nadane w polskiej placówce po</w:t>
      </w:r>
      <w:r w:rsidR="0092581F" w:rsidRPr="007D444A">
        <w:rPr>
          <w:rFonts w:ascii="Arial" w:hAnsi="Arial" w:cs="Arial"/>
          <w:spacing w:val="4"/>
          <w:sz w:val="20"/>
          <w:szCs w:val="20"/>
        </w:rPr>
        <w:t xml:space="preserve">cztowej operatora wyznaczonego </w:t>
      </w:r>
      <w:r w:rsidRPr="007D444A">
        <w:rPr>
          <w:rFonts w:ascii="Arial" w:hAnsi="Arial" w:cs="Arial"/>
          <w:spacing w:val="4"/>
          <w:sz w:val="20"/>
          <w:szCs w:val="20"/>
        </w:rPr>
        <w:t>w rozumieniu ustawy z dnia 23 listopada 2012 r. – Prawo pocztowe (</w:t>
      </w:r>
      <w:proofErr w:type="spellStart"/>
      <w:r w:rsidRPr="007D444A">
        <w:rPr>
          <w:rFonts w:ascii="Arial" w:hAnsi="Arial" w:cs="Arial"/>
          <w:spacing w:val="4"/>
          <w:sz w:val="20"/>
          <w:szCs w:val="20"/>
        </w:rPr>
        <w:t>t.j</w:t>
      </w:r>
      <w:proofErr w:type="spellEnd"/>
      <w:r w:rsidR="0092581F" w:rsidRPr="007D444A">
        <w:rPr>
          <w:rFonts w:ascii="Arial" w:hAnsi="Arial" w:cs="Arial"/>
          <w:spacing w:val="4"/>
          <w:sz w:val="20"/>
          <w:szCs w:val="20"/>
        </w:rPr>
        <w:t>. Dz. U. z 2020 r. poz. 1041),</w:t>
      </w:r>
      <w:r w:rsidR="005E128D" w:rsidRPr="007D444A">
        <w:rPr>
          <w:rFonts w:ascii="Arial" w:hAnsi="Arial" w:cs="Arial"/>
          <w:spacing w:val="4"/>
          <w:sz w:val="20"/>
          <w:szCs w:val="20"/>
        </w:rPr>
        <w:t xml:space="preserve"> </w:t>
      </w:r>
      <w:r w:rsidR="00631057" w:rsidRPr="007D444A">
        <w:rPr>
          <w:rFonts w:ascii="Arial" w:hAnsi="Arial" w:cs="Arial"/>
          <w:spacing w:val="4"/>
          <w:sz w:val="20"/>
          <w:szCs w:val="20"/>
        </w:rPr>
        <w:t xml:space="preserve">w dniu </w:t>
      </w:r>
      <w:r w:rsidR="005E128D" w:rsidRPr="007D444A">
        <w:rPr>
          <w:rFonts w:ascii="Arial" w:hAnsi="Arial" w:cs="Arial"/>
          <w:spacing w:val="4"/>
          <w:sz w:val="20"/>
          <w:szCs w:val="20"/>
        </w:rPr>
        <w:t>10 kwietnia 2020 r.</w:t>
      </w:r>
      <w:r w:rsidRPr="007D444A">
        <w:rPr>
          <w:rFonts w:ascii="Arial" w:hAnsi="Arial" w:cs="Arial"/>
          <w:spacing w:val="4"/>
          <w:sz w:val="20"/>
          <w:szCs w:val="20"/>
        </w:rPr>
        <w:t>].</w:t>
      </w:r>
      <w:r w:rsidR="00631057" w:rsidRPr="007D444A">
        <w:rPr>
          <w:rFonts w:ascii="Arial" w:hAnsi="Arial" w:cs="Arial"/>
          <w:spacing w:val="4"/>
          <w:sz w:val="20"/>
          <w:szCs w:val="20"/>
        </w:rPr>
        <w:t xml:space="preserve"> </w:t>
      </w:r>
    </w:p>
    <w:p w:rsidR="00127082" w:rsidRPr="007D444A" w:rsidRDefault="00D12249" w:rsidP="007D444A">
      <w:pPr>
        <w:spacing w:after="240" w:line="240" w:lineRule="exact"/>
        <w:jc w:val="both"/>
        <w:rPr>
          <w:rFonts w:ascii="Arial" w:hAnsi="Arial" w:cs="Arial"/>
          <w:spacing w:val="4"/>
          <w:sz w:val="20"/>
          <w:szCs w:val="20"/>
        </w:rPr>
      </w:pPr>
      <w:r w:rsidRPr="007D444A">
        <w:rPr>
          <w:rFonts w:ascii="Arial" w:hAnsi="Arial" w:cs="Arial"/>
          <w:spacing w:val="4"/>
          <w:sz w:val="20"/>
          <w:szCs w:val="20"/>
        </w:rPr>
        <w:t>W odwołaniu, wniesionym w terminie, skarżąc</w:t>
      </w:r>
      <w:r w:rsidR="00CE25FB" w:rsidRPr="007D444A">
        <w:rPr>
          <w:rFonts w:ascii="Arial" w:hAnsi="Arial" w:cs="Arial"/>
          <w:spacing w:val="4"/>
          <w:sz w:val="20"/>
          <w:szCs w:val="20"/>
        </w:rPr>
        <w:t xml:space="preserve">a </w:t>
      </w:r>
      <w:r w:rsidR="00400752" w:rsidRPr="007D444A">
        <w:rPr>
          <w:rFonts w:ascii="Arial" w:hAnsi="Arial" w:cs="Arial"/>
          <w:spacing w:val="4"/>
          <w:sz w:val="20"/>
          <w:szCs w:val="20"/>
        </w:rPr>
        <w:t>podniosła</w:t>
      </w:r>
      <w:r w:rsidR="00CE25FB" w:rsidRPr="007D444A">
        <w:rPr>
          <w:rFonts w:ascii="Arial" w:hAnsi="Arial" w:cs="Arial"/>
          <w:spacing w:val="4"/>
          <w:sz w:val="20"/>
          <w:szCs w:val="20"/>
        </w:rPr>
        <w:t xml:space="preserve"> zarzuty w sprawie </w:t>
      </w:r>
      <w:r w:rsidR="00CE25FB" w:rsidRPr="007D444A">
        <w:rPr>
          <w:rFonts w:ascii="Arial" w:hAnsi="Arial" w:cs="Arial"/>
          <w:i/>
          <w:spacing w:val="4"/>
          <w:sz w:val="20"/>
          <w:szCs w:val="20"/>
        </w:rPr>
        <w:t>decyzji Wojewody Małopolskiego</w:t>
      </w:r>
      <w:r w:rsidR="00EA10D7" w:rsidRPr="00EA10D7">
        <w:rPr>
          <w:rFonts w:ascii="Arial" w:hAnsi="Arial" w:cs="Arial"/>
          <w:spacing w:val="4"/>
          <w:sz w:val="20"/>
          <w:szCs w:val="20"/>
        </w:rPr>
        <w:t xml:space="preserve">, jak i postępowania zakończonego wydaniem tej decyzji.  </w:t>
      </w:r>
    </w:p>
    <w:p w:rsidR="002117D8" w:rsidRPr="007D444A" w:rsidRDefault="00826BD1" w:rsidP="007C7816">
      <w:pPr>
        <w:spacing w:after="240" w:line="240" w:lineRule="exact"/>
        <w:jc w:val="both"/>
        <w:rPr>
          <w:rFonts w:ascii="Arial" w:hAnsi="Arial" w:cs="Arial"/>
          <w:color w:val="000000"/>
          <w:spacing w:val="4"/>
          <w:sz w:val="20"/>
          <w:szCs w:val="20"/>
          <w:lang w:eastAsia="en-US"/>
        </w:rPr>
      </w:pPr>
      <w:r w:rsidRPr="007D444A">
        <w:rPr>
          <w:rFonts w:ascii="Arial" w:hAnsi="Arial" w:cs="Arial"/>
          <w:bCs/>
          <w:spacing w:val="4"/>
          <w:sz w:val="20"/>
          <w:szCs w:val="20"/>
        </w:rPr>
        <w:t xml:space="preserve">Uwzględniając fakt, iż właściwym w przedmiotowej sprawie </w:t>
      </w:r>
      <w:r w:rsidRPr="007D444A">
        <w:rPr>
          <w:rFonts w:ascii="Arial" w:hAnsi="Arial" w:cs="Arial"/>
          <w:color w:val="000000"/>
          <w:spacing w:val="4"/>
          <w:sz w:val="20"/>
          <w:szCs w:val="20"/>
          <w:lang w:eastAsia="en-US"/>
        </w:rPr>
        <w:t xml:space="preserve">- </w:t>
      </w:r>
      <w:r w:rsidR="0056764B" w:rsidRPr="007D444A">
        <w:rPr>
          <w:rFonts w:ascii="Arial" w:hAnsi="Arial" w:cs="Arial"/>
          <w:color w:val="000000"/>
          <w:spacing w:val="4"/>
          <w:sz w:val="20"/>
          <w:szCs w:val="20"/>
          <w:lang w:eastAsia="en-US"/>
        </w:rPr>
        <w:t xml:space="preserve">stosownie do treści rozporządzenia Prezesa Rady Ministrów z dnia 27 października 2021 r. w sprawie szczegółowego zakresu działania Ministra Rozwoju i Technologii (Dz. U. z 2021 r. poz. 1945) – jest obecnie Minister Rozwoju </w:t>
      </w:r>
      <w:r w:rsidR="00431B5A" w:rsidRPr="007D444A">
        <w:rPr>
          <w:rFonts w:ascii="Arial" w:hAnsi="Arial" w:cs="Arial"/>
          <w:color w:val="000000"/>
          <w:spacing w:val="4"/>
          <w:sz w:val="20"/>
          <w:szCs w:val="20"/>
          <w:lang w:eastAsia="en-US"/>
        </w:rPr>
        <w:br/>
      </w:r>
      <w:r w:rsidR="0056764B" w:rsidRPr="007D444A">
        <w:rPr>
          <w:rFonts w:ascii="Arial" w:hAnsi="Arial" w:cs="Arial"/>
          <w:color w:val="000000"/>
          <w:spacing w:val="4"/>
          <w:sz w:val="20"/>
          <w:szCs w:val="20"/>
          <w:lang w:eastAsia="en-US"/>
        </w:rPr>
        <w:t>i Technologii</w:t>
      </w:r>
      <w:r w:rsidRPr="007D444A">
        <w:rPr>
          <w:rFonts w:ascii="Arial" w:hAnsi="Arial" w:cs="Arial"/>
          <w:spacing w:val="4"/>
          <w:sz w:val="20"/>
          <w:szCs w:val="20"/>
        </w:rPr>
        <w:t>, zwany dalej „</w:t>
      </w:r>
      <w:r w:rsidRPr="007D444A">
        <w:rPr>
          <w:rFonts w:ascii="Arial" w:hAnsi="Arial" w:cs="Arial"/>
          <w:i/>
          <w:spacing w:val="4"/>
          <w:sz w:val="20"/>
          <w:szCs w:val="20"/>
        </w:rPr>
        <w:t>Ministrem</w:t>
      </w:r>
      <w:r w:rsidRPr="007D444A">
        <w:rPr>
          <w:rFonts w:ascii="Arial" w:hAnsi="Arial" w:cs="Arial"/>
          <w:spacing w:val="4"/>
          <w:sz w:val="20"/>
          <w:szCs w:val="20"/>
        </w:rPr>
        <w:t>”, stwierdzono, co następuje</w:t>
      </w:r>
      <w:r w:rsidR="002117D8" w:rsidRPr="007D444A">
        <w:rPr>
          <w:rFonts w:ascii="Arial" w:hAnsi="Arial" w:cs="Arial"/>
          <w:spacing w:val="4"/>
          <w:sz w:val="20"/>
          <w:szCs w:val="20"/>
        </w:rPr>
        <w:t>.</w:t>
      </w:r>
    </w:p>
    <w:p w:rsidR="002117D8" w:rsidRPr="007D444A" w:rsidRDefault="002117D8" w:rsidP="007C7816">
      <w:pPr>
        <w:spacing w:after="240" w:line="240" w:lineRule="exact"/>
        <w:jc w:val="both"/>
        <w:rPr>
          <w:rFonts w:ascii="Arial" w:hAnsi="Arial" w:cs="Arial"/>
          <w:spacing w:val="4"/>
          <w:sz w:val="20"/>
          <w:szCs w:val="20"/>
        </w:rPr>
      </w:pPr>
      <w:r w:rsidRPr="007D444A">
        <w:rPr>
          <w:rFonts w:ascii="Arial" w:hAnsi="Arial" w:cs="Arial"/>
          <w:spacing w:val="4"/>
          <w:sz w:val="20"/>
          <w:szCs w:val="20"/>
        </w:rPr>
        <w:t xml:space="preserve">Kompetencje organu odwoławczego obejmują zarówno korygowanie wad prawnych decyzji organu </w:t>
      </w:r>
      <w:r w:rsidRPr="007D444A">
        <w:rPr>
          <w:rFonts w:ascii="Arial" w:hAnsi="Arial" w:cs="Arial"/>
          <w:spacing w:val="4"/>
          <w:sz w:val="20"/>
          <w:szCs w:val="20"/>
        </w:rPr>
        <w:br/>
        <w:t xml:space="preserve">I instancji, polegających na niewłaściwym zastosowaniu przepisu prawa materialnego, bądź postępowania administracyjnego, jak i wad polegających na niewłaściwej ocenie okoliczności faktycznych. Zgodnie z ogólnie przyjętą zasadą organy administracyjne powinny działać wnikliwie, prowadząc wyczerpujące postępowanie dowodowe w celu uzyskania prawdy obiektywnej, a fakty istotne dla podjęcia rozstrzygnięcia powinny zostać w miarę możliwości bezsprzecznie ustalone. Obowiązek ten wynika z art. 7 i 77 </w:t>
      </w:r>
      <w:r w:rsidRPr="007D444A">
        <w:rPr>
          <w:rFonts w:ascii="Arial" w:hAnsi="Arial" w:cs="Arial"/>
          <w:i/>
          <w:spacing w:val="4"/>
          <w:sz w:val="20"/>
          <w:szCs w:val="20"/>
        </w:rPr>
        <w:t>kpa</w:t>
      </w:r>
      <w:r w:rsidRPr="007D444A">
        <w:rPr>
          <w:rFonts w:ascii="Arial" w:hAnsi="Arial" w:cs="Arial"/>
          <w:spacing w:val="4"/>
          <w:sz w:val="20"/>
          <w:szCs w:val="20"/>
        </w:rPr>
        <w:t xml:space="preserve">. Dlatego też trafność rozstrzygnięcia w każdym indywidualnym przypadku wymaga szczegółowego zbadania i rozważenia wszelkich argumentów, które stanowiłyby podstawę </w:t>
      </w:r>
      <w:r w:rsidRPr="007D444A">
        <w:rPr>
          <w:rFonts w:ascii="Arial" w:hAnsi="Arial" w:cs="Arial"/>
          <w:spacing w:val="4"/>
          <w:sz w:val="20"/>
          <w:szCs w:val="20"/>
        </w:rPr>
        <w:br/>
        <w:t xml:space="preserve">do przyjęcia określonego stanowiska. Wydając decyzję, organ zobowiązany jest do przestrzegania </w:t>
      </w:r>
      <w:r w:rsidRPr="007D444A">
        <w:rPr>
          <w:rFonts w:ascii="Arial" w:hAnsi="Arial" w:cs="Arial"/>
          <w:spacing w:val="4"/>
          <w:sz w:val="20"/>
          <w:szCs w:val="20"/>
        </w:rPr>
        <w:lastRenderedPageBreak/>
        <w:t xml:space="preserve">przepisów </w:t>
      </w:r>
      <w:r w:rsidRPr="007D444A">
        <w:rPr>
          <w:rFonts w:ascii="Arial" w:hAnsi="Arial" w:cs="Arial"/>
          <w:i/>
          <w:spacing w:val="4"/>
          <w:sz w:val="20"/>
          <w:szCs w:val="20"/>
        </w:rPr>
        <w:t>kpa</w:t>
      </w:r>
      <w:r w:rsidRPr="007D444A">
        <w:rPr>
          <w:rFonts w:ascii="Arial" w:hAnsi="Arial" w:cs="Arial"/>
          <w:spacing w:val="4"/>
          <w:sz w:val="20"/>
          <w:szCs w:val="20"/>
        </w:rPr>
        <w:t>, a przede wszystkim do podejmowania wszelkich kroków niezbędnych do dokładnego wyjaśnienia stanu faktycznego.</w:t>
      </w:r>
    </w:p>
    <w:p w:rsidR="009C2ED8" w:rsidRPr="007D444A" w:rsidRDefault="002117D8" w:rsidP="007C7816">
      <w:pPr>
        <w:spacing w:after="240" w:line="240" w:lineRule="exact"/>
        <w:jc w:val="both"/>
        <w:rPr>
          <w:rFonts w:ascii="Arial" w:hAnsi="Arial" w:cs="Arial"/>
          <w:spacing w:val="4"/>
          <w:sz w:val="20"/>
          <w:szCs w:val="20"/>
        </w:rPr>
      </w:pPr>
      <w:r w:rsidRPr="007D444A">
        <w:rPr>
          <w:rFonts w:ascii="Arial" w:hAnsi="Arial" w:cs="Arial"/>
          <w:spacing w:val="4"/>
          <w:sz w:val="20"/>
          <w:szCs w:val="20"/>
        </w:rPr>
        <w:t>Mając na uwadze powyższe, w trakcie przeprowadzonego postępowania odwoławczego</w:t>
      </w:r>
      <w:r w:rsidR="00EB2C7D" w:rsidRPr="007D444A">
        <w:rPr>
          <w:rFonts w:ascii="Arial" w:hAnsi="Arial" w:cs="Arial"/>
          <w:spacing w:val="4"/>
          <w:sz w:val="20"/>
          <w:szCs w:val="20"/>
        </w:rPr>
        <w:t xml:space="preserve">, </w:t>
      </w:r>
      <w:r w:rsidRPr="007D444A">
        <w:rPr>
          <w:rFonts w:ascii="Arial" w:hAnsi="Arial" w:cs="Arial"/>
          <w:i/>
          <w:spacing w:val="4"/>
          <w:sz w:val="20"/>
          <w:szCs w:val="20"/>
        </w:rPr>
        <w:t xml:space="preserve">Minister </w:t>
      </w:r>
      <w:r w:rsidRPr="007D444A">
        <w:rPr>
          <w:rFonts w:ascii="Arial" w:hAnsi="Arial" w:cs="Arial"/>
          <w:spacing w:val="4"/>
          <w:sz w:val="20"/>
          <w:szCs w:val="20"/>
        </w:rPr>
        <w:t xml:space="preserve">rozpatrzył ponownie wniosek </w:t>
      </w:r>
      <w:r w:rsidRPr="007D444A">
        <w:rPr>
          <w:rFonts w:ascii="Arial" w:hAnsi="Arial" w:cs="Arial"/>
          <w:i/>
          <w:spacing w:val="4"/>
          <w:sz w:val="20"/>
          <w:szCs w:val="20"/>
        </w:rPr>
        <w:t>inwestora</w:t>
      </w:r>
      <w:r w:rsidRPr="007D444A">
        <w:rPr>
          <w:rFonts w:ascii="Arial" w:hAnsi="Arial" w:cs="Arial"/>
          <w:spacing w:val="4"/>
          <w:sz w:val="20"/>
          <w:szCs w:val="20"/>
        </w:rPr>
        <w:t xml:space="preserve"> o wydanie przedmiotowej decyzji o zezwoleniu na realizację inwestycji drogowej, przeanalizował materiał dowodowy zgromadzony przez Wojewodę</w:t>
      </w:r>
      <w:r w:rsidR="001E3D01" w:rsidRPr="007D444A">
        <w:rPr>
          <w:rFonts w:ascii="Arial" w:hAnsi="Arial" w:cs="Arial"/>
          <w:spacing w:val="4"/>
          <w:sz w:val="20"/>
          <w:szCs w:val="20"/>
        </w:rPr>
        <w:t xml:space="preserve"> Małopolskiego</w:t>
      </w:r>
      <w:r w:rsidRPr="007D444A">
        <w:rPr>
          <w:rFonts w:ascii="Arial" w:hAnsi="Arial" w:cs="Arial"/>
          <w:spacing w:val="4"/>
          <w:sz w:val="20"/>
          <w:szCs w:val="20"/>
        </w:rPr>
        <w:t xml:space="preserve">, </w:t>
      </w:r>
      <w:r w:rsidRPr="007D444A">
        <w:rPr>
          <w:rFonts w:ascii="Arial" w:hAnsi="Arial" w:cs="Arial"/>
          <w:spacing w:val="4"/>
          <w:sz w:val="20"/>
          <w:szCs w:val="20"/>
        </w:rPr>
        <w:br/>
        <w:t xml:space="preserve">w tym zbadał poprawność postępowania organu pierwszej instancji oraz poprawność kończącej </w:t>
      </w:r>
      <w:r w:rsidRPr="007D444A">
        <w:rPr>
          <w:rFonts w:ascii="Arial" w:hAnsi="Arial" w:cs="Arial"/>
          <w:spacing w:val="4"/>
          <w:sz w:val="20"/>
          <w:szCs w:val="20"/>
        </w:rPr>
        <w:br/>
        <w:t xml:space="preserve">to postępowanie </w:t>
      </w:r>
      <w:r w:rsidRPr="007D444A">
        <w:rPr>
          <w:rFonts w:ascii="Arial" w:hAnsi="Arial" w:cs="Arial"/>
          <w:i/>
          <w:spacing w:val="4"/>
          <w:sz w:val="20"/>
          <w:szCs w:val="20"/>
        </w:rPr>
        <w:t>decyzji Wojewody</w:t>
      </w:r>
      <w:r w:rsidR="009B66EE" w:rsidRPr="007D444A">
        <w:rPr>
          <w:rFonts w:ascii="Arial" w:hAnsi="Arial" w:cs="Arial"/>
          <w:i/>
          <w:spacing w:val="4"/>
          <w:sz w:val="20"/>
          <w:szCs w:val="20"/>
        </w:rPr>
        <w:t xml:space="preserve"> Małopolskiego</w:t>
      </w:r>
      <w:r w:rsidRPr="007D444A">
        <w:rPr>
          <w:rFonts w:ascii="Arial" w:hAnsi="Arial" w:cs="Arial"/>
          <w:i/>
          <w:spacing w:val="4"/>
          <w:sz w:val="20"/>
          <w:szCs w:val="20"/>
        </w:rPr>
        <w:t xml:space="preserve">, </w:t>
      </w:r>
      <w:r w:rsidRPr="007D444A">
        <w:rPr>
          <w:rFonts w:ascii="Arial" w:hAnsi="Arial" w:cs="Arial"/>
          <w:spacing w:val="4"/>
          <w:sz w:val="20"/>
          <w:szCs w:val="20"/>
        </w:rPr>
        <w:t xml:space="preserve">jak również rozpatrzył zarzuty </w:t>
      </w:r>
      <w:r w:rsidR="001E7014" w:rsidRPr="007D444A">
        <w:rPr>
          <w:rFonts w:ascii="Arial" w:hAnsi="Arial" w:cs="Arial"/>
          <w:spacing w:val="4"/>
          <w:sz w:val="20"/>
          <w:szCs w:val="20"/>
        </w:rPr>
        <w:t>skarżąc</w:t>
      </w:r>
      <w:r w:rsidR="00631057" w:rsidRPr="007D444A">
        <w:rPr>
          <w:rFonts w:ascii="Arial" w:hAnsi="Arial" w:cs="Arial"/>
          <w:spacing w:val="4"/>
          <w:sz w:val="20"/>
          <w:szCs w:val="20"/>
        </w:rPr>
        <w:t>ej</w:t>
      </w:r>
      <w:r w:rsidR="001E7014" w:rsidRPr="007D444A">
        <w:rPr>
          <w:rFonts w:ascii="Arial" w:hAnsi="Arial" w:cs="Arial"/>
          <w:spacing w:val="4"/>
          <w:sz w:val="20"/>
          <w:szCs w:val="20"/>
        </w:rPr>
        <w:t>.</w:t>
      </w:r>
    </w:p>
    <w:p w:rsidR="009C2ED8" w:rsidRPr="007D444A" w:rsidRDefault="009C2ED8" w:rsidP="007C7816">
      <w:pPr>
        <w:spacing w:after="240" w:line="240" w:lineRule="exact"/>
        <w:jc w:val="both"/>
        <w:outlineLvl w:val="0"/>
        <w:rPr>
          <w:rFonts w:ascii="Arial" w:hAnsi="Arial" w:cs="Arial"/>
          <w:spacing w:val="4"/>
          <w:sz w:val="20"/>
          <w:szCs w:val="20"/>
        </w:rPr>
      </w:pPr>
      <w:r w:rsidRPr="007D444A">
        <w:rPr>
          <w:rFonts w:ascii="Arial" w:hAnsi="Arial" w:cs="Arial"/>
          <w:spacing w:val="4"/>
          <w:sz w:val="20"/>
          <w:szCs w:val="20"/>
        </w:rPr>
        <w:t xml:space="preserve">Zgodnie z art. 11d ust. 1 pkt 1 </w:t>
      </w:r>
      <w:r w:rsidRPr="007D444A">
        <w:rPr>
          <w:rFonts w:ascii="Arial" w:hAnsi="Arial" w:cs="Arial"/>
          <w:i/>
          <w:spacing w:val="4"/>
          <w:sz w:val="20"/>
          <w:szCs w:val="20"/>
        </w:rPr>
        <w:t>specustawy drogowej</w:t>
      </w:r>
      <w:r w:rsidRPr="007D444A">
        <w:rPr>
          <w:rFonts w:ascii="Arial" w:hAnsi="Arial" w:cs="Arial"/>
          <w:spacing w:val="4"/>
          <w:sz w:val="20"/>
          <w:szCs w:val="20"/>
        </w:rPr>
        <w:t xml:space="preserve">, do wniosku załączono mapę w skali 1:500, </w:t>
      </w:r>
      <w:r w:rsidRPr="007D444A">
        <w:rPr>
          <w:rFonts w:ascii="Arial" w:hAnsi="Arial" w:cs="Arial"/>
          <w:spacing w:val="4"/>
          <w:sz w:val="20"/>
          <w:szCs w:val="20"/>
        </w:rPr>
        <w:br/>
        <w:t xml:space="preserve">na której przedstawiono proponowany przebieg drogi, z zaznaczeniem terenu niezbędnego dla obiektów budowlanych oraz istniejące uzbrojenie terenu. Ponadto, przedstawiono analizę powiązania drogi </w:t>
      </w:r>
      <w:r w:rsidRPr="007D444A">
        <w:rPr>
          <w:rFonts w:ascii="Arial" w:hAnsi="Arial" w:cs="Arial"/>
          <w:spacing w:val="4"/>
          <w:sz w:val="20"/>
          <w:szCs w:val="20"/>
        </w:rPr>
        <w:br/>
        <w:t>z innymi drogami publicznymi, dołączono mapy zawierające projekty podziałów nieruchomości, określono zmiany w dotychczasowej infrastrukturze zagospodarowania terenu, określono nieruchomości lub ich części, które planowane są do przejęcia na rzecz</w:t>
      </w:r>
      <w:r w:rsidR="00CB6EE7" w:rsidRPr="007D444A">
        <w:rPr>
          <w:rFonts w:ascii="Arial" w:hAnsi="Arial" w:cs="Arial"/>
          <w:spacing w:val="4"/>
          <w:sz w:val="20"/>
          <w:szCs w:val="20"/>
        </w:rPr>
        <w:t xml:space="preserve"> Województwa</w:t>
      </w:r>
      <w:r w:rsidR="00447240" w:rsidRPr="007D444A">
        <w:rPr>
          <w:rFonts w:ascii="Arial" w:hAnsi="Arial" w:cs="Arial"/>
          <w:spacing w:val="4"/>
          <w:sz w:val="20"/>
          <w:szCs w:val="20"/>
        </w:rPr>
        <w:t xml:space="preserve"> Małop</w:t>
      </w:r>
      <w:r w:rsidR="006517EA" w:rsidRPr="007D444A">
        <w:rPr>
          <w:rFonts w:ascii="Arial" w:hAnsi="Arial" w:cs="Arial"/>
          <w:spacing w:val="4"/>
          <w:sz w:val="20"/>
          <w:szCs w:val="20"/>
        </w:rPr>
        <w:t>o</w:t>
      </w:r>
      <w:r w:rsidR="00447240" w:rsidRPr="007D444A">
        <w:rPr>
          <w:rFonts w:ascii="Arial" w:hAnsi="Arial" w:cs="Arial"/>
          <w:spacing w:val="4"/>
          <w:sz w:val="20"/>
          <w:szCs w:val="20"/>
        </w:rPr>
        <w:t>lskiego</w:t>
      </w:r>
      <w:r w:rsidRPr="007D444A">
        <w:rPr>
          <w:rFonts w:ascii="Arial" w:hAnsi="Arial" w:cs="Arial"/>
          <w:spacing w:val="4"/>
          <w:sz w:val="20"/>
          <w:szCs w:val="20"/>
        </w:rPr>
        <w:t>, oraz określono nieruchomości lub ich części, z których korzystanie będzie ograniczone.</w:t>
      </w:r>
    </w:p>
    <w:p w:rsidR="009C2ED8" w:rsidRPr="007D444A" w:rsidRDefault="009C2ED8" w:rsidP="007C7816">
      <w:pPr>
        <w:spacing w:after="240" w:line="240" w:lineRule="exact"/>
        <w:jc w:val="both"/>
        <w:outlineLvl w:val="0"/>
        <w:rPr>
          <w:rFonts w:ascii="Arial" w:hAnsi="Arial" w:cs="Arial"/>
          <w:spacing w:val="4"/>
          <w:sz w:val="20"/>
          <w:szCs w:val="20"/>
        </w:rPr>
      </w:pPr>
      <w:r w:rsidRPr="007D444A">
        <w:rPr>
          <w:rFonts w:ascii="Arial" w:hAnsi="Arial" w:cs="Arial"/>
          <w:spacing w:val="4"/>
          <w:sz w:val="20"/>
          <w:szCs w:val="20"/>
        </w:rPr>
        <w:t xml:space="preserve">Zgodnie z art. 11d ust. 1 pkt 5 </w:t>
      </w:r>
      <w:r w:rsidRPr="007D444A">
        <w:rPr>
          <w:rFonts w:ascii="Arial" w:hAnsi="Arial" w:cs="Arial"/>
          <w:i/>
          <w:spacing w:val="4"/>
          <w:sz w:val="20"/>
          <w:szCs w:val="20"/>
        </w:rPr>
        <w:t>specustawy drogowej</w:t>
      </w:r>
      <w:r w:rsidRPr="007D444A">
        <w:rPr>
          <w:rFonts w:ascii="Arial" w:hAnsi="Arial" w:cs="Arial"/>
          <w:spacing w:val="4"/>
          <w:sz w:val="20"/>
          <w:szCs w:val="20"/>
        </w:rPr>
        <w:t xml:space="preserve">, do wniosku o wydanie decyzji o zezwoleniu </w:t>
      </w:r>
      <w:r w:rsidRPr="007D444A">
        <w:rPr>
          <w:rFonts w:ascii="Arial" w:hAnsi="Arial" w:cs="Arial"/>
          <w:spacing w:val="4"/>
          <w:sz w:val="20"/>
          <w:szCs w:val="20"/>
        </w:rPr>
        <w:br/>
        <w:t xml:space="preserve">na realizację inwestycji drogowej </w:t>
      </w:r>
      <w:r w:rsidRPr="007D444A">
        <w:rPr>
          <w:rFonts w:ascii="Arial" w:hAnsi="Arial" w:cs="Arial"/>
          <w:i/>
          <w:spacing w:val="4"/>
          <w:sz w:val="20"/>
          <w:szCs w:val="20"/>
        </w:rPr>
        <w:t>inwestor</w:t>
      </w:r>
      <w:r w:rsidRPr="007D444A">
        <w:rPr>
          <w:rFonts w:ascii="Arial" w:hAnsi="Arial" w:cs="Arial"/>
          <w:spacing w:val="4"/>
          <w:sz w:val="20"/>
          <w:szCs w:val="20"/>
        </w:rPr>
        <w:t xml:space="preserve"> dołączył projekt budowlany wraz z opiniami, uzgodnieniami, pozwoleniami oraz dokumentami wymaganymi przepisami szczególnymi.</w:t>
      </w:r>
      <w:r w:rsidR="0036272E" w:rsidRPr="007D444A">
        <w:rPr>
          <w:rFonts w:ascii="Arial" w:hAnsi="Arial" w:cs="Arial"/>
          <w:spacing w:val="4"/>
          <w:sz w:val="20"/>
          <w:szCs w:val="20"/>
        </w:rPr>
        <w:t xml:space="preserve"> </w:t>
      </w:r>
      <w:r w:rsidR="007D7CC5" w:rsidRPr="007D444A">
        <w:rPr>
          <w:rFonts w:ascii="Arial" w:hAnsi="Arial" w:cs="Arial"/>
          <w:color w:val="000000"/>
          <w:spacing w:val="4"/>
          <w:sz w:val="20"/>
          <w:szCs w:val="20"/>
        </w:rPr>
        <w:t xml:space="preserve">Wskazać również trzeba, </w:t>
      </w:r>
      <w:r w:rsidR="000E0C3D" w:rsidRPr="007D444A">
        <w:rPr>
          <w:rFonts w:ascii="Arial" w:hAnsi="Arial" w:cs="Arial"/>
          <w:color w:val="000000"/>
          <w:spacing w:val="4"/>
          <w:sz w:val="20"/>
          <w:szCs w:val="20"/>
        </w:rPr>
        <w:br/>
      </w:r>
      <w:r w:rsidRPr="007D444A">
        <w:rPr>
          <w:rFonts w:ascii="Arial" w:hAnsi="Arial" w:cs="Arial"/>
          <w:color w:val="000000"/>
          <w:spacing w:val="4"/>
          <w:sz w:val="20"/>
          <w:szCs w:val="20"/>
        </w:rPr>
        <w:t>iż w dniu 19 września 2020 r. weszła w życie ustawa z dnia 13 lutego 2020 r. o zmianie ustawy Prawo budowlane oraz niektórych innych ustaw (</w:t>
      </w:r>
      <w:proofErr w:type="spellStart"/>
      <w:r w:rsidRPr="007D444A">
        <w:rPr>
          <w:rFonts w:ascii="Arial" w:hAnsi="Arial" w:cs="Arial"/>
          <w:color w:val="000000"/>
          <w:spacing w:val="4"/>
          <w:sz w:val="20"/>
          <w:szCs w:val="20"/>
        </w:rPr>
        <w:t>t.j</w:t>
      </w:r>
      <w:proofErr w:type="spellEnd"/>
      <w:r w:rsidRPr="007D444A">
        <w:rPr>
          <w:rFonts w:ascii="Arial" w:hAnsi="Arial" w:cs="Arial"/>
          <w:color w:val="000000"/>
          <w:spacing w:val="4"/>
          <w:sz w:val="20"/>
          <w:szCs w:val="20"/>
        </w:rPr>
        <w:t>. Dz. U. z 2020 r. poz. 471), zwana dalej „</w:t>
      </w:r>
      <w:r w:rsidRPr="007D444A">
        <w:rPr>
          <w:rFonts w:ascii="Arial" w:hAnsi="Arial" w:cs="Arial"/>
          <w:i/>
          <w:color w:val="000000"/>
          <w:spacing w:val="4"/>
          <w:sz w:val="20"/>
          <w:szCs w:val="20"/>
        </w:rPr>
        <w:t>ustawą nowelizującą</w:t>
      </w:r>
      <w:r w:rsidRPr="007D444A">
        <w:rPr>
          <w:rFonts w:ascii="Arial" w:hAnsi="Arial" w:cs="Arial"/>
          <w:color w:val="000000"/>
          <w:spacing w:val="4"/>
          <w:sz w:val="20"/>
          <w:szCs w:val="20"/>
        </w:rPr>
        <w:t>”.</w:t>
      </w:r>
      <w:r w:rsidR="00631057" w:rsidRPr="007D444A">
        <w:rPr>
          <w:rFonts w:ascii="Arial" w:hAnsi="Arial" w:cs="Arial"/>
          <w:color w:val="000000"/>
          <w:spacing w:val="4"/>
          <w:sz w:val="20"/>
          <w:szCs w:val="20"/>
        </w:rPr>
        <w:t xml:space="preserve"> </w:t>
      </w:r>
      <w:r w:rsidRPr="007D444A">
        <w:rPr>
          <w:rFonts w:ascii="Arial" w:hAnsi="Arial" w:cs="Arial"/>
          <w:color w:val="000000"/>
          <w:spacing w:val="4"/>
          <w:sz w:val="20"/>
          <w:szCs w:val="20"/>
        </w:rPr>
        <w:t>Jednocześnie wydane zostało rozporządzenie Minis</w:t>
      </w:r>
      <w:r w:rsidR="007D7CC5" w:rsidRPr="007D444A">
        <w:rPr>
          <w:rFonts w:ascii="Arial" w:hAnsi="Arial" w:cs="Arial"/>
          <w:color w:val="000000"/>
          <w:spacing w:val="4"/>
          <w:sz w:val="20"/>
          <w:szCs w:val="20"/>
        </w:rPr>
        <w:t xml:space="preserve">tra Rozwoju z dnia 11 września </w:t>
      </w:r>
      <w:r w:rsidR="00631057" w:rsidRPr="007D444A">
        <w:rPr>
          <w:rFonts w:ascii="Arial" w:hAnsi="Arial" w:cs="Arial"/>
          <w:color w:val="000000"/>
          <w:spacing w:val="4"/>
          <w:sz w:val="20"/>
          <w:szCs w:val="20"/>
        </w:rPr>
        <w:br/>
      </w:r>
      <w:r w:rsidRPr="007D444A">
        <w:rPr>
          <w:rFonts w:ascii="Arial" w:hAnsi="Arial" w:cs="Arial"/>
          <w:color w:val="000000"/>
          <w:spacing w:val="4"/>
          <w:sz w:val="20"/>
          <w:szCs w:val="20"/>
        </w:rPr>
        <w:t>2020 r. w sprawie szczegółowego zakresu i formy projektu budowlanego (</w:t>
      </w:r>
      <w:proofErr w:type="spellStart"/>
      <w:r w:rsidRPr="007D444A">
        <w:rPr>
          <w:rFonts w:ascii="Arial" w:hAnsi="Arial" w:cs="Arial"/>
          <w:color w:val="000000"/>
          <w:spacing w:val="4"/>
          <w:sz w:val="20"/>
          <w:szCs w:val="20"/>
        </w:rPr>
        <w:t>t.j</w:t>
      </w:r>
      <w:proofErr w:type="spellEnd"/>
      <w:r w:rsidRPr="007D444A">
        <w:rPr>
          <w:rFonts w:ascii="Arial" w:hAnsi="Arial" w:cs="Arial"/>
          <w:color w:val="000000"/>
          <w:spacing w:val="4"/>
          <w:sz w:val="20"/>
          <w:szCs w:val="20"/>
        </w:rPr>
        <w:t>. Dz. U. z 2020 r. poz. 1609). Zgodnie z § 25 tego rozporządzenia, uchylone zostało dotychczasowe rozporządzenie Ministra Transportu, Budownictwa i Gospodarki Morskiej z dnia 25 kwietnia 2012 r. w sprawie szczegółowego zakresu i formy projektu budowlanego (</w:t>
      </w:r>
      <w:proofErr w:type="spellStart"/>
      <w:r w:rsidRPr="007D444A">
        <w:rPr>
          <w:rFonts w:ascii="Arial" w:hAnsi="Arial" w:cs="Arial"/>
          <w:color w:val="000000"/>
          <w:spacing w:val="4"/>
          <w:sz w:val="20"/>
          <w:szCs w:val="20"/>
        </w:rPr>
        <w:t>t.j</w:t>
      </w:r>
      <w:proofErr w:type="spellEnd"/>
      <w:r w:rsidRPr="007D444A">
        <w:rPr>
          <w:rFonts w:ascii="Arial" w:hAnsi="Arial" w:cs="Arial"/>
          <w:color w:val="000000"/>
          <w:spacing w:val="4"/>
          <w:sz w:val="20"/>
          <w:szCs w:val="20"/>
        </w:rPr>
        <w:t>. Dz. U. z 2018 r. poz. 1935), zwane dalej „</w:t>
      </w:r>
      <w:r w:rsidR="007D7CC5" w:rsidRPr="007D444A">
        <w:rPr>
          <w:rFonts w:ascii="Arial" w:hAnsi="Arial" w:cs="Arial"/>
          <w:i/>
          <w:iCs/>
          <w:color w:val="000000"/>
          <w:spacing w:val="4"/>
          <w:sz w:val="20"/>
          <w:szCs w:val="20"/>
        </w:rPr>
        <w:t xml:space="preserve">rozporządzeniem </w:t>
      </w:r>
      <w:r w:rsidR="00631057" w:rsidRPr="007D444A">
        <w:rPr>
          <w:rFonts w:ascii="Arial" w:hAnsi="Arial" w:cs="Arial"/>
          <w:i/>
          <w:iCs/>
          <w:color w:val="000000"/>
          <w:spacing w:val="4"/>
          <w:sz w:val="20"/>
          <w:szCs w:val="20"/>
        </w:rPr>
        <w:br/>
      </w:r>
      <w:r w:rsidRPr="007D444A">
        <w:rPr>
          <w:rFonts w:ascii="Arial" w:hAnsi="Arial" w:cs="Arial"/>
          <w:i/>
          <w:iCs/>
          <w:color w:val="000000"/>
          <w:spacing w:val="4"/>
          <w:sz w:val="20"/>
          <w:szCs w:val="20"/>
        </w:rPr>
        <w:t>w sprawie szczegółowego zakresu i formy projektu budowlanego</w:t>
      </w:r>
      <w:r w:rsidRPr="007D444A">
        <w:rPr>
          <w:rFonts w:ascii="Arial" w:hAnsi="Arial" w:cs="Arial"/>
          <w:color w:val="000000"/>
          <w:spacing w:val="4"/>
          <w:sz w:val="20"/>
          <w:szCs w:val="20"/>
        </w:rPr>
        <w:t xml:space="preserve">”. </w:t>
      </w:r>
    </w:p>
    <w:p w:rsidR="007D7CC5" w:rsidRPr="007D444A" w:rsidRDefault="009C2ED8" w:rsidP="007C7816">
      <w:pPr>
        <w:spacing w:after="240" w:line="240" w:lineRule="exact"/>
        <w:jc w:val="both"/>
        <w:outlineLvl w:val="0"/>
        <w:rPr>
          <w:rFonts w:ascii="Arial" w:hAnsi="Arial" w:cs="Arial"/>
          <w:spacing w:val="4"/>
          <w:sz w:val="20"/>
          <w:szCs w:val="20"/>
        </w:rPr>
      </w:pPr>
      <w:r w:rsidRPr="007D444A">
        <w:rPr>
          <w:rFonts w:ascii="Arial" w:hAnsi="Arial" w:cs="Arial"/>
          <w:color w:val="000000"/>
          <w:spacing w:val="4"/>
          <w:sz w:val="20"/>
          <w:szCs w:val="20"/>
        </w:rPr>
        <w:t xml:space="preserve">Jednakże, zgodnie z art. </w:t>
      </w:r>
      <w:r w:rsidRPr="007D444A">
        <w:rPr>
          <w:rFonts w:ascii="Arial" w:hAnsi="Arial" w:cs="Arial"/>
          <w:i/>
          <w:color w:val="000000"/>
          <w:spacing w:val="4"/>
          <w:sz w:val="20"/>
          <w:szCs w:val="20"/>
        </w:rPr>
        <w:t>25 ustawy nowelizującej</w:t>
      </w:r>
      <w:r w:rsidRPr="007D444A">
        <w:rPr>
          <w:rFonts w:ascii="Arial" w:hAnsi="Arial" w:cs="Arial"/>
          <w:color w:val="000000"/>
          <w:spacing w:val="4"/>
          <w:sz w:val="20"/>
          <w:szCs w:val="20"/>
        </w:rPr>
        <w:t xml:space="preserve">, do spraw uregulowanych ustawą zmienianą w </w:t>
      </w:r>
      <w:hyperlink r:id="rId9" w:history="1">
        <w:r w:rsidRPr="007D444A">
          <w:rPr>
            <w:rStyle w:val="Hipercze"/>
            <w:rFonts w:ascii="Arial" w:hAnsi="Arial" w:cs="Arial"/>
            <w:color w:val="000000"/>
            <w:spacing w:val="4"/>
            <w:sz w:val="20"/>
            <w:szCs w:val="20"/>
            <w:u w:val="none"/>
          </w:rPr>
          <w:t>art. 1</w:t>
        </w:r>
      </w:hyperlink>
      <w:r w:rsidRPr="007D444A">
        <w:rPr>
          <w:rFonts w:ascii="Arial" w:hAnsi="Arial" w:cs="Arial"/>
          <w:color w:val="000000"/>
          <w:spacing w:val="4"/>
          <w:sz w:val="20"/>
          <w:szCs w:val="20"/>
        </w:rPr>
        <w:t xml:space="preserve">, wszczętych i niezakończonych przed dniem wejścia w życie niniejszej ustawy, przepisy ustawy zmienianej w </w:t>
      </w:r>
      <w:hyperlink r:id="rId10" w:history="1">
        <w:r w:rsidRPr="007D444A">
          <w:rPr>
            <w:rStyle w:val="Hipercze"/>
            <w:rFonts w:ascii="Arial" w:hAnsi="Arial" w:cs="Arial"/>
            <w:color w:val="000000"/>
            <w:spacing w:val="4"/>
            <w:sz w:val="20"/>
            <w:szCs w:val="20"/>
            <w:u w:val="none"/>
          </w:rPr>
          <w:t>art. 1</w:t>
        </w:r>
      </w:hyperlink>
      <w:r w:rsidRPr="007D444A">
        <w:rPr>
          <w:rFonts w:ascii="Arial" w:hAnsi="Arial" w:cs="Arial"/>
          <w:color w:val="000000"/>
          <w:spacing w:val="4"/>
          <w:sz w:val="20"/>
          <w:szCs w:val="20"/>
        </w:rPr>
        <w:t xml:space="preserve"> stosuje się w brzmieniu dotychczasowym. Tym samym, zgodnie z ww. przepisem, przedmiotowa sprawa podlega rozpatrzeniu w oparciu o przepisy ustawy z dnia 7 lipca 1994 r. - Prawo budowlane (</w:t>
      </w:r>
      <w:proofErr w:type="spellStart"/>
      <w:r w:rsidRPr="007D444A">
        <w:rPr>
          <w:rFonts w:ascii="Arial" w:hAnsi="Arial" w:cs="Arial"/>
          <w:color w:val="000000"/>
          <w:spacing w:val="4"/>
          <w:sz w:val="20"/>
          <w:szCs w:val="20"/>
        </w:rPr>
        <w:t>t.j</w:t>
      </w:r>
      <w:proofErr w:type="spellEnd"/>
      <w:r w:rsidRPr="007D444A">
        <w:rPr>
          <w:rFonts w:ascii="Arial" w:hAnsi="Arial" w:cs="Arial"/>
          <w:color w:val="000000"/>
          <w:spacing w:val="4"/>
          <w:sz w:val="20"/>
          <w:szCs w:val="20"/>
        </w:rPr>
        <w:t xml:space="preserve">. Dz. U. z 2020 r. poz. 1333, z </w:t>
      </w:r>
      <w:proofErr w:type="spellStart"/>
      <w:r w:rsidRPr="007D444A">
        <w:rPr>
          <w:rFonts w:ascii="Arial" w:hAnsi="Arial" w:cs="Arial"/>
          <w:color w:val="000000"/>
          <w:spacing w:val="4"/>
          <w:sz w:val="20"/>
          <w:szCs w:val="20"/>
        </w:rPr>
        <w:t>późn</w:t>
      </w:r>
      <w:proofErr w:type="spellEnd"/>
      <w:r w:rsidRPr="007D444A">
        <w:rPr>
          <w:rFonts w:ascii="Arial" w:hAnsi="Arial" w:cs="Arial"/>
          <w:color w:val="000000"/>
          <w:spacing w:val="4"/>
          <w:sz w:val="20"/>
          <w:szCs w:val="20"/>
        </w:rPr>
        <w:t>. zm.), zwanej dalej „</w:t>
      </w:r>
      <w:r w:rsidRPr="007D444A">
        <w:rPr>
          <w:rFonts w:ascii="Arial" w:hAnsi="Arial" w:cs="Arial"/>
          <w:i/>
          <w:iCs/>
          <w:color w:val="000000"/>
          <w:spacing w:val="4"/>
          <w:sz w:val="20"/>
          <w:szCs w:val="20"/>
        </w:rPr>
        <w:t>ustawą Prawo budowlane</w:t>
      </w:r>
      <w:r w:rsidRPr="007D444A">
        <w:rPr>
          <w:rFonts w:ascii="Arial" w:hAnsi="Arial" w:cs="Arial"/>
          <w:color w:val="000000"/>
          <w:spacing w:val="4"/>
          <w:sz w:val="20"/>
          <w:szCs w:val="20"/>
        </w:rPr>
        <w:t xml:space="preserve">”, </w:t>
      </w:r>
      <w:r w:rsidRPr="007D444A">
        <w:rPr>
          <w:rFonts w:ascii="Arial" w:hAnsi="Arial" w:cs="Arial"/>
          <w:color w:val="000000"/>
          <w:spacing w:val="4"/>
          <w:sz w:val="20"/>
          <w:szCs w:val="20"/>
        </w:rPr>
        <w:br/>
        <w:t xml:space="preserve">w brzmieniu dotychczas obowiązującym, a także w oparciu o przepisy </w:t>
      </w:r>
      <w:r w:rsidRPr="007D444A">
        <w:rPr>
          <w:rFonts w:ascii="Arial" w:hAnsi="Arial" w:cs="Arial"/>
          <w:i/>
          <w:iCs/>
          <w:color w:val="000000"/>
          <w:spacing w:val="4"/>
          <w:sz w:val="20"/>
          <w:szCs w:val="20"/>
        </w:rPr>
        <w:t>rozporządzenia w sprawie szczegółowego zakresu i formy projektu budowlanego</w:t>
      </w:r>
      <w:r w:rsidRPr="007D444A">
        <w:rPr>
          <w:rFonts w:ascii="Arial" w:hAnsi="Arial" w:cs="Arial"/>
          <w:color w:val="000000"/>
          <w:spacing w:val="4"/>
          <w:sz w:val="20"/>
          <w:szCs w:val="20"/>
        </w:rPr>
        <w:t>.</w:t>
      </w:r>
      <w:r w:rsidRPr="007D444A">
        <w:rPr>
          <w:rFonts w:ascii="Arial" w:hAnsi="Arial" w:cs="Arial"/>
          <w:spacing w:val="4"/>
          <w:sz w:val="20"/>
          <w:szCs w:val="20"/>
        </w:rPr>
        <w:t xml:space="preserve"> </w:t>
      </w:r>
    </w:p>
    <w:p w:rsidR="009C2ED8" w:rsidRPr="007D444A" w:rsidRDefault="009C2ED8" w:rsidP="007C7816">
      <w:pPr>
        <w:spacing w:after="240" w:line="240" w:lineRule="exact"/>
        <w:jc w:val="both"/>
        <w:outlineLvl w:val="0"/>
        <w:rPr>
          <w:rFonts w:ascii="Arial" w:hAnsi="Arial" w:cs="Arial"/>
          <w:spacing w:val="4"/>
          <w:sz w:val="20"/>
          <w:szCs w:val="20"/>
        </w:rPr>
      </w:pPr>
      <w:r w:rsidRPr="007D444A">
        <w:rPr>
          <w:rFonts w:ascii="Arial" w:hAnsi="Arial" w:cs="Arial"/>
          <w:spacing w:val="4"/>
          <w:sz w:val="20"/>
          <w:szCs w:val="20"/>
        </w:rPr>
        <w:t xml:space="preserve">Projekt został wykonany i sprawdzony przez osoby spełniające warunki, o których mowa w art. 12 ust. </w:t>
      </w:r>
      <w:r w:rsidR="007D7CC5" w:rsidRPr="007D444A">
        <w:rPr>
          <w:rFonts w:ascii="Arial" w:hAnsi="Arial" w:cs="Arial"/>
          <w:spacing w:val="4"/>
          <w:sz w:val="20"/>
          <w:szCs w:val="20"/>
        </w:rPr>
        <w:br/>
      </w:r>
      <w:r w:rsidRPr="007D444A">
        <w:rPr>
          <w:rFonts w:ascii="Arial" w:hAnsi="Arial" w:cs="Arial"/>
          <w:spacing w:val="4"/>
          <w:sz w:val="20"/>
          <w:szCs w:val="20"/>
        </w:rPr>
        <w:t xml:space="preserve">7 </w:t>
      </w:r>
      <w:r w:rsidRPr="007D444A">
        <w:rPr>
          <w:rFonts w:ascii="Arial" w:hAnsi="Arial" w:cs="Arial"/>
          <w:i/>
          <w:spacing w:val="4"/>
          <w:sz w:val="20"/>
          <w:szCs w:val="20"/>
        </w:rPr>
        <w:t>ustawy Prawo budowlane</w:t>
      </w:r>
      <w:r w:rsidRPr="007D444A">
        <w:rPr>
          <w:rFonts w:ascii="Arial" w:hAnsi="Arial" w:cs="Arial"/>
          <w:spacing w:val="4"/>
          <w:sz w:val="20"/>
          <w:szCs w:val="20"/>
        </w:rPr>
        <w:t xml:space="preserve">. Zgodnie z art. 20 ust. 4 tej ustawy, do projektu dołączono oświadczenia projektantów i sprawdzających o sporządzeniu projektu zgodnie z obowiązującymi przepisami oraz zasadami wiedzy technicznej. </w:t>
      </w:r>
    </w:p>
    <w:p w:rsidR="002117D8" w:rsidRPr="00C34309" w:rsidRDefault="002117D8" w:rsidP="002117D8">
      <w:pPr>
        <w:spacing w:after="120" w:line="240" w:lineRule="exact"/>
        <w:jc w:val="both"/>
        <w:outlineLvl w:val="0"/>
        <w:rPr>
          <w:rFonts w:ascii="Arial" w:hAnsi="Arial" w:cs="Arial"/>
          <w:spacing w:val="4"/>
          <w:sz w:val="20"/>
          <w:szCs w:val="20"/>
        </w:rPr>
      </w:pPr>
      <w:r w:rsidRPr="00C34309">
        <w:rPr>
          <w:rFonts w:ascii="Arial" w:hAnsi="Arial" w:cs="Arial"/>
          <w:spacing w:val="4"/>
          <w:sz w:val="20"/>
          <w:szCs w:val="20"/>
        </w:rPr>
        <w:t>Przedmiotowy projekt budowlany jest zgodny z:</w:t>
      </w:r>
    </w:p>
    <w:p w:rsidR="00B63926" w:rsidRPr="00D823CB" w:rsidRDefault="002117D8" w:rsidP="00B63926">
      <w:pPr>
        <w:numPr>
          <w:ilvl w:val="0"/>
          <w:numId w:val="35"/>
        </w:numPr>
        <w:spacing w:after="120" w:line="240" w:lineRule="exact"/>
        <w:ind w:left="284" w:hanging="284"/>
        <w:jc w:val="both"/>
        <w:outlineLvl w:val="0"/>
        <w:rPr>
          <w:rFonts w:ascii="Arial" w:hAnsi="Arial" w:cs="Arial"/>
          <w:spacing w:val="4"/>
          <w:sz w:val="20"/>
          <w:szCs w:val="20"/>
        </w:rPr>
      </w:pPr>
      <w:r w:rsidRPr="00B63926">
        <w:rPr>
          <w:rFonts w:ascii="Arial" w:hAnsi="Arial" w:cs="Arial"/>
          <w:spacing w:val="4"/>
          <w:sz w:val="20"/>
          <w:szCs w:val="20"/>
        </w:rPr>
        <w:t>decyzją Regionalnego Dyrektora Ochrony Środowiska w</w:t>
      </w:r>
      <w:r w:rsidR="00E477A8" w:rsidRPr="00B63926">
        <w:rPr>
          <w:rFonts w:ascii="Arial" w:hAnsi="Arial" w:cs="Arial"/>
          <w:spacing w:val="4"/>
          <w:sz w:val="20"/>
          <w:szCs w:val="20"/>
        </w:rPr>
        <w:t xml:space="preserve"> Krakowie </w:t>
      </w:r>
      <w:r w:rsidR="00273EEA" w:rsidRPr="00B63926">
        <w:rPr>
          <w:rFonts w:ascii="Arial" w:hAnsi="Arial" w:cs="Arial"/>
          <w:spacing w:val="4"/>
          <w:sz w:val="20"/>
          <w:szCs w:val="20"/>
        </w:rPr>
        <w:t xml:space="preserve">z dnia </w:t>
      </w:r>
      <w:r w:rsidR="00E477A8" w:rsidRPr="00B63926">
        <w:rPr>
          <w:rFonts w:ascii="Arial" w:hAnsi="Arial" w:cs="Arial"/>
          <w:spacing w:val="4"/>
          <w:sz w:val="20"/>
          <w:szCs w:val="20"/>
        </w:rPr>
        <w:t>3 października 2016</w:t>
      </w:r>
      <w:r w:rsidR="00273EEA" w:rsidRPr="00B63926">
        <w:rPr>
          <w:rFonts w:ascii="Arial" w:hAnsi="Arial" w:cs="Arial"/>
          <w:spacing w:val="4"/>
          <w:sz w:val="20"/>
          <w:szCs w:val="20"/>
        </w:rPr>
        <w:t xml:space="preserve"> r., znak:</w:t>
      </w:r>
      <w:r w:rsidR="00E477A8" w:rsidRPr="00B63926">
        <w:rPr>
          <w:rFonts w:ascii="Arial" w:hAnsi="Arial" w:cs="Arial"/>
          <w:spacing w:val="4"/>
          <w:sz w:val="20"/>
          <w:szCs w:val="20"/>
        </w:rPr>
        <w:t xml:space="preserve"> 00.4210.31.2014.JP</w:t>
      </w:r>
      <w:r w:rsidR="00CB6D33" w:rsidRPr="00B63926">
        <w:rPr>
          <w:rFonts w:ascii="Arial" w:hAnsi="Arial" w:cs="Arial"/>
          <w:spacing w:val="4"/>
          <w:sz w:val="20"/>
          <w:szCs w:val="20"/>
        </w:rPr>
        <w:t>,</w:t>
      </w:r>
      <w:r w:rsidR="00F81FDA" w:rsidRPr="00B63926">
        <w:rPr>
          <w:rFonts w:ascii="Arial" w:hAnsi="Arial" w:cs="Arial"/>
          <w:spacing w:val="4"/>
          <w:sz w:val="20"/>
          <w:szCs w:val="20"/>
        </w:rPr>
        <w:t xml:space="preserve"> </w:t>
      </w:r>
      <w:r w:rsidRPr="00B63926">
        <w:rPr>
          <w:rFonts w:ascii="Arial" w:hAnsi="Arial" w:cs="Arial"/>
          <w:spacing w:val="4"/>
          <w:sz w:val="20"/>
          <w:szCs w:val="20"/>
        </w:rPr>
        <w:t xml:space="preserve">stwierdzającą brak potrzeby przeprowadzenia oceny oddziaływania </w:t>
      </w:r>
      <w:r w:rsidR="0036272E">
        <w:rPr>
          <w:rFonts w:ascii="Arial" w:hAnsi="Arial" w:cs="Arial"/>
          <w:spacing w:val="4"/>
          <w:sz w:val="20"/>
          <w:szCs w:val="20"/>
        </w:rPr>
        <w:br/>
      </w:r>
      <w:r w:rsidRPr="00B63926">
        <w:rPr>
          <w:rFonts w:ascii="Arial" w:hAnsi="Arial" w:cs="Arial"/>
          <w:spacing w:val="4"/>
          <w:sz w:val="20"/>
          <w:szCs w:val="20"/>
        </w:rPr>
        <w:t>na środowisko dla ww. przedsięwzięcia,</w:t>
      </w:r>
      <w:r w:rsidR="00E477A8" w:rsidRPr="00B63926">
        <w:rPr>
          <w:rFonts w:ascii="Arial" w:hAnsi="Arial" w:cs="Arial"/>
          <w:spacing w:val="4"/>
          <w:sz w:val="20"/>
          <w:szCs w:val="20"/>
        </w:rPr>
        <w:t xml:space="preserve"> zwaną dalej </w:t>
      </w:r>
      <w:r w:rsidR="00B63926" w:rsidRPr="00D823CB">
        <w:rPr>
          <w:rFonts w:ascii="Arial" w:hAnsi="Arial" w:cs="Arial"/>
          <w:spacing w:val="4"/>
          <w:sz w:val="20"/>
          <w:szCs w:val="20"/>
        </w:rPr>
        <w:t>„</w:t>
      </w:r>
      <w:r w:rsidR="00B63926" w:rsidRPr="00D823CB">
        <w:rPr>
          <w:rFonts w:ascii="Arial" w:hAnsi="Arial" w:cs="Arial"/>
          <w:i/>
          <w:spacing w:val="4"/>
          <w:sz w:val="20"/>
          <w:szCs w:val="20"/>
        </w:rPr>
        <w:t>decyzją o środowiskowych uwarunkowaniach</w:t>
      </w:r>
      <w:r w:rsidR="00B63926" w:rsidRPr="00D823CB">
        <w:rPr>
          <w:rFonts w:ascii="Arial" w:hAnsi="Arial" w:cs="Arial"/>
          <w:spacing w:val="4"/>
          <w:sz w:val="20"/>
          <w:szCs w:val="20"/>
        </w:rPr>
        <w:t>”,</w:t>
      </w:r>
    </w:p>
    <w:p w:rsidR="0036481B" w:rsidRPr="00D823CB" w:rsidRDefault="006A708A" w:rsidP="0036481B">
      <w:pPr>
        <w:numPr>
          <w:ilvl w:val="0"/>
          <w:numId w:val="35"/>
        </w:numPr>
        <w:spacing w:after="120" w:line="240" w:lineRule="exact"/>
        <w:ind w:left="284" w:hanging="284"/>
        <w:jc w:val="both"/>
        <w:outlineLvl w:val="0"/>
        <w:rPr>
          <w:rFonts w:ascii="Arial" w:hAnsi="Arial" w:cs="Arial"/>
          <w:spacing w:val="4"/>
          <w:sz w:val="20"/>
          <w:szCs w:val="20"/>
        </w:rPr>
      </w:pPr>
      <w:r w:rsidRPr="00B63926">
        <w:rPr>
          <w:rFonts w:ascii="Arial" w:hAnsi="Arial" w:cs="Arial"/>
          <w:spacing w:val="4"/>
          <w:sz w:val="20"/>
          <w:szCs w:val="20"/>
        </w:rPr>
        <w:t>decyzją</w:t>
      </w:r>
      <w:r w:rsidR="002117D8" w:rsidRPr="00B63926">
        <w:rPr>
          <w:rFonts w:ascii="Arial" w:hAnsi="Arial" w:cs="Arial"/>
          <w:spacing w:val="4"/>
          <w:sz w:val="20"/>
          <w:szCs w:val="20"/>
        </w:rPr>
        <w:t xml:space="preserve"> </w:t>
      </w:r>
      <w:r w:rsidR="00E477A8" w:rsidRPr="00B63926">
        <w:rPr>
          <w:rFonts w:ascii="Arial" w:hAnsi="Arial" w:cs="Arial"/>
          <w:spacing w:val="4"/>
          <w:sz w:val="20"/>
          <w:szCs w:val="20"/>
        </w:rPr>
        <w:t>Regionalnego Dyrektora Ochrony Środowiska w Krakowie</w:t>
      </w:r>
      <w:r w:rsidR="008322C2">
        <w:rPr>
          <w:rFonts w:ascii="Arial" w:hAnsi="Arial" w:cs="Arial"/>
          <w:spacing w:val="4"/>
          <w:sz w:val="20"/>
          <w:szCs w:val="20"/>
        </w:rPr>
        <w:t xml:space="preserve"> z </w:t>
      </w:r>
      <w:r w:rsidR="00507CDE">
        <w:rPr>
          <w:rFonts w:ascii="Arial" w:hAnsi="Arial" w:cs="Arial"/>
          <w:spacing w:val="4"/>
          <w:sz w:val="20"/>
          <w:szCs w:val="20"/>
        </w:rPr>
        <w:t xml:space="preserve">dnia </w:t>
      </w:r>
      <w:r w:rsidR="008322C2">
        <w:rPr>
          <w:rFonts w:ascii="Arial" w:hAnsi="Arial" w:cs="Arial"/>
          <w:spacing w:val="4"/>
          <w:sz w:val="20"/>
          <w:szCs w:val="20"/>
        </w:rPr>
        <w:t>14 sierpnia 2018 r</w:t>
      </w:r>
      <w:r w:rsidR="00507CDE">
        <w:rPr>
          <w:rFonts w:ascii="Arial" w:hAnsi="Arial" w:cs="Arial"/>
          <w:spacing w:val="4"/>
          <w:sz w:val="20"/>
          <w:szCs w:val="20"/>
        </w:rPr>
        <w:t xml:space="preserve">., </w:t>
      </w:r>
      <w:r w:rsidR="0036481B">
        <w:rPr>
          <w:rFonts w:ascii="Arial" w:hAnsi="Arial" w:cs="Arial"/>
          <w:spacing w:val="4"/>
          <w:sz w:val="20"/>
          <w:szCs w:val="20"/>
        </w:rPr>
        <w:t>znak: 00.420.1.1.2018.JP</w:t>
      </w:r>
      <w:r w:rsidR="00507CDE">
        <w:rPr>
          <w:rFonts w:ascii="Arial" w:hAnsi="Arial" w:cs="Arial"/>
          <w:spacing w:val="4"/>
          <w:sz w:val="20"/>
          <w:szCs w:val="20"/>
        </w:rPr>
        <w:t xml:space="preserve">, </w:t>
      </w:r>
      <w:r w:rsidR="0036481B">
        <w:rPr>
          <w:rFonts w:ascii="Arial" w:hAnsi="Arial" w:cs="Arial"/>
          <w:spacing w:val="4"/>
          <w:sz w:val="20"/>
          <w:szCs w:val="20"/>
        </w:rPr>
        <w:t>zmieniając</w:t>
      </w:r>
      <w:r w:rsidR="00507CDE">
        <w:rPr>
          <w:rFonts w:ascii="Arial" w:hAnsi="Arial" w:cs="Arial"/>
          <w:spacing w:val="4"/>
          <w:sz w:val="20"/>
          <w:szCs w:val="20"/>
        </w:rPr>
        <w:t>ą</w:t>
      </w:r>
      <w:r w:rsidR="0036481B">
        <w:rPr>
          <w:rFonts w:ascii="Arial" w:hAnsi="Arial" w:cs="Arial"/>
          <w:spacing w:val="4"/>
          <w:sz w:val="20"/>
          <w:szCs w:val="20"/>
        </w:rPr>
        <w:t xml:space="preserve"> </w:t>
      </w:r>
      <w:r w:rsidR="0036481B" w:rsidRPr="00D823CB">
        <w:rPr>
          <w:rFonts w:ascii="Arial" w:hAnsi="Arial" w:cs="Arial"/>
          <w:i/>
          <w:spacing w:val="4"/>
          <w:sz w:val="20"/>
          <w:szCs w:val="20"/>
        </w:rPr>
        <w:t>decyzją o środowiskowych uwarunkowaniach</w:t>
      </w:r>
      <w:r w:rsidR="0036481B" w:rsidRPr="00D823CB">
        <w:rPr>
          <w:rFonts w:ascii="Arial" w:hAnsi="Arial" w:cs="Arial"/>
          <w:spacing w:val="4"/>
          <w:sz w:val="20"/>
          <w:szCs w:val="20"/>
        </w:rPr>
        <w:t>,</w:t>
      </w:r>
    </w:p>
    <w:p w:rsidR="00C34309" w:rsidRDefault="00CC18AD" w:rsidP="005B58AD">
      <w:pPr>
        <w:numPr>
          <w:ilvl w:val="0"/>
          <w:numId w:val="15"/>
        </w:numPr>
        <w:spacing w:after="120" w:line="240" w:lineRule="exact"/>
        <w:ind w:left="284" w:hanging="284"/>
        <w:jc w:val="both"/>
        <w:outlineLvl w:val="0"/>
        <w:rPr>
          <w:rFonts w:ascii="Arial" w:hAnsi="Arial" w:cs="Arial"/>
          <w:spacing w:val="4"/>
          <w:sz w:val="20"/>
          <w:szCs w:val="20"/>
        </w:rPr>
      </w:pPr>
      <w:r>
        <w:rPr>
          <w:rFonts w:ascii="Arial" w:hAnsi="Arial" w:cs="Arial"/>
          <w:spacing w:val="4"/>
          <w:sz w:val="20"/>
          <w:szCs w:val="20"/>
        </w:rPr>
        <w:t xml:space="preserve">decyzją </w:t>
      </w:r>
      <w:r w:rsidR="002117D8" w:rsidRPr="0036481B">
        <w:rPr>
          <w:rFonts w:ascii="Arial" w:hAnsi="Arial" w:cs="Arial"/>
          <w:spacing w:val="4"/>
          <w:sz w:val="20"/>
          <w:szCs w:val="20"/>
        </w:rPr>
        <w:t xml:space="preserve">Dyrektora Regionalnego Zarządu Gospodarki Wodnej </w:t>
      </w:r>
      <w:r>
        <w:rPr>
          <w:rFonts w:ascii="Arial" w:hAnsi="Arial" w:cs="Arial"/>
          <w:spacing w:val="4"/>
          <w:sz w:val="20"/>
          <w:szCs w:val="20"/>
        </w:rPr>
        <w:t xml:space="preserve">w Krakowie </w:t>
      </w:r>
      <w:r w:rsidR="002117D8" w:rsidRPr="0036481B">
        <w:rPr>
          <w:rFonts w:ascii="Arial" w:hAnsi="Arial" w:cs="Arial"/>
          <w:spacing w:val="4"/>
          <w:sz w:val="20"/>
          <w:szCs w:val="20"/>
        </w:rPr>
        <w:t xml:space="preserve">Państwowego Gospodarstwa Wodnego Wody Polskie z dnia </w:t>
      </w:r>
      <w:r>
        <w:rPr>
          <w:rFonts w:ascii="Arial" w:hAnsi="Arial" w:cs="Arial"/>
          <w:spacing w:val="4"/>
          <w:sz w:val="20"/>
          <w:szCs w:val="20"/>
        </w:rPr>
        <w:t xml:space="preserve">4 kwietnia </w:t>
      </w:r>
      <w:r w:rsidR="00273EEA" w:rsidRPr="0036481B">
        <w:rPr>
          <w:rFonts w:ascii="Arial" w:hAnsi="Arial" w:cs="Arial"/>
          <w:spacing w:val="4"/>
          <w:sz w:val="20"/>
          <w:szCs w:val="20"/>
        </w:rPr>
        <w:t>2019 r., znak:</w:t>
      </w:r>
      <w:r>
        <w:rPr>
          <w:rFonts w:ascii="Arial" w:hAnsi="Arial" w:cs="Arial"/>
          <w:spacing w:val="4"/>
          <w:sz w:val="20"/>
          <w:szCs w:val="20"/>
        </w:rPr>
        <w:t xml:space="preserve"> KR.RUZ.4211.181.2018.BS</w:t>
      </w:r>
      <w:r w:rsidR="006A708A" w:rsidRPr="0036481B">
        <w:rPr>
          <w:rFonts w:ascii="Arial" w:hAnsi="Arial" w:cs="Arial"/>
          <w:spacing w:val="4"/>
          <w:sz w:val="20"/>
          <w:szCs w:val="20"/>
        </w:rPr>
        <w:t>,</w:t>
      </w:r>
      <w:r w:rsidR="00273EEA" w:rsidRPr="0036481B">
        <w:rPr>
          <w:rFonts w:ascii="Arial" w:hAnsi="Arial" w:cs="Arial"/>
          <w:spacing w:val="4"/>
          <w:sz w:val="20"/>
          <w:szCs w:val="20"/>
        </w:rPr>
        <w:t xml:space="preserve"> </w:t>
      </w:r>
      <w:r w:rsidR="006A708A" w:rsidRPr="0036481B">
        <w:rPr>
          <w:rFonts w:ascii="Arial" w:hAnsi="Arial" w:cs="Arial"/>
          <w:spacing w:val="4"/>
          <w:sz w:val="20"/>
          <w:szCs w:val="20"/>
        </w:rPr>
        <w:t>udzielającą</w:t>
      </w:r>
      <w:r w:rsidR="002117D8" w:rsidRPr="0036481B">
        <w:rPr>
          <w:rFonts w:ascii="Arial" w:hAnsi="Arial" w:cs="Arial"/>
          <w:spacing w:val="4"/>
          <w:sz w:val="20"/>
          <w:szCs w:val="20"/>
        </w:rPr>
        <w:t xml:space="preserve"> pozwolenia wodnoprawnego w</w:t>
      </w:r>
      <w:r w:rsidR="008D48F5">
        <w:rPr>
          <w:rFonts w:ascii="Arial" w:hAnsi="Arial" w:cs="Arial"/>
          <w:spacing w:val="4"/>
          <w:sz w:val="20"/>
          <w:szCs w:val="20"/>
        </w:rPr>
        <w:t xml:space="preserve"> ramach ww. inwestycji drogowe</w:t>
      </w:r>
      <w:r w:rsidR="001B020F">
        <w:rPr>
          <w:rFonts w:ascii="Arial" w:hAnsi="Arial" w:cs="Arial"/>
          <w:spacing w:val="4"/>
          <w:sz w:val="20"/>
          <w:szCs w:val="20"/>
        </w:rPr>
        <w:t>j,</w:t>
      </w:r>
    </w:p>
    <w:p w:rsidR="008D48F5" w:rsidRPr="00507CDE" w:rsidRDefault="008D48F5" w:rsidP="00F14DF8">
      <w:pPr>
        <w:numPr>
          <w:ilvl w:val="0"/>
          <w:numId w:val="15"/>
        </w:numPr>
        <w:spacing w:after="240" w:line="240" w:lineRule="exact"/>
        <w:ind w:left="284" w:hanging="284"/>
        <w:jc w:val="both"/>
        <w:outlineLvl w:val="0"/>
        <w:rPr>
          <w:rFonts w:ascii="Arial" w:hAnsi="Arial" w:cs="Arial"/>
          <w:spacing w:val="4"/>
          <w:sz w:val="20"/>
          <w:szCs w:val="20"/>
        </w:rPr>
      </w:pPr>
      <w:r w:rsidRPr="00507CDE">
        <w:rPr>
          <w:rFonts w:ascii="Arial" w:hAnsi="Arial" w:cs="Arial"/>
          <w:spacing w:val="4"/>
          <w:sz w:val="20"/>
          <w:szCs w:val="20"/>
        </w:rPr>
        <w:t>post</w:t>
      </w:r>
      <w:r w:rsidR="00DC7948" w:rsidRPr="00507CDE">
        <w:rPr>
          <w:rFonts w:ascii="Arial" w:hAnsi="Arial" w:cs="Arial"/>
          <w:spacing w:val="4"/>
          <w:sz w:val="20"/>
          <w:szCs w:val="20"/>
        </w:rPr>
        <w:t>anowieni</w:t>
      </w:r>
      <w:r w:rsidR="00507CDE" w:rsidRPr="007D444A">
        <w:rPr>
          <w:rFonts w:ascii="Arial" w:hAnsi="Arial" w:cs="Arial"/>
          <w:spacing w:val="4"/>
          <w:sz w:val="20"/>
          <w:szCs w:val="20"/>
        </w:rPr>
        <w:t>em</w:t>
      </w:r>
      <w:r w:rsidR="00DC7948" w:rsidRPr="00507CDE">
        <w:rPr>
          <w:rFonts w:ascii="Arial" w:hAnsi="Arial" w:cs="Arial"/>
          <w:spacing w:val="4"/>
          <w:sz w:val="20"/>
          <w:szCs w:val="20"/>
        </w:rPr>
        <w:t xml:space="preserve"> Wojewody Małopolskiego</w:t>
      </w:r>
      <w:r w:rsidRPr="00507CDE">
        <w:rPr>
          <w:rFonts w:ascii="Arial" w:hAnsi="Arial" w:cs="Arial"/>
          <w:spacing w:val="4"/>
          <w:sz w:val="20"/>
          <w:szCs w:val="20"/>
        </w:rPr>
        <w:t xml:space="preserve"> </w:t>
      </w:r>
      <w:r w:rsidR="00753B56" w:rsidRPr="00507CDE">
        <w:rPr>
          <w:rFonts w:ascii="Arial" w:hAnsi="Arial" w:cs="Arial"/>
          <w:spacing w:val="4"/>
          <w:sz w:val="20"/>
          <w:szCs w:val="20"/>
        </w:rPr>
        <w:t>z dnia 28 października 2019 r.</w:t>
      </w:r>
      <w:r w:rsidR="00507CDE">
        <w:rPr>
          <w:rFonts w:ascii="Arial" w:hAnsi="Arial" w:cs="Arial"/>
          <w:spacing w:val="4"/>
          <w:sz w:val="20"/>
          <w:szCs w:val="20"/>
        </w:rPr>
        <w:t xml:space="preserve">, </w:t>
      </w:r>
      <w:r w:rsidR="00753B56" w:rsidRPr="00507CDE">
        <w:rPr>
          <w:rFonts w:ascii="Arial" w:hAnsi="Arial" w:cs="Arial"/>
          <w:spacing w:val="4"/>
          <w:sz w:val="20"/>
          <w:szCs w:val="20"/>
        </w:rPr>
        <w:t xml:space="preserve">znak: </w:t>
      </w:r>
      <w:r w:rsidR="00507CDE">
        <w:rPr>
          <w:rFonts w:ascii="Arial" w:hAnsi="Arial" w:cs="Arial"/>
          <w:spacing w:val="4"/>
          <w:sz w:val="20"/>
          <w:szCs w:val="20"/>
        </w:rPr>
        <w:br/>
      </w:r>
      <w:r w:rsidR="00753B56" w:rsidRPr="00507CDE">
        <w:rPr>
          <w:rFonts w:ascii="Arial" w:hAnsi="Arial" w:cs="Arial"/>
          <w:spacing w:val="4"/>
          <w:sz w:val="20"/>
          <w:szCs w:val="20"/>
        </w:rPr>
        <w:t>WI-IX.7820.4.63.2018.ASk</w:t>
      </w:r>
      <w:r w:rsidRPr="00507CDE">
        <w:rPr>
          <w:rFonts w:ascii="Arial" w:hAnsi="Arial" w:cs="Arial"/>
          <w:spacing w:val="4"/>
          <w:sz w:val="20"/>
          <w:szCs w:val="20"/>
        </w:rPr>
        <w:t>w</w:t>
      </w:r>
      <w:r w:rsidR="00507CDE">
        <w:rPr>
          <w:rFonts w:ascii="Arial" w:hAnsi="Arial" w:cs="Arial"/>
          <w:spacing w:val="4"/>
          <w:sz w:val="20"/>
          <w:szCs w:val="20"/>
        </w:rPr>
        <w:t xml:space="preserve">, w </w:t>
      </w:r>
      <w:r w:rsidRPr="00507CDE">
        <w:rPr>
          <w:rFonts w:ascii="Arial" w:hAnsi="Arial" w:cs="Arial"/>
          <w:spacing w:val="4"/>
          <w:sz w:val="20"/>
          <w:szCs w:val="20"/>
        </w:rPr>
        <w:t>przedmiocie udzielenia zgody na odstępstwo od przepisów techniczno-budowlanych.</w:t>
      </w:r>
    </w:p>
    <w:p w:rsidR="002117D8" w:rsidRPr="007D444A" w:rsidRDefault="002117D8" w:rsidP="002574D8">
      <w:pPr>
        <w:autoSpaceDE w:val="0"/>
        <w:autoSpaceDN w:val="0"/>
        <w:adjustRightInd w:val="0"/>
        <w:spacing w:after="240" w:line="240" w:lineRule="exact"/>
        <w:jc w:val="both"/>
        <w:rPr>
          <w:rFonts w:ascii="Arial" w:hAnsi="Arial" w:cs="Arial"/>
          <w:spacing w:val="4"/>
          <w:sz w:val="20"/>
          <w:szCs w:val="20"/>
        </w:rPr>
      </w:pPr>
      <w:r w:rsidRPr="007D444A">
        <w:rPr>
          <w:rFonts w:ascii="Arial" w:hAnsi="Arial" w:cs="Arial"/>
          <w:spacing w:val="4"/>
          <w:sz w:val="20"/>
          <w:szCs w:val="20"/>
        </w:rPr>
        <w:t xml:space="preserve">Po dokonaniu analizy przedłożonego przez </w:t>
      </w:r>
      <w:r w:rsidRPr="007D444A">
        <w:rPr>
          <w:rFonts w:ascii="Arial" w:hAnsi="Arial" w:cs="Arial"/>
          <w:i/>
          <w:spacing w:val="4"/>
          <w:sz w:val="20"/>
          <w:szCs w:val="20"/>
        </w:rPr>
        <w:t>inwestora</w:t>
      </w:r>
      <w:r w:rsidRPr="007D444A">
        <w:rPr>
          <w:rFonts w:ascii="Arial" w:hAnsi="Arial" w:cs="Arial"/>
          <w:spacing w:val="4"/>
          <w:sz w:val="20"/>
          <w:szCs w:val="20"/>
        </w:rPr>
        <w:t xml:space="preserve"> projektu budowlanego, organ odwoławczy stwierdził, że </w:t>
      </w:r>
      <w:r w:rsidR="00EB2C7D" w:rsidRPr="007D444A">
        <w:rPr>
          <w:rFonts w:ascii="Arial" w:hAnsi="Arial" w:cs="Arial"/>
          <w:spacing w:val="4"/>
          <w:sz w:val="20"/>
          <w:szCs w:val="20"/>
        </w:rPr>
        <w:t xml:space="preserve">spełnia </w:t>
      </w:r>
      <w:r w:rsidRPr="007D444A">
        <w:rPr>
          <w:rFonts w:ascii="Arial" w:hAnsi="Arial" w:cs="Arial"/>
          <w:spacing w:val="4"/>
          <w:sz w:val="20"/>
          <w:szCs w:val="20"/>
        </w:rPr>
        <w:t xml:space="preserve">on wymagania określone w art. 34 ust. 2 i ust. 3 </w:t>
      </w:r>
      <w:r w:rsidRPr="007D444A">
        <w:rPr>
          <w:rFonts w:ascii="Arial" w:hAnsi="Arial" w:cs="Arial"/>
          <w:i/>
          <w:spacing w:val="4"/>
          <w:sz w:val="20"/>
          <w:szCs w:val="20"/>
        </w:rPr>
        <w:t xml:space="preserve">ustawy Prawo budowlane </w:t>
      </w:r>
      <w:r w:rsidRPr="007D444A">
        <w:rPr>
          <w:rFonts w:ascii="Arial" w:hAnsi="Arial" w:cs="Arial"/>
          <w:spacing w:val="4"/>
          <w:sz w:val="20"/>
          <w:szCs w:val="20"/>
        </w:rPr>
        <w:t>oraz</w:t>
      </w:r>
      <w:r w:rsidR="000D3905" w:rsidRPr="007D444A">
        <w:rPr>
          <w:rFonts w:ascii="Arial" w:hAnsi="Arial" w:cs="Arial"/>
          <w:spacing w:val="4"/>
          <w:sz w:val="20"/>
          <w:szCs w:val="20"/>
        </w:rPr>
        <w:t xml:space="preserve"> </w:t>
      </w:r>
      <w:r w:rsidR="000D3905" w:rsidRPr="007D444A">
        <w:rPr>
          <w:rFonts w:ascii="Arial" w:hAnsi="Arial" w:cs="Arial"/>
          <w:spacing w:val="4"/>
          <w:sz w:val="20"/>
          <w:szCs w:val="20"/>
        </w:rPr>
        <w:br/>
        <w:t>w</w:t>
      </w:r>
      <w:r w:rsidRPr="007D444A">
        <w:rPr>
          <w:rFonts w:ascii="Arial" w:hAnsi="Arial" w:cs="Arial"/>
          <w:spacing w:val="4"/>
          <w:sz w:val="20"/>
          <w:szCs w:val="20"/>
        </w:rPr>
        <w:t xml:space="preserve"> </w:t>
      </w:r>
      <w:r w:rsidR="00EB2C7D" w:rsidRPr="007D444A">
        <w:rPr>
          <w:rFonts w:ascii="Arial" w:hAnsi="Arial" w:cs="Arial"/>
          <w:i/>
          <w:spacing w:val="4"/>
          <w:sz w:val="20"/>
          <w:szCs w:val="20"/>
        </w:rPr>
        <w:t xml:space="preserve">rozporządzeniu </w:t>
      </w:r>
      <w:r w:rsidRPr="007D444A">
        <w:rPr>
          <w:rFonts w:ascii="Arial" w:hAnsi="Arial" w:cs="Arial"/>
          <w:i/>
          <w:spacing w:val="4"/>
          <w:sz w:val="20"/>
          <w:szCs w:val="20"/>
        </w:rPr>
        <w:t>w sprawie szczegółowego zakresu i formy projektu budowlanego</w:t>
      </w:r>
      <w:r w:rsidRPr="007D444A">
        <w:rPr>
          <w:rFonts w:ascii="Arial" w:hAnsi="Arial" w:cs="Arial"/>
          <w:spacing w:val="4"/>
          <w:sz w:val="20"/>
          <w:szCs w:val="20"/>
        </w:rPr>
        <w:t>.</w:t>
      </w:r>
      <w:r w:rsidRPr="007D444A">
        <w:rPr>
          <w:rFonts w:ascii="Arial" w:hAnsi="Arial" w:cs="Arial"/>
          <w:iCs/>
          <w:spacing w:val="4"/>
          <w:sz w:val="20"/>
          <w:szCs w:val="20"/>
        </w:rPr>
        <w:t xml:space="preserve"> Do wniosku </w:t>
      </w:r>
      <w:r w:rsidRPr="007D444A">
        <w:rPr>
          <w:rFonts w:ascii="Arial" w:hAnsi="Arial" w:cs="Arial"/>
          <w:i/>
          <w:iCs/>
          <w:spacing w:val="4"/>
          <w:sz w:val="20"/>
          <w:szCs w:val="20"/>
        </w:rPr>
        <w:t>inwestor</w:t>
      </w:r>
      <w:r w:rsidRPr="007D444A">
        <w:rPr>
          <w:rFonts w:ascii="Arial" w:hAnsi="Arial" w:cs="Arial"/>
          <w:spacing w:val="4"/>
          <w:sz w:val="20"/>
          <w:szCs w:val="20"/>
        </w:rPr>
        <w:t xml:space="preserve"> dołączył również wymagane opinie, o których mowa w art. 11b ust. 1 oraz art. 11d ust. 1 pkt </w:t>
      </w:r>
      <w:r w:rsidR="00EB2C7D" w:rsidRPr="007D444A">
        <w:rPr>
          <w:rFonts w:ascii="Arial" w:hAnsi="Arial" w:cs="Arial"/>
          <w:spacing w:val="4"/>
          <w:sz w:val="20"/>
          <w:szCs w:val="20"/>
        </w:rPr>
        <w:br/>
      </w:r>
      <w:r w:rsidRPr="007D444A">
        <w:rPr>
          <w:rFonts w:ascii="Arial" w:hAnsi="Arial" w:cs="Arial"/>
          <w:spacing w:val="4"/>
          <w:sz w:val="20"/>
          <w:szCs w:val="20"/>
        </w:rPr>
        <w:lastRenderedPageBreak/>
        <w:t xml:space="preserve">8 </w:t>
      </w:r>
      <w:r w:rsidRPr="007D444A">
        <w:rPr>
          <w:rFonts w:ascii="Arial" w:hAnsi="Arial" w:cs="Arial"/>
          <w:i/>
          <w:iCs/>
          <w:spacing w:val="4"/>
          <w:sz w:val="20"/>
          <w:szCs w:val="20"/>
        </w:rPr>
        <w:t>specustawy drogowej</w:t>
      </w:r>
      <w:r w:rsidRPr="007D444A">
        <w:rPr>
          <w:rFonts w:ascii="Arial" w:hAnsi="Arial" w:cs="Arial"/>
          <w:spacing w:val="4"/>
          <w:sz w:val="20"/>
          <w:szCs w:val="20"/>
        </w:rPr>
        <w:t>, bądź dowody potwierdzające doręczenie wystąpień o ich wydanie, w przypadku ich niewydania,</w:t>
      </w:r>
      <w:r w:rsidR="00EB2C7D" w:rsidRPr="007D444A">
        <w:rPr>
          <w:rFonts w:ascii="Arial" w:hAnsi="Arial" w:cs="Arial"/>
          <w:spacing w:val="4"/>
          <w:sz w:val="20"/>
          <w:szCs w:val="20"/>
        </w:rPr>
        <w:t xml:space="preserve"> </w:t>
      </w:r>
      <w:r w:rsidRPr="007D444A">
        <w:rPr>
          <w:rFonts w:ascii="Arial" w:hAnsi="Arial" w:cs="Arial"/>
          <w:spacing w:val="4"/>
          <w:sz w:val="20"/>
          <w:szCs w:val="20"/>
        </w:rPr>
        <w:t xml:space="preserve">co należało potraktować się jako brak zastrzeżeń do wniosku. Ponadto, </w:t>
      </w:r>
      <w:r w:rsidRPr="007D444A">
        <w:rPr>
          <w:rFonts w:ascii="Arial" w:hAnsi="Arial" w:cs="Arial"/>
          <w:i/>
          <w:iCs/>
          <w:spacing w:val="4"/>
          <w:sz w:val="20"/>
          <w:szCs w:val="20"/>
        </w:rPr>
        <w:t xml:space="preserve">inwestor </w:t>
      </w:r>
      <w:r w:rsidRPr="007D444A">
        <w:rPr>
          <w:rFonts w:ascii="Arial" w:hAnsi="Arial" w:cs="Arial"/>
          <w:spacing w:val="4"/>
          <w:sz w:val="20"/>
          <w:szCs w:val="20"/>
        </w:rPr>
        <w:t>dołączył również wymagane przepisami odrębnymi akty administracyjne</w:t>
      </w:r>
      <w:r w:rsidRPr="007D444A">
        <w:rPr>
          <w:rFonts w:ascii="Arial" w:hAnsi="Arial" w:cs="Arial"/>
          <w:i/>
          <w:spacing w:val="4"/>
          <w:sz w:val="20"/>
          <w:szCs w:val="20"/>
        </w:rPr>
        <w:t>.</w:t>
      </w:r>
    </w:p>
    <w:p w:rsidR="002117D8" w:rsidRPr="007D444A" w:rsidRDefault="002117D8" w:rsidP="002574D8">
      <w:pPr>
        <w:spacing w:after="240" w:line="240" w:lineRule="exact"/>
        <w:jc w:val="both"/>
        <w:outlineLvl w:val="0"/>
        <w:rPr>
          <w:rFonts w:ascii="Arial" w:hAnsi="Arial" w:cs="Arial"/>
          <w:spacing w:val="4"/>
          <w:sz w:val="20"/>
          <w:szCs w:val="20"/>
        </w:rPr>
      </w:pPr>
      <w:r w:rsidRPr="007D444A">
        <w:rPr>
          <w:rFonts w:ascii="Arial" w:hAnsi="Arial" w:cs="Arial"/>
          <w:spacing w:val="4"/>
          <w:sz w:val="20"/>
          <w:szCs w:val="20"/>
        </w:rPr>
        <w:t xml:space="preserve">Analizując złożony przez </w:t>
      </w:r>
      <w:r w:rsidRPr="007D444A">
        <w:rPr>
          <w:rFonts w:ascii="Arial" w:hAnsi="Arial" w:cs="Arial"/>
          <w:i/>
          <w:spacing w:val="4"/>
          <w:sz w:val="20"/>
          <w:szCs w:val="20"/>
        </w:rPr>
        <w:t>inwestora</w:t>
      </w:r>
      <w:r w:rsidRPr="007D444A">
        <w:rPr>
          <w:rFonts w:ascii="Arial" w:hAnsi="Arial" w:cs="Arial"/>
          <w:spacing w:val="4"/>
          <w:sz w:val="20"/>
          <w:szCs w:val="20"/>
        </w:rPr>
        <w:t xml:space="preserve"> wniosek o wydanie decyzji o zezwoleniu na realizację przedmiotowej inwestycji drogowej organ odwoławczy uznał, że zawiera on elementy wskazane w art. 11b oraz art. 11d ust. 1 </w:t>
      </w:r>
      <w:r w:rsidRPr="007D444A">
        <w:rPr>
          <w:rFonts w:ascii="Arial" w:hAnsi="Arial" w:cs="Arial"/>
          <w:i/>
          <w:spacing w:val="4"/>
          <w:sz w:val="20"/>
          <w:szCs w:val="20"/>
        </w:rPr>
        <w:t>specustawy drogowej</w:t>
      </w:r>
      <w:r w:rsidRPr="007D444A">
        <w:rPr>
          <w:rFonts w:ascii="Arial" w:hAnsi="Arial" w:cs="Arial"/>
          <w:spacing w:val="4"/>
          <w:sz w:val="20"/>
          <w:szCs w:val="20"/>
        </w:rPr>
        <w:t>.</w:t>
      </w:r>
    </w:p>
    <w:p w:rsidR="008901D3" w:rsidRPr="007D444A" w:rsidRDefault="002117D8" w:rsidP="005B58AD">
      <w:pPr>
        <w:spacing w:after="240" w:line="240" w:lineRule="exact"/>
        <w:jc w:val="both"/>
        <w:outlineLvl w:val="0"/>
        <w:rPr>
          <w:rFonts w:ascii="Arial" w:hAnsi="Arial" w:cs="Arial"/>
          <w:spacing w:val="4"/>
          <w:sz w:val="20"/>
          <w:szCs w:val="20"/>
        </w:rPr>
      </w:pPr>
      <w:r w:rsidRPr="007D444A">
        <w:rPr>
          <w:rFonts w:ascii="Arial" w:hAnsi="Arial" w:cs="Arial"/>
          <w:spacing w:val="4"/>
          <w:sz w:val="20"/>
          <w:szCs w:val="20"/>
        </w:rPr>
        <w:t xml:space="preserve">Następnie organ odwoławczy poddał kontroli przeprowadzone przez Wojewodę </w:t>
      </w:r>
      <w:r w:rsidR="005B58AD" w:rsidRPr="007D444A">
        <w:rPr>
          <w:rFonts w:ascii="Arial" w:hAnsi="Arial" w:cs="Arial"/>
          <w:spacing w:val="4"/>
          <w:sz w:val="20"/>
          <w:szCs w:val="20"/>
        </w:rPr>
        <w:t xml:space="preserve">Małopolskiego </w:t>
      </w:r>
      <w:r w:rsidRPr="007D444A">
        <w:rPr>
          <w:rFonts w:ascii="Arial" w:hAnsi="Arial" w:cs="Arial"/>
          <w:spacing w:val="4"/>
          <w:sz w:val="20"/>
          <w:szCs w:val="20"/>
        </w:rPr>
        <w:t xml:space="preserve">postępowanie w sprawie wydania decyzji o zezwoleniu na realizację ww. przedsięwzięcia i stwierdził, </w:t>
      </w:r>
      <w:r w:rsidRPr="007D444A">
        <w:rPr>
          <w:rFonts w:ascii="Arial" w:hAnsi="Arial" w:cs="Arial"/>
          <w:spacing w:val="4"/>
          <w:sz w:val="20"/>
          <w:szCs w:val="20"/>
        </w:rPr>
        <w:br/>
        <w:t xml:space="preserve">co następuje. </w:t>
      </w:r>
    </w:p>
    <w:p w:rsidR="002117D8" w:rsidRPr="007D444A" w:rsidRDefault="002117D8" w:rsidP="005B58AD">
      <w:pPr>
        <w:spacing w:after="240" w:line="240" w:lineRule="exact"/>
        <w:jc w:val="both"/>
        <w:outlineLvl w:val="0"/>
        <w:rPr>
          <w:rFonts w:ascii="Arial" w:hAnsi="Arial" w:cs="Arial"/>
          <w:spacing w:val="4"/>
          <w:sz w:val="20"/>
          <w:szCs w:val="20"/>
        </w:rPr>
      </w:pPr>
      <w:r w:rsidRPr="007D444A">
        <w:rPr>
          <w:rFonts w:ascii="Arial" w:hAnsi="Arial" w:cs="Arial"/>
          <w:spacing w:val="4"/>
          <w:sz w:val="20"/>
          <w:szCs w:val="20"/>
        </w:rPr>
        <w:t xml:space="preserve">W ocenie organu II instancji, Wojewoda </w:t>
      </w:r>
      <w:r w:rsidR="005B58AD" w:rsidRPr="007D444A">
        <w:rPr>
          <w:rFonts w:ascii="Arial" w:hAnsi="Arial" w:cs="Arial"/>
          <w:spacing w:val="4"/>
          <w:sz w:val="20"/>
          <w:szCs w:val="20"/>
        </w:rPr>
        <w:t xml:space="preserve">Małopolski </w:t>
      </w:r>
      <w:r w:rsidRPr="007D444A">
        <w:rPr>
          <w:rFonts w:ascii="Arial" w:hAnsi="Arial" w:cs="Arial"/>
          <w:spacing w:val="4"/>
          <w:sz w:val="20"/>
          <w:szCs w:val="20"/>
        </w:rPr>
        <w:t>poinformował strony o wszczętym postępowaniu, podał jego podstawę prawną, poinformował strony o możliwości zapoznani</w:t>
      </w:r>
      <w:r w:rsidR="004459ED" w:rsidRPr="007D444A">
        <w:rPr>
          <w:rFonts w:ascii="Arial" w:hAnsi="Arial" w:cs="Arial"/>
          <w:spacing w:val="4"/>
          <w:sz w:val="20"/>
          <w:szCs w:val="20"/>
        </w:rPr>
        <w:t xml:space="preserve">a się z aktami sprawy, </w:t>
      </w:r>
      <w:r w:rsidR="008901D3" w:rsidRPr="007D444A">
        <w:rPr>
          <w:rFonts w:ascii="Arial" w:hAnsi="Arial" w:cs="Arial"/>
          <w:spacing w:val="4"/>
          <w:sz w:val="20"/>
          <w:szCs w:val="20"/>
        </w:rPr>
        <w:br/>
      </w:r>
      <w:r w:rsidR="00273EEA" w:rsidRPr="007D444A">
        <w:rPr>
          <w:rFonts w:ascii="Arial" w:hAnsi="Arial" w:cs="Arial"/>
          <w:spacing w:val="4"/>
          <w:sz w:val="20"/>
          <w:szCs w:val="20"/>
        </w:rPr>
        <w:t xml:space="preserve">a także </w:t>
      </w:r>
      <w:r w:rsidRPr="007D444A">
        <w:rPr>
          <w:rFonts w:ascii="Arial" w:hAnsi="Arial" w:cs="Arial"/>
          <w:spacing w:val="4"/>
          <w:sz w:val="20"/>
          <w:szCs w:val="20"/>
        </w:rPr>
        <w:t xml:space="preserve">o miejscu, w którym strony mogą zapoznać się z tą dokumentacją, a zatem należycie </w:t>
      </w:r>
      <w:r w:rsidR="00273EEA" w:rsidRPr="007D444A">
        <w:rPr>
          <w:rFonts w:ascii="Arial" w:hAnsi="Arial" w:cs="Arial"/>
          <w:spacing w:val="4"/>
          <w:sz w:val="20"/>
          <w:szCs w:val="20"/>
        </w:rPr>
        <w:br/>
      </w:r>
      <w:r w:rsidRPr="007D444A">
        <w:rPr>
          <w:rFonts w:ascii="Arial" w:hAnsi="Arial" w:cs="Arial"/>
          <w:spacing w:val="4"/>
          <w:sz w:val="20"/>
          <w:szCs w:val="20"/>
        </w:rPr>
        <w:t>i wyczerpująco poinformował strony o okolicznościach faktycznych i prawnych, będących przedmiotem postępowania administracyjnego, które mogły mieć wpływ na ustalenie ich praw i obowiązków.</w:t>
      </w:r>
    </w:p>
    <w:p w:rsidR="007D7CC5" w:rsidRPr="007D444A" w:rsidRDefault="00E8311E" w:rsidP="002574D8">
      <w:pPr>
        <w:tabs>
          <w:tab w:val="left" w:pos="3692"/>
        </w:tabs>
        <w:spacing w:after="240" w:line="240" w:lineRule="exact"/>
        <w:jc w:val="both"/>
        <w:outlineLvl w:val="0"/>
        <w:rPr>
          <w:rFonts w:ascii="Arial" w:hAnsi="Arial" w:cs="Arial"/>
          <w:spacing w:val="4"/>
          <w:sz w:val="20"/>
          <w:szCs w:val="20"/>
        </w:rPr>
      </w:pPr>
      <w:r w:rsidRPr="007D444A">
        <w:rPr>
          <w:rFonts w:ascii="Arial" w:hAnsi="Arial" w:cs="Arial"/>
          <w:bCs/>
          <w:spacing w:val="4"/>
          <w:sz w:val="20"/>
          <w:szCs w:val="20"/>
        </w:rPr>
        <w:t>Wojewoda</w:t>
      </w:r>
      <w:r w:rsidR="007635AF" w:rsidRPr="007D444A">
        <w:rPr>
          <w:rFonts w:ascii="Arial" w:hAnsi="Arial" w:cs="Arial"/>
          <w:bCs/>
          <w:spacing w:val="4"/>
          <w:sz w:val="20"/>
          <w:szCs w:val="20"/>
        </w:rPr>
        <w:t xml:space="preserve"> </w:t>
      </w:r>
      <w:r w:rsidR="007447C0" w:rsidRPr="007D444A">
        <w:rPr>
          <w:rFonts w:ascii="Arial" w:hAnsi="Arial" w:cs="Arial"/>
          <w:bCs/>
          <w:spacing w:val="4"/>
          <w:sz w:val="20"/>
          <w:szCs w:val="20"/>
        </w:rPr>
        <w:t>Małopolski</w:t>
      </w:r>
      <w:r w:rsidRPr="007D444A">
        <w:rPr>
          <w:rFonts w:ascii="Arial" w:hAnsi="Arial" w:cs="Arial"/>
          <w:bCs/>
          <w:spacing w:val="4"/>
          <w:sz w:val="20"/>
          <w:szCs w:val="20"/>
        </w:rPr>
        <w:t>, pismem z dnia</w:t>
      </w:r>
      <w:r w:rsidR="00F11971" w:rsidRPr="007D444A">
        <w:rPr>
          <w:rFonts w:ascii="Arial" w:hAnsi="Arial" w:cs="Arial"/>
          <w:bCs/>
          <w:spacing w:val="4"/>
          <w:sz w:val="20"/>
          <w:szCs w:val="20"/>
        </w:rPr>
        <w:t xml:space="preserve"> 26 września 2019 r.,</w:t>
      </w:r>
      <w:r w:rsidRPr="007D444A">
        <w:rPr>
          <w:rFonts w:ascii="Arial" w:hAnsi="Arial" w:cs="Arial"/>
          <w:bCs/>
          <w:spacing w:val="4"/>
          <w:sz w:val="20"/>
          <w:szCs w:val="20"/>
        </w:rPr>
        <w:t xml:space="preserve"> </w:t>
      </w:r>
      <w:r w:rsidR="00EB2C7D" w:rsidRPr="007D444A">
        <w:rPr>
          <w:rFonts w:ascii="Arial" w:hAnsi="Arial" w:cs="Arial"/>
          <w:bCs/>
          <w:spacing w:val="4"/>
          <w:sz w:val="20"/>
          <w:szCs w:val="20"/>
        </w:rPr>
        <w:t>znak:</w:t>
      </w:r>
      <w:r w:rsidR="00F11971" w:rsidRPr="007D444A">
        <w:rPr>
          <w:rFonts w:ascii="Arial" w:hAnsi="Arial" w:cs="Arial"/>
          <w:bCs/>
          <w:spacing w:val="4"/>
          <w:sz w:val="20"/>
          <w:szCs w:val="20"/>
        </w:rPr>
        <w:t xml:space="preserve"> WI-XI.7820.1.38.2019.JB</w:t>
      </w:r>
      <w:r w:rsidR="002117D8" w:rsidRPr="007D444A">
        <w:rPr>
          <w:rFonts w:ascii="Arial" w:hAnsi="Arial" w:cs="Arial"/>
          <w:bCs/>
          <w:spacing w:val="4"/>
          <w:sz w:val="20"/>
          <w:szCs w:val="20"/>
        </w:rPr>
        <w:t xml:space="preserve">, zawiadomił wnioskodawcę oraz właścicieli i użytkowników wieczystych nieruchomości objętych wnioskiem </w:t>
      </w:r>
      <w:r w:rsidR="00F11971" w:rsidRPr="007D444A">
        <w:rPr>
          <w:rFonts w:ascii="Arial" w:hAnsi="Arial" w:cs="Arial"/>
          <w:bCs/>
          <w:spacing w:val="4"/>
          <w:sz w:val="20"/>
          <w:szCs w:val="20"/>
        </w:rPr>
        <w:br/>
      </w:r>
      <w:r w:rsidR="002117D8" w:rsidRPr="007D444A">
        <w:rPr>
          <w:rFonts w:ascii="Arial" w:hAnsi="Arial" w:cs="Arial"/>
          <w:bCs/>
          <w:spacing w:val="4"/>
          <w:sz w:val="20"/>
          <w:szCs w:val="20"/>
        </w:rPr>
        <w:t xml:space="preserve">o wszczęciu postępowania w sprawie wydania decyzji o zezwoleniu na realizację przedmiotowej inwestycji, wysyłając zawiadomienia na adresy wskazane w katastrze nieruchomości. </w:t>
      </w:r>
      <w:r w:rsidR="002117D8" w:rsidRPr="007D444A">
        <w:rPr>
          <w:rFonts w:ascii="Arial" w:eastAsia="Calibri" w:hAnsi="Arial" w:cs="Arial"/>
          <w:spacing w:val="4"/>
          <w:sz w:val="20"/>
          <w:szCs w:val="20"/>
          <w:lang w:eastAsia="en-US"/>
        </w:rPr>
        <w:t xml:space="preserve">Pozostałe strony postępowania zostały poinformowane </w:t>
      </w:r>
      <w:r w:rsidR="002117D8" w:rsidRPr="007D444A">
        <w:rPr>
          <w:rFonts w:ascii="Arial" w:hAnsi="Arial" w:cs="Arial"/>
          <w:bCs/>
          <w:spacing w:val="4"/>
          <w:sz w:val="20"/>
          <w:szCs w:val="20"/>
        </w:rPr>
        <w:t xml:space="preserve">o powyższym w drodze </w:t>
      </w:r>
      <w:proofErr w:type="spellStart"/>
      <w:r w:rsidR="002117D8" w:rsidRPr="007D444A">
        <w:rPr>
          <w:rFonts w:ascii="Arial" w:hAnsi="Arial" w:cs="Arial"/>
          <w:bCs/>
          <w:spacing w:val="4"/>
          <w:sz w:val="20"/>
          <w:szCs w:val="20"/>
        </w:rPr>
        <w:t>obwieszczeń</w:t>
      </w:r>
      <w:proofErr w:type="spellEnd"/>
      <w:r w:rsidR="002117D8" w:rsidRPr="007D444A">
        <w:rPr>
          <w:rFonts w:ascii="Arial" w:eastAsia="Calibri" w:hAnsi="Arial" w:cs="Arial"/>
          <w:bCs/>
          <w:spacing w:val="4"/>
          <w:sz w:val="20"/>
          <w:szCs w:val="20"/>
          <w:lang w:eastAsia="en-US"/>
        </w:rPr>
        <w:t xml:space="preserve">. </w:t>
      </w:r>
      <w:r w:rsidR="002117D8" w:rsidRPr="007D444A">
        <w:rPr>
          <w:rFonts w:ascii="Arial" w:hAnsi="Arial" w:cs="Arial"/>
          <w:spacing w:val="4"/>
          <w:sz w:val="20"/>
          <w:szCs w:val="20"/>
        </w:rPr>
        <w:t>W przedmiotowym obwieszczeniu i zawiadomieniu organ I instancji poinformował strony o terminie i miejscu, w którym strony mogą zapoznać się z aktami sprawy.</w:t>
      </w:r>
      <w:r w:rsidR="000E6A85" w:rsidRPr="007D444A">
        <w:rPr>
          <w:rFonts w:ascii="Arial" w:hAnsi="Arial" w:cs="Arial"/>
          <w:spacing w:val="4"/>
          <w:sz w:val="20"/>
          <w:szCs w:val="20"/>
        </w:rPr>
        <w:t xml:space="preserve"> </w:t>
      </w:r>
      <w:r w:rsidR="00F11971" w:rsidRPr="007D444A">
        <w:rPr>
          <w:rFonts w:ascii="Arial" w:hAnsi="Arial" w:cs="Arial"/>
          <w:spacing w:val="4"/>
          <w:sz w:val="20"/>
          <w:szCs w:val="20"/>
        </w:rPr>
        <w:t xml:space="preserve">W toku postępowania przed Wojewodą </w:t>
      </w:r>
      <w:r w:rsidR="00891BEF" w:rsidRPr="007D444A">
        <w:rPr>
          <w:rFonts w:ascii="Arial" w:hAnsi="Arial" w:cs="Arial"/>
          <w:bCs/>
          <w:spacing w:val="4"/>
          <w:sz w:val="20"/>
          <w:szCs w:val="20"/>
        </w:rPr>
        <w:t>Małopolskim skarżąca</w:t>
      </w:r>
      <w:r w:rsidR="00F11971" w:rsidRPr="007D444A">
        <w:rPr>
          <w:rFonts w:ascii="Arial" w:hAnsi="Arial" w:cs="Arial"/>
          <w:bCs/>
          <w:spacing w:val="4"/>
          <w:sz w:val="20"/>
          <w:szCs w:val="20"/>
        </w:rPr>
        <w:t xml:space="preserve"> </w:t>
      </w:r>
      <w:r w:rsidR="00891BEF" w:rsidRPr="007D444A">
        <w:rPr>
          <w:rFonts w:ascii="Arial" w:hAnsi="Arial" w:cs="Arial"/>
          <w:spacing w:val="4"/>
          <w:sz w:val="20"/>
          <w:szCs w:val="20"/>
        </w:rPr>
        <w:t>wniosła</w:t>
      </w:r>
      <w:r w:rsidR="00F11971" w:rsidRPr="007D444A">
        <w:rPr>
          <w:rFonts w:ascii="Arial" w:hAnsi="Arial" w:cs="Arial"/>
          <w:spacing w:val="4"/>
          <w:sz w:val="20"/>
          <w:szCs w:val="20"/>
        </w:rPr>
        <w:t xml:space="preserve"> zastrzeżenia odnośnie rzeczonej inwestycji drogowej</w:t>
      </w:r>
      <w:r w:rsidR="00891BEF" w:rsidRPr="007D444A">
        <w:rPr>
          <w:rFonts w:ascii="Arial" w:hAnsi="Arial" w:cs="Arial"/>
          <w:spacing w:val="4"/>
          <w:sz w:val="20"/>
          <w:szCs w:val="20"/>
        </w:rPr>
        <w:t xml:space="preserve"> w zakresie konieczności zaprojektowania zjazdów na jej nieruchomości</w:t>
      </w:r>
      <w:r w:rsidR="00F11971" w:rsidRPr="007D444A">
        <w:rPr>
          <w:rFonts w:ascii="Arial" w:hAnsi="Arial" w:cs="Arial"/>
          <w:spacing w:val="4"/>
          <w:sz w:val="20"/>
          <w:szCs w:val="20"/>
        </w:rPr>
        <w:t xml:space="preserve">, które organ pierwszej instancji przesłał </w:t>
      </w:r>
      <w:r w:rsidR="00F11971" w:rsidRPr="007D444A">
        <w:rPr>
          <w:rFonts w:ascii="Arial" w:hAnsi="Arial" w:cs="Arial"/>
          <w:i/>
          <w:spacing w:val="4"/>
          <w:sz w:val="20"/>
          <w:szCs w:val="20"/>
        </w:rPr>
        <w:t>inwestorowi</w:t>
      </w:r>
      <w:r w:rsidR="00F11971" w:rsidRPr="007D444A">
        <w:rPr>
          <w:rFonts w:ascii="Arial" w:hAnsi="Arial" w:cs="Arial"/>
          <w:spacing w:val="4"/>
          <w:sz w:val="20"/>
          <w:szCs w:val="20"/>
        </w:rPr>
        <w:t xml:space="preserve"> </w:t>
      </w:r>
      <w:r w:rsidR="008901D3" w:rsidRPr="007D444A">
        <w:rPr>
          <w:rFonts w:ascii="Arial" w:hAnsi="Arial" w:cs="Arial"/>
          <w:spacing w:val="4"/>
          <w:sz w:val="20"/>
          <w:szCs w:val="20"/>
        </w:rPr>
        <w:br/>
      </w:r>
      <w:r w:rsidR="00F11971" w:rsidRPr="007D444A">
        <w:rPr>
          <w:rFonts w:ascii="Arial" w:hAnsi="Arial" w:cs="Arial"/>
          <w:spacing w:val="4"/>
          <w:sz w:val="20"/>
          <w:szCs w:val="20"/>
        </w:rPr>
        <w:t>w celu zajęcia stanowiska, a ten ustosunkował się do poruszonych zagadnień.</w:t>
      </w:r>
    </w:p>
    <w:p w:rsidR="0075068C" w:rsidRPr="007D444A" w:rsidRDefault="002117D8" w:rsidP="00465E27">
      <w:pPr>
        <w:spacing w:after="240" w:line="240" w:lineRule="exact"/>
        <w:jc w:val="both"/>
        <w:outlineLvl w:val="0"/>
        <w:rPr>
          <w:rFonts w:ascii="Arial" w:hAnsi="Arial" w:cs="Arial"/>
          <w:bCs/>
          <w:color w:val="000000"/>
          <w:spacing w:val="4"/>
          <w:sz w:val="20"/>
          <w:szCs w:val="20"/>
          <w:highlight w:val="yellow"/>
          <w:lang w:bidi="pl-PL"/>
        </w:rPr>
      </w:pPr>
      <w:r w:rsidRPr="007D444A">
        <w:rPr>
          <w:rFonts w:ascii="Arial" w:hAnsi="Arial" w:cs="Arial"/>
          <w:spacing w:val="4"/>
          <w:sz w:val="20"/>
          <w:szCs w:val="20"/>
        </w:rPr>
        <w:t xml:space="preserve">Uznając, że zebrany w sprawie materiał dowodowy pozwala na wydanie rozstrzygnięcia, </w:t>
      </w:r>
      <w:r w:rsidRPr="007D444A">
        <w:rPr>
          <w:rFonts w:ascii="Arial" w:hAnsi="Arial" w:cs="Arial"/>
          <w:bCs/>
          <w:spacing w:val="4"/>
          <w:sz w:val="20"/>
          <w:szCs w:val="20"/>
        </w:rPr>
        <w:t xml:space="preserve">Wojewoda </w:t>
      </w:r>
      <w:r w:rsidR="007447C0" w:rsidRPr="007D444A">
        <w:rPr>
          <w:rFonts w:ascii="Arial" w:hAnsi="Arial" w:cs="Arial"/>
          <w:bCs/>
          <w:spacing w:val="4"/>
          <w:sz w:val="20"/>
          <w:szCs w:val="20"/>
        </w:rPr>
        <w:t>Małopolski</w:t>
      </w:r>
      <w:r w:rsidR="0075068C" w:rsidRPr="007D444A">
        <w:rPr>
          <w:rFonts w:ascii="Arial" w:hAnsi="Arial" w:cs="Arial"/>
          <w:bCs/>
          <w:spacing w:val="4"/>
          <w:sz w:val="20"/>
          <w:szCs w:val="20"/>
        </w:rPr>
        <w:t xml:space="preserve"> </w:t>
      </w:r>
      <w:r w:rsidRPr="007D444A">
        <w:rPr>
          <w:rFonts w:ascii="Arial" w:hAnsi="Arial" w:cs="Arial"/>
          <w:spacing w:val="4"/>
          <w:sz w:val="20"/>
          <w:szCs w:val="20"/>
        </w:rPr>
        <w:t xml:space="preserve">wydał w dniu </w:t>
      </w:r>
      <w:r w:rsidR="007447C0" w:rsidRPr="007D444A">
        <w:rPr>
          <w:rFonts w:ascii="Arial" w:hAnsi="Arial" w:cs="Arial"/>
          <w:spacing w:val="4"/>
          <w:sz w:val="20"/>
          <w:szCs w:val="20"/>
        </w:rPr>
        <w:t xml:space="preserve">13 marca </w:t>
      </w:r>
      <w:r w:rsidR="006A708A" w:rsidRPr="007D444A">
        <w:rPr>
          <w:rFonts w:ascii="Arial" w:hAnsi="Arial" w:cs="Arial"/>
          <w:spacing w:val="4"/>
          <w:sz w:val="20"/>
          <w:szCs w:val="20"/>
        </w:rPr>
        <w:t>2020</w:t>
      </w:r>
      <w:r w:rsidRPr="007D444A">
        <w:rPr>
          <w:rFonts w:ascii="Arial" w:hAnsi="Arial" w:cs="Arial"/>
          <w:spacing w:val="4"/>
          <w:sz w:val="20"/>
          <w:szCs w:val="20"/>
        </w:rPr>
        <w:t xml:space="preserve"> r. decyzję</w:t>
      </w:r>
      <w:r w:rsidRPr="007D444A">
        <w:rPr>
          <w:rFonts w:ascii="Arial" w:hAnsi="Arial" w:cs="Arial"/>
          <w:spacing w:val="4"/>
          <w:sz w:val="20"/>
          <w:szCs w:val="20"/>
          <w:lang w:bidi="pl-PL"/>
        </w:rPr>
        <w:t xml:space="preserve"> </w:t>
      </w:r>
      <w:r w:rsidR="007447C0" w:rsidRPr="007D444A">
        <w:rPr>
          <w:rFonts w:ascii="Arial" w:hAnsi="Arial" w:cs="Arial"/>
          <w:spacing w:val="4"/>
          <w:sz w:val="20"/>
          <w:szCs w:val="20"/>
          <w:lang w:bidi="pl-PL"/>
        </w:rPr>
        <w:t>Nr 11</w:t>
      </w:r>
      <w:r w:rsidR="006A708A" w:rsidRPr="007D444A">
        <w:rPr>
          <w:rFonts w:ascii="Arial" w:hAnsi="Arial" w:cs="Arial"/>
          <w:spacing w:val="4"/>
          <w:sz w:val="20"/>
          <w:szCs w:val="20"/>
          <w:lang w:bidi="pl-PL"/>
        </w:rPr>
        <w:t>/20</w:t>
      </w:r>
      <w:r w:rsidR="007447C0" w:rsidRPr="007D444A">
        <w:rPr>
          <w:rFonts w:ascii="Arial" w:hAnsi="Arial" w:cs="Arial"/>
          <w:spacing w:val="4"/>
          <w:sz w:val="20"/>
          <w:szCs w:val="20"/>
          <w:lang w:bidi="pl-PL"/>
        </w:rPr>
        <w:t>20</w:t>
      </w:r>
      <w:r w:rsidR="001C78F3" w:rsidRPr="007D444A">
        <w:rPr>
          <w:rFonts w:ascii="Arial" w:hAnsi="Arial" w:cs="Arial"/>
          <w:spacing w:val="4"/>
          <w:sz w:val="20"/>
          <w:szCs w:val="20"/>
          <w:lang w:bidi="pl-PL"/>
        </w:rPr>
        <w:t xml:space="preserve">, </w:t>
      </w:r>
      <w:r w:rsidRPr="007D444A">
        <w:rPr>
          <w:rFonts w:ascii="Arial" w:hAnsi="Arial" w:cs="Arial"/>
          <w:spacing w:val="4"/>
          <w:sz w:val="20"/>
          <w:szCs w:val="20"/>
          <w:lang w:bidi="pl-PL"/>
        </w:rPr>
        <w:t xml:space="preserve">o zezwoleniu na realizację inwestycji drogowej. Nadając decyzji rygor natychmiastowej wykonalności Wojewoda </w:t>
      </w:r>
      <w:r w:rsidR="007447C0" w:rsidRPr="007D444A">
        <w:rPr>
          <w:rFonts w:ascii="Arial" w:hAnsi="Arial" w:cs="Arial"/>
          <w:spacing w:val="4"/>
          <w:sz w:val="20"/>
          <w:szCs w:val="20"/>
          <w:lang w:bidi="pl-PL"/>
        </w:rPr>
        <w:t>Małopolski</w:t>
      </w:r>
      <w:r w:rsidR="0075068C" w:rsidRPr="007D444A">
        <w:rPr>
          <w:rFonts w:ascii="Arial" w:hAnsi="Arial" w:cs="Arial"/>
          <w:spacing w:val="4"/>
          <w:sz w:val="20"/>
          <w:szCs w:val="20"/>
          <w:lang w:bidi="pl-PL"/>
        </w:rPr>
        <w:t xml:space="preserve"> </w:t>
      </w:r>
      <w:r w:rsidRPr="007D444A">
        <w:rPr>
          <w:rFonts w:ascii="Arial" w:hAnsi="Arial" w:cs="Arial"/>
          <w:spacing w:val="4"/>
          <w:sz w:val="20"/>
          <w:szCs w:val="20"/>
          <w:lang w:bidi="pl-PL"/>
        </w:rPr>
        <w:t xml:space="preserve">podzielił argumenty przedstawione przez </w:t>
      </w:r>
      <w:r w:rsidRPr="007D444A">
        <w:rPr>
          <w:rFonts w:ascii="Arial" w:hAnsi="Arial" w:cs="Arial"/>
          <w:i/>
          <w:spacing w:val="4"/>
          <w:sz w:val="20"/>
          <w:szCs w:val="20"/>
          <w:lang w:bidi="pl-PL"/>
        </w:rPr>
        <w:t>inwestora</w:t>
      </w:r>
      <w:r w:rsidRPr="007D444A">
        <w:rPr>
          <w:rFonts w:ascii="Arial" w:hAnsi="Arial" w:cs="Arial"/>
          <w:spacing w:val="4"/>
          <w:sz w:val="20"/>
          <w:szCs w:val="20"/>
          <w:lang w:bidi="pl-PL"/>
        </w:rPr>
        <w:t>.</w:t>
      </w:r>
      <w:r w:rsidRPr="007D444A">
        <w:rPr>
          <w:rFonts w:ascii="Arial" w:hAnsi="Arial" w:cs="Arial"/>
          <w:bCs/>
          <w:spacing w:val="4"/>
          <w:sz w:val="20"/>
          <w:szCs w:val="20"/>
          <w:lang w:bidi="pl-PL"/>
        </w:rPr>
        <w:t xml:space="preserve"> </w:t>
      </w:r>
      <w:r w:rsidR="000E6A85" w:rsidRPr="007D444A">
        <w:rPr>
          <w:rFonts w:ascii="Arial" w:hAnsi="Arial" w:cs="Arial"/>
          <w:bCs/>
          <w:color w:val="000000"/>
          <w:spacing w:val="4"/>
          <w:sz w:val="20"/>
          <w:szCs w:val="20"/>
          <w:lang w:bidi="pl-PL"/>
        </w:rPr>
        <w:t>W uzasadnieniu kontrolowanej de</w:t>
      </w:r>
      <w:r w:rsidR="0075068C" w:rsidRPr="007D444A">
        <w:rPr>
          <w:rFonts w:ascii="Arial" w:hAnsi="Arial" w:cs="Arial"/>
          <w:bCs/>
          <w:color w:val="000000"/>
          <w:spacing w:val="4"/>
          <w:sz w:val="20"/>
          <w:szCs w:val="20"/>
          <w:lang w:bidi="pl-PL"/>
        </w:rPr>
        <w:t xml:space="preserve">cyzji organ I instancji, mając </w:t>
      </w:r>
      <w:r w:rsidR="000E6A85" w:rsidRPr="007D444A">
        <w:rPr>
          <w:rFonts w:ascii="Arial" w:hAnsi="Arial" w:cs="Arial"/>
          <w:bCs/>
          <w:color w:val="000000"/>
          <w:spacing w:val="4"/>
          <w:sz w:val="20"/>
          <w:szCs w:val="20"/>
          <w:lang w:bidi="pl-PL"/>
        </w:rPr>
        <w:t xml:space="preserve">na uwadze stanowisko przedstawione przez </w:t>
      </w:r>
      <w:r w:rsidR="000E6A85" w:rsidRPr="007D444A">
        <w:rPr>
          <w:rFonts w:ascii="Arial" w:hAnsi="Arial" w:cs="Arial"/>
          <w:bCs/>
          <w:i/>
          <w:color w:val="000000"/>
          <w:spacing w:val="4"/>
          <w:sz w:val="20"/>
          <w:szCs w:val="20"/>
          <w:lang w:bidi="pl-PL"/>
        </w:rPr>
        <w:t>inwestora</w:t>
      </w:r>
      <w:r w:rsidR="000E6A85" w:rsidRPr="007D444A">
        <w:rPr>
          <w:rFonts w:ascii="Arial" w:hAnsi="Arial" w:cs="Arial"/>
          <w:bCs/>
          <w:color w:val="000000"/>
          <w:spacing w:val="4"/>
          <w:sz w:val="20"/>
          <w:szCs w:val="20"/>
          <w:lang w:bidi="pl-PL"/>
        </w:rPr>
        <w:t xml:space="preserve">, odniósł się do </w:t>
      </w:r>
      <w:r w:rsidR="0075068C" w:rsidRPr="007D444A">
        <w:rPr>
          <w:rFonts w:ascii="Arial" w:hAnsi="Arial" w:cs="Arial"/>
          <w:bCs/>
          <w:color w:val="000000"/>
          <w:spacing w:val="4"/>
          <w:sz w:val="20"/>
          <w:szCs w:val="20"/>
          <w:lang w:bidi="pl-PL"/>
        </w:rPr>
        <w:t>uwag stron</w:t>
      </w:r>
      <w:r w:rsidR="00891BEF" w:rsidRPr="007D444A">
        <w:rPr>
          <w:rFonts w:ascii="Arial" w:hAnsi="Arial" w:cs="Arial"/>
          <w:bCs/>
          <w:color w:val="000000"/>
          <w:spacing w:val="4"/>
          <w:sz w:val="20"/>
          <w:szCs w:val="20"/>
          <w:lang w:bidi="pl-PL"/>
        </w:rPr>
        <w:t>y</w:t>
      </w:r>
      <w:r w:rsidR="0075068C" w:rsidRPr="007D444A">
        <w:rPr>
          <w:rFonts w:ascii="Arial" w:hAnsi="Arial" w:cs="Arial"/>
          <w:bCs/>
          <w:color w:val="000000"/>
          <w:spacing w:val="4"/>
          <w:sz w:val="20"/>
          <w:szCs w:val="20"/>
          <w:lang w:bidi="pl-PL"/>
        </w:rPr>
        <w:t xml:space="preserve"> wnies</w:t>
      </w:r>
      <w:r w:rsidR="001B020F">
        <w:rPr>
          <w:rFonts w:ascii="Arial" w:hAnsi="Arial" w:cs="Arial"/>
          <w:bCs/>
          <w:color w:val="000000"/>
          <w:spacing w:val="4"/>
          <w:sz w:val="20"/>
          <w:szCs w:val="20"/>
          <w:lang w:bidi="pl-PL"/>
        </w:rPr>
        <w:t xml:space="preserve">ionych </w:t>
      </w:r>
      <w:r w:rsidR="001B020F">
        <w:rPr>
          <w:rFonts w:ascii="Arial" w:hAnsi="Arial" w:cs="Arial"/>
          <w:bCs/>
          <w:color w:val="000000"/>
          <w:spacing w:val="4"/>
          <w:sz w:val="20"/>
          <w:szCs w:val="20"/>
          <w:lang w:bidi="pl-PL"/>
        </w:rPr>
        <w:br/>
        <w:t>w trakcie postępowania</w:t>
      </w:r>
      <w:r w:rsidR="0075068C" w:rsidRPr="007D444A">
        <w:rPr>
          <w:rFonts w:ascii="Arial" w:hAnsi="Arial" w:cs="Arial"/>
          <w:bCs/>
          <w:color w:val="000000"/>
          <w:spacing w:val="4"/>
          <w:sz w:val="20"/>
          <w:szCs w:val="20"/>
          <w:lang w:bidi="pl-PL"/>
        </w:rPr>
        <w:t xml:space="preserve">. </w:t>
      </w:r>
    </w:p>
    <w:p w:rsidR="002117D8" w:rsidRPr="007D444A" w:rsidRDefault="002117D8" w:rsidP="00465E27">
      <w:pPr>
        <w:spacing w:after="240" w:line="240" w:lineRule="exact"/>
        <w:jc w:val="both"/>
        <w:outlineLvl w:val="0"/>
        <w:rPr>
          <w:rFonts w:ascii="Arial" w:hAnsi="Arial" w:cs="Arial"/>
          <w:spacing w:val="4"/>
          <w:sz w:val="20"/>
          <w:szCs w:val="20"/>
        </w:rPr>
      </w:pPr>
      <w:r w:rsidRPr="007D444A">
        <w:rPr>
          <w:rFonts w:ascii="Arial" w:hAnsi="Arial" w:cs="Arial"/>
          <w:spacing w:val="4"/>
          <w:sz w:val="20"/>
          <w:szCs w:val="20"/>
        </w:rPr>
        <w:t xml:space="preserve">Zgodnie z art. 11f ust. 3 </w:t>
      </w:r>
      <w:r w:rsidRPr="007D444A">
        <w:rPr>
          <w:rFonts w:ascii="Arial" w:hAnsi="Arial" w:cs="Arial"/>
          <w:i/>
          <w:spacing w:val="4"/>
          <w:sz w:val="20"/>
          <w:szCs w:val="20"/>
        </w:rPr>
        <w:t>spec</w:t>
      </w:r>
      <w:r w:rsidRPr="007D444A">
        <w:rPr>
          <w:rFonts w:ascii="Arial" w:hAnsi="Arial" w:cs="Arial"/>
          <w:i/>
          <w:iCs/>
          <w:spacing w:val="4"/>
          <w:sz w:val="20"/>
          <w:szCs w:val="20"/>
        </w:rPr>
        <w:t>ustaw</w:t>
      </w:r>
      <w:r w:rsidRPr="007D444A">
        <w:rPr>
          <w:rFonts w:ascii="Arial" w:hAnsi="Arial" w:cs="Arial"/>
          <w:iCs/>
          <w:spacing w:val="4"/>
          <w:sz w:val="20"/>
          <w:szCs w:val="20"/>
        </w:rPr>
        <w:t xml:space="preserve">y </w:t>
      </w:r>
      <w:r w:rsidRPr="007D444A">
        <w:rPr>
          <w:rFonts w:ascii="Arial" w:hAnsi="Arial" w:cs="Arial"/>
          <w:i/>
          <w:iCs/>
          <w:spacing w:val="4"/>
          <w:sz w:val="20"/>
          <w:szCs w:val="20"/>
        </w:rPr>
        <w:t>drogowej</w:t>
      </w:r>
      <w:r w:rsidRPr="007D444A">
        <w:rPr>
          <w:rFonts w:ascii="Arial" w:hAnsi="Arial" w:cs="Arial"/>
          <w:iCs/>
          <w:spacing w:val="4"/>
          <w:sz w:val="20"/>
          <w:szCs w:val="20"/>
        </w:rPr>
        <w:t xml:space="preserve">, </w:t>
      </w:r>
      <w:r w:rsidRPr="007D444A">
        <w:rPr>
          <w:rFonts w:ascii="Arial" w:hAnsi="Arial" w:cs="Arial"/>
          <w:spacing w:val="4"/>
          <w:sz w:val="20"/>
          <w:szCs w:val="20"/>
        </w:rPr>
        <w:t xml:space="preserve">Wojewoda </w:t>
      </w:r>
      <w:r w:rsidR="007447C0" w:rsidRPr="007D444A">
        <w:rPr>
          <w:rFonts w:ascii="Arial" w:hAnsi="Arial" w:cs="Arial"/>
          <w:spacing w:val="4"/>
          <w:sz w:val="20"/>
          <w:szCs w:val="20"/>
        </w:rPr>
        <w:t>Małopolski</w:t>
      </w:r>
      <w:r w:rsidR="00130AB2" w:rsidRPr="007D444A">
        <w:rPr>
          <w:rFonts w:ascii="Arial" w:hAnsi="Arial" w:cs="Arial"/>
          <w:spacing w:val="4"/>
          <w:sz w:val="20"/>
          <w:szCs w:val="20"/>
        </w:rPr>
        <w:t xml:space="preserve"> </w:t>
      </w:r>
      <w:r w:rsidRPr="007D444A">
        <w:rPr>
          <w:rFonts w:ascii="Arial" w:hAnsi="Arial" w:cs="Arial"/>
          <w:spacing w:val="4"/>
          <w:sz w:val="20"/>
          <w:szCs w:val="20"/>
        </w:rPr>
        <w:t xml:space="preserve">doręczył ww. decyzję wnioskodawcy oraz zawiadomił o jej wydaniu pozostałe strony w drodze </w:t>
      </w:r>
      <w:proofErr w:type="spellStart"/>
      <w:r w:rsidRPr="007D444A">
        <w:rPr>
          <w:rFonts w:ascii="Arial" w:hAnsi="Arial" w:cs="Arial"/>
          <w:spacing w:val="4"/>
          <w:sz w:val="20"/>
          <w:szCs w:val="20"/>
        </w:rPr>
        <w:t>obwieszczeń</w:t>
      </w:r>
      <w:proofErr w:type="spellEnd"/>
      <w:r w:rsidRPr="007D444A">
        <w:rPr>
          <w:rFonts w:ascii="Arial" w:hAnsi="Arial" w:cs="Arial"/>
          <w:bCs/>
          <w:spacing w:val="4"/>
          <w:sz w:val="20"/>
          <w:szCs w:val="20"/>
        </w:rPr>
        <w:t xml:space="preserve">. </w:t>
      </w:r>
      <w:r w:rsidR="00130AB2" w:rsidRPr="007D444A">
        <w:rPr>
          <w:rFonts w:ascii="Arial" w:hAnsi="Arial" w:cs="Arial"/>
          <w:spacing w:val="4"/>
          <w:sz w:val="20"/>
          <w:szCs w:val="20"/>
        </w:rPr>
        <w:t xml:space="preserve">Dotychczasowych właścicieli </w:t>
      </w:r>
      <w:r w:rsidRPr="007D444A">
        <w:rPr>
          <w:rFonts w:ascii="Arial" w:hAnsi="Arial" w:cs="Arial"/>
          <w:spacing w:val="4"/>
          <w:sz w:val="20"/>
          <w:szCs w:val="20"/>
        </w:rPr>
        <w:t xml:space="preserve">i użytkowników wieczystych nieruchomości objętych </w:t>
      </w:r>
      <w:r w:rsidRPr="007D444A">
        <w:rPr>
          <w:rFonts w:ascii="Arial" w:hAnsi="Arial" w:cs="Arial"/>
          <w:i/>
          <w:spacing w:val="4"/>
          <w:sz w:val="20"/>
          <w:szCs w:val="20"/>
        </w:rPr>
        <w:t xml:space="preserve">decyzją Wojewody </w:t>
      </w:r>
      <w:r w:rsidR="007447C0" w:rsidRPr="007D444A">
        <w:rPr>
          <w:rFonts w:ascii="Arial" w:hAnsi="Arial" w:cs="Arial"/>
          <w:i/>
          <w:spacing w:val="4"/>
          <w:sz w:val="20"/>
          <w:szCs w:val="20"/>
        </w:rPr>
        <w:t>Małopolski</w:t>
      </w:r>
      <w:r w:rsidR="00130AB2" w:rsidRPr="007D444A">
        <w:rPr>
          <w:rFonts w:ascii="Arial" w:hAnsi="Arial" w:cs="Arial"/>
          <w:i/>
          <w:spacing w:val="4"/>
          <w:sz w:val="20"/>
          <w:szCs w:val="20"/>
        </w:rPr>
        <w:t xml:space="preserve">ego </w:t>
      </w:r>
      <w:r w:rsidRPr="007D444A">
        <w:rPr>
          <w:rFonts w:ascii="Arial" w:hAnsi="Arial" w:cs="Arial"/>
          <w:spacing w:val="4"/>
          <w:sz w:val="20"/>
          <w:szCs w:val="20"/>
        </w:rPr>
        <w:t>organ I instancji poinformował o wyda</w:t>
      </w:r>
      <w:r w:rsidR="000E6A85" w:rsidRPr="007D444A">
        <w:rPr>
          <w:rFonts w:ascii="Arial" w:hAnsi="Arial" w:cs="Arial"/>
          <w:spacing w:val="4"/>
          <w:sz w:val="20"/>
          <w:szCs w:val="20"/>
        </w:rPr>
        <w:t>niu decyzji w drodze zawiadomienia</w:t>
      </w:r>
      <w:r w:rsidRPr="007D444A">
        <w:rPr>
          <w:rFonts w:ascii="Arial" w:hAnsi="Arial" w:cs="Arial"/>
          <w:spacing w:val="4"/>
          <w:sz w:val="20"/>
          <w:szCs w:val="20"/>
        </w:rPr>
        <w:t xml:space="preserve"> z </w:t>
      </w:r>
      <w:r w:rsidR="000E6A85" w:rsidRPr="007D444A">
        <w:rPr>
          <w:rFonts w:ascii="Arial" w:hAnsi="Arial" w:cs="Arial"/>
          <w:spacing w:val="4"/>
          <w:sz w:val="20"/>
          <w:szCs w:val="20"/>
        </w:rPr>
        <w:t xml:space="preserve">dnia </w:t>
      </w:r>
      <w:r w:rsidR="00130AB2" w:rsidRPr="007D444A">
        <w:rPr>
          <w:rFonts w:ascii="Arial" w:hAnsi="Arial" w:cs="Arial"/>
          <w:spacing w:val="4"/>
          <w:sz w:val="20"/>
          <w:szCs w:val="20"/>
        </w:rPr>
        <w:br/>
      </w:r>
      <w:r w:rsidR="00255A1B" w:rsidRPr="007D444A">
        <w:rPr>
          <w:rFonts w:ascii="Arial" w:hAnsi="Arial" w:cs="Arial"/>
          <w:spacing w:val="4"/>
          <w:sz w:val="20"/>
          <w:szCs w:val="20"/>
        </w:rPr>
        <w:t xml:space="preserve">16 marca </w:t>
      </w:r>
      <w:r w:rsidR="000E6A85" w:rsidRPr="007D444A">
        <w:rPr>
          <w:rFonts w:ascii="Arial" w:hAnsi="Arial" w:cs="Arial"/>
          <w:spacing w:val="4"/>
          <w:sz w:val="20"/>
          <w:szCs w:val="20"/>
        </w:rPr>
        <w:t>2020 r., z</w:t>
      </w:r>
      <w:r w:rsidR="00130AB2" w:rsidRPr="007D444A">
        <w:rPr>
          <w:rFonts w:ascii="Arial" w:hAnsi="Arial" w:cs="Arial"/>
          <w:spacing w:val="4"/>
          <w:sz w:val="20"/>
          <w:szCs w:val="20"/>
        </w:rPr>
        <w:t>nak:</w:t>
      </w:r>
      <w:r w:rsidR="00255A1B" w:rsidRPr="007D444A">
        <w:rPr>
          <w:rFonts w:ascii="Arial" w:hAnsi="Arial" w:cs="Arial"/>
          <w:spacing w:val="4"/>
          <w:sz w:val="20"/>
          <w:szCs w:val="20"/>
        </w:rPr>
        <w:t xml:space="preserve"> WI-XI.7820.1.38.2019.JB</w:t>
      </w:r>
      <w:r w:rsidR="00562F04" w:rsidRPr="007D444A">
        <w:rPr>
          <w:rFonts w:ascii="Arial" w:hAnsi="Arial" w:cs="Arial"/>
          <w:spacing w:val="4"/>
          <w:sz w:val="20"/>
          <w:szCs w:val="20"/>
        </w:rPr>
        <w:t xml:space="preserve">, </w:t>
      </w:r>
      <w:r w:rsidR="000E6A85" w:rsidRPr="007D444A">
        <w:rPr>
          <w:rFonts w:ascii="Arial" w:hAnsi="Arial" w:cs="Arial"/>
          <w:spacing w:val="4"/>
          <w:sz w:val="20"/>
          <w:szCs w:val="20"/>
        </w:rPr>
        <w:t>wysłanego</w:t>
      </w:r>
      <w:r w:rsidRPr="007D444A">
        <w:rPr>
          <w:rFonts w:ascii="Arial" w:hAnsi="Arial" w:cs="Arial"/>
          <w:spacing w:val="4"/>
          <w:sz w:val="20"/>
          <w:szCs w:val="20"/>
        </w:rPr>
        <w:t xml:space="preserve"> na adres wskazany w katastrze nieruchomości. W zawiadomieniu oraz w obwieszczeniu zamieszczono, zgodnie z art. 11f ust. </w:t>
      </w:r>
      <w:r w:rsidR="00130AB2" w:rsidRPr="007D444A">
        <w:rPr>
          <w:rFonts w:ascii="Arial" w:hAnsi="Arial" w:cs="Arial"/>
          <w:spacing w:val="4"/>
          <w:sz w:val="20"/>
          <w:szCs w:val="20"/>
        </w:rPr>
        <w:br/>
      </w:r>
      <w:r w:rsidRPr="007D444A">
        <w:rPr>
          <w:rFonts w:ascii="Arial" w:hAnsi="Arial" w:cs="Arial"/>
          <w:spacing w:val="4"/>
          <w:sz w:val="20"/>
          <w:szCs w:val="20"/>
        </w:rPr>
        <w:t>4</w:t>
      </w:r>
      <w:r w:rsidRPr="007D444A">
        <w:rPr>
          <w:rFonts w:ascii="Arial" w:hAnsi="Arial" w:cs="Arial"/>
          <w:i/>
          <w:iCs/>
          <w:spacing w:val="4"/>
          <w:sz w:val="20"/>
          <w:szCs w:val="20"/>
        </w:rPr>
        <w:t xml:space="preserve"> specustawy drogowej</w:t>
      </w:r>
      <w:r w:rsidRPr="007D444A">
        <w:rPr>
          <w:rFonts w:ascii="Arial" w:hAnsi="Arial" w:cs="Arial"/>
          <w:iCs/>
          <w:spacing w:val="4"/>
          <w:sz w:val="20"/>
          <w:szCs w:val="20"/>
        </w:rPr>
        <w:t>,</w:t>
      </w:r>
      <w:r w:rsidRPr="007D444A">
        <w:rPr>
          <w:rFonts w:ascii="Arial" w:hAnsi="Arial" w:cs="Arial"/>
          <w:spacing w:val="4"/>
          <w:sz w:val="20"/>
          <w:szCs w:val="20"/>
        </w:rPr>
        <w:t xml:space="preserve"> informację o miejscu, w którym strony mogą zapoznać się z treścią decyzji.</w:t>
      </w:r>
    </w:p>
    <w:p w:rsidR="002117D8" w:rsidRPr="007D444A" w:rsidRDefault="002117D8" w:rsidP="00465E27">
      <w:pPr>
        <w:spacing w:after="240" w:line="240" w:lineRule="exact"/>
        <w:jc w:val="both"/>
        <w:outlineLvl w:val="0"/>
        <w:rPr>
          <w:rFonts w:ascii="Arial" w:hAnsi="Arial" w:cs="Arial"/>
          <w:spacing w:val="4"/>
          <w:sz w:val="20"/>
          <w:szCs w:val="20"/>
        </w:rPr>
      </w:pPr>
      <w:r w:rsidRPr="007D444A">
        <w:rPr>
          <w:rFonts w:ascii="Arial" w:hAnsi="Arial" w:cs="Arial"/>
          <w:bCs/>
          <w:color w:val="000000"/>
          <w:spacing w:val="4"/>
          <w:sz w:val="20"/>
          <w:szCs w:val="20"/>
          <w:lang w:bidi="pl-PL"/>
        </w:rPr>
        <w:t xml:space="preserve">Kontrolowana </w:t>
      </w:r>
      <w:r w:rsidRPr="007D444A">
        <w:rPr>
          <w:rFonts w:ascii="Arial" w:hAnsi="Arial" w:cs="Arial"/>
          <w:bCs/>
          <w:i/>
          <w:color w:val="000000"/>
          <w:spacing w:val="4"/>
          <w:sz w:val="20"/>
          <w:szCs w:val="20"/>
          <w:lang w:bidi="pl-PL"/>
        </w:rPr>
        <w:t xml:space="preserve">decyzja Wojewody </w:t>
      </w:r>
      <w:r w:rsidR="007447C0" w:rsidRPr="007D444A">
        <w:rPr>
          <w:rFonts w:ascii="Arial" w:hAnsi="Arial" w:cs="Arial"/>
          <w:bCs/>
          <w:i/>
          <w:color w:val="000000"/>
          <w:spacing w:val="4"/>
          <w:sz w:val="20"/>
          <w:szCs w:val="20"/>
          <w:lang w:bidi="pl-PL"/>
        </w:rPr>
        <w:t>Małopolski</w:t>
      </w:r>
      <w:r w:rsidR="00130AB2" w:rsidRPr="007D444A">
        <w:rPr>
          <w:rFonts w:ascii="Arial" w:hAnsi="Arial" w:cs="Arial"/>
          <w:bCs/>
          <w:i/>
          <w:color w:val="000000"/>
          <w:spacing w:val="4"/>
          <w:sz w:val="20"/>
          <w:szCs w:val="20"/>
          <w:lang w:bidi="pl-PL"/>
        </w:rPr>
        <w:t>ego</w:t>
      </w:r>
      <w:r w:rsidR="001C78F3" w:rsidRPr="007D444A">
        <w:rPr>
          <w:rFonts w:ascii="Arial" w:hAnsi="Arial" w:cs="Arial"/>
          <w:bCs/>
          <w:color w:val="000000"/>
          <w:spacing w:val="4"/>
          <w:sz w:val="20"/>
          <w:szCs w:val="20"/>
          <w:lang w:bidi="pl-PL"/>
        </w:rPr>
        <w:t xml:space="preserve"> (</w:t>
      </w:r>
      <w:r w:rsidR="001C78F3" w:rsidRPr="007D444A">
        <w:rPr>
          <w:rFonts w:ascii="Arial" w:hAnsi="Arial" w:cs="Arial"/>
          <w:spacing w:val="4"/>
          <w:sz w:val="20"/>
          <w:szCs w:val="20"/>
        </w:rPr>
        <w:t>z zastrzeżeniem uchybień, o którym będzie mowa</w:t>
      </w:r>
      <w:r w:rsidR="001C78F3" w:rsidRPr="007D444A">
        <w:rPr>
          <w:rFonts w:ascii="Arial" w:hAnsi="Arial" w:cs="Arial"/>
          <w:spacing w:val="4"/>
          <w:sz w:val="20"/>
          <w:szCs w:val="20"/>
        </w:rPr>
        <w:br/>
        <w:t>w dalszej części niniejszej decyzji)</w:t>
      </w:r>
      <w:r w:rsidR="001C78F3" w:rsidRPr="007D444A">
        <w:rPr>
          <w:rFonts w:ascii="Arial" w:hAnsi="Arial" w:cs="Arial"/>
          <w:bCs/>
          <w:color w:val="000000"/>
          <w:spacing w:val="4"/>
          <w:sz w:val="20"/>
          <w:szCs w:val="20"/>
          <w:lang w:bidi="pl-PL"/>
        </w:rPr>
        <w:t xml:space="preserve">, </w:t>
      </w:r>
      <w:r w:rsidRPr="007D444A">
        <w:rPr>
          <w:rFonts w:ascii="Arial" w:hAnsi="Arial" w:cs="Arial"/>
          <w:bCs/>
          <w:color w:val="000000"/>
          <w:spacing w:val="4"/>
          <w:sz w:val="20"/>
          <w:szCs w:val="20"/>
          <w:lang w:bidi="pl-PL"/>
        </w:rPr>
        <w:t xml:space="preserve">czyni zadość wymogom </w:t>
      </w:r>
      <w:r w:rsidR="00F71B10" w:rsidRPr="007D444A">
        <w:rPr>
          <w:rFonts w:ascii="Arial" w:hAnsi="Arial" w:cs="Arial"/>
          <w:bCs/>
          <w:color w:val="000000"/>
          <w:spacing w:val="4"/>
          <w:sz w:val="20"/>
          <w:szCs w:val="20"/>
          <w:lang w:bidi="pl-PL"/>
        </w:rPr>
        <w:t xml:space="preserve">przedstawionym w art. 11f ust. </w:t>
      </w:r>
      <w:r w:rsidR="001C78F3" w:rsidRPr="007D444A">
        <w:rPr>
          <w:rFonts w:ascii="Arial" w:hAnsi="Arial" w:cs="Arial"/>
          <w:bCs/>
          <w:color w:val="000000"/>
          <w:spacing w:val="4"/>
          <w:sz w:val="20"/>
          <w:szCs w:val="20"/>
          <w:lang w:bidi="pl-PL"/>
        </w:rPr>
        <w:br/>
      </w:r>
      <w:r w:rsidRPr="007D444A">
        <w:rPr>
          <w:rFonts w:ascii="Arial" w:hAnsi="Arial" w:cs="Arial"/>
          <w:bCs/>
          <w:color w:val="000000"/>
          <w:spacing w:val="4"/>
          <w:sz w:val="20"/>
          <w:szCs w:val="20"/>
          <w:lang w:bidi="pl-PL"/>
        </w:rPr>
        <w:t xml:space="preserve">1 </w:t>
      </w:r>
      <w:r w:rsidRPr="007D444A">
        <w:rPr>
          <w:rFonts w:ascii="Arial" w:hAnsi="Arial" w:cs="Arial"/>
          <w:bCs/>
          <w:i/>
          <w:color w:val="000000"/>
          <w:spacing w:val="4"/>
          <w:sz w:val="20"/>
          <w:szCs w:val="20"/>
          <w:lang w:bidi="pl-PL"/>
        </w:rPr>
        <w:t>specustawy drogowej</w:t>
      </w:r>
      <w:r w:rsidRPr="007D444A">
        <w:rPr>
          <w:rFonts w:ascii="Arial" w:hAnsi="Arial" w:cs="Arial"/>
          <w:bCs/>
          <w:color w:val="000000"/>
          <w:spacing w:val="4"/>
          <w:sz w:val="20"/>
          <w:szCs w:val="20"/>
          <w:lang w:bidi="pl-PL"/>
        </w:rPr>
        <w:t>.</w:t>
      </w:r>
      <w:r w:rsidRPr="007D444A">
        <w:rPr>
          <w:rFonts w:ascii="Arial" w:hAnsi="Arial" w:cs="Arial"/>
          <w:bCs/>
          <w:spacing w:val="4"/>
          <w:sz w:val="20"/>
          <w:szCs w:val="20"/>
        </w:rPr>
        <w:t xml:space="preserve"> Zaskarżona </w:t>
      </w:r>
      <w:r w:rsidRPr="007D444A">
        <w:rPr>
          <w:rFonts w:ascii="Arial" w:hAnsi="Arial" w:cs="Arial"/>
          <w:i/>
          <w:spacing w:val="4"/>
          <w:sz w:val="20"/>
          <w:szCs w:val="20"/>
        </w:rPr>
        <w:t xml:space="preserve">decyzja Wojewody </w:t>
      </w:r>
      <w:r w:rsidR="007447C0" w:rsidRPr="007D444A">
        <w:rPr>
          <w:rFonts w:ascii="Arial" w:hAnsi="Arial" w:cs="Arial"/>
          <w:i/>
          <w:spacing w:val="4"/>
          <w:sz w:val="20"/>
          <w:szCs w:val="20"/>
        </w:rPr>
        <w:t>Małopolski</w:t>
      </w:r>
      <w:r w:rsidR="00130AB2" w:rsidRPr="007D444A">
        <w:rPr>
          <w:rFonts w:ascii="Arial" w:hAnsi="Arial" w:cs="Arial"/>
          <w:i/>
          <w:spacing w:val="4"/>
          <w:sz w:val="20"/>
          <w:szCs w:val="20"/>
        </w:rPr>
        <w:t xml:space="preserve">ego </w:t>
      </w:r>
      <w:r w:rsidRPr="007D444A">
        <w:rPr>
          <w:rFonts w:ascii="Arial" w:hAnsi="Arial" w:cs="Arial"/>
          <w:spacing w:val="4"/>
          <w:sz w:val="20"/>
          <w:szCs w:val="20"/>
        </w:rPr>
        <w:t>określa równie</w:t>
      </w:r>
      <w:r w:rsidR="00F71B10" w:rsidRPr="007D444A">
        <w:rPr>
          <w:rFonts w:ascii="Arial" w:hAnsi="Arial" w:cs="Arial"/>
          <w:spacing w:val="4"/>
          <w:sz w:val="20"/>
          <w:szCs w:val="20"/>
        </w:rPr>
        <w:t xml:space="preserve">ż termin </w:t>
      </w:r>
      <w:r w:rsidR="001C78F3" w:rsidRPr="007D444A">
        <w:rPr>
          <w:rFonts w:ascii="Arial" w:hAnsi="Arial" w:cs="Arial"/>
          <w:spacing w:val="4"/>
          <w:sz w:val="20"/>
          <w:szCs w:val="20"/>
        </w:rPr>
        <w:t xml:space="preserve">odpowiednio </w:t>
      </w:r>
      <w:r w:rsidR="00F71B10" w:rsidRPr="007D444A">
        <w:rPr>
          <w:rFonts w:ascii="Arial" w:hAnsi="Arial" w:cs="Arial"/>
          <w:spacing w:val="4"/>
          <w:sz w:val="20"/>
          <w:szCs w:val="20"/>
        </w:rPr>
        <w:t>wydania nieruchomości</w:t>
      </w:r>
      <w:r w:rsidRPr="007D444A">
        <w:rPr>
          <w:rFonts w:ascii="Arial" w:hAnsi="Arial" w:cs="Arial"/>
          <w:spacing w:val="4"/>
          <w:sz w:val="20"/>
          <w:szCs w:val="20"/>
        </w:rPr>
        <w:t xml:space="preserve">, </w:t>
      </w:r>
      <w:r w:rsidR="001C78F3" w:rsidRPr="007D444A">
        <w:rPr>
          <w:rFonts w:ascii="Arial" w:hAnsi="Arial" w:cs="Arial"/>
          <w:spacing w:val="4"/>
          <w:sz w:val="20"/>
          <w:szCs w:val="20"/>
        </w:rPr>
        <w:t xml:space="preserve">lub wydania nieruchomości opróżnienia lokali oraz innych pomieszczeń, </w:t>
      </w:r>
      <w:r w:rsidRPr="007D444A">
        <w:rPr>
          <w:rFonts w:ascii="Arial" w:hAnsi="Arial" w:cs="Arial"/>
          <w:spacing w:val="4"/>
          <w:sz w:val="20"/>
          <w:szCs w:val="20"/>
        </w:rPr>
        <w:t xml:space="preserve">o którym mowa w art. 16 ust. 2 </w:t>
      </w:r>
      <w:r w:rsidRPr="007D444A">
        <w:rPr>
          <w:rFonts w:ascii="Arial" w:hAnsi="Arial" w:cs="Arial"/>
          <w:i/>
          <w:spacing w:val="4"/>
          <w:sz w:val="20"/>
          <w:szCs w:val="20"/>
        </w:rPr>
        <w:t>specustawy drogowej</w:t>
      </w:r>
      <w:r w:rsidRPr="007D444A">
        <w:rPr>
          <w:rFonts w:ascii="Arial" w:hAnsi="Arial" w:cs="Arial"/>
          <w:spacing w:val="4"/>
          <w:sz w:val="20"/>
          <w:szCs w:val="20"/>
        </w:rPr>
        <w:t xml:space="preserve">. Pozytywnie należy ocenić określenie przez Wojewodę </w:t>
      </w:r>
      <w:r w:rsidR="007447C0" w:rsidRPr="007D444A">
        <w:rPr>
          <w:rFonts w:ascii="Arial" w:hAnsi="Arial" w:cs="Arial"/>
          <w:spacing w:val="4"/>
          <w:sz w:val="20"/>
          <w:szCs w:val="20"/>
        </w:rPr>
        <w:t>Małopolski</w:t>
      </w:r>
      <w:r w:rsidR="00130AB2" w:rsidRPr="007D444A">
        <w:rPr>
          <w:rFonts w:ascii="Arial" w:hAnsi="Arial" w:cs="Arial"/>
          <w:spacing w:val="4"/>
          <w:sz w:val="20"/>
          <w:szCs w:val="20"/>
        </w:rPr>
        <w:t xml:space="preserve">ego </w:t>
      </w:r>
      <w:r w:rsidRPr="007D444A">
        <w:rPr>
          <w:rFonts w:ascii="Arial" w:hAnsi="Arial" w:cs="Arial"/>
          <w:spacing w:val="4"/>
          <w:sz w:val="20"/>
          <w:szCs w:val="20"/>
        </w:rPr>
        <w:t>– biorąc pod</w:t>
      </w:r>
      <w:r w:rsidR="00130AB2" w:rsidRPr="007D444A">
        <w:rPr>
          <w:rFonts w:ascii="Arial" w:hAnsi="Arial" w:cs="Arial"/>
          <w:spacing w:val="4"/>
          <w:sz w:val="20"/>
          <w:szCs w:val="20"/>
        </w:rPr>
        <w:t xml:space="preserve"> uwagę dyspozycję art. 16 ust. </w:t>
      </w:r>
      <w:r w:rsidRPr="007D444A">
        <w:rPr>
          <w:rFonts w:ascii="Arial" w:hAnsi="Arial" w:cs="Arial"/>
          <w:spacing w:val="4"/>
          <w:sz w:val="20"/>
          <w:szCs w:val="20"/>
        </w:rPr>
        <w:t xml:space="preserve">2 </w:t>
      </w:r>
      <w:r w:rsidRPr="007D444A">
        <w:rPr>
          <w:rFonts w:ascii="Arial" w:hAnsi="Arial" w:cs="Arial"/>
          <w:i/>
          <w:spacing w:val="4"/>
          <w:sz w:val="20"/>
          <w:szCs w:val="20"/>
        </w:rPr>
        <w:t xml:space="preserve">specustawy drogowej </w:t>
      </w:r>
      <w:r w:rsidRPr="007D444A">
        <w:rPr>
          <w:rFonts w:ascii="Arial" w:hAnsi="Arial" w:cs="Arial"/>
          <w:iCs/>
          <w:spacing w:val="4"/>
          <w:sz w:val="20"/>
          <w:szCs w:val="20"/>
        </w:rPr>
        <w:t xml:space="preserve">– ww. </w:t>
      </w:r>
      <w:r w:rsidR="00130AB2" w:rsidRPr="007D444A">
        <w:rPr>
          <w:rFonts w:ascii="Arial" w:hAnsi="Arial" w:cs="Arial"/>
          <w:spacing w:val="4"/>
          <w:sz w:val="20"/>
          <w:szCs w:val="20"/>
        </w:rPr>
        <w:t>terminu na 121</w:t>
      </w:r>
      <w:r w:rsidRPr="007D444A">
        <w:rPr>
          <w:rFonts w:ascii="Arial" w:hAnsi="Arial" w:cs="Arial"/>
          <w:spacing w:val="4"/>
          <w:sz w:val="20"/>
          <w:szCs w:val="20"/>
        </w:rPr>
        <w:t xml:space="preserve"> dzień od dnia uzyskania w</w:t>
      </w:r>
      <w:r w:rsidR="00130AB2" w:rsidRPr="007D444A">
        <w:rPr>
          <w:rFonts w:ascii="Arial" w:hAnsi="Arial" w:cs="Arial"/>
          <w:spacing w:val="4"/>
          <w:sz w:val="20"/>
          <w:szCs w:val="20"/>
        </w:rPr>
        <w:t xml:space="preserve">aloru ostateczności decyzji </w:t>
      </w:r>
      <w:r w:rsidRPr="007D444A">
        <w:rPr>
          <w:rFonts w:ascii="Arial" w:hAnsi="Arial" w:cs="Arial"/>
          <w:spacing w:val="4"/>
          <w:sz w:val="20"/>
          <w:szCs w:val="20"/>
        </w:rPr>
        <w:t xml:space="preserve">o zezwoleniu </w:t>
      </w:r>
      <w:r w:rsidR="00891BEF" w:rsidRPr="007D444A">
        <w:rPr>
          <w:rFonts w:ascii="Arial" w:hAnsi="Arial" w:cs="Arial"/>
          <w:spacing w:val="4"/>
          <w:sz w:val="20"/>
          <w:szCs w:val="20"/>
        </w:rPr>
        <w:br/>
      </w:r>
      <w:r w:rsidRPr="007D444A">
        <w:rPr>
          <w:rFonts w:ascii="Arial" w:hAnsi="Arial" w:cs="Arial"/>
          <w:spacing w:val="4"/>
          <w:sz w:val="20"/>
          <w:szCs w:val="20"/>
        </w:rPr>
        <w:t>na realizację inwestycji drogowej (</w:t>
      </w:r>
      <w:r w:rsidR="00130AB2" w:rsidRPr="007D444A">
        <w:rPr>
          <w:rFonts w:ascii="Arial" w:hAnsi="Arial" w:cs="Arial"/>
          <w:spacing w:val="4"/>
          <w:sz w:val="20"/>
          <w:szCs w:val="20"/>
        </w:rPr>
        <w:t>jeden z n</w:t>
      </w:r>
      <w:r w:rsidRPr="007D444A">
        <w:rPr>
          <w:rFonts w:ascii="Arial" w:hAnsi="Arial" w:cs="Arial"/>
          <w:spacing w:val="4"/>
          <w:sz w:val="20"/>
          <w:szCs w:val="20"/>
        </w:rPr>
        <w:t>ajkrótszy</w:t>
      </w:r>
      <w:r w:rsidR="00130AB2" w:rsidRPr="007D444A">
        <w:rPr>
          <w:rFonts w:ascii="Arial" w:hAnsi="Arial" w:cs="Arial"/>
          <w:spacing w:val="4"/>
          <w:sz w:val="20"/>
          <w:szCs w:val="20"/>
        </w:rPr>
        <w:t>ch</w:t>
      </w:r>
      <w:r w:rsidRPr="007D444A">
        <w:rPr>
          <w:rFonts w:ascii="Arial" w:hAnsi="Arial" w:cs="Arial"/>
          <w:spacing w:val="4"/>
          <w:sz w:val="20"/>
          <w:szCs w:val="20"/>
        </w:rPr>
        <w:t xml:space="preserve"> dopuszczalny</w:t>
      </w:r>
      <w:r w:rsidR="00130AB2" w:rsidRPr="007D444A">
        <w:rPr>
          <w:rFonts w:ascii="Arial" w:hAnsi="Arial" w:cs="Arial"/>
          <w:spacing w:val="4"/>
          <w:sz w:val="20"/>
          <w:szCs w:val="20"/>
        </w:rPr>
        <w:t>ch terminów</w:t>
      </w:r>
      <w:r w:rsidRPr="007D444A">
        <w:rPr>
          <w:rFonts w:ascii="Arial" w:hAnsi="Arial" w:cs="Arial"/>
          <w:spacing w:val="4"/>
          <w:sz w:val="20"/>
          <w:szCs w:val="20"/>
        </w:rPr>
        <w:t xml:space="preserve">). Organ zobowiązany był bowiem tak uczynić wobec uzasadnionego wystąpienia przez </w:t>
      </w:r>
      <w:r w:rsidRPr="007D444A">
        <w:rPr>
          <w:rFonts w:ascii="Arial" w:hAnsi="Arial" w:cs="Arial"/>
          <w:i/>
          <w:spacing w:val="4"/>
          <w:sz w:val="20"/>
          <w:szCs w:val="20"/>
        </w:rPr>
        <w:t xml:space="preserve">inwestora </w:t>
      </w:r>
      <w:r w:rsidRPr="007D444A">
        <w:rPr>
          <w:rFonts w:ascii="Arial" w:hAnsi="Arial" w:cs="Arial"/>
          <w:spacing w:val="4"/>
          <w:sz w:val="20"/>
          <w:szCs w:val="20"/>
        </w:rPr>
        <w:t>o nadanie decyzji rygoru natychmiastowej wykonalności.</w:t>
      </w:r>
    </w:p>
    <w:p w:rsidR="007D2862" w:rsidRPr="007D444A" w:rsidRDefault="002117D8" w:rsidP="00465E27">
      <w:pPr>
        <w:spacing w:after="240" w:line="240" w:lineRule="exact"/>
        <w:jc w:val="both"/>
        <w:outlineLvl w:val="0"/>
        <w:rPr>
          <w:rFonts w:ascii="Arial" w:hAnsi="Arial" w:cs="Arial"/>
          <w:bCs/>
          <w:color w:val="000000"/>
          <w:spacing w:val="4"/>
          <w:sz w:val="20"/>
          <w:szCs w:val="20"/>
          <w:lang w:bidi="pl-PL"/>
        </w:rPr>
      </w:pPr>
      <w:r w:rsidRPr="007D444A">
        <w:rPr>
          <w:rFonts w:ascii="Arial" w:hAnsi="Arial" w:cs="Arial"/>
          <w:bCs/>
          <w:color w:val="000000"/>
          <w:spacing w:val="4"/>
          <w:sz w:val="20"/>
          <w:szCs w:val="20"/>
          <w:lang w:bidi="pl-PL"/>
        </w:rPr>
        <w:t xml:space="preserve">Po zapoznaniu się ze zgromadzonym materiałem dowodowym organ II instancji stwierdził, iż wydana decyzja wymaga dokonania </w:t>
      </w:r>
      <w:r w:rsidRPr="007D444A">
        <w:rPr>
          <w:rFonts w:ascii="Arial" w:hAnsi="Arial" w:cs="Arial"/>
          <w:bCs/>
          <w:spacing w:val="4"/>
          <w:sz w:val="20"/>
          <w:szCs w:val="20"/>
          <w:lang w:bidi="pl-PL"/>
        </w:rPr>
        <w:t>korekty merytoryczno-reformacyjnej</w:t>
      </w:r>
      <w:r w:rsidRPr="007D444A">
        <w:rPr>
          <w:rFonts w:ascii="Arial" w:hAnsi="Arial" w:cs="Arial"/>
          <w:bCs/>
          <w:color w:val="000000"/>
          <w:spacing w:val="4"/>
          <w:sz w:val="20"/>
          <w:szCs w:val="20"/>
          <w:lang w:bidi="pl-PL"/>
        </w:rPr>
        <w:t xml:space="preserve">. Należy zauważyć, iż przepisy art. 138 § 1 pkt 2 </w:t>
      </w:r>
      <w:r w:rsidRPr="007D444A">
        <w:rPr>
          <w:rFonts w:ascii="Arial" w:hAnsi="Arial" w:cs="Arial"/>
          <w:bCs/>
          <w:i/>
          <w:color w:val="000000"/>
          <w:spacing w:val="4"/>
          <w:sz w:val="20"/>
          <w:szCs w:val="20"/>
          <w:lang w:bidi="pl-PL"/>
        </w:rPr>
        <w:t>kpa</w:t>
      </w:r>
      <w:r w:rsidRPr="007D444A">
        <w:rPr>
          <w:rFonts w:ascii="Arial" w:hAnsi="Arial" w:cs="Arial"/>
          <w:bCs/>
          <w:color w:val="000000"/>
          <w:spacing w:val="4"/>
          <w:sz w:val="20"/>
          <w:szCs w:val="20"/>
          <w:lang w:bidi="pl-PL"/>
        </w:rPr>
        <w:t xml:space="preserve"> umożliwiają organowi odwoławczemu korektę zaskarżonej decyzji przez jej uchylenie </w:t>
      </w:r>
      <w:r w:rsidRPr="007D444A">
        <w:rPr>
          <w:rFonts w:ascii="Arial" w:hAnsi="Arial" w:cs="Arial"/>
          <w:bCs/>
          <w:color w:val="000000"/>
          <w:spacing w:val="4"/>
          <w:sz w:val="20"/>
          <w:szCs w:val="20"/>
          <w:lang w:bidi="pl-PL"/>
        </w:rPr>
        <w:br/>
        <w:t>i orzeczenie w tym zakresie co do istoty sprawy.</w:t>
      </w:r>
    </w:p>
    <w:p w:rsidR="007D2862" w:rsidRPr="007D444A" w:rsidRDefault="00331353" w:rsidP="00465E27">
      <w:pPr>
        <w:spacing w:after="240" w:line="240" w:lineRule="exact"/>
        <w:jc w:val="both"/>
        <w:outlineLvl w:val="0"/>
        <w:rPr>
          <w:rFonts w:ascii="Arial" w:hAnsi="Arial" w:cs="Arial"/>
          <w:bCs/>
          <w:iCs/>
          <w:spacing w:val="4"/>
          <w:sz w:val="20"/>
          <w:szCs w:val="20"/>
          <w:lang w:bidi="pl-PL"/>
        </w:rPr>
      </w:pPr>
      <w:r w:rsidRPr="007D444A">
        <w:rPr>
          <w:rFonts w:ascii="Arial" w:hAnsi="Arial" w:cs="Arial"/>
          <w:bCs/>
          <w:iCs/>
          <w:spacing w:val="4"/>
          <w:sz w:val="20"/>
          <w:szCs w:val="20"/>
          <w:lang w:bidi="pl-PL"/>
        </w:rPr>
        <w:lastRenderedPageBreak/>
        <w:t>Pismem z dnia 18 czerwca 2020 r</w:t>
      </w:r>
      <w:r w:rsidR="006620F5" w:rsidRPr="007D444A">
        <w:rPr>
          <w:rFonts w:ascii="Arial" w:hAnsi="Arial" w:cs="Arial"/>
          <w:bCs/>
          <w:iCs/>
          <w:spacing w:val="4"/>
          <w:sz w:val="20"/>
          <w:szCs w:val="20"/>
          <w:lang w:bidi="pl-PL"/>
        </w:rPr>
        <w:t xml:space="preserve">., znak: WI-XI.7820.1.38.2019.JB, </w:t>
      </w:r>
      <w:r w:rsidRPr="007D444A">
        <w:rPr>
          <w:rFonts w:ascii="Arial" w:hAnsi="Arial" w:cs="Arial"/>
          <w:bCs/>
          <w:iCs/>
          <w:spacing w:val="4"/>
          <w:sz w:val="20"/>
          <w:szCs w:val="20"/>
          <w:lang w:bidi="pl-PL"/>
        </w:rPr>
        <w:t xml:space="preserve">Wojewoda Małopolski przekazał organowi odwoławczemu </w:t>
      </w:r>
      <w:r w:rsidR="006944AB" w:rsidRPr="007D444A">
        <w:rPr>
          <w:rFonts w:ascii="Arial" w:hAnsi="Arial" w:cs="Arial"/>
          <w:bCs/>
          <w:iCs/>
          <w:spacing w:val="4"/>
          <w:sz w:val="20"/>
          <w:szCs w:val="20"/>
          <w:lang w:bidi="pl-PL"/>
        </w:rPr>
        <w:t>informację</w:t>
      </w:r>
      <w:r w:rsidRPr="007D444A">
        <w:rPr>
          <w:rFonts w:ascii="Arial" w:hAnsi="Arial" w:cs="Arial"/>
          <w:bCs/>
          <w:iCs/>
          <w:spacing w:val="4"/>
          <w:sz w:val="20"/>
          <w:szCs w:val="20"/>
          <w:lang w:bidi="pl-PL"/>
        </w:rPr>
        <w:t xml:space="preserve"> o konieczności skorygowania zaskarżonej decyzji w zakresie wyeliminowania zapisu </w:t>
      </w:r>
      <w:r w:rsidR="006944AB" w:rsidRPr="007D444A">
        <w:rPr>
          <w:rFonts w:ascii="Arial" w:hAnsi="Arial" w:cs="Arial"/>
          <w:bCs/>
          <w:iCs/>
          <w:spacing w:val="4"/>
          <w:sz w:val="20"/>
          <w:szCs w:val="20"/>
          <w:lang w:bidi="pl-PL"/>
        </w:rPr>
        <w:t>znajdującego</w:t>
      </w:r>
      <w:r w:rsidRPr="007D444A">
        <w:rPr>
          <w:rFonts w:ascii="Arial" w:hAnsi="Arial" w:cs="Arial"/>
          <w:bCs/>
          <w:iCs/>
          <w:spacing w:val="4"/>
          <w:sz w:val="20"/>
          <w:szCs w:val="20"/>
          <w:lang w:bidi="pl-PL"/>
        </w:rPr>
        <w:t xml:space="preserve"> się w pkt c) na stronie 3 </w:t>
      </w:r>
      <w:r w:rsidRPr="007D444A">
        <w:rPr>
          <w:rFonts w:ascii="Arial" w:hAnsi="Arial" w:cs="Arial"/>
          <w:bCs/>
          <w:i/>
          <w:iCs/>
          <w:spacing w:val="4"/>
          <w:sz w:val="20"/>
          <w:szCs w:val="20"/>
          <w:lang w:bidi="pl-PL"/>
        </w:rPr>
        <w:t>decyzji Wojewody Mał</w:t>
      </w:r>
      <w:r w:rsidR="006944AB" w:rsidRPr="007D444A">
        <w:rPr>
          <w:rFonts w:ascii="Arial" w:hAnsi="Arial" w:cs="Arial"/>
          <w:bCs/>
          <w:i/>
          <w:iCs/>
          <w:spacing w:val="4"/>
          <w:sz w:val="20"/>
          <w:szCs w:val="20"/>
          <w:lang w:bidi="pl-PL"/>
        </w:rPr>
        <w:t>opolskiego</w:t>
      </w:r>
      <w:r w:rsidR="006944AB" w:rsidRPr="007D444A">
        <w:rPr>
          <w:rFonts w:ascii="Arial" w:hAnsi="Arial" w:cs="Arial"/>
          <w:bCs/>
          <w:iCs/>
          <w:spacing w:val="4"/>
          <w:sz w:val="20"/>
          <w:szCs w:val="20"/>
          <w:lang w:bidi="pl-PL"/>
        </w:rPr>
        <w:t xml:space="preserve"> dotyczącego działek nr</w:t>
      </w:r>
      <w:r w:rsidR="00E07CAC" w:rsidRPr="007D444A">
        <w:rPr>
          <w:rFonts w:ascii="Arial" w:hAnsi="Arial" w:cs="Arial"/>
          <w:bCs/>
          <w:iCs/>
          <w:spacing w:val="4"/>
          <w:sz w:val="20"/>
          <w:szCs w:val="20"/>
          <w:lang w:bidi="pl-PL"/>
        </w:rPr>
        <w:t>:</w:t>
      </w:r>
      <w:r w:rsidR="006944AB" w:rsidRPr="007D444A">
        <w:rPr>
          <w:rFonts w:ascii="Arial" w:hAnsi="Arial" w:cs="Arial"/>
          <w:bCs/>
          <w:iCs/>
          <w:spacing w:val="4"/>
          <w:sz w:val="20"/>
          <w:szCs w:val="20"/>
          <w:lang w:bidi="pl-PL"/>
        </w:rPr>
        <w:t xml:space="preserve"> 6348/5 i 6348/3 (powstałych z podziału dział</w:t>
      </w:r>
      <w:r w:rsidR="00F14FBF" w:rsidRPr="007D444A">
        <w:rPr>
          <w:rFonts w:ascii="Arial" w:hAnsi="Arial" w:cs="Arial"/>
          <w:bCs/>
          <w:iCs/>
          <w:spacing w:val="4"/>
          <w:sz w:val="20"/>
          <w:szCs w:val="20"/>
          <w:lang w:bidi="pl-PL"/>
        </w:rPr>
        <w:t>ki nr 6348</w:t>
      </w:r>
      <w:r w:rsidR="006944AB" w:rsidRPr="007D444A">
        <w:rPr>
          <w:rFonts w:ascii="Arial" w:hAnsi="Arial" w:cs="Arial"/>
          <w:bCs/>
          <w:iCs/>
          <w:spacing w:val="4"/>
          <w:sz w:val="20"/>
          <w:szCs w:val="20"/>
          <w:lang w:bidi="pl-PL"/>
        </w:rPr>
        <w:t>)</w:t>
      </w:r>
      <w:r w:rsidR="007D2862" w:rsidRPr="007D444A">
        <w:rPr>
          <w:rFonts w:ascii="Arial" w:hAnsi="Arial" w:cs="Arial"/>
          <w:bCs/>
          <w:iCs/>
          <w:spacing w:val="4"/>
          <w:sz w:val="20"/>
          <w:szCs w:val="20"/>
          <w:lang w:bidi="pl-PL"/>
        </w:rPr>
        <w:t xml:space="preserve">, z obrębu 0003 Czarny Dunajec, jako </w:t>
      </w:r>
      <w:r w:rsidR="006944AB" w:rsidRPr="007D444A">
        <w:rPr>
          <w:rFonts w:ascii="Arial" w:hAnsi="Arial" w:cs="Arial"/>
          <w:bCs/>
          <w:iCs/>
          <w:spacing w:val="4"/>
          <w:sz w:val="20"/>
          <w:szCs w:val="20"/>
          <w:lang w:bidi="pl-PL"/>
        </w:rPr>
        <w:t xml:space="preserve">znajdujących się </w:t>
      </w:r>
      <w:r w:rsidR="007D2862" w:rsidRPr="007D444A">
        <w:rPr>
          <w:rFonts w:ascii="Arial" w:hAnsi="Arial" w:cs="Arial"/>
          <w:bCs/>
          <w:iCs/>
          <w:spacing w:val="4"/>
          <w:sz w:val="20"/>
          <w:szCs w:val="20"/>
          <w:lang w:bidi="pl-PL"/>
        </w:rPr>
        <w:t>„</w:t>
      </w:r>
      <w:r w:rsidR="006944AB" w:rsidRPr="007D444A">
        <w:rPr>
          <w:rFonts w:ascii="Arial" w:hAnsi="Arial" w:cs="Arial"/>
          <w:bCs/>
          <w:iCs/>
          <w:spacing w:val="4"/>
          <w:sz w:val="20"/>
          <w:szCs w:val="20"/>
          <w:lang w:bidi="pl-PL"/>
        </w:rPr>
        <w:t>między liniami rozgraniczającymi teren pasa dro</w:t>
      </w:r>
      <w:r w:rsidR="00FB5DC6" w:rsidRPr="007D444A">
        <w:rPr>
          <w:rFonts w:ascii="Arial" w:hAnsi="Arial" w:cs="Arial"/>
          <w:bCs/>
          <w:iCs/>
          <w:spacing w:val="4"/>
          <w:sz w:val="20"/>
          <w:szCs w:val="20"/>
          <w:lang w:bidi="pl-PL"/>
        </w:rPr>
        <w:t>gowego drogi gminnej nr K360111</w:t>
      </w:r>
      <w:r w:rsidR="007D2862" w:rsidRPr="007D444A">
        <w:rPr>
          <w:rFonts w:ascii="Arial" w:hAnsi="Arial" w:cs="Arial"/>
          <w:bCs/>
          <w:iCs/>
          <w:spacing w:val="4"/>
          <w:sz w:val="20"/>
          <w:szCs w:val="20"/>
          <w:lang w:bidi="pl-PL"/>
        </w:rPr>
        <w:t>”</w:t>
      </w:r>
      <w:r w:rsidR="00B106D4" w:rsidRPr="007D444A">
        <w:rPr>
          <w:rFonts w:ascii="Arial" w:hAnsi="Arial" w:cs="Arial"/>
          <w:bCs/>
          <w:iCs/>
          <w:spacing w:val="4"/>
          <w:sz w:val="20"/>
          <w:szCs w:val="20"/>
          <w:lang w:bidi="pl-PL"/>
        </w:rPr>
        <w:t xml:space="preserve">. </w:t>
      </w:r>
      <w:r w:rsidR="006620F5" w:rsidRPr="007D444A">
        <w:rPr>
          <w:rFonts w:ascii="Arial" w:hAnsi="Arial" w:cs="Arial"/>
          <w:bCs/>
          <w:iCs/>
          <w:spacing w:val="4"/>
          <w:sz w:val="20"/>
          <w:szCs w:val="20"/>
          <w:lang w:bidi="pl-PL"/>
        </w:rPr>
        <w:t>Wojewoda Małopolski wskazał, iż skorygowania wymagają również zapis</w:t>
      </w:r>
      <w:r w:rsidR="001B020F">
        <w:rPr>
          <w:rFonts w:ascii="Arial" w:hAnsi="Arial" w:cs="Arial"/>
          <w:bCs/>
          <w:iCs/>
          <w:spacing w:val="4"/>
          <w:sz w:val="20"/>
          <w:szCs w:val="20"/>
          <w:lang w:bidi="pl-PL"/>
        </w:rPr>
        <w:t>y</w:t>
      </w:r>
      <w:r w:rsidR="006620F5" w:rsidRPr="007D444A">
        <w:rPr>
          <w:rFonts w:ascii="Arial" w:hAnsi="Arial" w:cs="Arial"/>
          <w:bCs/>
          <w:iCs/>
          <w:spacing w:val="4"/>
          <w:sz w:val="20"/>
          <w:szCs w:val="20"/>
          <w:lang w:bidi="pl-PL"/>
        </w:rPr>
        <w:t xml:space="preserve"> na stronie </w:t>
      </w:r>
      <w:r w:rsidR="006620F5" w:rsidRPr="007D444A">
        <w:rPr>
          <w:rFonts w:ascii="Arial" w:hAnsi="Arial" w:cs="Arial"/>
          <w:bCs/>
          <w:iCs/>
          <w:spacing w:val="4"/>
          <w:sz w:val="20"/>
          <w:szCs w:val="20"/>
          <w:lang w:bidi="pl-PL"/>
        </w:rPr>
        <w:br/>
        <w:t xml:space="preserve">47 i 48, w zakresie usunięcia z </w:t>
      </w:r>
      <w:r w:rsidR="00891BEF" w:rsidRPr="007D444A">
        <w:rPr>
          <w:rFonts w:ascii="Arial" w:hAnsi="Arial" w:cs="Arial"/>
          <w:bCs/>
          <w:iCs/>
          <w:spacing w:val="4"/>
          <w:sz w:val="20"/>
          <w:szCs w:val="20"/>
          <w:lang w:bidi="pl-PL"/>
        </w:rPr>
        <w:t xml:space="preserve">nich </w:t>
      </w:r>
      <w:r w:rsidR="006620F5" w:rsidRPr="007D444A">
        <w:rPr>
          <w:rFonts w:ascii="Arial" w:hAnsi="Arial" w:cs="Arial"/>
          <w:bCs/>
          <w:iCs/>
          <w:spacing w:val="4"/>
          <w:sz w:val="20"/>
          <w:szCs w:val="20"/>
          <w:lang w:bidi="pl-PL"/>
        </w:rPr>
        <w:t xml:space="preserve">informacji o projektowanym pasie ww. drogi gminnej, która podlega </w:t>
      </w:r>
      <w:r w:rsidR="006620F5" w:rsidRPr="007D444A">
        <w:rPr>
          <w:rFonts w:ascii="Arial" w:hAnsi="Arial" w:cs="Arial"/>
          <w:bCs/>
          <w:iCs/>
          <w:spacing w:val="4"/>
          <w:sz w:val="20"/>
          <w:szCs w:val="20"/>
          <w:lang w:bidi="pl-PL"/>
        </w:rPr>
        <w:br/>
        <w:t>w ramach przed</w:t>
      </w:r>
      <w:r w:rsidR="00CE17E4" w:rsidRPr="007D444A">
        <w:rPr>
          <w:rFonts w:ascii="Arial" w:hAnsi="Arial" w:cs="Arial"/>
          <w:bCs/>
          <w:iCs/>
          <w:spacing w:val="4"/>
          <w:sz w:val="20"/>
          <w:szCs w:val="20"/>
          <w:lang w:bidi="pl-PL"/>
        </w:rPr>
        <w:t xml:space="preserve">miotowej </w:t>
      </w:r>
      <w:r w:rsidR="006620F5" w:rsidRPr="007D444A">
        <w:rPr>
          <w:rFonts w:ascii="Arial" w:hAnsi="Arial" w:cs="Arial"/>
          <w:bCs/>
          <w:iCs/>
          <w:spacing w:val="4"/>
          <w:sz w:val="20"/>
          <w:szCs w:val="20"/>
          <w:lang w:bidi="pl-PL"/>
        </w:rPr>
        <w:t>inwestycji</w:t>
      </w:r>
      <w:r w:rsidR="00891BEF" w:rsidRPr="007D444A">
        <w:rPr>
          <w:rFonts w:ascii="Arial" w:hAnsi="Arial" w:cs="Arial"/>
          <w:bCs/>
          <w:iCs/>
          <w:spacing w:val="4"/>
          <w:sz w:val="20"/>
          <w:szCs w:val="20"/>
          <w:lang w:bidi="pl-PL"/>
        </w:rPr>
        <w:t xml:space="preserve"> </w:t>
      </w:r>
      <w:r w:rsidR="006620F5" w:rsidRPr="007D444A">
        <w:rPr>
          <w:rFonts w:ascii="Arial" w:hAnsi="Arial" w:cs="Arial"/>
          <w:bCs/>
          <w:iCs/>
          <w:spacing w:val="4"/>
          <w:sz w:val="20"/>
          <w:szCs w:val="20"/>
          <w:lang w:bidi="pl-PL"/>
        </w:rPr>
        <w:t xml:space="preserve">jedynie przebudowie.  </w:t>
      </w:r>
    </w:p>
    <w:p w:rsidR="00331353" w:rsidRPr="007D444A" w:rsidRDefault="00B106D4" w:rsidP="00465E27">
      <w:pPr>
        <w:spacing w:after="240" w:line="240" w:lineRule="exact"/>
        <w:jc w:val="both"/>
        <w:outlineLvl w:val="0"/>
        <w:rPr>
          <w:rFonts w:ascii="Arial" w:hAnsi="Arial" w:cs="Arial"/>
          <w:i/>
          <w:iCs/>
          <w:spacing w:val="4"/>
          <w:sz w:val="20"/>
          <w:szCs w:val="20"/>
        </w:rPr>
      </w:pPr>
      <w:r w:rsidRPr="007D444A">
        <w:rPr>
          <w:rFonts w:ascii="Arial" w:hAnsi="Arial" w:cs="Arial"/>
          <w:bCs/>
          <w:iCs/>
          <w:spacing w:val="4"/>
          <w:sz w:val="20"/>
          <w:szCs w:val="20"/>
          <w:lang w:bidi="pl-PL"/>
        </w:rPr>
        <w:t>Ponadto, z ww. pisma Wojewody Małopolskiego</w:t>
      </w:r>
      <w:r w:rsidR="00E9360D" w:rsidRPr="007D444A">
        <w:rPr>
          <w:rFonts w:ascii="Arial" w:hAnsi="Arial" w:cs="Arial"/>
          <w:bCs/>
          <w:iCs/>
          <w:spacing w:val="4"/>
          <w:sz w:val="20"/>
          <w:szCs w:val="20"/>
          <w:lang w:bidi="pl-PL"/>
        </w:rPr>
        <w:t xml:space="preserve"> </w:t>
      </w:r>
      <w:r w:rsidR="00A5750A" w:rsidRPr="007D444A">
        <w:rPr>
          <w:rFonts w:ascii="Arial" w:hAnsi="Arial" w:cs="Arial"/>
          <w:bCs/>
          <w:iCs/>
          <w:spacing w:val="4"/>
          <w:sz w:val="20"/>
          <w:szCs w:val="20"/>
          <w:lang w:bidi="pl-PL"/>
        </w:rPr>
        <w:t>z dnia 18 czerwca 2020 r.</w:t>
      </w:r>
      <w:r w:rsidRPr="007D444A">
        <w:rPr>
          <w:rFonts w:ascii="Arial" w:hAnsi="Arial" w:cs="Arial"/>
          <w:bCs/>
          <w:iCs/>
          <w:spacing w:val="4"/>
          <w:sz w:val="20"/>
          <w:szCs w:val="20"/>
          <w:lang w:bidi="pl-PL"/>
        </w:rPr>
        <w:t xml:space="preserve"> wynika</w:t>
      </w:r>
      <w:r w:rsidR="00E9360D" w:rsidRPr="007D444A">
        <w:rPr>
          <w:rFonts w:ascii="Arial" w:hAnsi="Arial" w:cs="Arial"/>
          <w:bCs/>
          <w:iCs/>
          <w:spacing w:val="4"/>
          <w:sz w:val="20"/>
          <w:szCs w:val="20"/>
          <w:lang w:bidi="pl-PL"/>
        </w:rPr>
        <w:t>, iż sprostowania wymaga określenie przeznaczenia działek</w:t>
      </w:r>
      <w:r w:rsidR="006620F5" w:rsidRPr="007D444A">
        <w:rPr>
          <w:rFonts w:ascii="Arial" w:hAnsi="Arial" w:cs="Arial"/>
          <w:bCs/>
          <w:iCs/>
          <w:spacing w:val="4"/>
          <w:sz w:val="20"/>
          <w:szCs w:val="20"/>
          <w:lang w:bidi="pl-PL"/>
        </w:rPr>
        <w:t xml:space="preserve"> nr </w:t>
      </w:r>
      <w:r w:rsidR="00E9360D" w:rsidRPr="007D444A">
        <w:rPr>
          <w:rFonts w:ascii="Arial" w:hAnsi="Arial" w:cs="Arial"/>
          <w:bCs/>
          <w:iCs/>
          <w:spacing w:val="4"/>
          <w:sz w:val="20"/>
          <w:szCs w:val="20"/>
          <w:lang w:bidi="pl-PL"/>
        </w:rPr>
        <w:t>3770/5 (</w:t>
      </w:r>
      <w:r w:rsidR="006620F5" w:rsidRPr="007D444A">
        <w:rPr>
          <w:rFonts w:ascii="Arial" w:hAnsi="Arial" w:cs="Arial"/>
          <w:bCs/>
          <w:iCs/>
          <w:spacing w:val="4"/>
          <w:sz w:val="20"/>
          <w:szCs w:val="20"/>
          <w:lang w:bidi="pl-PL"/>
        </w:rPr>
        <w:t xml:space="preserve">powstałej z podziału działki nr </w:t>
      </w:r>
      <w:r w:rsidRPr="007D444A">
        <w:rPr>
          <w:rFonts w:ascii="Arial" w:hAnsi="Arial" w:cs="Arial"/>
          <w:bCs/>
          <w:iCs/>
          <w:spacing w:val="4"/>
          <w:sz w:val="20"/>
          <w:szCs w:val="20"/>
          <w:lang w:bidi="pl-PL"/>
        </w:rPr>
        <w:t xml:space="preserve">3770) </w:t>
      </w:r>
      <w:r w:rsidR="006620F5" w:rsidRPr="007D444A">
        <w:rPr>
          <w:rFonts w:ascii="Arial" w:hAnsi="Arial" w:cs="Arial"/>
          <w:bCs/>
          <w:iCs/>
          <w:spacing w:val="4"/>
          <w:sz w:val="20"/>
          <w:szCs w:val="20"/>
          <w:lang w:bidi="pl-PL"/>
        </w:rPr>
        <w:t xml:space="preserve">i nr </w:t>
      </w:r>
      <w:r w:rsidR="00E9360D" w:rsidRPr="007D444A">
        <w:rPr>
          <w:rFonts w:ascii="Arial" w:hAnsi="Arial" w:cs="Arial"/>
          <w:bCs/>
          <w:iCs/>
          <w:spacing w:val="4"/>
          <w:sz w:val="20"/>
          <w:szCs w:val="20"/>
          <w:lang w:bidi="pl-PL"/>
        </w:rPr>
        <w:t>6348/</w:t>
      </w:r>
      <w:r w:rsidRPr="007D444A">
        <w:rPr>
          <w:rFonts w:ascii="Arial" w:hAnsi="Arial" w:cs="Arial"/>
          <w:bCs/>
          <w:iCs/>
          <w:spacing w:val="4"/>
          <w:sz w:val="20"/>
          <w:szCs w:val="20"/>
          <w:lang w:bidi="pl-PL"/>
        </w:rPr>
        <w:t xml:space="preserve">4 </w:t>
      </w:r>
      <w:r w:rsidR="00E9360D" w:rsidRPr="007D444A">
        <w:rPr>
          <w:rFonts w:ascii="Arial" w:hAnsi="Arial" w:cs="Arial"/>
          <w:bCs/>
          <w:iCs/>
          <w:spacing w:val="4"/>
          <w:sz w:val="20"/>
          <w:szCs w:val="20"/>
          <w:lang w:bidi="pl-PL"/>
        </w:rPr>
        <w:t>(</w:t>
      </w:r>
      <w:r w:rsidRPr="007D444A">
        <w:rPr>
          <w:rFonts w:ascii="Arial" w:hAnsi="Arial" w:cs="Arial"/>
          <w:bCs/>
          <w:iCs/>
          <w:spacing w:val="4"/>
          <w:sz w:val="20"/>
          <w:szCs w:val="20"/>
          <w:lang w:bidi="pl-PL"/>
        </w:rPr>
        <w:t xml:space="preserve">powstałej z podziału działki </w:t>
      </w:r>
      <w:r w:rsidR="00891BEF" w:rsidRPr="007D444A">
        <w:rPr>
          <w:rFonts w:ascii="Arial" w:hAnsi="Arial" w:cs="Arial"/>
          <w:bCs/>
          <w:iCs/>
          <w:spacing w:val="4"/>
          <w:sz w:val="20"/>
          <w:szCs w:val="20"/>
          <w:lang w:bidi="pl-PL"/>
        </w:rPr>
        <w:t xml:space="preserve">nr </w:t>
      </w:r>
      <w:r w:rsidR="00E9360D" w:rsidRPr="007D444A">
        <w:rPr>
          <w:rFonts w:ascii="Arial" w:hAnsi="Arial" w:cs="Arial"/>
          <w:bCs/>
          <w:iCs/>
          <w:spacing w:val="4"/>
          <w:sz w:val="20"/>
          <w:szCs w:val="20"/>
          <w:lang w:bidi="pl-PL"/>
        </w:rPr>
        <w:t>6348), które będą przejęte pod pas drogowy</w:t>
      </w:r>
      <w:r w:rsidR="00372481" w:rsidRPr="007D444A">
        <w:rPr>
          <w:rFonts w:ascii="Arial" w:hAnsi="Arial" w:cs="Arial"/>
          <w:bCs/>
          <w:iCs/>
          <w:spacing w:val="4"/>
          <w:sz w:val="20"/>
          <w:szCs w:val="20"/>
          <w:lang w:bidi="pl-PL"/>
        </w:rPr>
        <w:t>,</w:t>
      </w:r>
      <w:r w:rsidR="00E9360D" w:rsidRPr="007D444A">
        <w:rPr>
          <w:rFonts w:ascii="Arial" w:hAnsi="Arial" w:cs="Arial"/>
          <w:bCs/>
          <w:iCs/>
          <w:spacing w:val="4"/>
          <w:sz w:val="20"/>
          <w:szCs w:val="20"/>
          <w:lang w:bidi="pl-PL"/>
        </w:rPr>
        <w:t xml:space="preserve"> a omyłkowo</w:t>
      </w:r>
      <w:r w:rsidR="00CE570C" w:rsidRPr="007D444A">
        <w:rPr>
          <w:rFonts w:ascii="Arial" w:hAnsi="Arial" w:cs="Arial"/>
          <w:bCs/>
          <w:iCs/>
          <w:spacing w:val="4"/>
          <w:sz w:val="20"/>
          <w:szCs w:val="20"/>
          <w:lang w:bidi="pl-PL"/>
        </w:rPr>
        <w:t xml:space="preserve"> zostały opisane w tabeli</w:t>
      </w:r>
      <w:r w:rsidR="00372481" w:rsidRPr="007D444A">
        <w:rPr>
          <w:rFonts w:ascii="Arial" w:hAnsi="Arial" w:cs="Arial"/>
          <w:bCs/>
          <w:iCs/>
          <w:spacing w:val="4"/>
          <w:sz w:val="20"/>
          <w:szCs w:val="20"/>
          <w:lang w:bidi="pl-PL"/>
        </w:rPr>
        <w:t xml:space="preserve"> </w:t>
      </w:r>
      <w:r w:rsidRPr="007D444A">
        <w:rPr>
          <w:rFonts w:ascii="Arial" w:hAnsi="Arial" w:cs="Arial"/>
          <w:bCs/>
          <w:iCs/>
          <w:spacing w:val="4"/>
          <w:sz w:val="20"/>
          <w:szCs w:val="20"/>
          <w:lang w:bidi="pl-PL"/>
        </w:rPr>
        <w:t xml:space="preserve">w pkt V (dotyczącym zatwierdzenia podziału nieruchomości - </w:t>
      </w:r>
      <w:r w:rsidR="00372481" w:rsidRPr="007D444A">
        <w:rPr>
          <w:rFonts w:ascii="Arial" w:hAnsi="Arial" w:cs="Arial"/>
          <w:bCs/>
          <w:iCs/>
          <w:spacing w:val="4"/>
          <w:sz w:val="20"/>
          <w:szCs w:val="20"/>
          <w:lang w:bidi="pl-PL"/>
        </w:rPr>
        <w:t>str.</w:t>
      </w:r>
      <w:r w:rsidR="000F5EA0" w:rsidRPr="007D444A">
        <w:rPr>
          <w:rFonts w:ascii="Arial" w:hAnsi="Arial" w:cs="Arial"/>
          <w:bCs/>
          <w:iCs/>
          <w:spacing w:val="4"/>
          <w:sz w:val="20"/>
          <w:szCs w:val="20"/>
          <w:lang w:bidi="pl-PL"/>
        </w:rPr>
        <w:t xml:space="preserve"> </w:t>
      </w:r>
      <w:r w:rsidR="00372481" w:rsidRPr="007D444A">
        <w:rPr>
          <w:rFonts w:ascii="Arial" w:hAnsi="Arial" w:cs="Arial"/>
          <w:bCs/>
          <w:iCs/>
          <w:spacing w:val="4"/>
          <w:sz w:val="20"/>
          <w:szCs w:val="20"/>
          <w:lang w:bidi="pl-PL"/>
        </w:rPr>
        <w:t>47 zaskarżonej decyzji)</w:t>
      </w:r>
      <w:r w:rsidR="003B0C30">
        <w:rPr>
          <w:rFonts w:ascii="Arial" w:hAnsi="Arial" w:cs="Arial"/>
          <w:bCs/>
          <w:iCs/>
          <w:spacing w:val="4"/>
          <w:sz w:val="20"/>
          <w:szCs w:val="20"/>
          <w:lang w:bidi="pl-PL"/>
        </w:rPr>
        <w:t xml:space="preserve">, </w:t>
      </w:r>
      <w:r w:rsidR="00CE570C" w:rsidRPr="007D444A">
        <w:rPr>
          <w:rFonts w:ascii="Arial" w:hAnsi="Arial" w:cs="Arial"/>
          <w:bCs/>
          <w:iCs/>
          <w:spacing w:val="4"/>
          <w:sz w:val="20"/>
          <w:szCs w:val="20"/>
          <w:lang w:bidi="pl-PL"/>
        </w:rPr>
        <w:t>jako pozostające w</w:t>
      </w:r>
      <w:r w:rsidR="00E9360D" w:rsidRPr="007D444A">
        <w:rPr>
          <w:rFonts w:ascii="Arial" w:hAnsi="Arial" w:cs="Arial"/>
          <w:bCs/>
          <w:iCs/>
          <w:spacing w:val="4"/>
          <w:sz w:val="20"/>
          <w:szCs w:val="20"/>
          <w:lang w:bidi="pl-PL"/>
        </w:rPr>
        <w:t xml:space="preserve"> </w:t>
      </w:r>
      <w:r w:rsidR="00CE570C" w:rsidRPr="007D444A">
        <w:rPr>
          <w:rFonts w:ascii="Arial" w:hAnsi="Arial" w:cs="Arial"/>
          <w:bCs/>
          <w:iCs/>
          <w:spacing w:val="4"/>
          <w:sz w:val="20"/>
          <w:szCs w:val="20"/>
          <w:lang w:bidi="pl-PL"/>
        </w:rPr>
        <w:t>dotychczasowym użytkowaniu.</w:t>
      </w:r>
      <w:r w:rsidRPr="007D444A">
        <w:rPr>
          <w:rFonts w:ascii="Arial" w:hAnsi="Arial" w:cs="Arial"/>
          <w:bCs/>
          <w:iCs/>
          <w:spacing w:val="4"/>
          <w:sz w:val="20"/>
          <w:szCs w:val="20"/>
          <w:lang w:bidi="pl-PL"/>
        </w:rPr>
        <w:t xml:space="preserve"> Wojewoda Małopolski w ww. piśmie z dnia 18 czerwca 2020 r. wniósł również o wyłączenie działki nr 3770/5 (powstałej z podziału działki nr 3770), z obrębu 0003 Czarny D</w:t>
      </w:r>
      <w:r w:rsidR="00CE17E4" w:rsidRPr="007D444A">
        <w:rPr>
          <w:rFonts w:ascii="Arial" w:hAnsi="Arial" w:cs="Arial"/>
          <w:bCs/>
          <w:iCs/>
          <w:spacing w:val="4"/>
          <w:sz w:val="20"/>
          <w:szCs w:val="20"/>
          <w:lang w:bidi="pl-PL"/>
        </w:rPr>
        <w:t xml:space="preserve">unajec, </w:t>
      </w:r>
      <w:r w:rsidRPr="007D444A">
        <w:rPr>
          <w:rFonts w:ascii="Arial" w:hAnsi="Arial" w:cs="Arial"/>
          <w:bCs/>
          <w:iCs/>
          <w:spacing w:val="4"/>
          <w:sz w:val="20"/>
          <w:szCs w:val="20"/>
          <w:lang w:bidi="pl-PL"/>
        </w:rPr>
        <w:t>z wykazu działek, które z mocy prawa stają się własnością Województwa Małopolskiego, bo zgodni</w:t>
      </w:r>
      <w:r w:rsidR="001B020F">
        <w:rPr>
          <w:rFonts w:ascii="Arial" w:hAnsi="Arial" w:cs="Arial"/>
          <w:bCs/>
          <w:iCs/>
          <w:spacing w:val="4"/>
          <w:sz w:val="20"/>
          <w:szCs w:val="20"/>
          <w:lang w:bidi="pl-PL"/>
        </w:rPr>
        <w:t xml:space="preserve">e z wypisami z rejestru gruntów, </w:t>
      </w:r>
      <w:r w:rsidRPr="007D444A">
        <w:rPr>
          <w:rFonts w:ascii="Arial" w:hAnsi="Arial" w:cs="Arial"/>
          <w:bCs/>
          <w:iCs/>
          <w:spacing w:val="4"/>
          <w:sz w:val="20"/>
          <w:szCs w:val="20"/>
          <w:lang w:bidi="pl-PL"/>
        </w:rPr>
        <w:t xml:space="preserve">ww. działka nr 3770 jest już </w:t>
      </w:r>
      <w:r w:rsidR="001B020F">
        <w:rPr>
          <w:rFonts w:ascii="Arial" w:hAnsi="Arial" w:cs="Arial"/>
          <w:bCs/>
          <w:iCs/>
          <w:spacing w:val="4"/>
          <w:sz w:val="20"/>
          <w:szCs w:val="20"/>
          <w:lang w:bidi="pl-PL"/>
        </w:rPr>
        <w:t xml:space="preserve">jego </w:t>
      </w:r>
      <w:r w:rsidRPr="007D444A">
        <w:rPr>
          <w:rFonts w:ascii="Arial" w:hAnsi="Arial" w:cs="Arial"/>
          <w:bCs/>
          <w:iCs/>
          <w:spacing w:val="4"/>
          <w:sz w:val="20"/>
          <w:szCs w:val="20"/>
          <w:lang w:bidi="pl-PL"/>
        </w:rPr>
        <w:t xml:space="preserve">własnością. </w:t>
      </w:r>
    </w:p>
    <w:p w:rsidR="00CE17E4" w:rsidRPr="007D444A" w:rsidRDefault="009D09E8" w:rsidP="00465E27">
      <w:pPr>
        <w:spacing w:after="240" w:line="240" w:lineRule="exact"/>
        <w:jc w:val="both"/>
        <w:outlineLvl w:val="0"/>
        <w:rPr>
          <w:rFonts w:ascii="Arial" w:hAnsi="Arial" w:cs="Arial"/>
          <w:bCs/>
          <w:iCs/>
          <w:spacing w:val="4"/>
          <w:sz w:val="20"/>
          <w:szCs w:val="20"/>
          <w:lang w:bidi="pl-PL"/>
        </w:rPr>
      </w:pPr>
      <w:r w:rsidRPr="007D444A">
        <w:rPr>
          <w:rFonts w:ascii="Arial" w:hAnsi="Arial" w:cs="Arial"/>
          <w:bCs/>
          <w:iCs/>
          <w:spacing w:val="4"/>
          <w:sz w:val="20"/>
          <w:szCs w:val="20"/>
          <w:lang w:bidi="pl-PL"/>
        </w:rPr>
        <w:t xml:space="preserve">Analizując zaskarżoną </w:t>
      </w:r>
      <w:r w:rsidRPr="007D444A">
        <w:rPr>
          <w:rFonts w:ascii="Arial" w:hAnsi="Arial" w:cs="Arial"/>
          <w:bCs/>
          <w:i/>
          <w:iCs/>
          <w:spacing w:val="4"/>
          <w:sz w:val="20"/>
          <w:szCs w:val="20"/>
          <w:lang w:bidi="pl-PL"/>
        </w:rPr>
        <w:t>decyzję Wojewody Małopolskiego</w:t>
      </w:r>
      <w:r w:rsidRPr="007D444A">
        <w:rPr>
          <w:rFonts w:ascii="Arial" w:hAnsi="Arial" w:cs="Arial"/>
          <w:bCs/>
          <w:iCs/>
          <w:spacing w:val="4"/>
          <w:sz w:val="20"/>
          <w:szCs w:val="20"/>
          <w:lang w:bidi="pl-PL"/>
        </w:rPr>
        <w:t xml:space="preserve"> </w:t>
      </w:r>
      <w:r w:rsidR="00877360" w:rsidRPr="007D444A">
        <w:rPr>
          <w:rFonts w:ascii="Arial" w:hAnsi="Arial" w:cs="Arial"/>
          <w:bCs/>
          <w:iCs/>
          <w:spacing w:val="4"/>
          <w:sz w:val="20"/>
          <w:szCs w:val="20"/>
          <w:lang w:bidi="pl-PL"/>
        </w:rPr>
        <w:t xml:space="preserve">organ odwoławczy stwierdził </w:t>
      </w:r>
      <w:r w:rsidR="00891BEF" w:rsidRPr="007D444A">
        <w:rPr>
          <w:rFonts w:ascii="Arial" w:hAnsi="Arial" w:cs="Arial"/>
          <w:bCs/>
          <w:iCs/>
          <w:spacing w:val="4"/>
          <w:sz w:val="20"/>
          <w:szCs w:val="20"/>
          <w:lang w:bidi="pl-PL"/>
        </w:rPr>
        <w:t xml:space="preserve">także </w:t>
      </w:r>
      <w:r w:rsidR="00877360" w:rsidRPr="007D444A">
        <w:rPr>
          <w:rFonts w:ascii="Arial" w:hAnsi="Arial" w:cs="Arial"/>
          <w:bCs/>
          <w:iCs/>
          <w:spacing w:val="4"/>
          <w:sz w:val="20"/>
          <w:szCs w:val="20"/>
          <w:lang w:bidi="pl-PL"/>
        </w:rPr>
        <w:t>nieprawidłowoś</w:t>
      </w:r>
      <w:r w:rsidR="00E42C6A" w:rsidRPr="007D444A">
        <w:rPr>
          <w:rFonts w:ascii="Arial" w:hAnsi="Arial" w:cs="Arial"/>
          <w:bCs/>
          <w:iCs/>
          <w:spacing w:val="4"/>
          <w:sz w:val="20"/>
          <w:szCs w:val="20"/>
          <w:lang w:bidi="pl-PL"/>
        </w:rPr>
        <w:t>ci w zakresie zapisu, iż przedmiotowa inwestycja planowana jest do realizacji na wskazanych przez Wojewodę Małopolskiego działkach, które znajdują się miedzy liniami rozgraniczającymi teren projektowanej drogi wojewódzkiej nr 958. Zapis ten znajdujący się na stronach 18 i 20 zaskarżonej decyzji, potraktować należy jako</w:t>
      </w:r>
      <w:r w:rsidR="00CE17E4" w:rsidRPr="007D444A">
        <w:rPr>
          <w:rFonts w:ascii="Arial" w:hAnsi="Arial" w:cs="Arial"/>
          <w:bCs/>
          <w:iCs/>
          <w:spacing w:val="4"/>
          <w:sz w:val="20"/>
          <w:szCs w:val="20"/>
          <w:lang w:bidi="pl-PL"/>
        </w:rPr>
        <w:t xml:space="preserve"> niepełny, bowiem projektowana </w:t>
      </w:r>
      <w:r w:rsidR="00E42C6A" w:rsidRPr="007D444A">
        <w:rPr>
          <w:rFonts w:ascii="Arial" w:hAnsi="Arial" w:cs="Arial"/>
          <w:bCs/>
          <w:iCs/>
          <w:spacing w:val="4"/>
          <w:sz w:val="20"/>
          <w:szCs w:val="20"/>
          <w:lang w:bidi="pl-PL"/>
        </w:rPr>
        <w:t>inwestycja planowana jest do realizacji także na działce ewidencyjnej</w:t>
      </w:r>
      <w:r w:rsidR="00CE17E4" w:rsidRPr="007D444A">
        <w:rPr>
          <w:rFonts w:ascii="Arial" w:hAnsi="Arial" w:cs="Arial"/>
          <w:bCs/>
          <w:iCs/>
          <w:spacing w:val="4"/>
          <w:sz w:val="20"/>
          <w:szCs w:val="20"/>
          <w:lang w:bidi="pl-PL"/>
        </w:rPr>
        <w:t xml:space="preserve"> nr 3770/5 (powstałej z podziału działki </w:t>
      </w:r>
      <w:r w:rsidR="00891BEF" w:rsidRPr="007D444A">
        <w:rPr>
          <w:rFonts w:ascii="Arial" w:hAnsi="Arial" w:cs="Arial"/>
          <w:bCs/>
          <w:iCs/>
          <w:spacing w:val="4"/>
          <w:sz w:val="20"/>
          <w:szCs w:val="20"/>
          <w:lang w:bidi="pl-PL"/>
        </w:rPr>
        <w:br/>
      </w:r>
      <w:r w:rsidR="00CE17E4" w:rsidRPr="007D444A">
        <w:rPr>
          <w:rFonts w:ascii="Arial" w:hAnsi="Arial" w:cs="Arial"/>
          <w:bCs/>
          <w:iCs/>
          <w:spacing w:val="4"/>
          <w:sz w:val="20"/>
          <w:szCs w:val="20"/>
          <w:lang w:bidi="pl-PL"/>
        </w:rPr>
        <w:t xml:space="preserve">nr 3770), </w:t>
      </w:r>
      <w:r w:rsidR="00E42C6A" w:rsidRPr="007D444A">
        <w:rPr>
          <w:rFonts w:ascii="Arial" w:hAnsi="Arial" w:cs="Arial"/>
          <w:bCs/>
          <w:iCs/>
          <w:spacing w:val="4"/>
          <w:sz w:val="20"/>
          <w:szCs w:val="20"/>
          <w:lang w:bidi="pl-PL"/>
        </w:rPr>
        <w:t>która znajdują się między liniami rozgraniczającymi teren pasa drog</w:t>
      </w:r>
      <w:r w:rsidR="001B020F">
        <w:rPr>
          <w:rFonts w:ascii="Arial" w:hAnsi="Arial" w:cs="Arial"/>
          <w:bCs/>
          <w:iCs/>
          <w:spacing w:val="4"/>
          <w:sz w:val="20"/>
          <w:szCs w:val="20"/>
          <w:lang w:bidi="pl-PL"/>
        </w:rPr>
        <w:t xml:space="preserve">owego drogi wojewódzkiej nr 957, co opisano w pkt b) na str. 3 </w:t>
      </w:r>
      <w:r w:rsidR="001B020F" w:rsidRPr="001B020F">
        <w:rPr>
          <w:rFonts w:ascii="Arial" w:hAnsi="Arial" w:cs="Arial"/>
          <w:bCs/>
          <w:i/>
          <w:iCs/>
          <w:spacing w:val="4"/>
          <w:sz w:val="20"/>
          <w:szCs w:val="20"/>
          <w:lang w:bidi="pl-PL"/>
        </w:rPr>
        <w:t>decyzji Wojewody Małopolskiego</w:t>
      </w:r>
      <w:r w:rsidR="001B020F">
        <w:rPr>
          <w:rFonts w:ascii="Arial" w:hAnsi="Arial" w:cs="Arial"/>
          <w:bCs/>
          <w:iCs/>
          <w:spacing w:val="4"/>
          <w:sz w:val="20"/>
          <w:szCs w:val="20"/>
          <w:lang w:bidi="pl-PL"/>
        </w:rPr>
        <w:t xml:space="preserve">. </w:t>
      </w:r>
      <w:r w:rsidR="00CE17E4" w:rsidRPr="007D444A">
        <w:rPr>
          <w:rFonts w:ascii="Arial" w:hAnsi="Arial" w:cs="Arial"/>
          <w:bCs/>
          <w:iCs/>
          <w:spacing w:val="4"/>
          <w:sz w:val="20"/>
          <w:szCs w:val="20"/>
          <w:lang w:bidi="pl-PL"/>
        </w:rPr>
        <w:t xml:space="preserve">Co więcej, w zapisie na str. </w:t>
      </w:r>
      <w:r w:rsidR="003B0C30">
        <w:rPr>
          <w:rFonts w:ascii="Arial" w:hAnsi="Arial" w:cs="Arial"/>
          <w:bCs/>
          <w:iCs/>
          <w:spacing w:val="4"/>
          <w:sz w:val="20"/>
          <w:szCs w:val="20"/>
          <w:lang w:bidi="pl-PL"/>
        </w:rPr>
        <w:br/>
      </w:r>
      <w:r w:rsidR="00CE17E4" w:rsidRPr="007D444A">
        <w:rPr>
          <w:rFonts w:ascii="Arial" w:hAnsi="Arial" w:cs="Arial"/>
          <w:bCs/>
          <w:iCs/>
          <w:spacing w:val="4"/>
          <w:sz w:val="20"/>
          <w:szCs w:val="20"/>
          <w:lang w:bidi="pl-PL"/>
        </w:rPr>
        <w:t xml:space="preserve">47 zaskarżonej decyzji (akapit pierwszy, licząc od dołu strony), organ I instancji błędnie odniósł się wyłącznie do pasa drogowego drogi wojewódzkiej nr 957, pomijając, iż w tabeli w pkt V zaskarżonej decyzji, oprócz ww. działki nr 3770/5, pozostałe wydzielone działki niezbędne są pod pas drogi wojewódzkiej nr 958. </w:t>
      </w:r>
    </w:p>
    <w:p w:rsidR="00787584" w:rsidRPr="007D444A" w:rsidRDefault="0064234E" w:rsidP="00465E27">
      <w:pPr>
        <w:pStyle w:val="Akapitzlist"/>
        <w:spacing w:after="240" w:line="240" w:lineRule="exact"/>
        <w:ind w:left="0"/>
        <w:contextualSpacing w:val="0"/>
        <w:jc w:val="both"/>
        <w:rPr>
          <w:rFonts w:ascii="Arial" w:hAnsi="Arial" w:cs="Arial"/>
          <w:bCs/>
          <w:iCs/>
          <w:spacing w:val="4"/>
          <w:sz w:val="20"/>
          <w:szCs w:val="20"/>
        </w:rPr>
      </w:pPr>
      <w:r w:rsidRPr="007D444A">
        <w:rPr>
          <w:rFonts w:ascii="Arial" w:hAnsi="Arial" w:cs="Arial"/>
          <w:bCs/>
          <w:iCs/>
          <w:spacing w:val="4"/>
          <w:sz w:val="20"/>
          <w:szCs w:val="20"/>
          <w:lang w:bidi="pl-PL"/>
        </w:rPr>
        <w:t xml:space="preserve">Następnie pismem z dnia 20 </w:t>
      </w:r>
      <w:r w:rsidR="008D600C" w:rsidRPr="007D444A">
        <w:rPr>
          <w:rFonts w:ascii="Arial" w:hAnsi="Arial" w:cs="Arial"/>
          <w:bCs/>
          <w:iCs/>
          <w:spacing w:val="4"/>
          <w:sz w:val="20"/>
          <w:szCs w:val="20"/>
          <w:lang w:bidi="pl-PL"/>
        </w:rPr>
        <w:t>października</w:t>
      </w:r>
      <w:r w:rsidR="009A7D61" w:rsidRPr="007D444A">
        <w:rPr>
          <w:rFonts w:ascii="Arial" w:hAnsi="Arial" w:cs="Arial"/>
          <w:bCs/>
          <w:iCs/>
          <w:spacing w:val="4"/>
          <w:sz w:val="20"/>
          <w:szCs w:val="20"/>
          <w:lang w:bidi="pl-PL"/>
        </w:rPr>
        <w:t xml:space="preserve"> 2020 r., </w:t>
      </w:r>
      <w:r w:rsidRPr="007D444A">
        <w:rPr>
          <w:rFonts w:ascii="Arial" w:hAnsi="Arial" w:cs="Arial"/>
          <w:bCs/>
          <w:iCs/>
          <w:spacing w:val="4"/>
          <w:sz w:val="20"/>
          <w:szCs w:val="20"/>
          <w:lang w:bidi="pl-PL"/>
        </w:rPr>
        <w:t>znak: WI-XI.7820.1.38</w:t>
      </w:r>
      <w:r w:rsidR="003B0C30">
        <w:rPr>
          <w:rFonts w:ascii="Arial" w:hAnsi="Arial" w:cs="Arial"/>
          <w:bCs/>
          <w:iCs/>
          <w:spacing w:val="4"/>
          <w:sz w:val="20"/>
          <w:szCs w:val="20"/>
          <w:lang w:bidi="pl-PL"/>
        </w:rPr>
        <w:t xml:space="preserve">.2019.JB, </w:t>
      </w:r>
      <w:r w:rsidRPr="007D444A">
        <w:rPr>
          <w:rFonts w:ascii="Arial" w:hAnsi="Arial" w:cs="Arial"/>
          <w:bCs/>
          <w:iCs/>
          <w:spacing w:val="4"/>
          <w:sz w:val="20"/>
          <w:szCs w:val="20"/>
          <w:lang w:bidi="pl-PL"/>
        </w:rPr>
        <w:t>Wojewoda Małopolski</w:t>
      </w:r>
      <w:r w:rsidR="00891BEF" w:rsidRPr="007D444A">
        <w:rPr>
          <w:rFonts w:ascii="Arial" w:hAnsi="Arial" w:cs="Arial"/>
          <w:bCs/>
          <w:iCs/>
          <w:spacing w:val="4"/>
          <w:sz w:val="20"/>
          <w:szCs w:val="20"/>
          <w:lang w:bidi="pl-PL"/>
        </w:rPr>
        <w:t xml:space="preserve"> </w:t>
      </w:r>
      <w:r w:rsidRPr="007D444A">
        <w:rPr>
          <w:rFonts w:ascii="Arial" w:hAnsi="Arial" w:cs="Arial"/>
          <w:bCs/>
          <w:iCs/>
          <w:spacing w:val="4"/>
          <w:sz w:val="20"/>
          <w:szCs w:val="20"/>
          <w:lang w:bidi="pl-PL"/>
        </w:rPr>
        <w:t xml:space="preserve">przekazał organowi odwoławczemu informację i dokumenty, z których wynika, </w:t>
      </w:r>
      <w:r w:rsidR="00787584" w:rsidRPr="007D444A">
        <w:rPr>
          <w:rFonts w:ascii="Arial" w:hAnsi="Arial" w:cs="Arial"/>
          <w:spacing w:val="4"/>
          <w:sz w:val="20"/>
          <w:szCs w:val="20"/>
        </w:rPr>
        <w:t xml:space="preserve">że ostateczną </w:t>
      </w:r>
      <w:r w:rsidR="00787584" w:rsidRPr="007D444A">
        <w:rPr>
          <w:rFonts w:ascii="Arial" w:hAnsi="Arial" w:cs="Arial"/>
          <w:bCs/>
          <w:iCs/>
          <w:spacing w:val="4"/>
          <w:sz w:val="20"/>
          <w:szCs w:val="20"/>
        </w:rPr>
        <w:t xml:space="preserve">decyzją Wójta Gminy Czarny Dunajec z dnia 8 stycznia 2020 r. </w:t>
      </w:r>
      <w:r w:rsidR="00787584" w:rsidRPr="007D444A">
        <w:rPr>
          <w:rFonts w:ascii="Arial" w:hAnsi="Arial" w:cs="Arial"/>
          <w:spacing w:val="4"/>
          <w:sz w:val="20"/>
          <w:szCs w:val="20"/>
        </w:rPr>
        <w:t xml:space="preserve">nastąpił podział działek </w:t>
      </w:r>
      <w:r w:rsidR="00787584" w:rsidRPr="007D444A">
        <w:rPr>
          <w:rFonts w:ascii="Arial" w:hAnsi="Arial" w:cs="Arial"/>
          <w:bCs/>
          <w:iCs/>
          <w:spacing w:val="4"/>
          <w:sz w:val="20"/>
          <w:szCs w:val="20"/>
        </w:rPr>
        <w:t xml:space="preserve">nr 4092/2 </w:t>
      </w:r>
      <w:r w:rsidR="009A7D61" w:rsidRPr="007D444A">
        <w:rPr>
          <w:rFonts w:ascii="Arial" w:hAnsi="Arial" w:cs="Arial"/>
          <w:bCs/>
          <w:iCs/>
          <w:spacing w:val="4"/>
          <w:sz w:val="20"/>
          <w:szCs w:val="20"/>
        </w:rPr>
        <w:br/>
      </w:r>
      <w:r w:rsidR="00787584" w:rsidRPr="007D444A">
        <w:rPr>
          <w:rFonts w:ascii="Arial" w:hAnsi="Arial" w:cs="Arial"/>
          <w:bCs/>
          <w:iCs/>
          <w:spacing w:val="4"/>
          <w:sz w:val="20"/>
          <w:szCs w:val="20"/>
        </w:rPr>
        <w:t>i nr 4093</w:t>
      </w:r>
      <w:r w:rsidR="00891BEF" w:rsidRPr="007D444A">
        <w:rPr>
          <w:rFonts w:ascii="Arial" w:hAnsi="Arial" w:cs="Arial"/>
          <w:bCs/>
          <w:iCs/>
          <w:spacing w:val="4"/>
          <w:sz w:val="20"/>
          <w:szCs w:val="20"/>
        </w:rPr>
        <w:t xml:space="preserve">, </w:t>
      </w:r>
      <w:r w:rsidR="00E07CAC" w:rsidRPr="007D444A">
        <w:rPr>
          <w:rFonts w:ascii="Arial" w:hAnsi="Arial" w:cs="Arial"/>
          <w:spacing w:val="4"/>
          <w:sz w:val="20"/>
          <w:szCs w:val="20"/>
        </w:rPr>
        <w:t>z obrębu 0003 Czarny Dunajec</w:t>
      </w:r>
      <w:r w:rsidR="00787584" w:rsidRPr="007D444A">
        <w:rPr>
          <w:rFonts w:ascii="Arial" w:hAnsi="Arial" w:cs="Arial"/>
          <w:bCs/>
          <w:iCs/>
          <w:spacing w:val="4"/>
          <w:sz w:val="20"/>
          <w:szCs w:val="20"/>
        </w:rPr>
        <w:t xml:space="preserve">, odpowiednio na działki nr: 4092/5 i 4092/6 oraz 4093/3 </w:t>
      </w:r>
      <w:r w:rsidR="000612A4" w:rsidRPr="007D444A">
        <w:rPr>
          <w:rFonts w:ascii="Arial" w:hAnsi="Arial" w:cs="Arial"/>
          <w:bCs/>
          <w:iCs/>
          <w:spacing w:val="4"/>
          <w:sz w:val="20"/>
          <w:szCs w:val="20"/>
        </w:rPr>
        <w:br/>
      </w:r>
      <w:r w:rsidR="00787584" w:rsidRPr="007D444A">
        <w:rPr>
          <w:rFonts w:ascii="Arial" w:hAnsi="Arial" w:cs="Arial"/>
          <w:bCs/>
          <w:iCs/>
          <w:spacing w:val="4"/>
          <w:sz w:val="20"/>
          <w:szCs w:val="20"/>
        </w:rPr>
        <w:t>i 4093/4.</w:t>
      </w:r>
      <w:r w:rsidR="008D600C" w:rsidRPr="007D444A">
        <w:rPr>
          <w:rFonts w:ascii="Arial" w:hAnsi="Arial" w:cs="Arial"/>
          <w:spacing w:val="4"/>
          <w:sz w:val="20"/>
          <w:szCs w:val="20"/>
        </w:rPr>
        <w:t xml:space="preserve"> </w:t>
      </w:r>
      <w:r w:rsidR="00787584" w:rsidRPr="007D444A">
        <w:rPr>
          <w:rFonts w:ascii="Arial" w:hAnsi="Arial" w:cs="Arial"/>
          <w:spacing w:val="4"/>
          <w:sz w:val="20"/>
          <w:szCs w:val="20"/>
        </w:rPr>
        <w:t xml:space="preserve">Powyższe oznacza, że ww. działki </w:t>
      </w:r>
      <w:r w:rsidR="00787584" w:rsidRPr="007D444A">
        <w:rPr>
          <w:rFonts w:ascii="Arial" w:hAnsi="Arial" w:cs="Arial"/>
          <w:bCs/>
          <w:iCs/>
          <w:spacing w:val="4"/>
          <w:sz w:val="20"/>
          <w:szCs w:val="20"/>
        </w:rPr>
        <w:t>nr 4092/2 i nr 4093</w:t>
      </w:r>
      <w:r w:rsidR="00787584" w:rsidRPr="007D444A">
        <w:rPr>
          <w:rFonts w:ascii="Arial" w:hAnsi="Arial" w:cs="Arial"/>
          <w:spacing w:val="4"/>
          <w:sz w:val="20"/>
          <w:szCs w:val="20"/>
        </w:rPr>
        <w:t xml:space="preserve"> uległy podziałowi przed wydaniem </w:t>
      </w:r>
      <w:r w:rsidR="00787584" w:rsidRPr="007D444A">
        <w:rPr>
          <w:rFonts w:ascii="Arial" w:hAnsi="Arial" w:cs="Arial"/>
          <w:i/>
          <w:spacing w:val="4"/>
          <w:sz w:val="20"/>
          <w:szCs w:val="20"/>
        </w:rPr>
        <w:t>decyzji Wojewody Małopolskiego</w:t>
      </w:r>
      <w:r w:rsidR="00E07CAC" w:rsidRPr="007D444A">
        <w:rPr>
          <w:rFonts w:ascii="Arial" w:hAnsi="Arial" w:cs="Arial"/>
          <w:spacing w:val="4"/>
          <w:sz w:val="20"/>
          <w:szCs w:val="20"/>
        </w:rPr>
        <w:t xml:space="preserve">. </w:t>
      </w:r>
      <w:r w:rsidR="00787584" w:rsidRPr="007D444A">
        <w:rPr>
          <w:rFonts w:ascii="Arial" w:hAnsi="Arial" w:cs="Arial"/>
          <w:spacing w:val="4"/>
          <w:sz w:val="20"/>
          <w:szCs w:val="20"/>
        </w:rPr>
        <w:t xml:space="preserve">Zatem na dzień wydania </w:t>
      </w:r>
      <w:r w:rsidR="00787584" w:rsidRPr="007D444A">
        <w:rPr>
          <w:rFonts w:ascii="Arial" w:hAnsi="Arial" w:cs="Arial"/>
          <w:i/>
          <w:spacing w:val="4"/>
          <w:sz w:val="20"/>
          <w:szCs w:val="20"/>
        </w:rPr>
        <w:t>decyzji Wojewody Małopolskiego</w:t>
      </w:r>
      <w:r w:rsidR="00787584" w:rsidRPr="007D444A">
        <w:rPr>
          <w:rFonts w:ascii="Arial" w:hAnsi="Arial" w:cs="Arial"/>
          <w:spacing w:val="4"/>
          <w:sz w:val="20"/>
          <w:szCs w:val="20"/>
        </w:rPr>
        <w:t xml:space="preserve">, </w:t>
      </w:r>
      <w:r w:rsidR="00891BEF" w:rsidRPr="007D444A">
        <w:rPr>
          <w:rFonts w:ascii="Arial" w:hAnsi="Arial" w:cs="Arial"/>
          <w:spacing w:val="4"/>
          <w:sz w:val="20"/>
          <w:szCs w:val="20"/>
        </w:rPr>
        <w:br/>
      </w:r>
      <w:r w:rsidR="00787584" w:rsidRPr="007D444A">
        <w:rPr>
          <w:rFonts w:ascii="Arial" w:hAnsi="Arial" w:cs="Arial"/>
          <w:spacing w:val="4"/>
          <w:sz w:val="20"/>
          <w:szCs w:val="20"/>
        </w:rPr>
        <w:t xml:space="preserve">ww. działki </w:t>
      </w:r>
      <w:r w:rsidR="00787584" w:rsidRPr="007D444A">
        <w:rPr>
          <w:rFonts w:ascii="Arial" w:hAnsi="Arial" w:cs="Arial"/>
          <w:bCs/>
          <w:iCs/>
          <w:spacing w:val="4"/>
          <w:sz w:val="20"/>
          <w:szCs w:val="20"/>
        </w:rPr>
        <w:t>nr 4092/2 i nr 4093</w:t>
      </w:r>
      <w:r w:rsidR="00787584" w:rsidRPr="007D444A">
        <w:rPr>
          <w:rFonts w:ascii="Arial" w:hAnsi="Arial" w:cs="Arial"/>
          <w:spacing w:val="4"/>
          <w:sz w:val="20"/>
          <w:szCs w:val="20"/>
        </w:rPr>
        <w:t xml:space="preserve"> nie istniały już, bowiem w ich miejsce powstały ww. działki </w:t>
      </w:r>
      <w:r w:rsidR="00787584" w:rsidRPr="007D444A">
        <w:rPr>
          <w:rFonts w:ascii="Arial" w:hAnsi="Arial" w:cs="Arial"/>
          <w:bCs/>
          <w:iCs/>
          <w:spacing w:val="4"/>
          <w:sz w:val="20"/>
          <w:szCs w:val="20"/>
        </w:rPr>
        <w:t xml:space="preserve">nr: 4092/5 </w:t>
      </w:r>
      <w:r w:rsidR="00891BEF" w:rsidRPr="007D444A">
        <w:rPr>
          <w:rFonts w:ascii="Arial" w:hAnsi="Arial" w:cs="Arial"/>
          <w:bCs/>
          <w:iCs/>
          <w:spacing w:val="4"/>
          <w:sz w:val="20"/>
          <w:szCs w:val="20"/>
        </w:rPr>
        <w:br/>
      </w:r>
      <w:r w:rsidR="00787584" w:rsidRPr="007D444A">
        <w:rPr>
          <w:rFonts w:ascii="Arial" w:hAnsi="Arial" w:cs="Arial"/>
          <w:bCs/>
          <w:iCs/>
          <w:spacing w:val="4"/>
          <w:sz w:val="20"/>
          <w:szCs w:val="20"/>
        </w:rPr>
        <w:t>i 4092/6 oraz 4093/3 i 4093/4.</w:t>
      </w:r>
    </w:p>
    <w:p w:rsidR="008D600C" w:rsidRPr="007D444A" w:rsidRDefault="008D600C" w:rsidP="00465E27">
      <w:pPr>
        <w:pStyle w:val="Akapitzlist"/>
        <w:spacing w:after="240" w:line="240" w:lineRule="exact"/>
        <w:ind w:left="0"/>
        <w:contextualSpacing w:val="0"/>
        <w:jc w:val="both"/>
        <w:rPr>
          <w:rFonts w:ascii="Arial" w:hAnsi="Arial" w:cs="Arial"/>
          <w:spacing w:val="4"/>
          <w:sz w:val="20"/>
          <w:szCs w:val="20"/>
        </w:rPr>
      </w:pPr>
      <w:r w:rsidRPr="007D444A">
        <w:rPr>
          <w:rFonts w:ascii="Arial" w:hAnsi="Arial" w:cs="Arial"/>
          <w:spacing w:val="4"/>
          <w:sz w:val="20"/>
          <w:szCs w:val="20"/>
        </w:rPr>
        <w:t>Natomiast przy piśmie z dnia 12 stycznia 2021 r., znak</w:t>
      </w:r>
      <w:r w:rsidR="001B020F">
        <w:rPr>
          <w:rFonts w:ascii="Arial" w:hAnsi="Arial" w:cs="Arial"/>
          <w:spacing w:val="4"/>
          <w:sz w:val="20"/>
          <w:szCs w:val="20"/>
        </w:rPr>
        <w:t>:</w:t>
      </w:r>
      <w:r w:rsidRPr="007D444A">
        <w:rPr>
          <w:rFonts w:ascii="Arial" w:hAnsi="Arial" w:cs="Arial"/>
          <w:spacing w:val="4"/>
          <w:sz w:val="20"/>
          <w:szCs w:val="20"/>
        </w:rPr>
        <w:t xml:space="preserve"> WI-XI.7820.1.38.2019.JB, Wojewoda Małopolski przekazał organowi odwoławczemu informację i dokumenty, z których wynika, iż Sąd Rejonowy </w:t>
      </w:r>
      <w:r w:rsidRPr="007D444A">
        <w:rPr>
          <w:rFonts w:ascii="Arial" w:hAnsi="Arial" w:cs="Arial"/>
          <w:spacing w:val="4"/>
          <w:sz w:val="20"/>
          <w:szCs w:val="20"/>
        </w:rPr>
        <w:br/>
        <w:t xml:space="preserve">w Nowym Targu V Wydział Ksiąg Wieczystych wyjaśnił, że w księdze wieczystej nr NS1T/00058642/7 ujawniono działkę nr 4098/2, z obrębu 0003 Czarny Dunajec, co wynika z dokumentów złożonych </w:t>
      </w:r>
      <w:r w:rsidRPr="007D444A">
        <w:rPr>
          <w:rFonts w:ascii="Arial" w:hAnsi="Arial" w:cs="Arial"/>
          <w:spacing w:val="4"/>
          <w:sz w:val="20"/>
          <w:szCs w:val="20"/>
        </w:rPr>
        <w:br/>
        <w:t xml:space="preserve">do księgi wieczystej, tj. Aktu Własności Ziemi nr 750/76 oraz postanowienia z 22 września 1989 r. prostującego z urzędu błąd pisarski w ww. Akcie Własności Ziemi nr 750/76, polegający na tym, </w:t>
      </w:r>
      <w:r w:rsidRPr="007D444A">
        <w:rPr>
          <w:rFonts w:ascii="Arial" w:hAnsi="Arial" w:cs="Arial"/>
          <w:spacing w:val="4"/>
          <w:sz w:val="20"/>
          <w:szCs w:val="20"/>
        </w:rPr>
        <w:br/>
        <w:t xml:space="preserve">iż na pierwszej stronie w drugim wierszu wpisano działkę nr 4098, a powinna być wpisana działka </w:t>
      </w:r>
      <w:r w:rsidRPr="007D444A">
        <w:rPr>
          <w:rFonts w:ascii="Arial" w:hAnsi="Arial" w:cs="Arial"/>
          <w:spacing w:val="4"/>
          <w:sz w:val="20"/>
          <w:szCs w:val="20"/>
        </w:rPr>
        <w:br/>
        <w:t xml:space="preserve">nr 4098/2. Wobec powyższego, objęta inwestycją działka </w:t>
      </w:r>
      <w:r w:rsidRPr="007D444A">
        <w:rPr>
          <w:rFonts w:ascii="Arial" w:hAnsi="Arial" w:cs="Arial"/>
          <w:bCs/>
          <w:iCs/>
          <w:spacing w:val="4"/>
          <w:sz w:val="20"/>
          <w:szCs w:val="20"/>
          <w:lang w:bidi="pl-PL"/>
        </w:rPr>
        <w:t>nr 4098</w:t>
      </w:r>
      <w:r w:rsidRPr="007D444A">
        <w:rPr>
          <w:rFonts w:ascii="Arial" w:hAnsi="Arial" w:cs="Arial"/>
          <w:bCs/>
          <w:iCs/>
          <w:spacing w:val="4"/>
          <w:sz w:val="20"/>
          <w:szCs w:val="20"/>
        </w:rPr>
        <w:t xml:space="preserve">, </w:t>
      </w:r>
      <w:r w:rsidRPr="007D444A">
        <w:rPr>
          <w:rFonts w:ascii="Arial" w:hAnsi="Arial" w:cs="Arial"/>
          <w:bCs/>
          <w:iCs/>
          <w:spacing w:val="4"/>
          <w:sz w:val="20"/>
          <w:szCs w:val="20"/>
          <w:lang w:bidi="pl-PL"/>
        </w:rPr>
        <w:t>z obrębu</w:t>
      </w:r>
      <w:r w:rsidRPr="007D444A">
        <w:rPr>
          <w:rFonts w:ascii="Arial" w:hAnsi="Arial" w:cs="Arial"/>
          <w:spacing w:val="4"/>
          <w:sz w:val="20"/>
          <w:szCs w:val="20"/>
        </w:rPr>
        <w:t xml:space="preserve"> 0003 Czarny Dunajec</w:t>
      </w:r>
      <w:r w:rsidRPr="007D444A">
        <w:rPr>
          <w:rFonts w:ascii="Arial" w:hAnsi="Arial" w:cs="Arial"/>
          <w:bCs/>
          <w:iCs/>
          <w:spacing w:val="4"/>
          <w:sz w:val="20"/>
          <w:szCs w:val="20"/>
          <w:lang w:bidi="pl-PL"/>
        </w:rPr>
        <w:t xml:space="preserve">, winna nosić numer 4098/2. </w:t>
      </w:r>
      <w:r w:rsidRPr="007D444A">
        <w:rPr>
          <w:rFonts w:ascii="Arial" w:hAnsi="Arial" w:cs="Arial"/>
          <w:spacing w:val="4"/>
          <w:sz w:val="20"/>
          <w:szCs w:val="20"/>
        </w:rPr>
        <w:t xml:space="preserve">Natomiast </w:t>
      </w:r>
      <w:r w:rsidRPr="007D444A">
        <w:rPr>
          <w:rFonts w:ascii="Arial" w:hAnsi="Arial" w:cs="Arial"/>
          <w:i/>
          <w:spacing w:val="4"/>
          <w:sz w:val="20"/>
          <w:szCs w:val="20"/>
        </w:rPr>
        <w:t>decyzją Wojewody Małopolskiego</w:t>
      </w:r>
      <w:r w:rsidRPr="007D444A">
        <w:rPr>
          <w:rFonts w:ascii="Arial" w:hAnsi="Arial" w:cs="Arial"/>
          <w:spacing w:val="4"/>
          <w:sz w:val="20"/>
          <w:szCs w:val="20"/>
        </w:rPr>
        <w:t xml:space="preserve"> został zatwierdzony podział ww. działki </w:t>
      </w:r>
      <w:r w:rsidRPr="007D444A">
        <w:rPr>
          <w:rFonts w:ascii="Arial" w:hAnsi="Arial" w:cs="Arial"/>
          <w:bCs/>
          <w:iCs/>
          <w:spacing w:val="4"/>
          <w:sz w:val="20"/>
          <w:szCs w:val="20"/>
          <w:lang w:bidi="pl-PL"/>
        </w:rPr>
        <w:t>nr 4098</w:t>
      </w:r>
      <w:r w:rsidRPr="007D444A">
        <w:rPr>
          <w:rFonts w:ascii="Arial" w:hAnsi="Arial" w:cs="Arial"/>
          <w:spacing w:val="4"/>
          <w:sz w:val="20"/>
          <w:szCs w:val="20"/>
        </w:rPr>
        <w:t>, na działki nr 4098/1 i 4098/2</w:t>
      </w:r>
      <w:r w:rsidRPr="007D444A">
        <w:rPr>
          <w:rFonts w:ascii="Arial" w:hAnsi="Arial" w:cs="Arial"/>
          <w:bCs/>
          <w:iCs/>
          <w:spacing w:val="4"/>
          <w:sz w:val="20"/>
          <w:szCs w:val="20"/>
          <w:lang w:bidi="pl-PL"/>
        </w:rPr>
        <w:t>, z obrębu</w:t>
      </w:r>
      <w:r w:rsidRPr="007D444A">
        <w:rPr>
          <w:rFonts w:ascii="Arial" w:hAnsi="Arial" w:cs="Arial"/>
          <w:spacing w:val="4"/>
          <w:sz w:val="20"/>
          <w:szCs w:val="20"/>
        </w:rPr>
        <w:t xml:space="preserve"> 0003 Czarny Dunajec.</w:t>
      </w:r>
    </w:p>
    <w:p w:rsidR="00A67619" w:rsidRPr="007D444A" w:rsidRDefault="00142FFC" w:rsidP="00B93007">
      <w:pPr>
        <w:spacing w:after="240" w:line="240" w:lineRule="exact"/>
        <w:jc w:val="both"/>
        <w:outlineLvl w:val="0"/>
        <w:rPr>
          <w:rFonts w:ascii="Arial" w:hAnsi="Arial" w:cs="Arial"/>
          <w:bCs/>
          <w:iCs/>
          <w:spacing w:val="4"/>
          <w:sz w:val="20"/>
          <w:szCs w:val="20"/>
          <w:lang w:bidi="pl-PL"/>
        </w:rPr>
      </w:pPr>
      <w:r w:rsidRPr="007D444A">
        <w:rPr>
          <w:rFonts w:ascii="Arial" w:hAnsi="Arial" w:cs="Arial"/>
          <w:bCs/>
          <w:i/>
          <w:iCs/>
          <w:spacing w:val="4"/>
          <w:sz w:val="20"/>
          <w:szCs w:val="20"/>
          <w:lang w:bidi="pl-PL"/>
        </w:rPr>
        <w:t>Inwestor</w:t>
      </w:r>
      <w:r w:rsidR="00E5080F" w:rsidRPr="007D444A">
        <w:rPr>
          <w:rFonts w:ascii="Arial" w:hAnsi="Arial" w:cs="Arial"/>
          <w:bCs/>
          <w:i/>
          <w:iCs/>
          <w:spacing w:val="4"/>
          <w:sz w:val="20"/>
          <w:szCs w:val="20"/>
          <w:lang w:bidi="pl-PL"/>
        </w:rPr>
        <w:t xml:space="preserve">, </w:t>
      </w:r>
      <w:r w:rsidR="00E5080F" w:rsidRPr="007D444A">
        <w:rPr>
          <w:rFonts w:ascii="Arial" w:hAnsi="Arial" w:cs="Arial"/>
          <w:bCs/>
          <w:iCs/>
          <w:spacing w:val="4"/>
          <w:sz w:val="20"/>
          <w:szCs w:val="20"/>
          <w:lang w:bidi="pl-PL"/>
        </w:rPr>
        <w:t xml:space="preserve">na </w:t>
      </w:r>
      <w:r w:rsidR="001B020F">
        <w:rPr>
          <w:rFonts w:ascii="Arial" w:hAnsi="Arial" w:cs="Arial"/>
          <w:bCs/>
          <w:iCs/>
          <w:spacing w:val="4"/>
          <w:sz w:val="20"/>
          <w:szCs w:val="20"/>
          <w:lang w:bidi="pl-PL"/>
        </w:rPr>
        <w:t>wezwania organu odwoławczego</w:t>
      </w:r>
      <w:r w:rsidR="00E5080F" w:rsidRPr="007D444A">
        <w:rPr>
          <w:rFonts w:ascii="Arial" w:hAnsi="Arial" w:cs="Arial"/>
          <w:bCs/>
          <w:i/>
          <w:iCs/>
          <w:spacing w:val="4"/>
          <w:sz w:val="20"/>
          <w:szCs w:val="20"/>
          <w:lang w:bidi="pl-PL"/>
        </w:rPr>
        <w:t>,</w:t>
      </w:r>
      <w:r w:rsidR="00B93007">
        <w:rPr>
          <w:rFonts w:ascii="Arial" w:hAnsi="Arial" w:cs="Arial"/>
          <w:bCs/>
          <w:i/>
          <w:iCs/>
          <w:spacing w:val="4"/>
          <w:sz w:val="20"/>
          <w:szCs w:val="20"/>
          <w:lang w:bidi="pl-PL"/>
        </w:rPr>
        <w:t xml:space="preserve"> </w:t>
      </w:r>
      <w:r w:rsidRPr="007D444A">
        <w:rPr>
          <w:rFonts w:ascii="Arial" w:hAnsi="Arial" w:cs="Arial"/>
          <w:bCs/>
          <w:iCs/>
          <w:spacing w:val="4"/>
          <w:sz w:val="20"/>
          <w:szCs w:val="20"/>
          <w:lang w:bidi="pl-PL"/>
        </w:rPr>
        <w:t xml:space="preserve">w trakcie prowadzonego postępowania przedłożył zamienną dokumentację </w:t>
      </w:r>
      <w:r w:rsidR="00891BEF" w:rsidRPr="007D444A">
        <w:rPr>
          <w:rFonts w:ascii="Arial" w:hAnsi="Arial" w:cs="Arial"/>
          <w:bCs/>
          <w:iCs/>
          <w:spacing w:val="4"/>
          <w:sz w:val="20"/>
          <w:szCs w:val="20"/>
          <w:lang w:bidi="pl-PL"/>
        </w:rPr>
        <w:t>podziałową, mapową i projektową korygującą ww. nieprawidłowości.</w:t>
      </w:r>
      <w:r w:rsidR="00B93007">
        <w:rPr>
          <w:rFonts w:ascii="Arial" w:hAnsi="Arial" w:cs="Arial"/>
          <w:bCs/>
          <w:iCs/>
          <w:spacing w:val="4"/>
          <w:sz w:val="20"/>
          <w:szCs w:val="20"/>
          <w:lang w:bidi="pl-PL"/>
        </w:rPr>
        <w:t xml:space="preserve"> </w:t>
      </w:r>
      <w:r w:rsidR="00B93007">
        <w:rPr>
          <w:rFonts w:ascii="Arial" w:hAnsi="Arial" w:cs="Arial"/>
          <w:bCs/>
          <w:iCs/>
          <w:spacing w:val="4"/>
          <w:sz w:val="20"/>
          <w:szCs w:val="20"/>
          <w:lang w:bidi="pl-PL"/>
        </w:rPr>
        <w:br/>
      </w:r>
      <w:r w:rsidR="00A67619" w:rsidRPr="007D444A">
        <w:rPr>
          <w:rFonts w:ascii="Arial" w:hAnsi="Arial" w:cs="Arial"/>
          <w:bCs/>
          <w:iCs/>
          <w:spacing w:val="4"/>
          <w:sz w:val="20"/>
          <w:szCs w:val="20"/>
          <w:lang w:bidi="pl-PL"/>
        </w:rPr>
        <w:t xml:space="preserve">Z przekazanych przez </w:t>
      </w:r>
      <w:r w:rsidR="00A67619" w:rsidRPr="007D444A">
        <w:rPr>
          <w:rFonts w:ascii="Arial" w:hAnsi="Arial" w:cs="Arial"/>
          <w:bCs/>
          <w:i/>
          <w:iCs/>
          <w:spacing w:val="4"/>
          <w:sz w:val="20"/>
          <w:szCs w:val="20"/>
          <w:lang w:bidi="pl-PL"/>
        </w:rPr>
        <w:t>inwestora</w:t>
      </w:r>
      <w:r w:rsidR="00A67619" w:rsidRPr="007D444A">
        <w:rPr>
          <w:rFonts w:ascii="Arial" w:hAnsi="Arial" w:cs="Arial"/>
          <w:bCs/>
          <w:iCs/>
          <w:spacing w:val="4"/>
          <w:sz w:val="20"/>
          <w:szCs w:val="20"/>
          <w:lang w:bidi="pl-PL"/>
        </w:rPr>
        <w:t xml:space="preserve"> dokumentów wynika, iż obecnie dzia</w:t>
      </w:r>
      <w:r w:rsidR="00B93007">
        <w:rPr>
          <w:rFonts w:ascii="Arial" w:hAnsi="Arial" w:cs="Arial"/>
          <w:bCs/>
          <w:iCs/>
          <w:spacing w:val="4"/>
          <w:sz w:val="20"/>
          <w:szCs w:val="20"/>
          <w:lang w:bidi="pl-PL"/>
        </w:rPr>
        <w:t xml:space="preserve">łkami ulegającymi podziałowi </w:t>
      </w:r>
      <w:r w:rsidR="00B93007">
        <w:rPr>
          <w:rFonts w:ascii="Arial" w:hAnsi="Arial" w:cs="Arial"/>
          <w:bCs/>
          <w:iCs/>
          <w:spacing w:val="4"/>
          <w:sz w:val="20"/>
          <w:szCs w:val="20"/>
          <w:lang w:bidi="pl-PL"/>
        </w:rPr>
        <w:br/>
      </w:r>
      <w:r w:rsidR="00A67619" w:rsidRPr="007D444A">
        <w:rPr>
          <w:rFonts w:ascii="Arial" w:hAnsi="Arial" w:cs="Arial"/>
          <w:bCs/>
          <w:iCs/>
          <w:spacing w:val="4"/>
          <w:sz w:val="20"/>
          <w:szCs w:val="20"/>
          <w:lang w:bidi="pl-PL"/>
        </w:rPr>
        <w:t>w ramach inwestycji są działki nr: 4092/5, 4093/3 i 4098/2.</w:t>
      </w:r>
      <w:r w:rsidR="00B93007">
        <w:rPr>
          <w:rFonts w:ascii="Arial" w:hAnsi="Arial" w:cs="Arial"/>
          <w:bCs/>
          <w:iCs/>
          <w:spacing w:val="4"/>
          <w:sz w:val="20"/>
          <w:szCs w:val="20"/>
          <w:lang w:bidi="pl-PL"/>
        </w:rPr>
        <w:t xml:space="preserve"> Wyjaśnić w tym miejscu także należy, </w:t>
      </w:r>
      <w:r w:rsidR="004A744A">
        <w:rPr>
          <w:rFonts w:ascii="Arial" w:hAnsi="Arial" w:cs="Arial"/>
          <w:bCs/>
          <w:iCs/>
          <w:spacing w:val="4"/>
          <w:sz w:val="20"/>
          <w:szCs w:val="20"/>
          <w:lang w:bidi="pl-PL"/>
        </w:rPr>
        <w:br/>
      </w:r>
      <w:r w:rsidR="00B93007">
        <w:rPr>
          <w:rFonts w:ascii="Arial" w:hAnsi="Arial" w:cs="Arial"/>
          <w:bCs/>
          <w:iCs/>
          <w:spacing w:val="4"/>
          <w:sz w:val="20"/>
          <w:szCs w:val="20"/>
          <w:lang w:bidi="pl-PL"/>
        </w:rPr>
        <w:t xml:space="preserve">iż odnośnie działek nr </w:t>
      </w:r>
      <w:r w:rsidR="00B93007" w:rsidRPr="00B93007">
        <w:rPr>
          <w:rFonts w:ascii="Arial" w:hAnsi="Arial" w:cs="Arial"/>
          <w:bCs/>
          <w:iCs/>
          <w:spacing w:val="4"/>
          <w:sz w:val="20"/>
          <w:szCs w:val="20"/>
          <w:lang w:bidi="pl-PL"/>
        </w:rPr>
        <w:t xml:space="preserve">4093/3 i </w:t>
      </w:r>
      <w:r w:rsidR="00B93007">
        <w:rPr>
          <w:rFonts w:ascii="Arial" w:hAnsi="Arial" w:cs="Arial"/>
          <w:bCs/>
          <w:iCs/>
          <w:spacing w:val="4"/>
          <w:sz w:val="20"/>
          <w:szCs w:val="20"/>
          <w:lang w:bidi="pl-PL"/>
        </w:rPr>
        <w:t xml:space="preserve">nr </w:t>
      </w:r>
      <w:r w:rsidR="00B93007" w:rsidRPr="00B93007">
        <w:rPr>
          <w:rFonts w:ascii="Arial" w:hAnsi="Arial" w:cs="Arial"/>
          <w:bCs/>
          <w:iCs/>
          <w:spacing w:val="4"/>
          <w:sz w:val="20"/>
          <w:szCs w:val="20"/>
          <w:lang w:bidi="pl-PL"/>
        </w:rPr>
        <w:t>4098/2</w:t>
      </w:r>
      <w:r w:rsidR="00B93007">
        <w:rPr>
          <w:rFonts w:ascii="Arial" w:hAnsi="Arial" w:cs="Arial"/>
          <w:bCs/>
          <w:iCs/>
          <w:spacing w:val="4"/>
          <w:sz w:val="20"/>
          <w:szCs w:val="20"/>
          <w:lang w:bidi="pl-PL"/>
        </w:rPr>
        <w:t xml:space="preserve">, </w:t>
      </w:r>
      <w:r w:rsidR="00B93007" w:rsidRPr="004A744A">
        <w:rPr>
          <w:rFonts w:ascii="Arial" w:hAnsi="Arial" w:cs="Arial"/>
          <w:bCs/>
          <w:i/>
          <w:iCs/>
          <w:spacing w:val="4"/>
          <w:sz w:val="20"/>
          <w:szCs w:val="20"/>
          <w:lang w:bidi="pl-PL"/>
        </w:rPr>
        <w:t>inwestor</w:t>
      </w:r>
      <w:r w:rsidR="00B93007">
        <w:rPr>
          <w:rFonts w:ascii="Arial" w:hAnsi="Arial" w:cs="Arial"/>
          <w:bCs/>
          <w:iCs/>
          <w:spacing w:val="4"/>
          <w:sz w:val="20"/>
          <w:szCs w:val="20"/>
          <w:lang w:bidi="pl-PL"/>
        </w:rPr>
        <w:t xml:space="preserve"> przedłożył zbiorcze mapy z projektami</w:t>
      </w:r>
      <w:r w:rsidR="004A744A">
        <w:rPr>
          <w:rFonts w:ascii="Arial" w:hAnsi="Arial" w:cs="Arial"/>
          <w:bCs/>
          <w:iCs/>
          <w:spacing w:val="4"/>
          <w:sz w:val="20"/>
          <w:szCs w:val="20"/>
          <w:lang w:bidi="pl-PL"/>
        </w:rPr>
        <w:t xml:space="preserve"> podziałów</w:t>
      </w:r>
      <w:r w:rsidR="00B93007">
        <w:rPr>
          <w:rFonts w:ascii="Arial" w:hAnsi="Arial" w:cs="Arial"/>
          <w:bCs/>
          <w:iCs/>
          <w:spacing w:val="4"/>
          <w:sz w:val="20"/>
          <w:szCs w:val="20"/>
          <w:lang w:bidi="pl-PL"/>
        </w:rPr>
        <w:t xml:space="preserve">, </w:t>
      </w:r>
      <w:r w:rsidR="004A744A">
        <w:rPr>
          <w:rFonts w:ascii="Arial" w:hAnsi="Arial" w:cs="Arial"/>
          <w:bCs/>
          <w:iCs/>
          <w:spacing w:val="4"/>
          <w:sz w:val="20"/>
          <w:szCs w:val="20"/>
          <w:lang w:bidi="pl-PL"/>
        </w:rPr>
        <w:br/>
      </w:r>
      <w:r w:rsidR="00B93007">
        <w:rPr>
          <w:rFonts w:ascii="Arial" w:hAnsi="Arial" w:cs="Arial"/>
          <w:bCs/>
          <w:iCs/>
          <w:spacing w:val="4"/>
          <w:sz w:val="20"/>
          <w:szCs w:val="20"/>
          <w:lang w:bidi="pl-PL"/>
        </w:rPr>
        <w:t xml:space="preserve">na których przedstawiono także </w:t>
      </w:r>
      <w:r w:rsidR="004A744A">
        <w:rPr>
          <w:rFonts w:ascii="Arial" w:hAnsi="Arial" w:cs="Arial"/>
          <w:bCs/>
          <w:iCs/>
          <w:spacing w:val="4"/>
          <w:sz w:val="20"/>
          <w:szCs w:val="20"/>
          <w:lang w:bidi="pl-PL"/>
        </w:rPr>
        <w:t xml:space="preserve">projektowany </w:t>
      </w:r>
      <w:r w:rsidR="00B93007">
        <w:rPr>
          <w:rFonts w:ascii="Arial" w:hAnsi="Arial" w:cs="Arial"/>
          <w:bCs/>
          <w:iCs/>
          <w:spacing w:val="4"/>
          <w:sz w:val="20"/>
          <w:szCs w:val="20"/>
          <w:lang w:bidi="pl-PL"/>
        </w:rPr>
        <w:t>podziały innych nieruchomości</w:t>
      </w:r>
      <w:r w:rsidR="004A744A">
        <w:rPr>
          <w:rFonts w:ascii="Arial" w:hAnsi="Arial" w:cs="Arial"/>
          <w:bCs/>
          <w:iCs/>
          <w:spacing w:val="4"/>
          <w:sz w:val="20"/>
          <w:szCs w:val="20"/>
          <w:lang w:bidi="pl-PL"/>
        </w:rPr>
        <w:t xml:space="preserve"> objętych inwestycją</w:t>
      </w:r>
      <w:r w:rsidR="00B93007">
        <w:rPr>
          <w:rFonts w:ascii="Arial" w:hAnsi="Arial" w:cs="Arial"/>
          <w:bCs/>
          <w:iCs/>
          <w:spacing w:val="4"/>
          <w:sz w:val="20"/>
          <w:szCs w:val="20"/>
          <w:lang w:bidi="pl-PL"/>
        </w:rPr>
        <w:t xml:space="preserve">, których </w:t>
      </w:r>
      <w:r w:rsidR="004A744A">
        <w:rPr>
          <w:rFonts w:ascii="Arial" w:hAnsi="Arial" w:cs="Arial"/>
          <w:bCs/>
          <w:iCs/>
          <w:spacing w:val="4"/>
          <w:sz w:val="20"/>
          <w:szCs w:val="20"/>
          <w:lang w:bidi="pl-PL"/>
        </w:rPr>
        <w:t>jednakże</w:t>
      </w:r>
      <w:r w:rsidR="00B93007">
        <w:rPr>
          <w:rFonts w:ascii="Arial" w:hAnsi="Arial" w:cs="Arial"/>
          <w:bCs/>
          <w:iCs/>
          <w:spacing w:val="4"/>
          <w:sz w:val="20"/>
          <w:szCs w:val="20"/>
          <w:lang w:bidi="pl-PL"/>
        </w:rPr>
        <w:t xml:space="preserve"> nie doty</w:t>
      </w:r>
      <w:r w:rsidR="004A744A">
        <w:rPr>
          <w:rFonts w:ascii="Arial" w:hAnsi="Arial" w:cs="Arial"/>
          <w:bCs/>
          <w:iCs/>
          <w:spacing w:val="4"/>
          <w:sz w:val="20"/>
          <w:szCs w:val="20"/>
          <w:lang w:bidi="pl-PL"/>
        </w:rPr>
        <w:t>czą zmiany wprowadzone niniejszą</w:t>
      </w:r>
      <w:r w:rsidR="00B93007">
        <w:rPr>
          <w:rFonts w:ascii="Arial" w:hAnsi="Arial" w:cs="Arial"/>
          <w:bCs/>
          <w:iCs/>
          <w:spacing w:val="4"/>
          <w:sz w:val="20"/>
          <w:szCs w:val="20"/>
          <w:lang w:bidi="pl-PL"/>
        </w:rPr>
        <w:t xml:space="preserve"> </w:t>
      </w:r>
      <w:r w:rsidR="004A744A">
        <w:rPr>
          <w:rFonts w:ascii="Arial" w:hAnsi="Arial" w:cs="Arial"/>
          <w:bCs/>
          <w:iCs/>
          <w:spacing w:val="4"/>
          <w:sz w:val="20"/>
          <w:szCs w:val="20"/>
          <w:lang w:bidi="pl-PL"/>
        </w:rPr>
        <w:t>decyzją.</w:t>
      </w:r>
      <w:r w:rsidR="00B93007">
        <w:rPr>
          <w:rFonts w:ascii="Arial" w:hAnsi="Arial" w:cs="Arial"/>
          <w:bCs/>
          <w:iCs/>
          <w:spacing w:val="4"/>
          <w:sz w:val="20"/>
          <w:szCs w:val="20"/>
          <w:lang w:bidi="pl-PL"/>
        </w:rPr>
        <w:t xml:space="preserve"> </w:t>
      </w:r>
    </w:p>
    <w:p w:rsidR="000612A4" w:rsidRPr="007D444A" w:rsidRDefault="000612A4" w:rsidP="00465E27">
      <w:pPr>
        <w:spacing w:after="240" w:line="240" w:lineRule="exact"/>
        <w:jc w:val="both"/>
        <w:outlineLvl w:val="0"/>
        <w:rPr>
          <w:rFonts w:ascii="Arial" w:hAnsi="Arial" w:cs="Arial"/>
          <w:bCs/>
          <w:iCs/>
          <w:spacing w:val="4"/>
          <w:sz w:val="20"/>
          <w:szCs w:val="20"/>
        </w:rPr>
      </w:pPr>
      <w:r w:rsidRPr="007D444A">
        <w:rPr>
          <w:rFonts w:ascii="Arial" w:hAnsi="Arial" w:cs="Arial"/>
          <w:bCs/>
          <w:iCs/>
          <w:spacing w:val="4"/>
          <w:sz w:val="20"/>
          <w:szCs w:val="20"/>
        </w:rPr>
        <w:lastRenderedPageBreak/>
        <w:t>Konsekwencją opisanych powyżej okoliczności</w:t>
      </w:r>
      <w:r w:rsidRPr="007D444A">
        <w:rPr>
          <w:rFonts w:ascii="Arial" w:hAnsi="Arial" w:cs="Arial"/>
          <w:spacing w:val="4"/>
          <w:sz w:val="20"/>
          <w:szCs w:val="20"/>
        </w:rPr>
        <w:t xml:space="preserve"> </w:t>
      </w:r>
      <w:r w:rsidRPr="007D444A">
        <w:rPr>
          <w:rFonts w:ascii="Arial" w:hAnsi="Arial" w:cs="Arial"/>
          <w:bCs/>
          <w:iCs/>
          <w:spacing w:val="4"/>
          <w:sz w:val="20"/>
          <w:szCs w:val="20"/>
        </w:rPr>
        <w:t xml:space="preserve">zaistniałych w toku postępowania odwoławczego </w:t>
      </w:r>
      <w:r w:rsidRPr="007D444A">
        <w:rPr>
          <w:rFonts w:ascii="Arial" w:hAnsi="Arial" w:cs="Arial"/>
          <w:bCs/>
          <w:iCs/>
          <w:spacing w:val="4"/>
          <w:sz w:val="20"/>
          <w:szCs w:val="20"/>
        </w:rPr>
        <w:br/>
        <w:t xml:space="preserve">w sprawie </w:t>
      </w:r>
      <w:r w:rsidRPr="007D444A">
        <w:rPr>
          <w:rFonts w:ascii="Arial" w:hAnsi="Arial" w:cs="Arial"/>
          <w:bCs/>
          <w:i/>
          <w:iCs/>
          <w:spacing w:val="4"/>
          <w:sz w:val="20"/>
          <w:szCs w:val="20"/>
        </w:rPr>
        <w:t>decyzji Wojewody</w:t>
      </w:r>
      <w:r w:rsidR="0099336E" w:rsidRPr="007D444A">
        <w:rPr>
          <w:rFonts w:ascii="Arial" w:hAnsi="Arial" w:cs="Arial"/>
          <w:bCs/>
          <w:i/>
          <w:iCs/>
          <w:spacing w:val="4"/>
          <w:sz w:val="20"/>
          <w:szCs w:val="20"/>
        </w:rPr>
        <w:t xml:space="preserve"> Małopolskiego</w:t>
      </w:r>
      <w:r w:rsidRPr="007D444A">
        <w:rPr>
          <w:rFonts w:ascii="Arial" w:hAnsi="Arial" w:cs="Arial"/>
          <w:bCs/>
          <w:iCs/>
          <w:spacing w:val="4"/>
          <w:sz w:val="20"/>
          <w:szCs w:val="20"/>
        </w:rPr>
        <w:t xml:space="preserve">, są - dokonane na podstawie art. 138 § 1 pkt 2 </w:t>
      </w:r>
      <w:r w:rsidRPr="007D444A">
        <w:rPr>
          <w:rFonts w:ascii="Arial" w:hAnsi="Arial" w:cs="Arial"/>
          <w:bCs/>
          <w:i/>
          <w:iCs/>
          <w:spacing w:val="4"/>
          <w:sz w:val="20"/>
          <w:szCs w:val="20"/>
        </w:rPr>
        <w:t>kpa</w:t>
      </w:r>
      <w:r w:rsidRPr="007D444A">
        <w:rPr>
          <w:rFonts w:ascii="Arial" w:hAnsi="Arial" w:cs="Arial"/>
          <w:bCs/>
          <w:iCs/>
          <w:spacing w:val="4"/>
          <w:sz w:val="20"/>
          <w:szCs w:val="20"/>
        </w:rPr>
        <w:t xml:space="preserve"> </w:t>
      </w:r>
      <w:r w:rsidR="0099336E" w:rsidRPr="007D444A">
        <w:rPr>
          <w:rFonts w:ascii="Arial" w:hAnsi="Arial" w:cs="Arial"/>
          <w:bCs/>
          <w:iCs/>
          <w:spacing w:val="4"/>
          <w:sz w:val="20"/>
          <w:szCs w:val="20"/>
        </w:rPr>
        <w:br/>
      </w:r>
      <w:r w:rsidRPr="007D444A">
        <w:rPr>
          <w:rFonts w:ascii="Arial" w:hAnsi="Arial" w:cs="Arial"/>
          <w:bCs/>
          <w:iCs/>
          <w:spacing w:val="4"/>
          <w:sz w:val="20"/>
          <w:szCs w:val="20"/>
        </w:rPr>
        <w:t>-  zmiany, szczegółowo określone w punkcie I niniejszej decyzji.</w:t>
      </w:r>
    </w:p>
    <w:p w:rsidR="00CF114B" w:rsidRPr="007D444A" w:rsidRDefault="0099336E" w:rsidP="00465E27">
      <w:pPr>
        <w:spacing w:after="240" w:line="240" w:lineRule="exact"/>
        <w:jc w:val="both"/>
        <w:outlineLvl w:val="0"/>
        <w:rPr>
          <w:rFonts w:ascii="Arial" w:hAnsi="Arial" w:cs="Arial"/>
          <w:bCs/>
          <w:iCs/>
          <w:spacing w:val="4"/>
          <w:sz w:val="20"/>
          <w:szCs w:val="20"/>
          <w:lang w:bidi="pl-PL"/>
        </w:rPr>
      </w:pPr>
      <w:r w:rsidRPr="007D444A">
        <w:rPr>
          <w:rFonts w:ascii="Arial" w:hAnsi="Arial" w:cs="Arial"/>
          <w:bCs/>
          <w:iCs/>
          <w:spacing w:val="4"/>
          <w:sz w:val="20"/>
          <w:szCs w:val="20"/>
        </w:rPr>
        <w:t xml:space="preserve">Po zapoznaniu się z treścią ww. pisma Wojewody Małopolskiego z dnia 18 czerwca 2020 r. i analizie akt sprawy </w:t>
      </w:r>
      <w:r w:rsidRPr="007D444A">
        <w:rPr>
          <w:rFonts w:ascii="Arial" w:hAnsi="Arial" w:cs="Arial"/>
          <w:bCs/>
          <w:i/>
          <w:iCs/>
          <w:spacing w:val="4"/>
          <w:sz w:val="20"/>
          <w:szCs w:val="20"/>
        </w:rPr>
        <w:t>Minister</w:t>
      </w:r>
      <w:r w:rsidRPr="007D444A">
        <w:rPr>
          <w:rFonts w:ascii="Arial" w:hAnsi="Arial" w:cs="Arial"/>
          <w:bCs/>
          <w:iCs/>
          <w:spacing w:val="4"/>
          <w:sz w:val="20"/>
          <w:szCs w:val="20"/>
        </w:rPr>
        <w:t xml:space="preserve"> uznał racje przemawiające za koniecznością wprowadzenia korekt </w:t>
      </w:r>
      <w:r w:rsidR="00CD678A" w:rsidRPr="007D444A">
        <w:rPr>
          <w:rFonts w:ascii="Arial" w:hAnsi="Arial" w:cs="Arial"/>
          <w:bCs/>
          <w:iCs/>
          <w:spacing w:val="4"/>
          <w:sz w:val="20"/>
          <w:szCs w:val="20"/>
        </w:rPr>
        <w:t>w zaskarżonej decyzji eliminujących</w:t>
      </w:r>
      <w:r w:rsidRPr="007D444A">
        <w:rPr>
          <w:rFonts w:ascii="Arial" w:hAnsi="Arial" w:cs="Arial"/>
          <w:bCs/>
          <w:iCs/>
          <w:spacing w:val="4"/>
          <w:sz w:val="20"/>
          <w:szCs w:val="20"/>
        </w:rPr>
        <w:t xml:space="preserve">, po pierwsze, </w:t>
      </w:r>
      <w:r w:rsidR="00D74887" w:rsidRPr="007D444A">
        <w:rPr>
          <w:rFonts w:ascii="Arial" w:hAnsi="Arial" w:cs="Arial"/>
          <w:bCs/>
          <w:iCs/>
          <w:spacing w:val="4"/>
          <w:sz w:val="20"/>
          <w:szCs w:val="20"/>
        </w:rPr>
        <w:t xml:space="preserve">błędne </w:t>
      </w:r>
      <w:r w:rsidR="00CD678A" w:rsidRPr="007D444A">
        <w:rPr>
          <w:rFonts w:ascii="Arial" w:hAnsi="Arial" w:cs="Arial"/>
          <w:bCs/>
          <w:iCs/>
          <w:spacing w:val="4"/>
          <w:sz w:val="20"/>
          <w:szCs w:val="20"/>
        </w:rPr>
        <w:t>wskazanie</w:t>
      </w:r>
      <w:r w:rsidR="00D74887" w:rsidRPr="007D444A">
        <w:rPr>
          <w:rFonts w:ascii="Arial" w:hAnsi="Arial" w:cs="Arial"/>
          <w:bCs/>
          <w:iCs/>
          <w:spacing w:val="4"/>
          <w:sz w:val="20"/>
          <w:szCs w:val="20"/>
        </w:rPr>
        <w:t xml:space="preserve">, iż </w:t>
      </w:r>
      <w:r w:rsidRPr="007D444A">
        <w:rPr>
          <w:rFonts w:ascii="Arial" w:hAnsi="Arial" w:cs="Arial"/>
          <w:bCs/>
          <w:iCs/>
          <w:spacing w:val="4"/>
          <w:sz w:val="20"/>
          <w:szCs w:val="20"/>
        </w:rPr>
        <w:t xml:space="preserve">w ramach przedmiotowej inwestycji drogowej wyznaczono linie rozgraniczające pasa drogowego drogi gminnej nr K360111, po drugie, </w:t>
      </w:r>
      <w:r w:rsidR="00D74887" w:rsidRPr="007D444A">
        <w:rPr>
          <w:rFonts w:ascii="Arial" w:hAnsi="Arial" w:cs="Arial"/>
          <w:bCs/>
          <w:iCs/>
          <w:spacing w:val="4"/>
          <w:sz w:val="20"/>
          <w:szCs w:val="20"/>
        </w:rPr>
        <w:t>błędne wskazani</w:t>
      </w:r>
      <w:r w:rsidR="00CD678A" w:rsidRPr="007D444A">
        <w:rPr>
          <w:rFonts w:ascii="Arial" w:hAnsi="Arial" w:cs="Arial"/>
          <w:bCs/>
          <w:iCs/>
          <w:spacing w:val="4"/>
          <w:sz w:val="20"/>
          <w:szCs w:val="20"/>
        </w:rPr>
        <w:t>e</w:t>
      </w:r>
      <w:r w:rsidR="00D74887" w:rsidRPr="007D444A">
        <w:rPr>
          <w:rFonts w:ascii="Arial" w:hAnsi="Arial" w:cs="Arial"/>
          <w:bCs/>
          <w:iCs/>
          <w:spacing w:val="4"/>
          <w:sz w:val="20"/>
          <w:szCs w:val="20"/>
        </w:rPr>
        <w:t xml:space="preserve">, </w:t>
      </w:r>
      <w:r w:rsidRPr="007D444A">
        <w:rPr>
          <w:rFonts w:ascii="Arial" w:hAnsi="Arial" w:cs="Arial"/>
          <w:bCs/>
          <w:iCs/>
          <w:spacing w:val="4"/>
          <w:sz w:val="20"/>
          <w:szCs w:val="20"/>
        </w:rPr>
        <w:t xml:space="preserve">iż ww. </w:t>
      </w:r>
      <w:r w:rsidRPr="007D444A">
        <w:rPr>
          <w:rFonts w:ascii="Arial" w:hAnsi="Arial" w:cs="Arial"/>
          <w:bCs/>
          <w:iCs/>
          <w:spacing w:val="4"/>
          <w:sz w:val="20"/>
          <w:szCs w:val="20"/>
          <w:lang w:bidi="pl-PL"/>
        </w:rPr>
        <w:t xml:space="preserve">działki nr 6348/5 i </w:t>
      </w:r>
      <w:r w:rsidR="00D74887" w:rsidRPr="007D444A">
        <w:rPr>
          <w:rFonts w:ascii="Arial" w:hAnsi="Arial" w:cs="Arial"/>
          <w:bCs/>
          <w:iCs/>
          <w:spacing w:val="4"/>
          <w:sz w:val="20"/>
          <w:szCs w:val="20"/>
          <w:lang w:bidi="pl-PL"/>
        </w:rPr>
        <w:t xml:space="preserve">nr </w:t>
      </w:r>
      <w:r w:rsidRPr="007D444A">
        <w:rPr>
          <w:rFonts w:ascii="Arial" w:hAnsi="Arial" w:cs="Arial"/>
          <w:bCs/>
          <w:iCs/>
          <w:spacing w:val="4"/>
          <w:sz w:val="20"/>
          <w:szCs w:val="20"/>
          <w:lang w:bidi="pl-PL"/>
        </w:rPr>
        <w:t xml:space="preserve">6348/3 (powstałe z podziału ww. działki nr 6348), </w:t>
      </w:r>
      <w:r w:rsidR="00D74887" w:rsidRPr="007D444A">
        <w:rPr>
          <w:rFonts w:ascii="Arial" w:hAnsi="Arial" w:cs="Arial"/>
          <w:bCs/>
          <w:iCs/>
          <w:spacing w:val="4"/>
          <w:sz w:val="20"/>
          <w:szCs w:val="20"/>
          <w:lang w:bidi="pl-PL"/>
        </w:rPr>
        <w:t>znajdują</w:t>
      </w:r>
      <w:r w:rsidRPr="007D444A">
        <w:rPr>
          <w:rFonts w:ascii="Arial" w:hAnsi="Arial" w:cs="Arial"/>
          <w:bCs/>
          <w:iCs/>
          <w:spacing w:val="4"/>
          <w:sz w:val="20"/>
          <w:szCs w:val="20"/>
          <w:lang w:bidi="pl-PL"/>
        </w:rPr>
        <w:t xml:space="preserve"> się „między liniami rozgraniczającymi teren pasa drogowego drogi gminnej nr K360111”, a po trzecie, </w:t>
      </w:r>
      <w:r w:rsidR="00D74887" w:rsidRPr="007D444A">
        <w:rPr>
          <w:rFonts w:ascii="Arial" w:hAnsi="Arial" w:cs="Arial"/>
          <w:bCs/>
          <w:iCs/>
          <w:spacing w:val="4"/>
          <w:sz w:val="20"/>
          <w:szCs w:val="20"/>
          <w:lang w:bidi="pl-PL"/>
        </w:rPr>
        <w:t>błędne</w:t>
      </w:r>
      <w:r w:rsidR="00CD678A" w:rsidRPr="007D444A">
        <w:rPr>
          <w:rFonts w:ascii="Arial" w:hAnsi="Arial" w:cs="Arial"/>
          <w:bCs/>
          <w:iCs/>
          <w:spacing w:val="4"/>
          <w:sz w:val="20"/>
          <w:szCs w:val="20"/>
          <w:lang w:bidi="pl-PL"/>
        </w:rPr>
        <w:t xml:space="preserve"> </w:t>
      </w:r>
      <w:r w:rsidRPr="007D444A">
        <w:rPr>
          <w:rFonts w:ascii="Arial" w:hAnsi="Arial" w:cs="Arial"/>
          <w:bCs/>
          <w:iCs/>
          <w:spacing w:val="4"/>
          <w:sz w:val="20"/>
          <w:szCs w:val="20"/>
          <w:lang w:bidi="pl-PL"/>
        </w:rPr>
        <w:t>wskazani</w:t>
      </w:r>
      <w:r w:rsidR="00CD678A" w:rsidRPr="007D444A">
        <w:rPr>
          <w:rFonts w:ascii="Arial" w:hAnsi="Arial" w:cs="Arial"/>
          <w:bCs/>
          <w:iCs/>
          <w:spacing w:val="4"/>
          <w:sz w:val="20"/>
          <w:szCs w:val="20"/>
          <w:lang w:bidi="pl-PL"/>
        </w:rPr>
        <w:t>e</w:t>
      </w:r>
      <w:r w:rsidR="00D74887" w:rsidRPr="007D444A">
        <w:rPr>
          <w:rFonts w:ascii="Arial" w:hAnsi="Arial" w:cs="Arial"/>
          <w:bCs/>
          <w:iCs/>
          <w:spacing w:val="4"/>
          <w:sz w:val="20"/>
          <w:szCs w:val="20"/>
          <w:lang w:bidi="pl-PL"/>
        </w:rPr>
        <w:t>, iż</w:t>
      </w:r>
      <w:r w:rsidRPr="007D444A">
        <w:rPr>
          <w:rFonts w:ascii="Arial" w:hAnsi="Arial" w:cs="Arial"/>
          <w:bCs/>
          <w:iCs/>
          <w:spacing w:val="4"/>
          <w:sz w:val="20"/>
          <w:szCs w:val="20"/>
          <w:lang w:bidi="pl-PL"/>
        </w:rPr>
        <w:t xml:space="preserve"> ww. działki nr: 6348/5 i 6348/3, przechodzą na własność Województwa </w:t>
      </w:r>
      <w:r w:rsidR="00D74887" w:rsidRPr="007D444A">
        <w:rPr>
          <w:rFonts w:ascii="Arial" w:hAnsi="Arial" w:cs="Arial"/>
          <w:bCs/>
          <w:iCs/>
          <w:spacing w:val="4"/>
          <w:sz w:val="20"/>
          <w:szCs w:val="20"/>
          <w:lang w:bidi="pl-PL"/>
        </w:rPr>
        <w:t>Małopolskiego. Jak</w:t>
      </w:r>
      <w:r w:rsidR="00B106D4" w:rsidRPr="007D444A">
        <w:rPr>
          <w:rFonts w:ascii="Arial" w:hAnsi="Arial" w:cs="Arial"/>
          <w:bCs/>
          <w:iCs/>
          <w:spacing w:val="4"/>
          <w:sz w:val="20"/>
          <w:szCs w:val="20"/>
          <w:lang w:bidi="pl-PL"/>
        </w:rPr>
        <w:t xml:space="preserve"> wynika </w:t>
      </w:r>
      <w:r w:rsidRPr="007D444A">
        <w:rPr>
          <w:rFonts w:ascii="Arial" w:hAnsi="Arial" w:cs="Arial"/>
          <w:bCs/>
          <w:iCs/>
          <w:spacing w:val="4"/>
          <w:sz w:val="20"/>
          <w:szCs w:val="20"/>
          <w:lang w:bidi="pl-PL"/>
        </w:rPr>
        <w:t xml:space="preserve">bowiem </w:t>
      </w:r>
      <w:r w:rsidR="00B106D4" w:rsidRPr="007D444A">
        <w:rPr>
          <w:rFonts w:ascii="Arial" w:hAnsi="Arial" w:cs="Arial"/>
          <w:bCs/>
          <w:iCs/>
          <w:spacing w:val="4"/>
          <w:sz w:val="20"/>
          <w:szCs w:val="20"/>
          <w:lang w:bidi="pl-PL"/>
        </w:rPr>
        <w:t xml:space="preserve">z akt sprawy (por. </w:t>
      </w:r>
      <w:r w:rsidR="00B93007">
        <w:rPr>
          <w:rFonts w:ascii="Arial" w:hAnsi="Arial" w:cs="Arial"/>
          <w:bCs/>
          <w:iCs/>
          <w:spacing w:val="4"/>
          <w:sz w:val="20"/>
          <w:szCs w:val="20"/>
          <w:lang w:bidi="pl-PL"/>
        </w:rPr>
        <w:t xml:space="preserve">rysunek nr </w:t>
      </w:r>
      <w:r w:rsidR="00B106D4" w:rsidRPr="007D444A">
        <w:rPr>
          <w:rFonts w:ascii="Arial" w:hAnsi="Arial" w:cs="Arial"/>
          <w:bCs/>
          <w:iCs/>
          <w:spacing w:val="4"/>
          <w:sz w:val="20"/>
          <w:szCs w:val="20"/>
          <w:lang w:bidi="pl-PL"/>
        </w:rPr>
        <w:t xml:space="preserve">2.6 mapy z proponowanym przebiegiem drogi, stanowiącej załącznik nr 1 do </w:t>
      </w:r>
      <w:r w:rsidR="00B106D4" w:rsidRPr="007D444A">
        <w:rPr>
          <w:rFonts w:ascii="Arial" w:hAnsi="Arial" w:cs="Arial"/>
          <w:bCs/>
          <w:i/>
          <w:iCs/>
          <w:spacing w:val="4"/>
          <w:sz w:val="20"/>
          <w:szCs w:val="20"/>
          <w:lang w:bidi="pl-PL"/>
        </w:rPr>
        <w:t>decyzji Wojewody Małopolskiego</w:t>
      </w:r>
      <w:r w:rsidR="00B106D4" w:rsidRPr="007D444A">
        <w:rPr>
          <w:rFonts w:ascii="Arial" w:hAnsi="Arial" w:cs="Arial"/>
          <w:bCs/>
          <w:iCs/>
          <w:spacing w:val="4"/>
          <w:sz w:val="20"/>
          <w:szCs w:val="20"/>
          <w:lang w:bidi="pl-PL"/>
        </w:rPr>
        <w:t xml:space="preserve">), </w:t>
      </w:r>
      <w:r w:rsidRPr="007D444A">
        <w:rPr>
          <w:rFonts w:ascii="Arial" w:hAnsi="Arial" w:cs="Arial"/>
          <w:bCs/>
          <w:iCs/>
          <w:spacing w:val="4"/>
          <w:sz w:val="20"/>
          <w:szCs w:val="20"/>
          <w:lang w:bidi="pl-PL"/>
        </w:rPr>
        <w:t xml:space="preserve">droga gminna K360111, </w:t>
      </w:r>
      <w:r w:rsidR="00B106D4" w:rsidRPr="007D444A">
        <w:rPr>
          <w:rFonts w:ascii="Arial" w:hAnsi="Arial" w:cs="Arial"/>
          <w:bCs/>
          <w:iCs/>
          <w:spacing w:val="4"/>
          <w:sz w:val="20"/>
          <w:szCs w:val="20"/>
          <w:lang w:bidi="pl-PL"/>
        </w:rPr>
        <w:t xml:space="preserve">położona </w:t>
      </w:r>
      <w:r w:rsidR="00A67619" w:rsidRPr="007D444A">
        <w:rPr>
          <w:rFonts w:ascii="Arial" w:hAnsi="Arial" w:cs="Arial"/>
          <w:bCs/>
          <w:iCs/>
          <w:spacing w:val="4"/>
          <w:sz w:val="20"/>
          <w:szCs w:val="20"/>
          <w:lang w:bidi="pl-PL"/>
        </w:rPr>
        <w:t xml:space="preserve">m.in. </w:t>
      </w:r>
      <w:r w:rsidR="00B106D4" w:rsidRPr="007D444A">
        <w:rPr>
          <w:rFonts w:ascii="Arial" w:hAnsi="Arial" w:cs="Arial"/>
          <w:bCs/>
          <w:iCs/>
          <w:spacing w:val="4"/>
          <w:sz w:val="20"/>
          <w:szCs w:val="20"/>
          <w:lang w:bidi="pl-PL"/>
        </w:rPr>
        <w:t xml:space="preserve">na ww. działkach </w:t>
      </w:r>
      <w:r w:rsidR="0073267A">
        <w:rPr>
          <w:rFonts w:ascii="Arial" w:hAnsi="Arial" w:cs="Arial"/>
          <w:bCs/>
          <w:iCs/>
          <w:spacing w:val="4"/>
          <w:sz w:val="20"/>
          <w:szCs w:val="20"/>
          <w:lang w:bidi="pl-PL"/>
        </w:rPr>
        <w:t xml:space="preserve">nr: 6348/5 i 6348/3, </w:t>
      </w:r>
      <w:r w:rsidR="00B106D4" w:rsidRPr="007D444A">
        <w:rPr>
          <w:rFonts w:ascii="Arial" w:hAnsi="Arial" w:cs="Arial"/>
          <w:bCs/>
          <w:iCs/>
          <w:spacing w:val="4"/>
          <w:sz w:val="20"/>
          <w:szCs w:val="20"/>
          <w:lang w:bidi="pl-PL"/>
        </w:rPr>
        <w:t>objęta jest jedynie obowiązkiem jej przebudowy, co opisano w IX</w:t>
      </w:r>
      <w:r w:rsidRPr="007D444A">
        <w:rPr>
          <w:rFonts w:ascii="Arial" w:hAnsi="Arial" w:cs="Arial"/>
          <w:bCs/>
          <w:iCs/>
          <w:spacing w:val="4"/>
          <w:sz w:val="20"/>
          <w:szCs w:val="20"/>
          <w:lang w:bidi="pl-PL"/>
        </w:rPr>
        <w:t>.2</w:t>
      </w:r>
      <w:r w:rsidR="00B106D4" w:rsidRPr="007D444A">
        <w:rPr>
          <w:rFonts w:ascii="Arial" w:hAnsi="Arial" w:cs="Arial"/>
          <w:bCs/>
          <w:iCs/>
          <w:spacing w:val="4"/>
          <w:sz w:val="20"/>
          <w:szCs w:val="20"/>
          <w:lang w:bidi="pl-PL"/>
        </w:rPr>
        <w:t xml:space="preserve"> na str. 49 </w:t>
      </w:r>
      <w:r w:rsidR="00B106D4" w:rsidRPr="007D444A">
        <w:rPr>
          <w:rFonts w:ascii="Arial" w:hAnsi="Arial" w:cs="Arial"/>
          <w:bCs/>
          <w:i/>
          <w:iCs/>
          <w:spacing w:val="4"/>
          <w:sz w:val="20"/>
          <w:szCs w:val="20"/>
          <w:lang w:bidi="pl-PL"/>
        </w:rPr>
        <w:t>decyzji Wojewody Małopolskiego</w:t>
      </w:r>
      <w:r w:rsidRPr="007D444A">
        <w:rPr>
          <w:rFonts w:ascii="Arial" w:hAnsi="Arial" w:cs="Arial"/>
          <w:bCs/>
          <w:iCs/>
          <w:spacing w:val="4"/>
          <w:sz w:val="20"/>
          <w:szCs w:val="20"/>
          <w:lang w:bidi="pl-PL"/>
        </w:rPr>
        <w:t xml:space="preserve">, a nie obowiązkiem </w:t>
      </w:r>
      <w:r w:rsidR="00B93007">
        <w:rPr>
          <w:rFonts w:ascii="Arial" w:hAnsi="Arial" w:cs="Arial"/>
          <w:bCs/>
          <w:iCs/>
          <w:spacing w:val="4"/>
          <w:sz w:val="20"/>
          <w:szCs w:val="20"/>
          <w:lang w:bidi="pl-PL"/>
        </w:rPr>
        <w:t>jej rozbudowy, wymagającym określenia li</w:t>
      </w:r>
      <w:r w:rsidR="0073267A">
        <w:rPr>
          <w:rFonts w:ascii="Arial" w:hAnsi="Arial" w:cs="Arial"/>
          <w:bCs/>
          <w:iCs/>
          <w:spacing w:val="4"/>
          <w:sz w:val="20"/>
          <w:szCs w:val="20"/>
          <w:lang w:bidi="pl-PL"/>
        </w:rPr>
        <w:t>nii rozgraniczających tej drogi (projektowanych granic pasa drogowego).</w:t>
      </w:r>
    </w:p>
    <w:p w:rsidR="00F67B57" w:rsidRPr="007D444A" w:rsidRDefault="00F67B57" w:rsidP="00465E27">
      <w:pPr>
        <w:spacing w:after="240" w:line="240" w:lineRule="exact"/>
        <w:jc w:val="both"/>
        <w:outlineLvl w:val="0"/>
        <w:rPr>
          <w:rFonts w:ascii="Arial" w:hAnsi="Arial" w:cs="Arial"/>
          <w:spacing w:val="4"/>
          <w:sz w:val="20"/>
          <w:szCs w:val="20"/>
        </w:rPr>
      </w:pPr>
      <w:r w:rsidRPr="007D444A">
        <w:rPr>
          <w:rFonts w:ascii="Arial" w:hAnsi="Arial" w:cs="Arial"/>
          <w:bCs/>
          <w:i/>
          <w:iCs/>
          <w:spacing w:val="4"/>
          <w:sz w:val="20"/>
          <w:szCs w:val="20"/>
        </w:rPr>
        <w:t xml:space="preserve">Minister </w:t>
      </w:r>
      <w:r w:rsidR="00BF27A7" w:rsidRPr="007D444A">
        <w:rPr>
          <w:rFonts w:ascii="Arial" w:hAnsi="Arial" w:cs="Arial"/>
          <w:spacing w:val="4"/>
          <w:sz w:val="20"/>
          <w:szCs w:val="20"/>
        </w:rPr>
        <w:t>dokonał sprostowania określenia</w:t>
      </w:r>
      <w:r w:rsidR="00B93007">
        <w:rPr>
          <w:rFonts w:ascii="Arial" w:hAnsi="Arial" w:cs="Arial"/>
          <w:spacing w:val="4"/>
          <w:sz w:val="20"/>
          <w:szCs w:val="20"/>
        </w:rPr>
        <w:t xml:space="preserve"> przeznaczenia </w:t>
      </w:r>
      <w:r w:rsidR="00D74887" w:rsidRPr="007D444A">
        <w:rPr>
          <w:rFonts w:ascii="Arial" w:hAnsi="Arial" w:cs="Arial"/>
          <w:spacing w:val="4"/>
          <w:sz w:val="20"/>
          <w:szCs w:val="20"/>
        </w:rPr>
        <w:t xml:space="preserve">ww. </w:t>
      </w:r>
      <w:r w:rsidR="00326AAB" w:rsidRPr="007D444A">
        <w:rPr>
          <w:rFonts w:ascii="Arial" w:hAnsi="Arial" w:cs="Arial"/>
          <w:spacing w:val="4"/>
          <w:sz w:val="20"/>
          <w:szCs w:val="20"/>
        </w:rPr>
        <w:t>działek</w:t>
      </w:r>
      <w:r w:rsidR="00A67619" w:rsidRPr="007D444A">
        <w:rPr>
          <w:rFonts w:ascii="Arial" w:hAnsi="Arial" w:cs="Arial"/>
          <w:spacing w:val="4"/>
          <w:sz w:val="20"/>
          <w:szCs w:val="20"/>
        </w:rPr>
        <w:t xml:space="preserve"> </w:t>
      </w:r>
      <w:r w:rsidR="00326AAB" w:rsidRPr="007D444A">
        <w:rPr>
          <w:rFonts w:ascii="Arial" w:hAnsi="Arial" w:cs="Arial"/>
          <w:spacing w:val="4"/>
          <w:sz w:val="20"/>
          <w:szCs w:val="20"/>
        </w:rPr>
        <w:t xml:space="preserve">nr 3770/5 i </w:t>
      </w:r>
      <w:r w:rsidR="00D74887" w:rsidRPr="007D444A">
        <w:rPr>
          <w:rFonts w:ascii="Arial" w:hAnsi="Arial" w:cs="Arial"/>
          <w:spacing w:val="4"/>
          <w:sz w:val="20"/>
          <w:szCs w:val="20"/>
        </w:rPr>
        <w:t xml:space="preserve">nr 6348/4, </w:t>
      </w:r>
      <w:r w:rsidR="00A67619" w:rsidRPr="007D444A">
        <w:rPr>
          <w:rFonts w:ascii="Arial" w:hAnsi="Arial" w:cs="Arial"/>
          <w:spacing w:val="4"/>
          <w:sz w:val="20"/>
          <w:szCs w:val="20"/>
        </w:rPr>
        <w:br/>
      </w:r>
      <w:r w:rsidR="00326AAB" w:rsidRPr="007D444A">
        <w:rPr>
          <w:rFonts w:ascii="Arial" w:hAnsi="Arial" w:cs="Arial"/>
          <w:spacing w:val="4"/>
          <w:sz w:val="20"/>
          <w:szCs w:val="20"/>
        </w:rPr>
        <w:t xml:space="preserve">z obrębu 0003 Czarny Dunajec, które w tabeli </w:t>
      </w:r>
      <w:r w:rsidR="00B93007">
        <w:rPr>
          <w:rFonts w:ascii="Arial" w:hAnsi="Arial" w:cs="Arial"/>
          <w:spacing w:val="4"/>
          <w:sz w:val="20"/>
          <w:szCs w:val="20"/>
        </w:rPr>
        <w:t xml:space="preserve">znajdującej się </w:t>
      </w:r>
      <w:r w:rsidR="00D74887" w:rsidRPr="007D444A">
        <w:rPr>
          <w:rFonts w:ascii="Arial" w:hAnsi="Arial" w:cs="Arial"/>
          <w:spacing w:val="4"/>
          <w:sz w:val="20"/>
          <w:szCs w:val="20"/>
        </w:rPr>
        <w:t xml:space="preserve">w pkt V </w:t>
      </w:r>
      <w:r w:rsidR="00D74887" w:rsidRPr="007D444A">
        <w:rPr>
          <w:rFonts w:ascii="Arial" w:hAnsi="Arial" w:cs="Arial"/>
          <w:i/>
          <w:spacing w:val="4"/>
          <w:sz w:val="20"/>
          <w:szCs w:val="20"/>
        </w:rPr>
        <w:t>decyzji Wojewody Małopolskiego</w:t>
      </w:r>
      <w:r w:rsidR="00B93007">
        <w:rPr>
          <w:rFonts w:ascii="Arial" w:hAnsi="Arial" w:cs="Arial"/>
          <w:spacing w:val="4"/>
          <w:sz w:val="20"/>
          <w:szCs w:val="20"/>
        </w:rPr>
        <w:t>, dotyczącym</w:t>
      </w:r>
      <w:r w:rsidR="00D74887" w:rsidRPr="007D444A">
        <w:rPr>
          <w:rFonts w:ascii="Arial" w:hAnsi="Arial" w:cs="Arial"/>
          <w:spacing w:val="4"/>
          <w:sz w:val="20"/>
          <w:szCs w:val="20"/>
        </w:rPr>
        <w:t xml:space="preserve"> </w:t>
      </w:r>
      <w:r w:rsidR="00B93007">
        <w:rPr>
          <w:rFonts w:ascii="Arial" w:hAnsi="Arial" w:cs="Arial"/>
          <w:spacing w:val="4"/>
          <w:sz w:val="20"/>
          <w:szCs w:val="20"/>
        </w:rPr>
        <w:t xml:space="preserve">zatwierdzenia </w:t>
      </w:r>
      <w:r w:rsidR="00D74887" w:rsidRPr="007D444A">
        <w:rPr>
          <w:rFonts w:ascii="Arial" w:hAnsi="Arial" w:cs="Arial"/>
          <w:spacing w:val="4"/>
          <w:sz w:val="20"/>
          <w:szCs w:val="20"/>
        </w:rPr>
        <w:t xml:space="preserve">podziału działek, </w:t>
      </w:r>
      <w:r w:rsidR="00B93007">
        <w:rPr>
          <w:rFonts w:ascii="Arial" w:hAnsi="Arial" w:cs="Arial"/>
          <w:spacing w:val="4"/>
          <w:sz w:val="20"/>
          <w:szCs w:val="20"/>
        </w:rPr>
        <w:t xml:space="preserve">winny być wskazane, </w:t>
      </w:r>
      <w:r w:rsidR="00326AAB" w:rsidRPr="007D444A">
        <w:rPr>
          <w:rFonts w:ascii="Arial" w:hAnsi="Arial" w:cs="Arial"/>
          <w:spacing w:val="4"/>
          <w:sz w:val="20"/>
          <w:szCs w:val="20"/>
        </w:rPr>
        <w:t xml:space="preserve">jako przejęte pod pas drogowy (pkt 376 i pkt 378 tabeli). </w:t>
      </w:r>
      <w:r w:rsidR="00E963F2" w:rsidRPr="007D444A">
        <w:rPr>
          <w:rFonts w:ascii="Arial" w:hAnsi="Arial" w:cs="Arial"/>
          <w:i/>
          <w:spacing w:val="4"/>
          <w:sz w:val="20"/>
          <w:szCs w:val="20"/>
        </w:rPr>
        <w:t>Minister</w:t>
      </w:r>
      <w:r w:rsidR="00E963F2" w:rsidRPr="007D444A">
        <w:rPr>
          <w:rFonts w:ascii="Arial" w:hAnsi="Arial" w:cs="Arial"/>
          <w:spacing w:val="4"/>
          <w:sz w:val="20"/>
          <w:szCs w:val="20"/>
        </w:rPr>
        <w:t xml:space="preserve"> skorygował również zapisy na stronach 18, 20 i 47, eliminując w ten sposób nieścisłości, o których była mowa powyżej. </w:t>
      </w:r>
      <w:r w:rsidRPr="007D444A">
        <w:rPr>
          <w:rFonts w:ascii="Arial" w:hAnsi="Arial" w:cs="Arial"/>
          <w:bCs/>
          <w:i/>
          <w:iCs/>
          <w:spacing w:val="4"/>
          <w:sz w:val="20"/>
          <w:szCs w:val="20"/>
          <w:lang w:bidi="pl-PL"/>
        </w:rPr>
        <w:t>Minister</w:t>
      </w:r>
      <w:r w:rsidR="00792A72" w:rsidRPr="007D444A">
        <w:rPr>
          <w:rFonts w:ascii="Arial" w:hAnsi="Arial" w:cs="Arial"/>
          <w:bCs/>
          <w:iCs/>
          <w:spacing w:val="4"/>
          <w:sz w:val="20"/>
          <w:szCs w:val="20"/>
          <w:lang w:bidi="pl-PL"/>
        </w:rPr>
        <w:t xml:space="preserve"> </w:t>
      </w:r>
      <w:r w:rsidRPr="007D444A">
        <w:rPr>
          <w:rFonts w:ascii="Arial" w:hAnsi="Arial" w:cs="Arial"/>
          <w:bCs/>
          <w:iCs/>
          <w:spacing w:val="4"/>
          <w:sz w:val="20"/>
          <w:szCs w:val="20"/>
          <w:lang w:bidi="pl-PL"/>
        </w:rPr>
        <w:t xml:space="preserve">dokonał także odpowiednich zmian </w:t>
      </w:r>
      <w:r w:rsidR="00A67619" w:rsidRPr="007D444A">
        <w:rPr>
          <w:rFonts w:ascii="Arial" w:hAnsi="Arial" w:cs="Arial"/>
          <w:bCs/>
          <w:iCs/>
          <w:spacing w:val="4"/>
          <w:sz w:val="20"/>
          <w:szCs w:val="20"/>
          <w:lang w:bidi="pl-PL"/>
        </w:rPr>
        <w:br/>
      </w:r>
      <w:r w:rsidRPr="007D444A">
        <w:rPr>
          <w:rFonts w:ascii="Arial" w:hAnsi="Arial" w:cs="Arial"/>
          <w:bCs/>
          <w:iCs/>
          <w:spacing w:val="4"/>
          <w:sz w:val="20"/>
          <w:szCs w:val="20"/>
          <w:lang w:bidi="pl-PL"/>
        </w:rPr>
        <w:t xml:space="preserve">w rozstrzygnięciu </w:t>
      </w:r>
      <w:r w:rsidRPr="007D444A">
        <w:rPr>
          <w:rFonts w:ascii="Arial" w:hAnsi="Arial" w:cs="Arial"/>
          <w:bCs/>
          <w:i/>
          <w:iCs/>
          <w:spacing w:val="4"/>
          <w:sz w:val="20"/>
          <w:szCs w:val="20"/>
          <w:lang w:bidi="pl-PL"/>
        </w:rPr>
        <w:t>decyzji Wojewody</w:t>
      </w:r>
      <w:r w:rsidR="00792A72" w:rsidRPr="007D444A">
        <w:rPr>
          <w:rFonts w:ascii="Arial" w:hAnsi="Arial" w:cs="Arial"/>
          <w:bCs/>
          <w:i/>
          <w:iCs/>
          <w:spacing w:val="4"/>
          <w:sz w:val="20"/>
          <w:szCs w:val="20"/>
          <w:lang w:bidi="pl-PL"/>
        </w:rPr>
        <w:t xml:space="preserve"> Małopolskiego</w:t>
      </w:r>
      <w:r w:rsidRPr="007D444A">
        <w:rPr>
          <w:rFonts w:ascii="Arial" w:hAnsi="Arial" w:cs="Arial"/>
          <w:bCs/>
          <w:iCs/>
          <w:spacing w:val="4"/>
          <w:sz w:val="20"/>
          <w:szCs w:val="20"/>
          <w:lang w:bidi="pl-PL"/>
        </w:rPr>
        <w:t xml:space="preserve">, jak i w załącznikach graficznych do tej decyzji, uwzględniających opisane powyżej okoliczności dotyczące działek nr: </w:t>
      </w:r>
      <w:r w:rsidR="00E963F2" w:rsidRPr="007D444A">
        <w:rPr>
          <w:rFonts w:ascii="Arial" w:hAnsi="Arial" w:cs="Arial"/>
          <w:bCs/>
          <w:iCs/>
          <w:spacing w:val="4"/>
          <w:sz w:val="20"/>
          <w:szCs w:val="20"/>
          <w:lang w:bidi="pl-PL"/>
        </w:rPr>
        <w:t>4092/2, nr 4093 i nr 4098</w:t>
      </w:r>
      <w:r w:rsidR="005B758D" w:rsidRPr="007D444A">
        <w:rPr>
          <w:rFonts w:ascii="Arial" w:hAnsi="Arial" w:cs="Arial"/>
          <w:bCs/>
          <w:iCs/>
          <w:spacing w:val="4"/>
          <w:sz w:val="20"/>
          <w:szCs w:val="20"/>
        </w:rPr>
        <w:t>,</w:t>
      </w:r>
      <w:r w:rsidR="005B758D" w:rsidRPr="007D444A">
        <w:rPr>
          <w:rFonts w:ascii="Arial" w:hAnsi="Arial" w:cs="Arial"/>
          <w:spacing w:val="4"/>
          <w:sz w:val="20"/>
          <w:szCs w:val="20"/>
        </w:rPr>
        <w:t xml:space="preserve"> </w:t>
      </w:r>
      <w:r w:rsidR="00A67619" w:rsidRPr="007D444A">
        <w:rPr>
          <w:rFonts w:ascii="Arial" w:hAnsi="Arial" w:cs="Arial"/>
          <w:spacing w:val="4"/>
          <w:sz w:val="20"/>
          <w:szCs w:val="20"/>
        </w:rPr>
        <w:br/>
      </w:r>
      <w:r w:rsidR="005B758D" w:rsidRPr="007D444A">
        <w:rPr>
          <w:rFonts w:ascii="Arial" w:hAnsi="Arial" w:cs="Arial"/>
          <w:spacing w:val="4"/>
          <w:sz w:val="20"/>
          <w:szCs w:val="20"/>
        </w:rPr>
        <w:t>z obrębu 0003 Czarny Dunajec.</w:t>
      </w:r>
    </w:p>
    <w:p w:rsidR="00CF114B" w:rsidRPr="004A744A" w:rsidRDefault="00CF114B" w:rsidP="00465E27">
      <w:pPr>
        <w:spacing w:after="240" w:line="240" w:lineRule="exact"/>
        <w:jc w:val="both"/>
        <w:outlineLvl w:val="0"/>
        <w:rPr>
          <w:rFonts w:ascii="Arial" w:hAnsi="Arial" w:cs="Arial"/>
          <w:bCs/>
          <w:iCs/>
          <w:spacing w:val="4"/>
          <w:sz w:val="20"/>
          <w:szCs w:val="20"/>
          <w:lang w:bidi="pl-PL"/>
        </w:rPr>
      </w:pPr>
      <w:r w:rsidRPr="007D444A">
        <w:rPr>
          <w:rFonts w:ascii="Arial" w:hAnsi="Arial" w:cs="Arial"/>
          <w:i/>
          <w:spacing w:val="4"/>
          <w:sz w:val="20"/>
          <w:szCs w:val="20"/>
        </w:rPr>
        <w:t>Minister</w:t>
      </w:r>
      <w:r w:rsidRPr="007D444A">
        <w:rPr>
          <w:rFonts w:ascii="Arial" w:hAnsi="Arial" w:cs="Arial"/>
          <w:spacing w:val="4"/>
          <w:sz w:val="20"/>
          <w:szCs w:val="20"/>
        </w:rPr>
        <w:t xml:space="preserve"> nie uwzględnił natomiast wniosku </w:t>
      </w:r>
      <w:r w:rsidR="004A744A" w:rsidRPr="004A744A">
        <w:rPr>
          <w:rFonts w:ascii="Arial" w:hAnsi="Arial" w:cs="Arial"/>
          <w:spacing w:val="4"/>
          <w:sz w:val="20"/>
          <w:szCs w:val="20"/>
        </w:rPr>
        <w:t xml:space="preserve">Wojewody Małopolskiego </w:t>
      </w:r>
      <w:r w:rsidR="004A744A">
        <w:rPr>
          <w:rFonts w:ascii="Arial" w:hAnsi="Arial" w:cs="Arial"/>
          <w:spacing w:val="4"/>
          <w:sz w:val="20"/>
          <w:szCs w:val="20"/>
        </w:rPr>
        <w:t xml:space="preserve">zawartego w ww. piśmie z dnia </w:t>
      </w:r>
      <w:r w:rsidR="004A744A">
        <w:rPr>
          <w:rFonts w:ascii="Arial" w:hAnsi="Arial" w:cs="Arial"/>
          <w:spacing w:val="4"/>
          <w:sz w:val="20"/>
          <w:szCs w:val="20"/>
        </w:rPr>
        <w:br/>
        <w:t xml:space="preserve">18 czerwca 2020 r. </w:t>
      </w:r>
      <w:r w:rsidRPr="007D444A">
        <w:rPr>
          <w:rFonts w:ascii="Arial" w:hAnsi="Arial" w:cs="Arial"/>
          <w:bCs/>
          <w:iCs/>
          <w:spacing w:val="4"/>
          <w:sz w:val="20"/>
          <w:szCs w:val="20"/>
          <w:lang w:bidi="pl-PL"/>
        </w:rPr>
        <w:t xml:space="preserve">o </w:t>
      </w:r>
      <w:r w:rsidR="004A744A">
        <w:rPr>
          <w:rFonts w:ascii="Arial" w:hAnsi="Arial" w:cs="Arial"/>
          <w:bCs/>
          <w:iCs/>
          <w:spacing w:val="4"/>
          <w:sz w:val="20"/>
          <w:szCs w:val="20"/>
          <w:lang w:bidi="pl-PL"/>
        </w:rPr>
        <w:t xml:space="preserve">korektę </w:t>
      </w:r>
      <w:r w:rsidR="00FD36BE" w:rsidRPr="007D444A">
        <w:rPr>
          <w:rFonts w:ascii="Arial" w:hAnsi="Arial" w:cs="Arial"/>
          <w:bCs/>
          <w:i/>
          <w:iCs/>
          <w:spacing w:val="4"/>
          <w:sz w:val="20"/>
          <w:szCs w:val="20"/>
          <w:lang w:bidi="pl-PL"/>
        </w:rPr>
        <w:t>decyzji Wojewody Małopolskiego</w:t>
      </w:r>
      <w:r w:rsidR="004A744A">
        <w:rPr>
          <w:rFonts w:ascii="Arial" w:hAnsi="Arial" w:cs="Arial"/>
          <w:bCs/>
          <w:iCs/>
          <w:spacing w:val="4"/>
          <w:sz w:val="20"/>
          <w:szCs w:val="20"/>
          <w:lang w:bidi="pl-PL"/>
        </w:rPr>
        <w:t xml:space="preserve">, poprzez wyłączenie </w:t>
      </w:r>
      <w:r w:rsidRPr="007D444A">
        <w:rPr>
          <w:rFonts w:ascii="Arial" w:hAnsi="Arial" w:cs="Arial"/>
          <w:bCs/>
          <w:iCs/>
          <w:spacing w:val="4"/>
          <w:sz w:val="20"/>
          <w:szCs w:val="20"/>
          <w:lang w:bidi="pl-PL"/>
        </w:rPr>
        <w:t>działki nr 3770/5 (powstałej z podziału działki nr 3770), z obrębu 0003 Czarny Dunajec, z wykazu działek, które z mocy prawa stają się własno</w:t>
      </w:r>
      <w:r w:rsidR="004A744A">
        <w:rPr>
          <w:rFonts w:ascii="Arial" w:hAnsi="Arial" w:cs="Arial"/>
          <w:bCs/>
          <w:iCs/>
          <w:spacing w:val="4"/>
          <w:sz w:val="20"/>
          <w:szCs w:val="20"/>
          <w:lang w:bidi="pl-PL"/>
        </w:rPr>
        <w:t xml:space="preserve">ścią Województwa Małopolskiego. Wbrew </w:t>
      </w:r>
      <w:r w:rsidRPr="007D444A">
        <w:rPr>
          <w:rFonts w:ascii="Arial" w:hAnsi="Arial" w:cs="Arial"/>
          <w:bCs/>
          <w:iCs/>
          <w:spacing w:val="4"/>
          <w:sz w:val="20"/>
          <w:szCs w:val="20"/>
          <w:lang w:bidi="pl-PL"/>
        </w:rPr>
        <w:t xml:space="preserve">bowiem </w:t>
      </w:r>
      <w:r w:rsidR="004A744A">
        <w:rPr>
          <w:rFonts w:ascii="Arial" w:hAnsi="Arial" w:cs="Arial"/>
          <w:bCs/>
          <w:iCs/>
          <w:spacing w:val="4"/>
          <w:sz w:val="20"/>
          <w:szCs w:val="20"/>
          <w:lang w:bidi="pl-PL"/>
        </w:rPr>
        <w:t xml:space="preserve">stanowisku organu I instancji, </w:t>
      </w:r>
      <w:r w:rsidRPr="007D444A">
        <w:rPr>
          <w:rFonts w:ascii="Arial" w:hAnsi="Arial" w:cs="Arial"/>
          <w:bCs/>
          <w:iCs/>
          <w:spacing w:val="4"/>
          <w:sz w:val="20"/>
          <w:szCs w:val="20"/>
          <w:lang w:bidi="pl-PL"/>
        </w:rPr>
        <w:t xml:space="preserve"> ww. działka nr 3770 (z której podziału została wyodrębniona rzeczona działka nr 3770/5), nie stanowi własności Województwa Małopolskiego, a ma nieuregulowany stan prawny. Musi zatem </w:t>
      </w:r>
      <w:r w:rsidR="00FD36BE" w:rsidRPr="007D444A">
        <w:rPr>
          <w:rFonts w:ascii="Arial" w:hAnsi="Arial" w:cs="Arial"/>
          <w:bCs/>
          <w:iCs/>
          <w:spacing w:val="4"/>
          <w:sz w:val="20"/>
          <w:szCs w:val="20"/>
          <w:lang w:bidi="pl-PL"/>
        </w:rPr>
        <w:t xml:space="preserve">zostać objęta skutkami zmiany stanu własnościowego zaistniałego z dniem </w:t>
      </w:r>
      <w:proofErr w:type="spellStart"/>
      <w:r w:rsidR="00FD36BE" w:rsidRPr="007D444A">
        <w:rPr>
          <w:rFonts w:ascii="Arial" w:hAnsi="Arial" w:cs="Arial"/>
          <w:bCs/>
          <w:iCs/>
          <w:spacing w:val="4"/>
          <w:sz w:val="20"/>
          <w:szCs w:val="20"/>
          <w:lang w:bidi="pl-PL"/>
        </w:rPr>
        <w:t>uostatecznienia</w:t>
      </w:r>
      <w:proofErr w:type="spellEnd"/>
      <w:r w:rsidR="00FD36BE" w:rsidRPr="007D444A">
        <w:rPr>
          <w:rFonts w:ascii="Arial" w:hAnsi="Arial" w:cs="Arial"/>
          <w:bCs/>
          <w:iCs/>
          <w:spacing w:val="4"/>
          <w:sz w:val="20"/>
          <w:szCs w:val="20"/>
          <w:lang w:bidi="pl-PL"/>
        </w:rPr>
        <w:t xml:space="preserve"> się decyzji o zezowaniu  na realizację przedmiotowej inwestycji drogowej. Okoliczność tą potwierdził </w:t>
      </w:r>
      <w:r w:rsidR="00FD36BE" w:rsidRPr="007D444A">
        <w:rPr>
          <w:rFonts w:ascii="Arial" w:hAnsi="Arial" w:cs="Arial"/>
          <w:bCs/>
          <w:i/>
          <w:iCs/>
          <w:spacing w:val="4"/>
          <w:sz w:val="20"/>
          <w:szCs w:val="20"/>
          <w:lang w:bidi="pl-PL"/>
        </w:rPr>
        <w:t xml:space="preserve">inwestor </w:t>
      </w:r>
      <w:r w:rsidR="00FD36BE" w:rsidRPr="007D444A">
        <w:rPr>
          <w:rFonts w:ascii="Arial" w:hAnsi="Arial" w:cs="Arial"/>
          <w:bCs/>
          <w:iCs/>
          <w:spacing w:val="4"/>
          <w:sz w:val="20"/>
          <w:szCs w:val="20"/>
          <w:lang w:bidi="pl-PL"/>
        </w:rPr>
        <w:t xml:space="preserve">w piśmie z dnia </w:t>
      </w:r>
      <w:r w:rsidR="004A744A">
        <w:rPr>
          <w:rFonts w:ascii="Arial" w:hAnsi="Arial" w:cs="Arial"/>
          <w:bCs/>
          <w:iCs/>
          <w:spacing w:val="4"/>
          <w:sz w:val="20"/>
          <w:szCs w:val="20"/>
          <w:lang w:bidi="pl-PL"/>
        </w:rPr>
        <w:br/>
      </w:r>
      <w:r w:rsidR="00FD36BE" w:rsidRPr="007D444A">
        <w:rPr>
          <w:rFonts w:ascii="Arial" w:hAnsi="Arial" w:cs="Arial"/>
          <w:bCs/>
          <w:iCs/>
          <w:spacing w:val="4"/>
          <w:sz w:val="20"/>
          <w:szCs w:val="20"/>
          <w:lang w:bidi="pl-PL"/>
        </w:rPr>
        <w:t xml:space="preserve">10 lutego 2022 r., znak: 019/2021 i wniósł o ujęcie ww. działki nr 3770/5, jako niezbędnej do przejęcia na własność Województwa Małopolskiego, ze względu na nieuregulowany stan prawny działki nr 3770. </w:t>
      </w:r>
    </w:p>
    <w:p w:rsidR="00847951" w:rsidRPr="007D444A" w:rsidRDefault="00847951" w:rsidP="00465E27">
      <w:pPr>
        <w:spacing w:after="240" w:line="240" w:lineRule="exact"/>
        <w:jc w:val="both"/>
        <w:outlineLvl w:val="0"/>
        <w:rPr>
          <w:rFonts w:ascii="Arial" w:hAnsi="Arial" w:cs="Arial"/>
          <w:spacing w:val="4"/>
          <w:sz w:val="20"/>
          <w:szCs w:val="20"/>
        </w:rPr>
      </w:pPr>
      <w:r w:rsidRPr="007D444A">
        <w:rPr>
          <w:rFonts w:ascii="Arial" w:hAnsi="Arial" w:cs="Arial"/>
          <w:spacing w:val="4"/>
          <w:sz w:val="20"/>
          <w:szCs w:val="20"/>
        </w:rPr>
        <w:t xml:space="preserve">Organ odwoławczy dokonując rozstrzygnięć, o których w pkt I przedmiotowej decyzji, uznał, że nie naruszają one zasady dwuinstancyjności postępowania, o której mowa w art. 15 </w:t>
      </w:r>
      <w:r w:rsidRPr="007D444A">
        <w:rPr>
          <w:rFonts w:ascii="Arial" w:hAnsi="Arial" w:cs="Arial"/>
          <w:i/>
          <w:spacing w:val="4"/>
          <w:sz w:val="20"/>
          <w:szCs w:val="20"/>
        </w:rPr>
        <w:t>kpa</w:t>
      </w:r>
      <w:r w:rsidRPr="007D444A">
        <w:rPr>
          <w:rFonts w:ascii="Arial" w:hAnsi="Arial" w:cs="Arial"/>
          <w:spacing w:val="4"/>
          <w:sz w:val="20"/>
          <w:szCs w:val="20"/>
        </w:rPr>
        <w:t xml:space="preserve">. Badając zgodność z prawem pozostałej części zaskarżonej decyzji, organ odwoławczy stwierdził, że czyni ona zadość innym wymogom </w:t>
      </w:r>
      <w:r w:rsidRPr="007D444A">
        <w:rPr>
          <w:rFonts w:ascii="Arial" w:hAnsi="Arial" w:cs="Arial"/>
          <w:i/>
          <w:spacing w:val="4"/>
          <w:sz w:val="20"/>
          <w:szCs w:val="20"/>
        </w:rPr>
        <w:t>specustawy drogowej</w:t>
      </w:r>
      <w:r w:rsidRPr="007D444A">
        <w:rPr>
          <w:rFonts w:ascii="Arial" w:hAnsi="Arial" w:cs="Arial"/>
          <w:spacing w:val="4"/>
          <w:sz w:val="20"/>
          <w:szCs w:val="20"/>
        </w:rPr>
        <w:t xml:space="preserve"> oraz, że brak było podstaw do zakwestionowania decyzji poza częścią uchyloną i orzeczoną w niniejszej decyzji.</w:t>
      </w:r>
    </w:p>
    <w:p w:rsidR="00C727C5" w:rsidRPr="007D444A" w:rsidRDefault="00C727C5" w:rsidP="00465E27">
      <w:pPr>
        <w:spacing w:after="240" w:line="240" w:lineRule="exact"/>
        <w:jc w:val="both"/>
        <w:rPr>
          <w:rFonts w:ascii="Arial" w:hAnsi="Arial" w:cs="Arial"/>
          <w:bCs/>
          <w:iCs/>
          <w:spacing w:val="4"/>
          <w:sz w:val="20"/>
          <w:szCs w:val="20"/>
          <w:lang w:bidi="pl-PL"/>
        </w:rPr>
      </w:pPr>
      <w:r w:rsidRPr="007D444A">
        <w:rPr>
          <w:rFonts w:ascii="Arial" w:hAnsi="Arial" w:cs="Arial"/>
          <w:bCs/>
          <w:iCs/>
          <w:spacing w:val="4"/>
          <w:sz w:val="20"/>
          <w:szCs w:val="20"/>
          <w:lang w:bidi="pl-PL"/>
        </w:rPr>
        <w:t xml:space="preserve">Rozpatrując zarzuty skarżącej strony, w pierwszej kolejności wskazać należy, że zarówno wojewoda orzekający w sprawie jako organ I instancji, jak i </w:t>
      </w:r>
      <w:r w:rsidRPr="007D444A">
        <w:rPr>
          <w:rFonts w:ascii="Arial" w:hAnsi="Arial" w:cs="Arial"/>
          <w:bCs/>
          <w:i/>
          <w:iCs/>
          <w:spacing w:val="4"/>
          <w:sz w:val="20"/>
          <w:szCs w:val="20"/>
          <w:lang w:bidi="pl-PL"/>
        </w:rPr>
        <w:t>Minister</w:t>
      </w:r>
      <w:r w:rsidRPr="007D444A">
        <w:rPr>
          <w:rFonts w:ascii="Arial" w:hAnsi="Arial" w:cs="Arial"/>
          <w:bCs/>
          <w:iCs/>
          <w:spacing w:val="4"/>
          <w:sz w:val="20"/>
          <w:szCs w:val="20"/>
          <w:lang w:bidi="pl-PL"/>
        </w:rPr>
        <w:t xml:space="preserve"> działający jako organ odwoławczy, pełnią </w:t>
      </w:r>
      <w:r w:rsidR="00415C3C" w:rsidRPr="007D444A">
        <w:rPr>
          <w:rFonts w:ascii="Arial" w:hAnsi="Arial" w:cs="Arial"/>
          <w:bCs/>
          <w:iCs/>
          <w:spacing w:val="4"/>
          <w:sz w:val="20"/>
          <w:szCs w:val="20"/>
          <w:lang w:bidi="pl-PL"/>
        </w:rPr>
        <w:br/>
      </w:r>
      <w:r w:rsidRPr="007D444A">
        <w:rPr>
          <w:rFonts w:ascii="Arial" w:hAnsi="Arial" w:cs="Arial"/>
          <w:bCs/>
          <w:iCs/>
          <w:spacing w:val="4"/>
          <w:sz w:val="20"/>
          <w:szCs w:val="20"/>
          <w:lang w:bidi="pl-PL"/>
        </w:rPr>
        <w:t xml:space="preserve">w procesie inwestycyjnym funkcję organów, które będąc właściwe do wydania decyzji w przedmiocie zezwolenia na realizację inwestycji drogowej, nie są jednocześnie uprawnione do wyznaczania </w:t>
      </w:r>
      <w:r w:rsidR="00943EF2" w:rsidRPr="007D444A">
        <w:rPr>
          <w:rFonts w:ascii="Arial" w:hAnsi="Arial" w:cs="Arial"/>
          <w:bCs/>
          <w:iCs/>
          <w:spacing w:val="4"/>
          <w:sz w:val="20"/>
          <w:szCs w:val="20"/>
          <w:lang w:bidi="pl-PL"/>
        </w:rPr>
        <w:br/>
      </w:r>
      <w:r w:rsidRPr="007D444A">
        <w:rPr>
          <w:rFonts w:ascii="Arial" w:hAnsi="Arial" w:cs="Arial"/>
          <w:bCs/>
          <w:iCs/>
          <w:spacing w:val="4"/>
          <w:sz w:val="20"/>
          <w:szCs w:val="20"/>
          <w:lang w:bidi="pl-PL"/>
        </w:rPr>
        <w:t>i korygowania trasy inwestycji drogowej, ani do zmiany proponowanych we wniosku rozwiązań.</w:t>
      </w:r>
    </w:p>
    <w:p w:rsidR="00C727C5" w:rsidRPr="007D444A" w:rsidRDefault="00C727C5" w:rsidP="00465E27">
      <w:pPr>
        <w:spacing w:after="240" w:line="240" w:lineRule="exact"/>
        <w:jc w:val="both"/>
        <w:rPr>
          <w:rFonts w:ascii="Arial" w:hAnsi="Arial" w:cs="Arial"/>
          <w:bCs/>
          <w:iCs/>
          <w:spacing w:val="4"/>
          <w:sz w:val="20"/>
          <w:szCs w:val="20"/>
          <w:lang w:bidi="pl-PL"/>
        </w:rPr>
      </w:pPr>
      <w:r w:rsidRPr="007D444A">
        <w:rPr>
          <w:rFonts w:ascii="Arial" w:hAnsi="Arial" w:cs="Arial"/>
          <w:bCs/>
          <w:iCs/>
          <w:spacing w:val="4"/>
          <w:sz w:val="20"/>
          <w:szCs w:val="20"/>
          <w:lang w:bidi="pl-PL"/>
        </w:rPr>
        <w:t xml:space="preserve">Zgodnie z art. 11d ust. 1 pkt 1 </w:t>
      </w:r>
      <w:r w:rsidRPr="007D444A">
        <w:rPr>
          <w:rFonts w:ascii="Arial" w:hAnsi="Arial" w:cs="Arial"/>
          <w:bCs/>
          <w:i/>
          <w:iCs/>
          <w:spacing w:val="4"/>
          <w:sz w:val="20"/>
          <w:szCs w:val="20"/>
          <w:lang w:bidi="pl-PL"/>
        </w:rPr>
        <w:t>specustawy drogowej</w:t>
      </w:r>
      <w:r w:rsidRPr="007D444A">
        <w:rPr>
          <w:rFonts w:ascii="Arial" w:hAnsi="Arial" w:cs="Arial"/>
          <w:bCs/>
          <w:iCs/>
          <w:spacing w:val="4"/>
          <w:sz w:val="20"/>
          <w:szCs w:val="20"/>
          <w:lang w:bidi="pl-PL"/>
        </w:rPr>
        <w:t xml:space="preserve">, to inwestor we wniosku o wydanie decyzji </w:t>
      </w:r>
      <w:r w:rsidR="00943EF2" w:rsidRPr="007D444A">
        <w:rPr>
          <w:rFonts w:ascii="Arial" w:hAnsi="Arial" w:cs="Arial"/>
          <w:bCs/>
          <w:iCs/>
          <w:spacing w:val="4"/>
          <w:sz w:val="20"/>
          <w:szCs w:val="20"/>
          <w:lang w:bidi="pl-PL"/>
        </w:rPr>
        <w:br/>
      </w:r>
      <w:r w:rsidRPr="007D444A">
        <w:rPr>
          <w:rFonts w:ascii="Arial" w:hAnsi="Arial" w:cs="Arial"/>
          <w:bCs/>
          <w:iCs/>
          <w:spacing w:val="4"/>
          <w:sz w:val="20"/>
          <w:szCs w:val="20"/>
          <w:lang w:bidi="pl-PL"/>
        </w:rPr>
        <w:t xml:space="preserve">o zezwoleniu na realizację inwestycji drogowej decyduje o przebiegu drogi oraz wielkości terenu niezbędnego dla obiektów budowlanych, załączając mapy przedstawiające proponowany przebieg drogi oraz mapy zawierające projekty podziałów nieruchomości. Zarówno wojewoda jak i organ odwoławczy mogą działać tylko w granicach tego wniosku i nie mają możliwości ingerowania w lokalizację inwestycji, a więc i w przebieg linii podziału nieruchomości, zaproponowany przez wnioskodawcę. Ocenie dokonanej przez organy pierwszej i drugiej instancji może jedynie podlegać zgodność z prawem planowanego przedsięwzięcia, w szczególności spełnienie warunków zawartych w przepisach </w:t>
      </w:r>
      <w:r w:rsidRPr="007D444A">
        <w:rPr>
          <w:rFonts w:ascii="Arial" w:hAnsi="Arial" w:cs="Arial"/>
          <w:bCs/>
          <w:i/>
          <w:iCs/>
          <w:spacing w:val="4"/>
          <w:sz w:val="20"/>
          <w:szCs w:val="20"/>
          <w:lang w:bidi="pl-PL"/>
        </w:rPr>
        <w:t>specustawy drogowej</w:t>
      </w:r>
      <w:r w:rsidRPr="007D444A">
        <w:rPr>
          <w:rFonts w:ascii="Arial" w:hAnsi="Arial" w:cs="Arial"/>
          <w:bCs/>
          <w:iCs/>
          <w:spacing w:val="4"/>
          <w:sz w:val="20"/>
          <w:szCs w:val="20"/>
          <w:lang w:bidi="pl-PL"/>
        </w:rPr>
        <w:t xml:space="preserve">, bowiem stosownie do przepisu art. 11e </w:t>
      </w:r>
      <w:r w:rsidRPr="007D444A">
        <w:rPr>
          <w:rFonts w:ascii="Arial" w:hAnsi="Arial" w:cs="Arial"/>
          <w:bCs/>
          <w:i/>
          <w:iCs/>
          <w:spacing w:val="4"/>
          <w:sz w:val="20"/>
          <w:szCs w:val="20"/>
          <w:lang w:bidi="pl-PL"/>
        </w:rPr>
        <w:t>specustawy drogowej</w:t>
      </w:r>
      <w:r w:rsidRPr="007D444A">
        <w:rPr>
          <w:rFonts w:ascii="Arial" w:hAnsi="Arial" w:cs="Arial"/>
          <w:bCs/>
          <w:iCs/>
          <w:spacing w:val="4"/>
          <w:sz w:val="20"/>
          <w:szCs w:val="20"/>
          <w:lang w:bidi="pl-PL"/>
        </w:rPr>
        <w:t xml:space="preserve"> nie można uzależniać zezwolenia na realizację inwestycji drogowej od spełnienia świadczeń lub warunków nieprzewidzianych obowiązującymi przepisami (wyrok Naczelnego Sądu Administracyjnego z dnia </w:t>
      </w:r>
      <w:r w:rsidR="002F5E9C" w:rsidRPr="007D444A">
        <w:rPr>
          <w:rFonts w:ascii="Arial" w:hAnsi="Arial" w:cs="Arial"/>
          <w:bCs/>
          <w:iCs/>
          <w:spacing w:val="4"/>
          <w:sz w:val="20"/>
          <w:szCs w:val="20"/>
          <w:lang w:bidi="pl-PL"/>
        </w:rPr>
        <w:br/>
      </w:r>
      <w:r w:rsidRPr="007D444A">
        <w:rPr>
          <w:rFonts w:ascii="Arial" w:hAnsi="Arial" w:cs="Arial"/>
          <w:bCs/>
          <w:iCs/>
          <w:spacing w:val="4"/>
          <w:sz w:val="20"/>
          <w:szCs w:val="20"/>
          <w:lang w:bidi="pl-PL"/>
        </w:rPr>
        <w:lastRenderedPageBreak/>
        <w:t xml:space="preserve">17 kwietnia 2013 r., sygn. akt II OSK 432/13, </w:t>
      </w:r>
      <w:proofErr w:type="spellStart"/>
      <w:r w:rsidRPr="007D444A">
        <w:rPr>
          <w:rFonts w:ascii="Arial" w:hAnsi="Arial" w:cs="Arial"/>
          <w:bCs/>
          <w:iCs/>
          <w:spacing w:val="4"/>
          <w:sz w:val="20"/>
          <w:szCs w:val="20"/>
          <w:lang w:bidi="pl-PL"/>
        </w:rPr>
        <w:t>opubl</w:t>
      </w:r>
      <w:proofErr w:type="spellEnd"/>
      <w:r w:rsidRPr="007D444A">
        <w:rPr>
          <w:rFonts w:ascii="Arial" w:hAnsi="Arial" w:cs="Arial"/>
          <w:bCs/>
          <w:iCs/>
          <w:spacing w:val="4"/>
          <w:sz w:val="20"/>
          <w:szCs w:val="20"/>
          <w:lang w:bidi="pl-PL"/>
        </w:rPr>
        <w:t>. Centralna Baza Orzeczeń Sądów Administracyjnych).</w:t>
      </w:r>
    </w:p>
    <w:p w:rsidR="00C727C5" w:rsidRPr="007D444A" w:rsidRDefault="00C727C5" w:rsidP="00465E27">
      <w:pPr>
        <w:spacing w:after="240" w:line="240" w:lineRule="exact"/>
        <w:jc w:val="both"/>
        <w:rPr>
          <w:rFonts w:ascii="Arial" w:hAnsi="Arial" w:cs="Arial"/>
          <w:bCs/>
          <w:iCs/>
          <w:spacing w:val="4"/>
          <w:sz w:val="20"/>
          <w:szCs w:val="20"/>
          <w:lang w:bidi="pl-PL"/>
        </w:rPr>
      </w:pPr>
      <w:r w:rsidRPr="007D444A">
        <w:rPr>
          <w:rFonts w:ascii="Arial" w:hAnsi="Arial" w:cs="Arial"/>
          <w:bCs/>
          <w:iCs/>
          <w:spacing w:val="4"/>
          <w:sz w:val="20"/>
          <w:szCs w:val="20"/>
          <w:lang w:bidi="pl-PL"/>
        </w:rPr>
        <w:t>Inwestor jest zatem kreatorem miejsca, sposobu i kształtu realizacji inwestycji, natomiast organ orzekający wyznacza dopuszczalne prawem granice tej kreacji, poprzez dokonywanie oceny prawnej, kończącej się aktem władztwa publicznego, zakreślającego te granice. Zadaniem organu jest bowiem sprawdzenie, czy wyznaczone przez wnioskodawcę linie rozgraniczające pas drogowy oraz zaproponowane rozwiązania techniczne odpowiadają woli ustawodawcy wyrażonej w innych regulacjach prawnych, mających znaczenie dla wydania decyzji o zezwoleniu na realizację inwestycji drogowej.</w:t>
      </w:r>
    </w:p>
    <w:p w:rsidR="00C727C5" w:rsidRPr="007D444A" w:rsidRDefault="00C727C5" w:rsidP="00465E27">
      <w:pPr>
        <w:spacing w:after="240" w:line="240" w:lineRule="exact"/>
        <w:jc w:val="both"/>
        <w:rPr>
          <w:rFonts w:ascii="Arial" w:hAnsi="Arial" w:cs="Arial"/>
          <w:bCs/>
          <w:iCs/>
          <w:spacing w:val="4"/>
          <w:sz w:val="20"/>
          <w:szCs w:val="20"/>
          <w:lang w:bidi="pl-PL"/>
        </w:rPr>
      </w:pPr>
      <w:r w:rsidRPr="007D444A">
        <w:rPr>
          <w:rFonts w:ascii="Arial" w:hAnsi="Arial" w:cs="Arial"/>
          <w:bCs/>
          <w:iCs/>
          <w:spacing w:val="4"/>
          <w:sz w:val="20"/>
          <w:szCs w:val="20"/>
          <w:lang w:bidi="pl-PL"/>
        </w:rPr>
        <w:t xml:space="preserve">Zgodnie z powszechnie przyjmowanym w orzecznictwie </w:t>
      </w:r>
      <w:proofErr w:type="spellStart"/>
      <w:r w:rsidRPr="007D444A">
        <w:rPr>
          <w:rFonts w:ascii="Arial" w:hAnsi="Arial" w:cs="Arial"/>
          <w:bCs/>
          <w:iCs/>
          <w:spacing w:val="4"/>
          <w:sz w:val="20"/>
          <w:szCs w:val="20"/>
          <w:lang w:bidi="pl-PL"/>
        </w:rPr>
        <w:t>sądowoadministracyjnym</w:t>
      </w:r>
      <w:proofErr w:type="spellEnd"/>
      <w:r w:rsidRPr="007D444A">
        <w:rPr>
          <w:rFonts w:ascii="Arial" w:hAnsi="Arial" w:cs="Arial"/>
          <w:bCs/>
          <w:iCs/>
          <w:spacing w:val="4"/>
          <w:sz w:val="20"/>
          <w:szCs w:val="20"/>
          <w:lang w:bidi="pl-PL"/>
        </w:rPr>
        <w:t xml:space="preserve"> poglądem dotyczącym przedmiotowej materii (zob. wyroki Naczelnego Sądu Administracyjnego: z 13 listopada 2018 r., sygn. akt II OSK 2933/18, z 5 września 2018 r., sygn. akt II OSK 1737/18, z 13 września </w:t>
      </w:r>
      <w:r w:rsidR="00415C3C" w:rsidRPr="007D444A">
        <w:rPr>
          <w:rFonts w:ascii="Arial" w:hAnsi="Arial" w:cs="Arial"/>
          <w:bCs/>
          <w:iCs/>
          <w:spacing w:val="4"/>
          <w:sz w:val="20"/>
          <w:szCs w:val="20"/>
          <w:lang w:bidi="pl-PL"/>
        </w:rPr>
        <w:br/>
      </w:r>
      <w:r w:rsidRPr="007D444A">
        <w:rPr>
          <w:rFonts w:ascii="Arial" w:hAnsi="Arial" w:cs="Arial"/>
          <w:bCs/>
          <w:iCs/>
          <w:spacing w:val="4"/>
          <w:sz w:val="20"/>
          <w:szCs w:val="20"/>
          <w:lang w:bidi="pl-PL"/>
        </w:rPr>
        <w:t xml:space="preserve">2017 r., sygn. akt II OSK 1705/17, z 8 czerwca 2017 r., sygn. akt II OSK 2572/15, z 19 lipca 2016 r., sygn. akt II OSK 1373/16, z 25 maja 2016 r., sygn. akt II OSK 524/16, z 1 marca 2016 r., sygn. akt </w:t>
      </w:r>
      <w:r w:rsidR="00415C3C" w:rsidRPr="007D444A">
        <w:rPr>
          <w:rFonts w:ascii="Arial" w:hAnsi="Arial" w:cs="Arial"/>
          <w:bCs/>
          <w:iCs/>
          <w:spacing w:val="4"/>
          <w:sz w:val="20"/>
          <w:szCs w:val="20"/>
          <w:lang w:bidi="pl-PL"/>
        </w:rPr>
        <w:br/>
      </w:r>
      <w:r w:rsidRPr="007D444A">
        <w:rPr>
          <w:rFonts w:ascii="Arial" w:hAnsi="Arial" w:cs="Arial"/>
          <w:bCs/>
          <w:iCs/>
          <w:spacing w:val="4"/>
          <w:sz w:val="20"/>
          <w:szCs w:val="20"/>
          <w:lang w:bidi="pl-PL"/>
        </w:rPr>
        <w:t xml:space="preserve">II OSK 2334/15, z 1 kwietnia 2015 r., sygn. akt II OSK 106/15, z 24 lutego 2015 r., sygn. akt II OSK 3221/14, z 2 kwietnia 2014 r., sygn. akt II OSK 2621/12, z 28 lutego 2014 r., sygn. akt II OSK 93/14, </w:t>
      </w:r>
      <w:r w:rsidR="00415C3C" w:rsidRPr="007D444A">
        <w:rPr>
          <w:rFonts w:ascii="Arial" w:hAnsi="Arial" w:cs="Arial"/>
          <w:bCs/>
          <w:iCs/>
          <w:spacing w:val="4"/>
          <w:sz w:val="20"/>
          <w:szCs w:val="20"/>
          <w:lang w:bidi="pl-PL"/>
        </w:rPr>
        <w:br/>
      </w:r>
      <w:r w:rsidRPr="007D444A">
        <w:rPr>
          <w:rFonts w:ascii="Arial" w:hAnsi="Arial" w:cs="Arial"/>
          <w:bCs/>
          <w:iCs/>
          <w:spacing w:val="4"/>
          <w:sz w:val="20"/>
          <w:szCs w:val="20"/>
          <w:lang w:bidi="pl-PL"/>
        </w:rPr>
        <w:t xml:space="preserve">z 26 lipca 2013 r. sygn. akt II OSK 762/13, z 17 kwietnia 2013 r., sygn. akt II OSK 432/13, z 18 listopada 2010 r., sygn. akt II OSK 1968/10, z 20 stycznia 2010 r., sygn. akt II OSK 2416/10, </w:t>
      </w:r>
      <w:proofErr w:type="spellStart"/>
      <w:r w:rsidRPr="007D444A">
        <w:rPr>
          <w:rFonts w:ascii="Arial" w:hAnsi="Arial" w:cs="Arial"/>
          <w:bCs/>
          <w:iCs/>
          <w:spacing w:val="4"/>
          <w:sz w:val="20"/>
          <w:szCs w:val="20"/>
          <w:lang w:bidi="pl-PL"/>
        </w:rPr>
        <w:t>opubl</w:t>
      </w:r>
      <w:proofErr w:type="spellEnd"/>
      <w:r w:rsidRPr="007D444A">
        <w:rPr>
          <w:rFonts w:ascii="Arial" w:hAnsi="Arial" w:cs="Arial"/>
          <w:bCs/>
          <w:iCs/>
          <w:spacing w:val="4"/>
          <w:sz w:val="20"/>
          <w:szCs w:val="20"/>
          <w:lang w:bidi="pl-PL"/>
        </w:rPr>
        <w:t xml:space="preserve">. Centralna Baza Orzeczeń Sądów Administracyjnych), organ właściwy do wydania decyzji o zezwoleniu </w:t>
      </w:r>
      <w:r w:rsidR="00415C3C" w:rsidRPr="007D444A">
        <w:rPr>
          <w:rFonts w:ascii="Arial" w:hAnsi="Arial" w:cs="Arial"/>
          <w:bCs/>
          <w:iCs/>
          <w:spacing w:val="4"/>
          <w:sz w:val="20"/>
          <w:szCs w:val="20"/>
          <w:lang w:bidi="pl-PL"/>
        </w:rPr>
        <w:br/>
      </w:r>
      <w:r w:rsidRPr="007D444A">
        <w:rPr>
          <w:rFonts w:ascii="Arial" w:hAnsi="Arial" w:cs="Arial"/>
          <w:bCs/>
          <w:iCs/>
          <w:spacing w:val="4"/>
          <w:sz w:val="20"/>
          <w:szCs w:val="20"/>
          <w:lang w:bidi="pl-PL"/>
        </w:rPr>
        <w:t>na realizację inwestycji drogowej nie jest upoważniony do korygowania rozwiązań przyjętych we wniosku o wydanie ww. decyzji. To inwestor samodzielnie dokonuje wyboru najbardziej korzystnych rozwiązań lokalizacyjnych i następnie techniczno-wykonawczych inwestycji.</w:t>
      </w:r>
    </w:p>
    <w:p w:rsidR="00C727C5" w:rsidRPr="007D444A" w:rsidRDefault="00C727C5" w:rsidP="00465E27">
      <w:pPr>
        <w:spacing w:after="240" w:line="240" w:lineRule="exact"/>
        <w:jc w:val="both"/>
        <w:rPr>
          <w:rFonts w:ascii="Arial" w:hAnsi="Arial" w:cs="Arial"/>
          <w:bCs/>
          <w:iCs/>
          <w:spacing w:val="4"/>
          <w:sz w:val="20"/>
          <w:szCs w:val="20"/>
          <w:lang w:bidi="pl-PL"/>
        </w:rPr>
      </w:pPr>
      <w:r w:rsidRPr="007D444A">
        <w:rPr>
          <w:rFonts w:ascii="Arial" w:hAnsi="Arial" w:cs="Arial"/>
          <w:bCs/>
          <w:iCs/>
          <w:spacing w:val="4"/>
          <w:sz w:val="20"/>
          <w:szCs w:val="20"/>
          <w:lang w:bidi="pl-PL"/>
        </w:rPr>
        <w:t xml:space="preserve">W tym miejscu zasadnym jest również przywołanie stanowiska przedstawionego przez skład siedmiu sędziów Naczelnego Sądu Administracyjnego w postanowieniu z dnia 17 grudnia 2014 r., sygn. akt </w:t>
      </w:r>
      <w:r w:rsidR="00415C3C" w:rsidRPr="007D444A">
        <w:rPr>
          <w:rFonts w:ascii="Arial" w:hAnsi="Arial" w:cs="Arial"/>
          <w:bCs/>
          <w:iCs/>
          <w:spacing w:val="4"/>
          <w:sz w:val="20"/>
          <w:szCs w:val="20"/>
          <w:lang w:bidi="pl-PL"/>
        </w:rPr>
        <w:br/>
      </w:r>
      <w:r w:rsidRPr="007D444A">
        <w:rPr>
          <w:rFonts w:ascii="Arial" w:hAnsi="Arial" w:cs="Arial"/>
          <w:bCs/>
          <w:iCs/>
          <w:spacing w:val="4"/>
          <w:sz w:val="20"/>
          <w:szCs w:val="20"/>
          <w:lang w:bidi="pl-PL"/>
        </w:rPr>
        <w:t xml:space="preserve">II OPS/2/14, odmawiającym podjęcia, z wniosku Rzecznika Praw Obywatelskich, uchwały mającej na celu wyjaśnienie przepisów prawnych, których stosowanie wywołało rozbieżności w orzecznictwie sądów administracyjnych, „Czy przesłanki niezbędności i celowości realizacji inwestycji publicznej </w:t>
      </w:r>
      <w:r w:rsidR="00415C3C" w:rsidRPr="007D444A">
        <w:rPr>
          <w:rFonts w:ascii="Arial" w:hAnsi="Arial" w:cs="Arial"/>
          <w:bCs/>
          <w:iCs/>
          <w:spacing w:val="4"/>
          <w:sz w:val="20"/>
          <w:szCs w:val="20"/>
          <w:lang w:bidi="pl-PL"/>
        </w:rPr>
        <w:br/>
      </w:r>
      <w:r w:rsidRPr="007D444A">
        <w:rPr>
          <w:rFonts w:ascii="Arial" w:hAnsi="Arial" w:cs="Arial"/>
          <w:bCs/>
          <w:iCs/>
          <w:spacing w:val="4"/>
          <w:sz w:val="20"/>
          <w:szCs w:val="20"/>
          <w:lang w:bidi="pl-PL"/>
        </w:rPr>
        <w:t xml:space="preserve">w kształcie przedstawionym przez inwestora, mieszczą się w zakresie oceny przez organ administracji publicznej wniosku inwestora o wydanie decyzji zezwalającej na realizację inwestycji drogowej (art. 11a ustawy z dnia 10 kwietnia 2003 r. o szczególnych zasadach przygotowania i realizacji inwestycji </w:t>
      </w:r>
      <w:r w:rsidR="00415C3C" w:rsidRPr="007D444A">
        <w:rPr>
          <w:rFonts w:ascii="Arial" w:hAnsi="Arial" w:cs="Arial"/>
          <w:bCs/>
          <w:iCs/>
          <w:spacing w:val="4"/>
          <w:sz w:val="20"/>
          <w:szCs w:val="20"/>
          <w:lang w:bidi="pl-PL"/>
        </w:rPr>
        <w:br/>
      </w:r>
      <w:r w:rsidRPr="007D444A">
        <w:rPr>
          <w:rFonts w:ascii="Arial" w:hAnsi="Arial" w:cs="Arial"/>
          <w:bCs/>
          <w:iCs/>
          <w:spacing w:val="4"/>
          <w:sz w:val="20"/>
          <w:szCs w:val="20"/>
          <w:lang w:bidi="pl-PL"/>
        </w:rPr>
        <w:t xml:space="preserve">w zakresie dróg publicznych - Dz. U. z 2013 r., poz. 687 ze zm.), pod kątem spełniania przez ten wniosek dopuszczalności wywłaszczenia w rozumieniu art. 21 ust. 2 Konstytucji RP i art. 112 ust. </w:t>
      </w:r>
      <w:r w:rsidR="00415C3C" w:rsidRPr="007D444A">
        <w:rPr>
          <w:rFonts w:ascii="Arial" w:hAnsi="Arial" w:cs="Arial"/>
          <w:bCs/>
          <w:iCs/>
          <w:spacing w:val="4"/>
          <w:sz w:val="20"/>
          <w:szCs w:val="20"/>
          <w:lang w:bidi="pl-PL"/>
        </w:rPr>
        <w:br/>
      </w:r>
      <w:r w:rsidRPr="007D444A">
        <w:rPr>
          <w:rFonts w:ascii="Arial" w:hAnsi="Arial" w:cs="Arial"/>
          <w:bCs/>
          <w:iCs/>
          <w:spacing w:val="4"/>
          <w:sz w:val="20"/>
          <w:szCs w:val="20"/>
          <w:lang w:bidi="pl-PL"/>
        </w:rPr>
        <w:t xml:space="preserve">3 ustawy z dnia 21 sierpnia 1997 r. o gospodarce nieruchomościami (Dz. U. z 2014 r., poz. 518 ze zm.)”. Według Sądu, Rzecznik Praw Obywatelskich w istocie rzeczy przedstawił do rozstrzygnięcia zagadnienie prawne, które dotyczy istotnego problemu konstytucyjnego, co do tego w jaki sposób ma być oceniana dopuszczalność pozbawienia własności z uwagi na cele publiczne (art. 21 Konstytucji RP </w:t>
      </w:r>
      <w:r w:rsidR="00415C3C" w:rsidRPr="007D444A">
        <w:rPr>
          <w:rFonts w:ascii="Arial" w:hAnsi="Arial" w:cs="Arial"/>
          <w:bCs/>
          <w:iCs/>
          <w:spacing w:val="4"/>
          <w:sz w:val="20"/>
          <w:szCs w:val="20"/>
          <w:lang w:bidi="pl-PL"/>
        </w:rPr>
        <w:br/>
      </w:r>
      <w:r w:rsidRPr="007D444A">
        <w:rPr>
          <w:rFonts w:ascii="Arial" w:hAnsi="Arial" w:cs="Arial"/>
          <w:bCs/>
          <w:iCs/>
          <w:spacing w:val="4"/>
          <w:sz w:val="20"/>
          <w:szCs w:val="20"/>
          <w:lang w:bidi="pl-PL"/>
        </w:rPr>
        <w:t xml:space="preserve">i art. 112 ust. 3 ustawy o gospodarce nieruchomościami) w sprawie o zezwolenie na realizację inwestycji drogowej. </w:t>
      </w:r>
    </w:p>
    <w:p w:rsidR="00C727C5" w:rsidRPr="007D444A" w:rsidRDefault="00C727C5" w:rsidP="00465E27">
      <w:pPr>
        <w:spacing w:after="240" w:line="240" w:lineRule="exact"/>
        <w:jc w:val="both"/>
        <w:rPr>
          <w:rFonts w:ascii="Arial" w:hAnsi="Arial" w:cs="Arial"/>
          <w:bCs/>
          <w:iCs/>
          <w:spacing w:val="4"/>
          <w:sz w:val="20"/>
          <w:szCs w:val="20"/>
          <w:lang w:bidi="pl-PL"/>
        </w:rPr>
      </w:pPr>
      <w:r w:rsidRPr="007D444A">
        <w:rPr>
          <w:rFonts w:ascii="Arial" w:hAnsi="Arial" w:cs="Arial"/>
          <w:bCs/>
          <w:iCs/>
          <w:spacing w:val="4"/>
          <w:sz w:val="20"/>
          <w:szCs w:val="20"/>
          <w:lang w:bidi="pl-PL"/>
        </w:rPr>
        <w:t xml:space="preserve">Naczelny Sąd Administracyjny przywołał w ww. postanowieniu stanowisko Trybunału Konstytucyjnego zawarte w uzasadnieniu wyroku z dnia 16 października 2012 r., K 4/10, w którym Trybunał zwrócił uwagę na specyfikę spraw dotyczących budowy dróg publicznych, których budowa jest realizacją celu publicznego. Budowa bezpiecznych dróg w Polsce stanowi nadal priorytetowy cel publiczny, gdyż jest konieczna zarówno dla ochrony środowiska, jak i zdrowia, wolności i praw konstytucyjnych całych społeczności. Trybunał Konstytucyjny trafnie zwrócił uwagę, że po pierwsze, drogi są budowane nie </w:t>
      </w:r>
      <w:r w:rsidR="002F5E9C" w:rsidRPr="007D444A">
        <w:rPr>
          <w:rFonts w:ascii="Arial" w:hAnsi="Arial" w:cs="Arial"/>
          <w:bCs/>
          <w:iCs/>
          <w:spacing w:val="4"/>
          <w:sz w:val="20"/>
          <w:szCs w:val="20"/>
          <w:lang w:bidi="pl-PL"/>
        </w:rPr>
        <w:br/>
      </w:r>
      <w:r w:rsidRPr="007D444A">
        <w:rPr>
          <w:rFonts w:ascii="Arial" w:hAnsi="Arial" w:cs="Arial"/>
          <w:bCs/>
          <w:iCs/>
          <w:spacing w:val="4"/>
          <w:sz w:val="20"/>
          <w:szCs w:val="20"/>
          <w:lang w:bidi="pl-PL"/>
        </w:rPr>
        <w:t xml:space="preserve">w interesie państwa, jednostki samorządu terytorialnego czy zarządcy drogi, lecz w interesie wszystkich członków społeczeństwa, także tych wywłaszczonych; po drugie, uproszczona procedura wywłaszczenia z mocy prawa podczas realizacji inwestycji liniowych, obejmujących wiele nieruchomości, jest metodą skuteczną; po trzecie, lokalizacja (wytyczenie) drogi niejako narzuca listę nieruchomości, które muszą być zajęte, a zatem wywłaszczone. Jeżeli przyjmujemy, że przebieg drogi jest wyznaczony w sposób racjonalny przez grono specjalistów z zakresu transportu, geologii, ochrony środowiska, musimy przyjąć nieuchronność zajęcia ściśle oznaczonych gruntów pod budowę drogi. Trzeba mieć na względzie liniowy charakter inwestycji drogowych, który dyktuje w sposób naturalny pewne rozstrzygnięcia, w szczególności co do wyboru nieruchomości objętych decyzją i – w następstwie jej wydania – wywłaszczonych. Przy założonym przebiegu drogi – z jednej strony, wybór działek, przez które ma ona przebiegać, jest bardzo ograniczony albo wręcz wybór taki nie istnieje, z drugiej strony </w:t>
      </w:r>
      <w:r w:rsidR="002F5E9C" w:rsidRPr="007D444A">
        <w:rPr>
          <w:rFonts w:ascii="Arial" w:hAnsi="Arial" w:cs="Arial"/>
          <w:bCs/>
          <w:iCs/>
          <w:spacing w:val="4"/>
          <w:sz w:val="20"/>
          <w:szCs w:val="20"/>
          <w:lang w:bidi="pl-PL"/>
        </w:rPr>
        <w:br/>
      </w:r>
      <w:r w:rsidRPr="007D444A">
        <w:rPr>
          <w:rFonts w:ascii="Arial" w:hAnsi="Arial" w:cs="Arial"/>
          <w:bCs/>
          <w:iCs/>
          <w:spacing w:val="4"/>
          <w:sz w:val="20"/>
          <w:szCs w:val="20"/>
          <w:lang w:bidi="pl-PL"/>
        </w:rPr>
        <w:t xml:space="preserve">– wypadnięcie choćby jednej z grup wywłaszczonych nieruchomości może unicestwić całą inwestycję. Należy ponadto mieć na uwadze, że wniosek o wydanie decyzji o zezwoleniu na realizację inwestycji drogowej składa zarządca drogi (dla dróg krajowych – Generalny Dyrektor Dróg Krajowych i Autostrad, </w:t>
      </w:r>
      <w:r w:rsidRPr="007D444A">
        <w:rPr>
          <w:rFonts w:ascii="Arial" w:hAnsi="Arial" w:cs="Arial"/>
          <w:bCs/>
          <w:iCs/>
          <w:spacing w:val="4"/>
          <w:sz w:val="20"/>
          <w:szCs w:val="20"/>
          <w:lang w:bidi="pl-PL"/>
        </w:rPr>
        <w:lastRenderedPageBreak/>
        <w:t>dla dróg wojewódzkich – zarząd województwa, dla dróg powiatowych – zarząd powiatu, a dla dróg gminnych – odpowiednio wójt, burmistrz, prezydent miasta).</w:t>
      </w:r>
    </w:p>
    <w:p w:rsidR="00C727C5" w:rsidRPr="007D444A" w:rsidRDefault="00C727C5" w:rsidP="00465E27">
      <w:pPr>
        <w:spacing w:after="240" w:line="240" w:lineRule="exact"/>
        <w:jc w:val="both"/>
        <w:rPr>
          <w:rFonts w:ascii="Arial" w:hAnsi="Arial" w:cs="Arial"/>
          <w:bCs/>
          <w:iCs/>
          <w:spacing w:val="4"/>
          <w:sz w:val="20"/>
          <w:szCs w:val="20"/>
          <w:lang w:bidi="pl-PL"/>
        </w:rPr>
      </w:pPr>
      <w:r w:rsidRPr="007D444A">
        <w:rPr>
          <w:rFonts w:ascii="Arial" w:hAnsi="Arial" w:cs="Arial"/>
          <w:bCs/>
          <w:iCs/>
          <w:spacing w:val="4"/>
          <w:sz w:val="20"/>
          <w:szCs w:val="20"/>
          <w:lang w:bidi="pl-PL"/>
        </w:rPr>
        <w:t xml:space="preserve">Co więcej, wyjaśnić należy, iż zgodnie z treścią art. 11i ust. 1 </w:t>
      </w:r>
      <w:r w:rsidRPr="007D444A">
        <w:rPr>
          <w:rFonts w:ascii="Arial" w:hAnsi="Arial" w:cs="Arial"/>
          <w:bCs/>
          <w:i/>
          <w:iCs/>
          <w:spacing w:val="4"/>
          <w:sz w:val="20"/>
          <w:szCs w:val="20"/>
          <w:lang w:bidi="pl-PL"/>
        </w:rPr>
        <w:t>specustawy drogowej</w:t>
      </w:r>
      <w:r w:rsidRPr="007D444A">
        <w:rPr>
          <w:rFonts w:ascii="Arial" w:hAnsi="Arial" w:cs="Arial"/>
          <w:bCs/>
          <w:iCs/>
          <w:spacing w:val="4"/>
          <w:sz w:val="20"/>
          <w:szCs w:val="20"/>
          <w:lang w:bidi="pl-PL"/>
        </w:rPr>
        <w:t xml:space="preserve"> w sprawach dotyczących zezwolenia na realizację inwestycji drogowej nieuregulowanych w </w:t>
      </w:r>
      <w:r w:rsidRPr="007D444A">
        <w:rPr>
          <w:rFonts w:ascii="Arial" w:hAnsi="Arial" w:cs="Arial"/>
          <w:bCs/>
          <w:i/>
          <w:iCs/>
          <w:spacing w:val="4"/>
          <w:sz w:val="20"/>
          <w:szCs w:val="20"/>
          <w:lang w:bidi="pl-PL"/>
        </w:rPr>
        <w:t>specustawie drogowej</w:t>
      </w:r>
      <w:r w:rsidRPr="007D444A">
        <w:rPr>
          <w:rFonts w:ascii="Arial" w:hAnsi="Arial" w:cs="Arial"/>
          <w:bCs/>
          <w:iCs/>
          <w:spacing w:val="4"/>
          <w:sz w:val="20"/>
          <w:szCs w:val="20"/>
          <w:lang w:bidi="pl-PL"/>
        </w:rPr>
        <w:t xml:space="preserve"> stosuje się odpowiednio przepisy </w:t>
      </w:r>
      <w:r w:rsidRPr="007D444A">
        <w:rPr>
          <w:rFonts w:ascii="Arial" w:hAnsi="Arial" w:cs="Arial"/>
          <w:bCs/>
          <w:i/>
          <w:iCs/>
          <w:spacing w:val="4"/>
          <w:sz w:val="20"/>
          <w:szCs w:val="20"/>
          <w:lang w:bidi="pl-PL"/>
        </w:rPr>
        <w:t>ustawy Prawo budowlane</w:t>
      </w:r>
      <w:r w:rsidRPr="007D444A">
        <w:rPr>
          <w:rFonts w:ascii="Arial" w:hAnsi="Arial" w:cs="Arial"/>
          <w:bCs/>
          <w:iCs/>
          <w:spacing w:val="4"/>
          <w:sz w:val="20"/>
          <w:szCs w:val="20"/>
          <w:lang w:bidi="pl-PL"/>
        </w:rPr>
        <w:t xml:space="preserve">. Jak wynika natomiast z treści art. 35 ust. </w:t>
      </w:r>
      <w:r w:rsidR="002F5E9C" w:rsidRPr="007D444A">
        <w:rPr>
          <w:rFonts w:ascii="Arial" w:hAnsi="Arial" w:cs="Arial"/>
          <w:bCs/>
          <w:iCs/>
          <w:spacing w:val="4"/>
          <w:sz w:val="20"/>
          <w:szCs w:val="20"/>
          <w:lang w:bidi="pl-PL"/>
        </w:rPr>
        <w:br/>
      </w:r>
      <w:r w:rsidRPr="007D444A">
        <w:rPr>
          <w:rFonts w:ascii="Arial" w:hAnsi="Arial" w:cs="Arial"/>
          <w:bCs/>
          <w:iCs/>
          <w:spacing w:val="4"/>
          <w:sz w:val="20"/>
          <w:szCs w:val="20"/>
          <w:lang w:bidi="pl-PL"/>
        </w:rPr>
        <w:t xml:space="preserve">4 </w:t>
      </w:r>
      <w:r w:rsidRPr="007D444A">
        <w:rPr>
          <w:rFonts w:ascii="Arial" w:hAnsi="Arial" w:cs="Arial"/>
          <w:bCs/>
          <w:i/>
          <w:iCs/>
          <w:spacing w:val="4"/>
          <w:sz w:val="20"/>
          <w:szCs w:val="20"/>
          <w:lang w:bidi="pl-PL"/>
        </w:rPr>
        <w:t>ustawy Prawo budowlane</w:t>
      </w:r>
      <w:r w:rsidRPr="007D444A">
        <w:rPr>
          <w:rFonts w:ascii="Arial" w:hAnsi="Arial" w:cs="Arial"/>
          <w:bCs/>
          <w:iCs/>
          <w:spacing w:val="4"/>
          <w:sz w:val="20"/>
          <w:szCs w:val="20"/>
          <w:lang w:bidi="pl-PL"/>
        </w:rPr>
        <w:t xml:space="preserve">, w razie spełnienia wymagań określonych w art. 35 ust. 1 oraz art. 32 ust. 4, właściwy organ nie może odmówić wydania decyzji o pozwoleniu na budowę (decyzji o zezwoleniu na realizację inwestycji drogowej). Wynika z powyższego, że decyzja o zezwoleniu na realizację inwestycji drogowej nie ma charakteru uznaniowego i w razie spełnienia przez inwestora wymagań określonych </w:t>
      </w:r>
      <w:r w:rsidR="00943EF2" w:rsidRPr="007D444A">
        <w:rPr>
          <w:rFonts w:ascii="Arial" w:hAnsi="Arial" w:cs="Arial"/>
          <w:bCs/>
          <w:iCs/>
          <w:spacing w:val="4"/>
          <w:sz w:val="20"/>
          <w:szCs w:val="20"/>
          <w:lang w:bidi="pl-PL"/>
        </w:rPr>
        <w:br/>
      </w:r>
      <w:r w:rsidRPr="007D444A">
        <w:rPr>
          <w:rFonts w:ascii="Arial" w:hAnsi="Arial" w:cs="Arial"/>
          <w:bCs/>
          <w:iCs/>
          <w:spacing w:val="4"/>
          <w:sz w:val="20"/>
          <w:szCs w:val="20"/>
          <w:lang w:bidi="pl-PL"/>
        </w:rPr>
        <w:t xml:space="preserve">w przepisach prawa budowlanego organ architektoniczno-budowlany jest zobligowany zezwolić na realizację inwestycji drogowej (stosownie do wyroku Wojewódzkiego Sądu Administracyjnego </w:t>
      </w:r>
      <w:r w:rsidR="00943EF2" w:rsidRPr="007D444A">
        <w:rPr>
          <w:rFonts w:ascii="Arial" w:hAnsi="Arial" w:cs="Arial"/>
          <w:bCs/>
          <w:iCs/>
          <w:spacing w:val="4"/>
          <w:sz w:val="20"/>
          <w:szCs w:val="20"/>
          <w:lang w:bidi="pl-PL"/>
        </w:rPr>
        <w:br/>
      </w:r>
      <w:r w:rsidRPr="007D444A">
        <w:rPr>
          <w:rFonts w:ascii="Arial" w:hAnsi="Arial" w:cs="Arial"/>
          <w:bCs/>
          <w:iCs/>
          <w:spacing w:val="4"/>
          <w:sz w:val="20"/>
          <w:szCs w:val="20"/>
          <w:lang w:bidi="pl-PL"/>
        </w:rPr>
        <w:t>w Warszawie z dnia 27 stycznia 2011 r., sygn. akt VII SA/</w:t>
      </w:r>
      <w:proofErr w:type="spellStart"/>
      <w:r w:rsidRPr="007D444A">
        <w:rPr>
          <w:rFonts w:ascii="Arial" w:hAnsi="Arial" w:cs="Arial"/>
          <w:bCs/>
          <w:iCs/>
          <w:spacing w:val="4"/>
          <w:sz w:val="20"/>
          <w:szCs w:val="20"/>
          <w:lang w:bidi="pl-PL"/>
        </w:rPr>
        <w:t>Wa</w:t>
      </w:r>
      <w:proofErr w:type="spellEnd"/>
      <w:r w:rsidRPr="007D444A">
        <w:rPr>
          <w:rFonts w:ascii="Arial" w:hAnsi="Arial" w:cs="Arial"/>
          <w:bCs/>
          <w:iCs/>
          <w:spacing w:val="4"/>
          <w:sz w:val="20"/>
          <w:szCs w:val="20"/>
          <w:lang w:bidi="pl-PL"/>
        </w:rPr>
        <w:t xml:space="preserve"> 1955/10).</w:t>
      </w:r>
    </w:p>
    <w:p w:rsidR="00C727C5" w:rsidRPr="007D444A" w:rsidRDefault="00C727C5" w:rsidP="00465E27">
      <w:pPr>
        <w:spacing w:after="240" w:line="240" w:lineRule="exact"/>
        <w:jc w:val="both"/>
        <w:rPr>
          <w:rFonts w:ascii="Arial" w:hAnsi="Arial" w:cs="Arial"/>
          <w:bCs/>
          <w:iCs/>
          <w:spacing w:val="4"/>
          <w:sz w:val="20"/>
          <w:szCs w:val="20"/>
          <w:lang w:bidi="pl-PL"/>
        </w:rPr>
      </w:pPr>
      <w:r w:rsidRPr="007D444A">
        <w:rPr>
          <w:rFonts w:ascii="Arial" w:hAnsi="Arial" w:cs="Arial"/>
          <w:bCs/>
          <w:iCs/>
          <w:spacing w:val="4"/>
          <w:sz w:val="20"/>
          <w:szCs w:val="20"/>
          <w:lang w:bidi="pl-PL"/>
        </w:rPr>
        <w:t xml:space="preserve">Wobec powyższego, organ odwoławczy wezwał </w:t>
      </w:r>
      <w:r w:rsidRPr="007D444A">
        <w:rPr>
          <w:rFonts w:ascii="Arial" w:hAnsi="Arial" w:cs="Arial"/>
          <w:bCs/>
          <w:i/>
          <w:iCs/>
          <w:spacing w:val="4"/>
          <w:sz w:val="20"/>
          <w:szCs w:val="20"/>
          <w:lang w:bidi="pl-PL"/>
        </w:rPr>
        <w:t>inwestora</w:t>
      </w:r>
      <w:r w:rsidRPr="007D444A">
        <w:rPr>
          <w:rFonts w:ascii="Arial" w:hAnsi="Arial" w:cs="Arial"/>
          <w:bCs/>
          <w:iCs/>
          <w:spacing w:val="4"/>
          <w:sz w:val="20"/>
          <w:szCs w:val="20"/>
          <w:lang w:bidi="pl-PL"/>
        </w:rPr>
        <w:t xml:space="preserve"> do wypowiedzenia się w sprawie zarzutów </w:t>
      </w:r>
      <w:r w:rsidR="00943EF2" w:rsidRPr="007D444A">
        <w:rPr>
          <w:rFonts w:ascii="Arial" w:hAnsi="Arial" w:cs="Arial"/>
          <w:bCs/>
          <w:iCs/>
          <w:spacing w:val="4"/>
          <w:sz w:val="20"/>
          <w:szCs w:val="20"/>
          <w:lang w:bidi="pl-PL"/>
        </w:rPr>
        <w:br/>
      </w:r>
      <w:r w:rsidRPr="007D444A">
        <w:rPr>
          <w:rFonts w:ascii="Arial" w:hAnsi="Arial" w:cs="Arial"/>
          <w:bCs/>
          <w:iCs/>
          <w:spacing w:val="4"/>
          <w:sz w:val="20"/>
          <w:szCs w:val="20"/>
          <w:lang w:bidi="pl-PL"/>
        </w:rPr>
        <w:t>w przedmiocie lokalizacji ww. inwestycji podniesionych przez</w:t>
      </w:r>
      <w:r w:rsidR="002F5E9C" w:rsidRPr="007D444A">
        <w:rPr>
          <w:rFonts w:ascii="Arial" w:hAnsi="Arial" w:cs="Arial"/>
          <w:bCs/>
          <w:iCs/>
          <w:spacing w:val="4"/>
          <w:sz w:val="20"/>
          <w:szCs w:val="20"/>
          <w:lang w:bidi="pl-PL"/>
        </w:rPr>
        <w:t xml:space="preserve"> skarżącą</w:t>
      </w:r>
      <w:r w:rsidRPr="007D444A">
        <w:rPr>
          <w:rFonts w:ascii="Arial" w:hAnsi="Arial" w:cs="Arial"/>
          <w:bCs/>
          <w:iCs/>
          <w:spacing w:val="4"/>
          <w:sz w:val="20"/>
          <w:szCs w:val="20"/>
          <w:lang w:bidi="pl-PL"/>
        </w:rPr>
        <w:t xml:space="preserve">. </w:t>
      </w:r>
      <w:r w:rsidRPr="007D444A">
        <w:rPr>
          <w:rFonts w:ascii="Arial" w:hAnsi="Arial" w:cs="Arial"/>
          <w:bCs/>
          <w:i/>
          <w:iCs/>
          <w:spacing w:val="4"/>
          <w:sz w:val="20"/>
          <w:szCs w:val="20"/>
          <w:lang w:bidi="pl-PL"/>
        </w:rPr>
        <w:t>Inwestor</w:t>
      </w:r>
      <w:r w:rsidR="00221163" w:rsidRPr="007D444A">
        <w:rPr>
          <w:rFonts w:ascii="Arial" w:hAnsi="Arial" w:cs="Arial"/>
          <w:bCs/>
          <w:iCs/>
          <w:spacing w:val="4"/>
          <w:sz w:val="20"/>
          <w:szCs w:val="20"/>
          <w:lang w:bidi="pl-PL"/>
        </w:rPr>
        <w:t>, stosownie do wezwania</w:t>
      </w:r>
      <w:r w:rsidRPr="007D444A">
        <w:rPr>
          <w:rFonts w:ascii="Arial" w:hAnsi="Arial" w:cs="Arial"/>
          <w:bCs/>
          <w:iCs/>
          <w:spacing w:val="4"/>
          <w:sz w:val="20"/>
          <w:szCs w:val="20"/>
          <w:lang w:bidi="pl-PL"/>
        </w:rPr>
        <w:t xml:space="preserve"> organu odwoławczego, odniósł się do uwag skarżącej strony wskazując, iż w jego ocenie nie zasługują one na uwzględnienie.</w:t>
      </w:r>
      <w:r w:rsidR="007F6BA3">
        <w:rPr>
          <w:rFonts w:ascii="Arial" w:hAnsi="Arial" w:cs="Arial"/>
          <w:bCs/>
          <w:iCs/>
          <w:spacing w:val="4"/>
          <w:sz w:val="20"/>
          <w:szCs w:val="20"/>
          <w:lang w:bidi="pl-PL"/>
        </w:rPr>
        <w:t xml:space="preserve"> S</w:t>
      </w:r>
      <w:r w:rsidRPr="007D444A">
        <w:rPr>
          <w:rFonts w:ascii="Arial" w:hAnsi="Arial" w:cs="Arial"/>
          <w:bCs/>
          <w:iCs/>
          <w:spacing w:val="4"/>
          <w:sz w:val="20"/>
          <w:szCs w:val="20"/>
          <w:lang w:bidi="pl-PL"/>
        </w:rPr>
        <w:t>tanowisk</w:t>
      </w:r>
      <w:r w:rsidR="002F5E9C" w:rsidRPr="007D444A">
        <w:rPr>
          <w:rFonts w:ascii="Arial" w:hAnsi="Arial" w:cs="Arial"/>
          <w:bCs/>
          <w:iCs/>
          <w:spacing w:val="4"/>
          <w:sz w:val="20"/>
          <w:szCs w:val="20"/>
          <w:lang w:bidi="pl-PL"/>
        </w:rPr>
        <w:t>o</w:t>
      </w:r>
      <w:r w:rsidRPr="007D444A">
        <w:rPr>
          <w:rFonts w:ascii="Arial" w:hAnsi="Arial" w:cs="Arial"/>
          <w:bCs/>
          <w:iCs/>
          <w:spacing w:val="4"/>
          <w:sz w:val="20"/>
          <w:szCs w:val="20"/>
          <w:lang w:bidi="pl-PL"/>
        </w:rPr>
        <w:t xml:space="preserve"> </w:t>
      </w:r>
      <w:r w:rsidRPr="007D444A">
        <w:rPr>
          <w:rFonts w:ascii="Arial" w:hAnsi="Arial" w:cs="Arial"/>
          <w:bCs/>
          <w:i/>
          <w:iCs/>
          <w:spacing w:val="4"/>
          <w:sz w:val="20"/>
          <w:szCs w:val="20"/>
          <w:lang w:bidi="pl-PL"/>
        </w:rPr>
        <w:t>inwestora</w:t>
      </w:r>
      <w:r w:rsidRPr="007D444A">
        <w:rPr>
          <w:rFonts w:ascii="Arial" w:hAnsi="Arial" w:cs="Arial"/>
          <w:bCs/>
          <w:iCs/>
          <w:spacing w:val="4"/>
          <w:sz w:val="20"/>
          <w:szCs w:val="20"/>
          <w:lang w:bidi="pl-PL"/>
        </w:rPr>
        <w:t xml:space="preserve"> organ odwoławczy, działając w oparciu o art. </w:t>
      </w:r>
      <w:r w:rsidR="007F6BA3">
        <w:rPr>
          <w:rFonts w:ascii="Arial" w:hAnsi="Arial" w:cs="Arial"/>
          <w:bCs/>
          <w:iCs/>
          <w:spacing w:val="4"/>
          <w:sz w:val="20"/>
          <w:szCs w:val="20"/>
          <w:lang w:bidi="pl-PL"/>
        </w:rPr>
        <w:br/>
      </w:r>
      <w:r w:rsidRPr="007D444A">
        <w:rPr>
          <w:rFonts w:ascii="Arial" w:hAnsi="Arial" w:cs="Arial"/>
          <w:bCs/>
          <w:iCs/>
          <w:spacing w:val="4"/>
          <w:sz w:val="20"/>
          <w:szCs w:val="20"/>
          <w:lang w:bidi="pl-PL"/>
        </w:rPr>
        <w:t xml:space="preserve">9 </w:t>
      </w:r>
      <w:r w:rsidRPr="007D444A">
        <w:rPr>
          <w:rFonts w:ascii="Arial" w:hAnsi="Arial" w:cs="Arial"/>
          <w:bCs/>
          <w:i/>
          <w:iCs/>
          <w:spacing w:val="4"/>
          <w:sz w:val="20"/>
          <w:szCs w:val="20"/>
          <w:lang w:bidi="pl-PL"/>
        </w:rPr>
        <w:t>kpa</w:t>
      </w:r>
      <w:r w:rsidR="00A72648" w:rsidRPr="007D444A">
        <w:rPr>
          <w:rFonts w:ascii="Arial" w:hAnsi="Arial" w:cs="Arial"/>
          <w:bCs/>
          <w:iCs/>
          <w:spacing w:val="4"/>
          <w:sz w:val="20"/>
          <w:szCs w:val="20"/>
          <w:lang w:bidi="pl-PL"/>
        </w:rPr>
        <w:t>, przesłał skarżącej</w:t>
      </w:r>
      <w:r w:rsidRPr="007D444A">
        <w:rPr>
          <w:rFonts w:ascii="Arial" w:hAnsi="Arial" w:cs="Arial"/>
          <w:bCs/>
          <w:iCs/>
          <w:spacing w:val="4"/>
          <w:sz w:val="20"/>
          <w:szCs w:val="20"/>
          <w:lang w:bidi="pl-PL"/>
        </w:rPr>
        <w:t xml:space="preserve">, zawiadamiając jednocześnie, stosownie do art. 10 </w:t>
      </w:r>
      <w:r w:rsidRPr="007D444A">
        <w:rPr>
          <w:rFonts w:ascii="Arial" w:hAnsi="Arial" w:cs="Arial"/>
          <w:bCs/>
          <w:i/>
          <w:iCs/>
          <w:spacing w:val="4"/>
          <w:sz w:val="20"/>
          <w:szCs w:val="20"/>
          <w:lang w:bidi="pl-PL"/>
        </w:rPr>
        <w:t>kpa</w:t>
      </w:r>
      <w:r w:rsidRPr="007D444A">
        <w:rPr>
          <w:rFonts w:ascii="Arial" w:hAnsi="Arial" w:cs="Arial"/>
          <w:bCs/>
          <w:iCs/>
          <w:spacing w:val="4"/>
          <w:sz w:val="20"/>
          <w:szCs w:val="20"/>
          <w:lang w:bidi="pl-PL"/>
        </w:rPr>
        <w:t>, o prawie wypowiedzenia się, co do zebranych dowodów i materiałów oraz zgłoszonych żądań oraz o możliwości p</w:t>
      </w:r>
      <w:r w:rsidR="00A72648" w:rsidRPr="007D444A">
        <w:rPr>
          <w:rFonts w:ascii="Arial" w:hAnsi="Arial" w:cs="Arial"/>
          <w:bCs/>
          <w:iCs/>
          <w:spacing w:val="4"/>
          <w:sz w:val="20"/>
          <w:szCs w:val="20"/>
          <w:lang w:bidi="pl-PL"/>
        </w:rPr>
        <w:t>rzeglądania akt sprawy. Skarżąca</w:t>
      </w:r>
      <w:r w:rsidRPr="007D444A">
        <w:rPr>
          <w:rFonts w:ascii="Arial" w:hAnsi="Arial" w:cs="Arial"/>
          <w:bCs/>
          <w:iCs/>
          <w:spacing w:val="4"/>
          <w:sz w:val="20"/>
          <w:szCs w:val="20"/>
          <w:lang w:bidi="pl-PL"/>
        </w:rPr>
        <w:t xml:space="preserve"> w trakcie prowadzonego postępowania odwoławczego </w:t>
      </w:r>
      <w:r w:rsidR="00A72648" w:rsidRPr="007D444A">
        <w:rPr>
          <w:rFonts w:ascii="Arial" w:hAnsi="Arial" w:cs="Arial"/>
          <w:bCs/>
          <w:iCs/>
          <w:spacing w:val="4"/>
          <w:sz w:val="20"/>
          <w:szCs w:val="20"/>
          <w:lang w:bidi="pl-PL"/>
        </w:rPr>
        <w:t xml:space="preserve">odniosła się </w:t>
      </w:r>
      <w:r w:rsidRPr="007D444A">
        <w:rPr>
          <w:rFonts w:ascii="Arial" w:hAnsi="Arial" w:cs="Arial"/>
          <w:bCs/>
          <w:iCs/>
          <w:spacing w:val="4"/>
          <w:sz w:val="20"/>
          <w:szCs w:val="20"/>
          <w:lang w:bidi="pl-PL"/>
        </w:rPr>
        <w:t>do prze</w:t>
      </w:r>
      <w:r w:rsidR="00A72648" w:rsidRPr="007D444A">
        <w:rPr>
          <w:rFonts w:ascii="Arial" w:hAnsi="Arial" w:cs="Arial"/>
          <w:bCs/>
          <w:iCs/>
          <w:spacing w:val="4"/>
          <w:sz w:val="20"/>
          <w:szCs w:val="20"/>
          <w:lang w:bidi="pl-PL"/>
        </w:rPr>
        <w:t xml:space="preserve">słanego stanowiska </w:t>
      </w:r>
      <w:r w:rsidR="00A72648" w:rsidRPr="007D444A">
        <w:rPr>
          <w:rFonts w:ascii="Arial" w:hAnsi="Arial" w:cs="Arial"/>
          <w:bCs/>
          <w:i/>
          <w:iCs/>
          <w:spacing w:val="4"/>
          <w:sz w:val="20"/>
          <w:szCs w:val="20"/>
          <w:lang w:bidi="pl-PL"/>
        </w:rPr>
        <w:t>inwestora,</w:t>
      </w:r>
      <w:r w:rsidR="00A72648" w:rsidRPr="007D444A">
        <w:rPr>
          <w:rFonts w:ascii="Arial" w:hAnsi="Arial" w:cs="Arial"/>
          <w:bCs/>
          <w:iCs/>
          <w:spacing w:val="4"/>
          <w:sz w:val="20"/>
          <w:szCs w:val="20"/>
          <w:lang w:bidi="pl-PL"/>
        </w:rPr>
        <w:t xml:space="preserve"> podtrzymując swoje zarzuty.</w:t>
      </w:r>
    </w:p>
    <w:p w:rsidR="00460EEF" w:rsidRPr="007D444A" w:rsidRDefault="00460EEF" w:rsidP="00465E27">
      <w:pPr>
        <w:spacing w:after="240" w:line="240" w:lineRule="exact"/>
        <w:jc w:val="both"/>
        <w:rPr>
          <w:rFonts w:ascii="Arial" w:hAnsi="Arial" w:cs="Arial"/>
          <w:bCs/>
          <w:iCs/>
          <w:spacing w:val="4"/>
          <w:sz w:val="20"/>
          <w:szCs w:val="20"/>
          <w:lang w:bidi="pl-PL"/>
        </w:rPr>
      </w:pPr>
      <w:r w:rsidRPr="007D444A">
        <w:rPr>
          <w:rFonts w:ascii="Arial" w:hAnsi="Arial" w:cs="Arial"/>
          <w:bCs/>
          <w:iCs/>
          <w:spacing w:val="4"/>
          <w:sz w:val="20"/>
          <w:szCs w:val="20"/>
          <w:lang w:bidi="pl-PL"/>
        </w:rPr>
        <w:t xml:space="preserve">Po przeanalizowaniu zebranego w sprawie materiału dowodowego, jak również zarzutów podniesionych przez skarżącą, </w:t>
      </w:r>
      <w:r w:rsidRPr="007D444A">
        <w:rPr>
          <w:rFonts w:ascii="Arial" w:hAnsi="Arial" w:cs="Arial"/>
          <w:bCs/>
          <w:i/>
          <w:iCs/>
          <w:spacing w:val="4"/>
          <w:sz w:val="20"/>
          <w:szCs w:val="20"/>
          <w:lang w:bidi="pl-PL"/>
        </w:rPr>
        <w:t>Minister</w:t>
      </w:r>
      <w:r w:rsidRPr="007D444A">
        <w:rPr>
          <w:rFonts w:ascii="Arial" w:hAnsi="Arial" w:cs="Arial"/>
          <w:bCs/>
          <w:iCs/>
          <w:spacing w:val="4"/>
          <w:sz w:val="20"/>
          <w:szCs w:val="20"/>
          <w:lang w:bidi="pl-PL"/>
        </w:rPr>
        <w:t xml:space="preserve"> stwierdza, że przebieg przedmiotowej inwestycji drogowej w zakresie dotyczącym interesu prawnego skarżącej został wyznaczony zgodnie z prawem, a rozwiązania projektowe zatwierdzone w </w:t>
      </w:r>
      <w:r w:rsidRPr="007D444A">
        <w:rPr>
          <w:rFonts w:ascii="Arial" w:hAnsi="Arial" w:cs="Arial"/>
          <w:bCs/>
          <w:i/>
          <w:iCs/>
          <w:spacing w:val="4"/>
          <w:sz w:val="20"/>
          <w:szCs w:val="20"/>
          <w:lang w:bidi="pl-PL"/>
        </w:rPr>
        <w:t xml:space="preserve">decyzji Wojewody Małopolskiego </w:t>
      </w:r>
      <w:r w:rsidRPr="007D444A">
        <w:rPr>
          <w:rFonts w:ascii="Arial" w:hAnsi="Arial" w:cs="Arial"/>
          <w:bCs/>
          <w:iCs/>
          <w:spacing w:val="4"/>
          <w:sz w:val="20"/>
          <w:szCs w:val="20"/>
          <w:lang w:bidi="pl-PL"/>
        </w:rPr>
        <w:t xml:space="preserve">są prawidłowe. W ocenie </w:t>
      </w:r>
      <w:r w:rsidRPr="007D444A">
        <w:rPr>
          <w:rFonts w:ascii="Arial" w:hAnsi="Arial" w:cs="Arial"/>
          <w:bCs/>
          <w:i/>
          <w:iCs/>
          <w:spacing w:val="4"/>
          <w:sz w:val="20"/>
          <w:szCs w:val="20"/>
          <w:lang w:bidi="pl-PL"/>
        </w:rPr>
        <w:t>Ministra</w:t>
      </w:r>
      <w:r w:rsidRPr="007D444A">
        <w:rPr>
          <w:rFonts w:ascii="Arial" w:hAnsi="Arial" w:cs="Arial"/>
          <w:bCs/>
          <w:iCs/>
          <w:spacing w:val="4"/>
          <w:sz w:val="20"/>
          <w:szCs w:val="20"/>
          <w:lang w:bidi="pl-PL"/>
        </w:rPr>
        <w:t>, zatwierdzony projekt budowlany nie przewiduje rozwiązań</w:t>
      </w:r>
      <w:r w:rsidR="007F6BA3">
        <w:rPr>
          <w:rFonts w:ascii="Arial" w:hAnsi="Arial" w:cs="Arial"/>
          <w:bCs/>
          <w:iCs/>
          <w:spacing w:val="4"/>
          <w:sz w:val="20"/>
          <w:szCs w:val="20"/>
          <w:lang w:bidi="pl-PL"/>
        </w:rPr>
        <w:t xml:space="preserve">, które wprowadzają nadmierną, </w:t>
      </w:r>
      <w:r w:rsidR="007F6BA3">
        <w:rPr>
          <w:rFonts w:ascii="Arial" w:hAnsi="Arial" w:cs="Arial"/>
          <w:bCs/>
          <w:iCs/>
          <w:spacing w:val="4"/>
          <w:sz w:val="20"/>
          <w:szCs w:val="20"/>
          <w:lang w:bidi="pl-PL"/>
        </w:rPr>
        <w:br/>
      </w:r>
      <w:r w:rsidRPr="007D444A">
        <w:rPr>
          <w:rFonts w:ascii="Arial" w:hAnsi="Arial" w:cs="Arial"/>
          <w:bCs/>
          <w:iCs/>
          <w:spacing w:val="4"/>
          <w:sz w:val="20"/>
          <w:szCs w:val="20"/>
          <w:lang w:bidi="pl-PL"/>
        </w:rPr>
        <w:t>a w szczególności nieuzasadnioną ingerencję w prawo własności skarżącej.</w:t>
      </w:r>
    </w:p>
    <w:p w:rsidR="00460EEF" w:rsidRPr="007D444A" w:rsidRDefault="00460EEF" w:rsidP="00465E27">
      <w:pPr>
        <w:spacing w:after="240" w:line="240" w:lineRule="exact"/>
        <w:jc w:val="both"/>
        <w:rPr>
          <w:rFonts w:ascii="Arial" w:hAnsi="Arial" w:cs="Arial"/>
          <w:bCs/>
          <w:iCs/>
          <w:spacing w:val="4"/>
          <w:sz w:val="20"/>
          <w:szCs w:val="20"/>
          <w:lang w:bidi="pl-PL"/>
        </w:rPr>
      </w:pPr>
      <w:r w:rsidRPr="007D444A">
        <w:rPr>
          <w:rFonts w:ascii="Arial" w:hAnsi="Arial" w:cs="Arial"/>
          <w:bCs/>
          <w:iCs/>
          <w:spacing w:val="4"/>
          <w:sz w:val="20"/>
          <w:szCs w:val="20"/>
          <w:lang w:bidi="pl-PL"/>
        </w:rPr>
        <w:t>Za niezasadny należy uznać zarzut skarżącej, iż dopiero po zaprojektowaniu zjazdów na jej działki wyrażą zgodę na „ostateczność i prawomocność decyzji”.</w:t>
      </w:r>
    </w:p>
    <w:p w:rsidR="00460EEF" w:rsidRPr="007D444A" w:rsidRDefault="00460EEF" w:rsidP="00465E27">
      <w:pPr>
        <w:spacing w:after="240" w:line="240" w:lineRule="exact"/>
        <w:jc w:val="both"/>
        <w:rPr>
          <w:rFonts w:ascii="Arial" w:hAnsi="Arial" w:cs="Arial"/>
          <w:spacing w:val="4"/>
          <w:sz w:val="20"/>
          <w:szCs w:val="20"/>
        </w:rPr>
      </w:pPr>
      <w:r w:rsidRPr="007D444A">
        <w:rPr>
          <w:rFonts w:ascii="Arial" w:hAnsi="Arial" w:cs="Arial"/>
          <w:spacing w:val="4"/>
          <w:sz w:val="20"/>
          <w:szCs w:val="20"/>
        </w:rPr>
        <w:t xml:space="preserve">Wyjaśnić należy, iż kwestia dopuszczalności zastosowania ingerencji wywłaszczeniowej na gruncie </w:t>
      </w:r>
      <w:r w:rsidRPr="007D444A">
        <w:rPr>
          <w:rFonts w:ascii="Arial" w:hAnsi="Arial" w:cs="Arial"/>
          <w:i/>
          <w:spacing w:val="4"/>
          <w:sz w:val="20"/>
          <w:szCs w:val="20"/>
        </w:rPr>
        <w:t>specustawy drogowej</w:t>
      </w:r>
      <w:r w:rsidRPr="007D444A">
        <w:rPr>
          <w:rFonts w:ascii="Arial" w:hAnsi="Arial" w:cs="Arial"/>
          <w:spacing w:val="4"/>
          <w:sz w:val="20"/>
          <w:szCs w:val="20"/>
        </w:rPr>
        <w:t xml:space="preserve"> jest ukształtowana całkowicie odmiennie niż w ramach postępowania wywłaszczeniowego prowadzonego w trybie ogólnym. Celem </w:t>
      </w:r>
      <w:r w:rsidRPr="007D444A">
        <w:rPr>
          <w:rFonts w:ascii="Arial" w:hAnsi="Arial" w:cs="Arial"/>
          <w:i/>
          <w:spacing w:val="4"/>
          <w:sz w:val="20"/>
          <w:szCs w:val="20"/>
        </w:rPr>
        <w:t>specustawy drogowej</w:t>
      </w:r>
      <w:r w:rsidRPr="007D444A">
        <w:rPr>
          <w:rFonts w:ascii="Arial" w:hAnsi="Arial" w:cs="Arial"/>
          <w:spacing w:val="4"/>
          <w:sz w:val="20"/>
          <w:szCs w:val="20"/>
        </w:rPr>
        <w:t xml:space="preserve"> jest uproszczenie procedur dotyczących podejmowania aktów administracyjnych warunkujących rozpoczęcie inwestycji </w:t>
      </w:r>
      <w:r w:rsidRPr="007D444A">
        <w:rPr>
          <w:rFonts w:ascii="Arial" w:hAnsi="Arial" w:cs="Arial"/>
          <w:spacing w:val="4"/>
          <w:sz w:val="20"/>
          <w:szCs w:val="20"/>
        </w:rPr>
        <w:br/>
        <w:t xml:space="preserve">w zakresie drogi publicznej. Akt ten przewiduje zintegrowanie w jednej decyzji administracyjnej rozstrzygnięć o ustaleniu lokalizacji inwestycji, zatwierdzeniu podziału nieruchomości, przejmowaniu nieruchomości na własność publiczną i zatwierdzeniu projektu budowlanego (por. por. wyrok Naczelnego Sądu Administracyjnego z dnia 5 września 2019 r., sygn. akt II OSK 1823/19, </w:t>
      </w:r>
      <w:proofErr w:type="spellStart"/>
      <w:r w:rsidRPr="007D444A">
        <w:rPr>
          <w:rFonts w:ascii="Arial" w:hAnsi="Arial" w:cs="Arial"/>
          <w:spacing w:val="4"/>
          <w:sz w:val="20"/>
          <w:szCs w:val="20"/>
        </w:rPr>
        <w:t>opubl</w:t>
      </w:r>
      <w:proofErr w:type="spellEnd"/>
      <w:r w:rsidRPr="007D444A">
        <w:rPr>
          <w:rFonts w:ascii="Arial" w:hAnsi="Arial" w:cs="Arial"/>
          <w:spacing w:val="4"/>
          <w:sz w:val="20"/>
          <w:szCs w:val="20"/>
        </w:rPr>
        <w:t>. Centralna Baza Orzeczeń Sądów Administracyjnych).</w:t>
      </w:r>
    </w:p>
    <w:p w:rsidR="00415C3C" w:rsidRPr="007D444A" w:rsidRDefault="00460EEF" w:rsidP="00465E27">
      <w:pPr>
        <w:spacing w:after="240" w:line="240" w:lineRule="exact"/>
        <w:jc w:val="both"/>
        <w:rPr>
          <w:rFonts w:ascii="Arial" w:hAnsi="Arial" w:cs="Arial"/>
          <w:bCs/>
          <w:iCs/>
          <w:spacing w:val="4"/>
          <w:sz w:val="20"/>
          <w:szCs w:val="20"/>
          <w:lang w:bidi="pl-PL"/>
        </w:rPr>
      </w:pPr>
      <w:r w:rsidRPr="007D444A">
        <w:rPr>
          <w:rFonts w:ascii="Arial" w:hAnsi="Arial" w:cs="Arial"/>
          <w:spacing w:val="4"/>
          <w:sz w:val="20"/>
          <w:szCs w:val="20"/>
        </w:rPr>
        <w:t xml:space="preserve">Z przepisów </w:t>
      </w:r>
      <w:r w:rsidRPr="007D444A">
        <w:rPr>
          <w:rFonts w:ascii="Arial" w:hAnsi="Arial" w:cs="Arial"/>
          <w:i/>
          <w:spacing w:val="4"/>
          <w:sz w:val="20"/>
          <w:szCs w:val="20"/>
        </w:rPr>
        <w:t>specustawy drogowej</w:t>
      </w:r>
      <w:r w:rsidRPr="007D444A">
        <w:rPr>
          <w:rFonts w:ascii="Arial" w:hAnsi="Arial" w:cs="Arial"/>
          <w:spacing w:val="4"/>
          <w:sz w:val="20"/>
          <w:szCs w:val="20"/>
        </w:rPr>
        <w:t xml:space="preserve"> nie wynika obowiązek legitymowania się przez </w:t>
      </w:r>
      <w:r w:rsidRPr="007D444A">
        <w:rPr>
          <w:rFonts w:ascii="Arial" w:hAnsi="Arial" w:cs="Arial"/>
          <w:i/>
          <w:spacing w:val="4"/>
          <w:sz w:val="20"/>
          <w:szCs w:val="20"/>
        </w:rPr>
        <w:t>inwestora</w:t>
      </w:r>
      <w:r w:rsidRPr="007D444A">
        <w:rPr>
          <w:rFonts w:ascii="Arial" w:hAnsi="Arial" w:cs="Arial"/>
          <w:spacing w:val="4"/>
          <w:sz w:val="20"/>
          <w:szCs w:val="20"/>
        </w:rPr>
        <w:t xml:space="preserve"> tytułem prawnym do nieruchomości objętej zakresem inwestycji, jako warunek złożenia wniosku o wydanie decyzji o zezwoleniu na realizację inwestycji drogowej, czy też koniecznością uzyskania zgody właściciela nieruchomości na realizację inwestycji na terenie danej nieruchomości.  Wszystkie działania w ramach realizacji inwestycji drogowej dokonywane są w oparciu o władztwo administracyjne, </w:t>
      </w:r>
      <w:r w:rsidRPr="007D444A">
        <w:rPr>
          <w:rFonts w:ascii="Arial" w:hAnsi="Arial" w:cs="Arial"/>
          <w:spacing w:val="4"/>
          <w:sz w:val="20"/>
          <w:szCs w:val="20"/>
        </w:rPr>
        <w:br/>
        <w:t xml:space="preserve">a </w:t>
      </w:r>
      <w:r w:rsidRPr="007D444A">
        <w:rPr>
          <w:rFonts w:ascii="Arial" w:hAnsi="Arial" w:cs="Arial"/>
          <w:i/>
          <w:spacing w:val="4"/>
          <w:sz w:val="20"/>
          <w:szCs w:val="20"/>
        </w:rPr>
        <w:t>specustawa drogowa</w:t>
      </w:r>
      <w:r w:rsidRPr="007D444A">
        <w:rPr>
          <w:rFonts w:ascii="Arial" w:hAnsi="Arial" w:cs="Arial"/>
          <w:spacing w:val="4"/>
          <w:sz w:val="20"/>
          <w:szCs w:val="20"/>
        </w:rPr>
        <w:t xml:space="preserve"> nie przewiduje w tej materii konsultacji lub uzyskania zezwoleń właścicieli nieruchomości objętych zakresem inwestycji. </w:t>
      </w:r>
      <w:r w:rsidRPr="007D444A">
        <w:rPr>
          <w:rFonts w:ascii="Arial" w:hAnsi="Arial" w:cs="Arial"/>
          <w:bCs/>
          <w:i/>
          <w:iCs/>
          <w:spacing w:val="4"/>
          <w:sz w:val="20"/>
          <w:szCs w:val="20"/>
        </w:rPr>
        <w:t>Specustawa drogowa</w:t>
      </w:r>
      <w:r w:rsidRPr="007D444A">
        <w:rPr>
          <w:rFonts w:ascii="Arial" w:hAnsi="Arial" w:cs="Arial"/>
          <w:bCs/>
          <w:iCs/>
          <w:spacing w:val="4"/>
          <w:sz w:val="20"/>
          <w:szCs w:val="20"/>
        </w:rPr>
        <w:t xml:space="preserve"> przyjęła więc bardzo szybki </w:t>
      </w:r>
      <w:r w:rsidRPr="007D444A">
        <w:rPr>
          <w:rFonts w:ascii="Arial" w:hAnsi="Arial" w:cs="Arial"/>
          <w:bCs/>
          <w:iCs/>
          <w:spacing w:val="4"/>
          <w:sz w:val="20"/>
          <w:szCs w:val="20"/>
        </w:rPr>
        <w:br/>
        <w:t xml:space="preserve">i „bezdyskusyjny” tryb postępowania wywłaszczeniowego. Może on budzić wątpliwości co do swoich ekonomicznych i społecznych skutków, ale takie są właśnie obowiązujące wzorce prawne. Jak stwierdził Trybunał Konstytucyjny w wyroku z 16 października 2012 r., sygn. akt K 4/10, radykalne skrócenie </w:t>
      </w:r>
      <w:r w:rsidRPr="007D444A">
        <w:rPr>
          <w:rFonts w:ascii="Arial" w:hAnsi="Arial" w:cs="Arial"/>
          <w:bCs/>
          <w:iCs/>
          <w:spacing w:val="4"/>
          <w:sz w:val="20"/>
          <w:szCs w:val="20"/>
        </w:rPr>
        <w:br/>
        <w:t>i uproszczenie procedury wywłaszczeniowej jest niezbędne, gdyż konieczność działania organów według innych reguł „paraliżowałaby prowadzenie inwestycji drogowych”.</w:t>
      </w:r>
      <w:r w:rsidRPr="007D444A">
        <w:rPr>
          <w:rFonts w:ascii="Arial" w:hAnsi="Arial" w:cs="Arial"/>
          <w:bCs/>
          <w:iCs/>
          <w:spacing w:val="4"/>
          <w:sz w:val="20"/>
          <w:szCs w:val="20"/>
          <w:lang w:bidi="pl-PL"/>
        </w:rPr>
        <w:t xml:space="preserve"> </w:t>
      </w:r>
    </w:p>
    <w:p w:rsidR="00D05D42" w:rsidRPr="007D444A" w:rsidRDefault="00D05D42" w:rsidP="00465E27">
      <w:pPr>
        <w:spacing w:after="240" w:line="240" w:lineRule="exact"/>
        <w:jc w:val="both"/>
        <w:rPr>
          <w:rFonts w:ascii="Arial" w:hAnsi="Arial" w:cs="Arial"/>
          <w:bCs/>
          <w:iCs/>
          <w:spacing w:val="4"/>
          <w:sz w:val="20"/>
          <w:szCs w:val="20"/>
          <w:lang w:bidi="pl-PL"/>
        </w:rPr>
      </w:pPr>
      <w:r w:rsidRPr="007D444A">
        <w:rPr>
          <w:rFonts w:ascii="Arial" w:hAnsi="Arial" w:cs="Arial"/>
          <w:bCs/>
          <w:iCs/>
          <w:spacing w:val="4"/>
          <w:sz w:val="20"/>
          <w:szCs w:val="20"/>
          <w:lang w:bidi="pl-PL"/>
        </w:rPr>
        <w:t>Zauważyć również należy, iż w postępowaniu w sprawie wydania decyzji o zezwoleniu na realizację inwestycji drogowej zarówno wojewoda, jak i organ odwoławczy</w:t>
      </w:r>
      <w:r w:rsidRPr="007D444A">
        <w:rPr>
          <w:rFonts w:ascii="Arial" w:hAnsi="Arial" w:cs="Arial"/>
          <w:bCs/>
          <w:i/>
          <w:iCs/>
          <w:spacing w:val="4"/>
          <w:sz w:val="20"/>
          <w:szCs w:val="20"/>
          <w:lang w:bidi="pl-PL"/>
        </w:rPr>
        <w:t>,</w:t>
      </w:r>
      <w:r w:rsidRPr="007D444A">
        <w:rPr>
          <w:rFonts w:ascii="Arial" w:hAnsi="Arial" w:cs="Arial"/>
          <w:bCs/>
          <w:iCs/>
          <w:spacing w:val="4"/>
          <w:sz w:val="20"/>
          <w:szCs w:val="20"/>
          <w:lang w:bidi="pl-PL"/>
        </w:rPr>
        <w:t xml:space="preserve"> badają zgodność z prawem wniosku </w:t>
      </w:r>
      <w:r w:rsidRPr="007D444A">
        <w:rPr>
          <w:rFonts w:ascii="Arial" w:hAnsi="Arial" w:cs="Arial"/>
          <w:bCs/>
          <w:i/>
          <w:iCs/>
          <w:spacing w:val="4"/>
          <w:sz w:val="20"/>
          <w:szCs w:val="20"/>
          <w:lang w:bidi="pl-PL"/>
        </w:rPr>
        <w:t>inwestora,</w:t>
      </w:r>
      <w:r w:rsidRPr="007D444A">
        <w:rPr>
          <w:rFonts w:ascii="Arial" w:hAnsi="Arial" w:cs="Arial"/>
          <w:bCs/>
          <w:iCs/>
          <w:spacing w:val="4"/>
          <w:sz w:val="20"/>
          <w:szCs w:val="20"/>
          <w:lang w:bidi="pl-PL"/>
        </w:rPr>
        <w:t xml:space="preserve"> nie zaś zagadnień dotyczących ewentualnych negatywnych następstw dla podmiotów objętych tą decyzją. Wskazać przy tym należy, iż organ wydający decyzję dotyczącą zezwolenia na realizację inwestycji drogowej nie jest kompetentny do oceny przesłanek ekonomicznych oraz </w:t>
      </w:r>
      <w:r w:rsidRPr="007D444A">
        <w:rPr>
          <w:rFonts w:ascii="Arial" w:hAnsi="Arial" w:cs="Arial"/>
          <w:bCs/>
          <w:iCs/>
          <w:spacing w:val="4"/>
          <w:sz w:val="20"/>
          <w:szCs w:val="20"/>
          <w:lang w:bidi="pl-PL"/>
        </w:rPr>
        <w:lastRenderedPageBreak/>
        <w:t xml:space="preserve">społecznych powstającej inwestycji, w jej kształcie określonym przez </w:t>
      </w:r>
      <w:r w:rsidRPr="007D444A">
        <w:rPr>
          <w:rFonts w:ascii="Arial" w:hAnsi="Arial" w:cs="Arial"/>
          <w:bCs/>
          <w:i/>
          <w:iCs/>
          <w:spacing w:val="4"/>
          <w:sz w:val="20"/>
          <w:szCs w:val="20"/>
          <w:lang w:bidi="pl-PL"/>
        </w:rPr>
        <w:t>inwestora</w:t>
      </w:r>
      <w:r w:rsidRPr="007D444A">
        <w:rPr>
          <w:rFonts w:ascii="Arial" w:hAnsi="Arial" w:cs="Arial"/>
          <w:bCs/>
          <w:iCs/>
          <w:spacing w:val="4"/>
          <w:sz w:val="20"/>
          <w:szCs w:val="20"/>
          <w:lang w:bidi="pl-PL"/>
        </w:rPr>
        <w:t xml:space="preserve">. Do organu administracji należy jedynie ocena wniosku </w:t>
      </w:r>
      <w:r w:rsidRPr="007D444A">
        <w:rPr>
          <w:rFonts w:ascii="Arial" w:hAnsi="Arial" w:cs="Arial"/>
          <w:bCs/>
          <w:i/>
          <w:iCs/>
          <w:spacing w:val="4"/>
          <w:sz w:val="20"/>
          <w:szCs w:val="20"/>
          <w:lang w:bidi="pl-PL"/>
        </w:rPr>
        <w:t>inwestora</w:t>
      </w:r>
      <w:r w:rsidRPr="007D444A">
        <w:rPr>
          <w:rFonts w:ascii="Arial" w:hAnsi="Arial" w:cs="Arial"/>
          <w:bCs/>
          <w:iCs/>
          <w:spacing w:val="4"/>
          <w:sz w:val="20"/>
          <w:szCs w:val="20"/>
          <w:lang w:bidi="pl-PL"/>
        </w:rPr>
        <w:t xml:space="preserve"> pod względem jego zgodności z prawem powszechnie obowiązującym. </w:t>
      </w:r>
    </w:p>
    <w:p w:rsidR="00460EEF" w:rsidRPr="007D444A" w:rsidRDefault="00786BE7" w:rsidP="00465E27">
      <w:pPr>
        <w:spacing w:after="240" w:line="240" w:lineRule="exact"/>
        <w:jc w:val="both"/>
        <w:rPr>
          <w:rFonts w:ascii="Arial" w:hAnsi="Arial" w:cs="Arial"/>
          <w:bCs/>
          <w:iCs/>
          <w:spacing w:val="4"/>
          <w:sz w:val="20"/>
          <w:szCs w:val="20"/>
          <w:lang w:bidi="pl-PL"/>
        </w:rPr>
      </w:pPr>
      <w:r w:rsidRPr="007D444A">
        <w:rPr>
          <w:rFonts w:ascii="Arial" w:hAnsi="Arial" w:cs="Arial"/>
          <w:bCs/>
          <w:iCs/>
          <w:spacing w:val="4"/>
          <w:sz w:val="20"/>
          <w:szCs w:val="20"/>
          <w:lang w:bidi="pl-PL"/>
        </w:rPr>
        <w:t>Niezasadn</w:t>
      </w:r>
      <w:r w:rsidR="001F7DCB" w:rsidRPr="007D444A">
        <w:rPr>
          <w:rFonts w:ascii="Arial" w:hAnsi="Arial" w:cs="Arial"/>
          <w:bCs/>
          <w:iCs/>
          <w:spacing w:val="4"/>
          <w:sz w:val="20"/>
          <w:szCs w:val="20"/>
          <w:lang w:bidi="pl-PL"/>
        </w:rPr>
        <w:t>y należy uznać zarzut skarżącej</w:t>
      </w:r>
      <w:r w:rsidRPr="007D444A">
        <w:rPr>
          <w:rFonts w:ascii="Arial" w:hAnsi="Arial" w:cs="Arial"/>
          <w:bCs/>
          <w:iCs/>
          <w:spacing w:val="4"/>
          <w:sz w:val="20"/>
          <w:szCs w:val="20"/>
          <w:lang w:bidi="pl-PL"/>
        </w:rPr>
        <w:t xml:space="preserve"> dotyczący pozbawienia (braku </w:t>
      </w:r>
      <w:r w:rsidR="00A25524" w:rsidRPr="007D444A">
        <w:rPr>
          <w:rFonts w:ascii="Arial" w:hAnsi="Arial" w:cs="Arial"/>
          <w:bCs/>
          <w:iCs/>
          <w:spacing w:val="4"/>
          <w:sz w:val="20"/>
          <w:szCs w:val="20"/>
          <w:lang w:bidi="pl-PL"/>
        </w:rPr>
        <w:t xml:space="preserve">zaprojektowania) zjazdów </w:t>
      </w:r>
      <w:r w:rsidR="00460EEF" w:rsidRPr="007D444A">
        <w:rPr>
          <w:rFonts w:ascii="Arial" w:hAnsi="Arial" w:cs="Arial"/>
          <w:bCs/>
          <w:iCs/>
          <w:spacing w:val="4"/>
          <w:sz w:val="20"/>
          <w:szCs w:val="20"/>
          <w:lang w:bidi="pl-PL"/>
        </w:rPr>
        <w:br/>
      </w:r>
      <w:r w:rsidR="00A25524" w:rsidRPr="007D444A">
        <w:rPr>
          <w:rFonts w:ascii="Arial" w:hAnsi="Arial" w:cs="Arial"/>
          <w:bCs/>
          <w:iCs/>
          <w:spacing w:val="4"/>
          <w:sz w:val="20"/>
          <w:szCs w:val="20"/>
          <w:lang w:bidi="pl-PL"/>
        </w:rPr>
        <w:t>do jej</w:t>
      </w:r>
      <w:r w:rsidRPr="007D444A">
        <w:rPr>
          <w:rFonts w:ascii="Arial" w:hAnsi="Arial" w:cs="Arial"/>
          <w:bCs/>
          <w:iCs/>
          <w:spacing w:val="4"/>
          <w:sz w:val="20"/>
          <w:szCs w:val="20"/>
          <w:lang w:bidi="pl-PL"/>
        </w:rPr>
        <w:t xml:space="preserve"> działek </w:t>
      </w:r>
      <w:r w:rsidR="001F7DCB" w:rsidRPr="007D444A">
        <w:rPr>
          <w:rFonts w:ascii="Arial" w:hAnsi="Arial" w:cs="Arial"/>
          <w:bCs/>
          <w:iCs/>
          <w:spacing w:val="4"/>
          <w:sz w:val="20"/>
          <w:szCs w:val="20"/>
          <w:lang w:bidi="pl-PL"/>
        </w:rPr>
        <w:t>nr 2997 i 6680</w:t>
      </w:r>
      <w:r w:rsidR="00460EEF" w:rsidRPr="007D444A">
        <w:rPr>
          <w:rFonts w:ascii="Arial" w:hAnsi="Arial" w:cs="Arial"/>
          <w:bCs/>
          <w:iCs/>
          <w:spacing w:val="4"/>
          <w:sz w:val="20"/>
          <w:szCs w:val="20"/>
          <w:lang w:bidi="pl-PL"/>
        </w:rPr>
        <w:t xml:space="preserve">, </w:t>
      </w:r>
      <w:r w:rsidR="001F7DCB" w:rsidRPr="007D444A">
        <w:rPr>
          <w:rFonts w:ascii="Arial" w:hAnsi="Arial" w:cs="Arial"/>
          <w:bCs/>
          <w:iCs/>
          <w:spacing w:val="4"/>
          <w:sz w:val="20"/>
          <w:szCs w:val="20"/>
          <w:lang w:bidi="pl-PL"/>
        </w:rPr>
        <w:t>z obrębu 0003 Czarny Dunajec</w:t>
      </w:r>
      <w:r w:rsidR="00BD117F" w:rsidRPr="007D444A">
        <w:rPr>
          <w:rFonts w:ascii="Arial" w:hAnsi="Arial" w:cs="Arial"/>
          <w:bCs/>
          <w:iCs/>
          <w:spacing w:val="4"/>
          <w:sz w:val="20"/>
          <w:szCs w:val="20"/>
          <w:lang w:bidi="pl-PL"/>
        </w:rPr>
        <w:t>, przez co</w:t>
      </w:r>
      <w:r w:rsidR="003B0BCF" w:rsidRPr="007D444A">
        <w:rPr>
          <w:rFonts w:ascii="Arial" w:hAnsi="Arial" w:cs="Arial"/>
          <w:bCs/>
          <w:iCs/>
          <w:spacing w:val="4"/>
          <w:sz w:val="20"/>
          <w:szCs w:val="20"/>
          <w:lang w:bidi="pl-PL"/>
        </w:rPr>
        <w:t xml:space="preserve"> </w:t>
      </w:r>
      <w:r w:rsidR="00BD117F" w:rsidRPr="007D444A">
        <w:rPr>
          <w:rFonts w:ascii="Arial" w:hAnsi="Arial" w:cs="Arial"/>
          <w:bCs/>
          <w:iCs/>
          <w:spacing w:val="4"/>
          <w:sz w:val="20"/>
          <w:szCs w:val="20"/>
          <w:lang w:bidi="pl-PL"/>
        </w:rPr>
        <w:t xml:space="preserve">- jak podnosi skarżąca </w:t>
      </w:r>
      <w:r w:rsidR="00BD117F" w:rsidRPr="007D444A">
        <w:rPr>
          <w:rFonts w:ascii="Arial" w:hAnsi="Arial" w:cs="Arial"/>
          <w:bCs/>
          <w:iCs/>
          <w:spacing w:val="4"/>
          <w:sz w:val="20"/>
          <w:szCs w:val="20"/>
          <w:lang w:bidi="pl-PL"/>
        </w:rPr>
        <w:br/>
        <w:t xml:space="preserve">- pozbawiono </w:t>
      </w:r>
      <w:r w:rsidR="003B0BCF" w:rsidRPr="007D444A">
        <w:rPr>
          <w:rFonts w:ascii="Arial" w:hAnsi="Arial" w:cs="Arial"/>
          <w:bCs/>
          <w:iCs/>
          <w:spacing w:val="4"/>
          <w:sz w:val="20"/>
          <w:szCs w:val="20"/>
          <w:lang w:bidi="pl-PL"/>
        </w:rPr>
        <w:t xml:space="preserve">dostępu do jej nieruchomości. </w:t>
      </w:r>
    </w:p>
    <w:p w:rsidR="00786BE7" w:rsidRPr="007D444A" w:rsidRDefault="00786BE7" w:rsidP="00465E27">
      <w:pPr>
        <w:spacing w:after="240" w:line="240" w:lineRule="exact"/>
        <w:jc w:val="both"/>
        <w:rPr>
          <w:rFonts w:ascii="Arial" w:hAnsi="Arial" w:cs="Arial"/>
          <w:bCs/>
          <w:iCs/>
          <w:spacing w:val="4"/>
          <w:sz w:val="20"/>
          <w:szCs w:val="20"/>
          <w:lang w:bidi="pl-PL"/>
        </w:rPr>
      </w:pPr>
      <w:r w:rsidRPr="007D444A">
        <w:rPr>
          <w:rFonts w:ascii="Arial" w:hAnsi="Arial" w:cs="Arial"/>
          <w:bCs/>
          <w:iCs/>
          <w:spacing w:val="4"/>
          <w:sz w:val="20"/>
          <w:szCs w:val="20"/>
          <w:lang w:bidi="pl-PL"/>
        </w:rPr>
        <w:t xml:space="preserve">Wyjaśnić należy, iż zgodnie z art. 29 ust. 1 </w:t>
      </w:r>
      <w:r w:rsidR="00D30C55" w:rsidRPr="007D444A">
        <w:rPr>
          <w:rFonts w:ascii="Arial" w:hAnsi="Arial" w:cs="Arial"/>
          <w:bCs/>
          <w:iCs/>
          <w:spacing w:val="4"/>
          <w:sz w:val="20"/>
          <w:szCs w:val="20"/>
          <w:lang w:bidi="pl-PL"/>
        </w:rPr>
        <w:t xml:space="preserve">ustawa z dnia 21 marca 1985 r. o drogach publicznych </w:t>
      </w:r>
      <w:r w:rsidR="00927E93">
        <w:rPr>
          <w:rFonts w:ascii="Arial" w:hAnsi="Arial" w:cs="Arial"/>
          <w:bCs/>
          <w:iCs/>
          <w:spacing w:val="4"/>
          <w:sz w:val="20"/>
          <w:szCs w:val="20"/>
          <w:lang w:bidi="pl-PL"/>
        </w:rPr>
        <w:br/>
      </w:r>
      <w:r w:rsidR="00D30C55" w:rsidRPr="007D444A">
        <w:rPr>
          <w:rFonts w:ascii="Arial" w:hAnsi="Arial" w:cs="Arial"/>
          <w:bCs/>
          <w:iCs/>
          <w:spacing w:val="4"/>
          <w:sz w:val="20"/>
          <w:szCs w:val="20"/>
          <w:lang w:bidi="pl-PL"/>
        </w:rPr>
        <w:t>(</w:t>
      </w:r>
      <w:proofErr w:type="spellStart"/>
      <w:r w:rsidR="00D30C55" w:rsidRPr="007D444A">
        <w:rPr>
          <w:rFonts w:ascii="Arial" w:hAnsi="Arial" w:cs="Arial"/>
          <w:bCs/>
          <w:iCs/>
          <w:spacing w:val="4"/>
          <w:sz w:val="20"/>
          <w:szCs w:val="20"/>
          <w:lang w:bidi="pl-PL"/>
        </w:rPr>
        <w:t>t.j</w:t>
      </w:r>
      <w:proofErr w:type="spellEnd"/>
      <w:r w:rsidR="00D30C55" w:rsidRPr="007D444A">
        <w:rPr>
          <w:rFonts w:ascii="Arial" w:hAnsi="Arial" w:cs="Arial"/>
          <w:bCs/>
          <w:iCs/>
          <w:spacing w:val="4"/>
          <w:sz w:val="20"/>
          <w:szCs w:val="20"/>
          <w:lang w:bidi="pl-PL"/>
        </w:rPr>
        <w:t xml:space="preserve">. Dz. U. z 2021 r. poz. 1376 z </w:t>
      </w:r>
      <w:proofErr w:type="spellStart"/>
      <w:r w:rsidR="00D30C55" w:rsidRPr="007D444A">
        <w:rPr>
          <w:rFonts w:ascii="Arial" w:hAnsi="Arial" w:cs="Arial"/>
          <w:bCs/>
          <w:iCs/>
          <w:spacing w:val="4"/>
          <w:sz w:val="20"/>
          <w:szCs w:val="20"/>
          <w:lang w:bidi="pl-PL"/>
        </w:rPr>
        <w:t>późn</w:t>
      </w:r>
      <w:proofErr w:type="spellEnd"/>
      <w:r w:rsidR="00D30C55" w:rsidRPr="007D444A">
        <w:rPr>
          <w:rFonts w:ascii="Arial" w:hAnsi="Arial" w:cs="Arial"/>
          <w:bCs/>
          <w:iCs/>
          <w:spacing w:val="4"/>
          <w:sz w:val="20"/>
          <w:szCs w:val="20"/>
          <w:lang w:bidi="pl-PL"/>
        </w:rPr>
        <w:t>. zm.), zwanej dalej „</w:t>
      </w:r>
      <w:r w:rsidR="00D30C55" w:rsidRPr="007D444A">
        <w:rPr>
          <w:rFonts w:ascii="Arial" w:hAnsi="Arial" w:cs="Arial"/>
          <w:bCs/>
          <w:i/>
          <w:iCs/>
          <w:spacing w:val="4"/>
          <w:sz w:val="20"/>
          <w:szCs w:val="20"/>
          <w:lang w:bidi="pl-PL"/>
        </w:rPr>
        <w:t>ustawą</w:t>
      </w:r>
      <w:r w:rsidRPr="007D444A">
        <w:rPr>
          <w:rFonts w:ascii="Arial" w:hAnsi="Arial" w:cs="Arial"/>
          <w:bCs/>
          <w:i/>
          <w:iCs/>
          <w:spacing w:val="4"/>
          <w:sz w:val="20"/>
          <w:szCs w:val="20"/>
          <w:lang w:bidi="pl-PL"/>
        </w:rPr>
        <w:t xml:space="preserve"> o drogach publicznych</w:t>
      </w:r>
      <w:r w:rsidR="00D30C55" w:rsidRPr="007D444A">
        <w:rPr>
          <w:rFonts w:ascii="Arial" w:hAnsi="Arial" w:cs="Arial"/>
          <w:bCs/>
          <w:i/>
          <w:iCs/>
          <w:spacing w:val="4"/>
          <w:sz w:val="20"/>
          <w:szCs w:val="20"/>
          <w:lang w:bidi="pl-PL"/>
        </w:rPr>
        <w:t>”</w:t>
      </w:r>
      <w:r w:rsidRPr="007D444A">
        <w:rPr>
          <w:rFonts w:ascii="Arial" w:hAnsi="Arial" w:cs="Arial"/>
          <w:bCs/>
          <w:iCs/>
          <w:spacing w:val="4"/>
          <w:sz w:val="20"/>
          <w:szCs w:val="20"/>
          <w:lang w:bidi="pl-PL"/>
        </w:rPr>
        <w:t xml:space="preserve">, budowa lub przebudowa zjazdu należy do właściciela lub użytkownika nieruchomości przyległych do drogi, po uzyskaniu, w drodze decyzji administracyjnej, zezwolenia zarządcy drogi na lokalizację zjazdu lub przebudowę zjazdu. Stosownie zaś do art. 29 ust. 2 </w:t>
      </w:r>
      <w:r w:rsidRPr="007D444A">
        <w:rPr>
          <w:rFonts w:ascii="Arial" w:hAnsi="Arial" w:cs="Arial"/>
          <w:bCs/>
          <w:i/>
          <w:iCs/>
          <w:spacing w:val="4"/>
          <w:sz w:val="20"/>
          <w:szCs w:val="20"/>
          <w:lang w:bidi="pl-PL"/>
        </w:rPr>
        <w:t>ustawy o drogach publicznych</w:t>
      </w:r>
      <w:r w:rsidRPr="007D444A">
        <w:rPr>
          <w:rFonts w:ascii="Arial" w:hAnsi="Arial" w:cs="Arial"/>
          <w:bCs/>
          <w:iCs/>
          <w:spacing w:val="4"/>
          <w:sz w:val="20"/>
          <w:szCs w:val="20"/>
          <w:lang w:bidi="pl-PL"/>
        </w:rPr>
        <w:t>, w przypadku budowy lub przebudowy drogi budowa lub przebudowa zjazdów dotychczas istniejących należy do zarządcy drogi.</w:t>
      </w:r>
    </w:p>
    <w:p w:rsidR="00786BE7" w:rsidRPr="007D444A" w:rsidRDefault="00786BE7" w:rsidP="00465E27">
      <w:pPr>
        <w:spacing w:after="240" w:line="240" w:lineRule="exact"/>
        <w:jc w:val="both"/>
        <w:rPr>
          <w:rFonts w:ascii="Arial" w:hAnsi="Arial" w:cs="Arial"/>
          <w:bCs/>
          <w:iCs/>
          <w:spacing w:val="4"/>
          <w:sz w:val="20"/>
          <w:szCs w:val="20"/>
          <w:lang w:bidi="pl-PL"/>
        </w:rPr>
      </w:pPr>
      <w:r w:rsidRPr="007D444A">
        <w:rPr>
          <w:rFonts w:ascii="Arial" w:hAnsi="Arial" w:cs="Arial"/>
          <w:bCs/>
          <w:iCs/>
          <w:spacing w:val="4"/>
          <w:sz w:val="20"/>
          <w:szCs w:val="20"/>
          <w:lang w:bidi="pl-PL"/>
        </w:rPr>
        <w:t xml:space="preserve">Wskazać należy, że ww. art. 29 ust. 2 </w:t>
      </w:r>
      <w:r w:rsidRPr="007D444A">
        <w:rPr>
          <w:rFonts w:ascii="Arial" w:hAnsi="Arial" w:cs="Arial"/>
          <w:bCs/>
          <w:i/>
          <w:iCs/>
          <w:spacing w:val="4"/>
          <w:sz w:val="20"/>
          <w:szCs w:val="20"/>
          <w:lang w:bidi="pl-PL"/>
        </w:rPr>
        <w:t>ustawy o drogach publicznych</w:t>
      </w:r>
      <w:r w:rsidRPr="007D444A">
        <w:rPr>
          <w:rFonts w:ascii="Arial" w:hAnsi="Arial" w:cs="Arial"/>
          <w:bCs/>
          <w:iCs/>
          <w:spacing w:val="4"/>
          <w:sz w:val="20"/>
          <w:szCs w:val="20"/>
          <w:lang w:bidi="pl-PL"/>
        </w:rPr>
        <w:t xml:space="preserve"> nakłada na zarządcę drogi, </w:t>
      </w:r>
      <w:r w:rsidR="00943EF2" w:rsidRPr="007D444A">
        <w:rPr>
          <w:rFonts w:ascii="Arial" w:hAnsi="Arial" w:cs="Arial"/>
          <w:bCs/>
          <w:iCs/>
          <w:spacing w:val="4"/>
          <w:sz w:val="20"/>
          <w:szCs w:val="20"/>
          <w:lang w:bidi="pl-PL"/>
        </w:rPr>
        <w:br/>
      </w:r>
      <w:r w:rsidRPr="007D444A">
        <w:rPr>
          <w:rFonts w:ascii="Arial" w:hAnsi="Arial" w:cs="Arial"/>
          <w:bCs/>
          <w:iCs/>
          <w:spacing w:val="4"/>
          <w:sz w:val="20"/>
          <w:szCs w:val="20"/>
          <w:lang w:bidi="pl-PL"/>
        </w:rPr>
        <w:t xml:space="preserve">w przypadku budowy lub przebudowy drogi, obowiązek budowy lub przebudowy zjazdów dotychczas istniejących, przy czym, przez zjazdy „dotychczas istniejące” należy rozumieć zjazdy istniejące w sensie prawnym, tj. formalnie ustanowione przed rozpoczęciem budowy lub przebudowy drogi. W odniesieniu do zjazdów, których budowy nie uzgodniono z właściwym zarządcą drogi, podobnie jak w sytuacji potrzeby utworzenia nowego zjazdu, konieczne jest zezwolenie na jego usytuowanie wydane przez właściwego zarządcę drogi – na podstawie art. 29 ust. 1 </w:t>
      </w:r>
      <w:r w:rsidRPr="007D444A">
        <w:rPr>
          <w:rFonts w:ascii="Arial" w:hAnsi="Arial" w:cs="Arial"/>
          <w:bCs/>
          <w:i/>
          <w:iCs/>
          <w:spacing w:val="4"/>
          <w:sz w:val="20"/>
          <w:szCs w:val="20"/>
          <w:lang w:bidi="pl-PL"/>
        </w:rPr>
        <w:t>ustawy o drogach publicznych</w:t>
      </w:r>
      <w:r w:rsidRPr="007D444A">
        <w:rPr>
          <w:rFonts w:ascii="Arial" w:hAnsi="Arial" w:cs="Arial"/>
          <w:bCs/>
          <w:iCs/>
          <w:spacing w:val="4"/>
          <w:sz w:val="20"/>
          <w:szCs w:val="20"/>
          <w:lang w:bidi="pl-PL"/>
        </w:rPr>
        <w:t xml:space="preserve"> (vide: wyrok</w:t>
      </w:r>
      <w:r w:rsidR="00894D7B" w:rsidRPr="007D444A">
        <w:rPr>
          <w:rFonts w:ascii="Arial" w:hAnsi="Arial" w:cs="Arial"/>
          <w:bCs/>
          <w:iCs/>
          <w:spacing w:val="4"/>
          <w:sz w:val="20"/>
          <w:szCs w:val="20"/>
          <w:lang w:bidi="pl-PL"/>
        </w:rPr>
        <w:t>i</w:t>
      </w:r>
      <w:r w:rsidRPr="007D444A">
        <w:rPr>
          <w:rFonts w:ascii="Arial" w:hAnsi="Arial" w:cs="Arial"/>
          <w:bCs/>
          <w:iCs/>
          <w:spacing w:val="4"/>
          <w:sz w:val="20"/>
          <w:szCs w:val="20"/>
          <w:lang w:bidi="pl-PL"/>
        </w:rPr>
        <w:t xml:space="preserve"> Naczelnego Sądu Administracyjnego z dnia 2 lipca 2019 r., sygn. akt II OSK 1067/19</w:t>
      </w:r>
      <w:r w:rsidR="00894D7B" w:rsidRPr="007D444A">
        <w:rPr>
          <w:rFonts w:ascii="Arial" w:hAnsi="Arial" w:cs="Arial"/>
          <w:bCs/>
          <w:iCs/>
          <w:spacing w:val="4"/>
          <w:sz w:val="20"/>
          <w:szCs w:val="20"/>
          <w:lang w:bidi="pl-PL"/>
        </w:rPr>
        <w:t xml:space="preserve"> i z dnia 7 czerwca 2018 r., sygn. akt II OSK 597/18, </w:t>
      </w:r>
      <w:r w:rsidRPr="007D444A">
        <w:rPr>
          <w:rFonts w:ascii="Arial" w:hAnsi="Arial" w:cs="Arial"/>
          <w:bCs/>
          <w:iCs/>
          <w:spacing w:val="4"/>
          <w:sz w:val="20"/>
          <w:szCs w:val="20"/>
          <w:lang w:bidi="pl-PL"/>
        </w:rPr>
        <w:t xml:space="preserve">wyroki Wojewódzkiego Sądu Administracyjnego w Warszawie z dnia </w:t>
      </w:r>
      <w:r w:rsidR="00894D7B" w:rsidRPr="007D444A">
        <w:rPr>
          <w:rFonts w:ascii="Arial" w:hAnsi="Arial" w:cs="Arial"/>
          <w:bCs/>
          <w:iCs/>
          <w:spacing w:val="4"/>
          <w:sz w:val="20"/>
          <w:szCs w:val="20"/>
          <w:lang w:bidi="pl-PL"/>
        </w:rPr>
        <w:br/>
      </w:r>
      <w:r w:rsidRPr="007D444A">
        <w:rPr>
          <w:rFonts w:ascii="Arial" w:hAnsi="Arial" w:cs="Arial"/>
          <w:bCs/>
          <w:iCs/>
          <w:spacing w:val="4"/>
          <w:sz w:val="20"/>
          <w:szCs w:val="20"/>
          <w:lang w:bidi="pl-PL"/>
        </w:rPr>
        <w:t>5 maja 2016 r., sygn. akt VII SA/</w:t>
      </w:r>
      <w:proofErr w:type="spellStart"/>
      <w:r w:rsidRPr="007D444A">
        <w:rPr>
          <w:rFonts w:ascii="Arial" w:hAnsi="Arial" w:cs="Arial"/>
          <w:bCs/>
          <w:iCs/>
          <w:spacing w:val="4"/>
          <w:sz w:val="20"/>
          <w:szCs w:val="20"/>
          <w:lang w:bidi="pl-PL"/>
        </w:rPr>
        <w:t>Wa</w:t>
      </w:r>
      <w:proofErr w:type="spellEnd"/>
      <w:r w:rsidRPr="007D444A">
        <w:rPr>
          <w:rFonts w:ascii="Arial" w:hAnsi="Arial" w:cs="Arial"/>
          <w:bCs/>
          <w:iCs/>
          <w:spacing w:val="4"/>
          <w:sz w:val="20"/>
          <w:szCs w:val="20"/>
          <w:lang w:bidi="pl-PL"/>
        </w:rPr>
        <w:t xml:space="preserve"> 2667/15 i z dnia 26 lipca 2017 r., sygn. akt VII SA/</w:t>
      </w:r>
      <w:proofErr w:type="spellStart"/>
      <w:r w:rsidRPr="007D444A">
        <w:rPr>
          <w:rFonts w:ascii="Arial" w:hAnsi="Arial" w:cs="Arial"/>
          <w:bCs/>
          <w:iCs/>
          <w:spacing w:val="4"/>
          <w:sz w:val="20"/>
          <w:szCs w:val="20"/>
          <w:lang w:bidi="pl-PL"/>
        </w:rPr>
        <w:t>Wa</w:t>
      </w:r>
      <w:proofErr w:type="spellEnd"/>
      <w:r w:rsidRPr="007D444A">
        <w:rPr>
          <w:rFonts w:ascii="Arial" w:hAnsi="Arial" w:cs="Arial"/>
          <w:bCs/>
          <w:iCs/>
          <w:spacing w:val="4"/>
          <w:sz w:val="20"/>
          <w:szCs w:val="20"/>
          <w:lang w:bidi="pl-PL"/>
        </w:rPr>
        <w:t xml:space="preserve"> 1995/16, wyrok Wojewódzkiego Sądu Administracyjnego w Bydgoszczy z dnia 4 grudnia 2012 r., sygn. akt </w:t>
      </w:r>
      <w:r w:rsidR="00894D7B" w:rsidRPr="007D444A">
        <w:rPr>
          <w:rFonts w:ascii="Arial" w:hAnsi="Arial" w:cs="Arial"/>
          <w:bCs/>
          <w:iCs/>
          <w:spacing w:val="4"/>
          <w:sz w:val="20"/>
          <w:szCs w:val="20"/>
          <w:lang w:bidi="pl-PL"/>
        </w:rPr>
        <w:br/>
      </w:r>
      <w:r w:rsidRPr="007D444A">
        <w:rPr>
          <w:rFonts w:ascii="Arial" w:hAnsi="Arial" w:cs="Arial"/>
          <w:bCs/>
          <w:iCs/>
          <w:spacing w:val="4"/>
          <w:sz w:val="20"/>
          <w:szCs w:val="20"/>
          <w:lang w:bidi="pl-PL"/>
        </w:rPr>
        <w:t>II SA/</w:t>
      </w:r>
      <w:proofErr w:type="spellStart"/>
      <w:r w:rsidRPr="007D444A">
        <w:rPr>
          <w:rFonts w:ascii="Arial" w:hAnsi="Arial" w:cs="Arial"/>
          <w:bCs/>
          <w:iCs/>
          <w:spacing w:val="4"/>
          <w:sz w:val="20"/>
          <w:szCs w:val="20"/>
          <w:lang w:bidi="pl-PL"/>
        </w:rPr>
        <w:t>Bd</w:t>
      </w:r>
      <w:proofErr w:type="spellEnd"/>
      <w:r w:rsidRPr="007D444A">
        <w:rPr>
          <w:rFonts w:ascii="Arial" w:hAnsi="Arial" w:cs="Arial"/>
          <w:bCs/>
          <w:iCs/>
          <w:spacing w:val="4"/>
          <w:sz w:val="20"/>
          <w:szCs w:val="20"/>
          <w:lang w:bidi="pl-PL"/>
        </w:rPr>
        <w:t xml:space="preserve"> 627/12, </w:t>
      </w:r>
      <w:proofErr w:type="spellStart"/>
      <w:r w:rsidRPr="007D444A">
        <w:rPr>
          <w:rFonts w:ascii="Arial" w:hAnsi="Arial" w:cs="Arial"/>
          <w:bCs/>
          <w:iCs/>
          <w:spacing w:val="4"/>
          <w:sz w:val="20"/>
          <w:szCs w:val="20"/>
          <w:lang w:bidi="pl-PL"/>
        </w:rPr>
        <w:t>opubl</w:t>
      </w:r>
      <w:proofErr w:type="spellEnd"/>
      <w:r w:rsidRPr="007D444A">
        <w:rPr>
          <w:rFonts w:ascii="Arial" w:hAnsi="Arial" w:cs="Arial"/>
          <w:bCs/>
          <w:iCs/>
          <w:spacing w:val="4"/>
          <w:sz w:val="20"/>
          <w:szCs w:val="20"/>
          <w:lang w:bidi="pl-PL"/>
        </w:rPr>
        <w:t xml:space="preserve">. Centralna Baza Orzeczeń Sądów Administracyjnych). </w:t>
      </w:r>
    </w:p>
    <w:p w:rsidR="00BD117F" w:rsidRPr="007D444A" w:rsidRDefault="00BD117F" w:rsidP="00465E27">
      <w:pPr>
        <w:spacing w:after="240" w:line="240" w:lineRule="exact"/>
        <w:jc w:val="both"/>
        <w:rPr>
          <w:rFonts w:ascii="Arial" w:hAnsi="Arial" w:cs="Arial"/>
          <w:bCs/>
          <w:iCs/>
          <w:spacing w:val="4"/>
          <w:sz w:val="20"/>
          <w:szCs w:val="20"/>
          <w:lang w:bidi="pl-PL"/>
        </w:rPr>
      </w:pPr>
      <w:r w:rsidRPr="007D444A">
        <w:rPr>
          <w:rFonts w:ascii="Arial" w:hAnsi="Arial" w:cs="Arial"/>
          <w:bCs/>
          <w:iCs/>
          <w:spacing w:val="4"/>
          <w:sz w:val="20"/>
          <w:szCs w:val="20"/>
          <w:lang w:bidi="pl-PL"/>
        </w:rPr>
        <w:t>Sama możliwość wjazdu na działkę z drogi publicznej jest niewystarczająca dla uznania, że ma ona dostęp do drogi publicznej poprzez zjazd publiczny czy indywidualny. Dostęp ten musi mieć charakter legalny, to jest prawo do korzystania z niego musi wynikać wprost z przepisu prawa, czynności prawnej, orzeczenia sądowego, czy też administracyjnego (vide: wyrok Wojewódzkiego Sądu Administracyjnego w Warszawie z dnia 5 kwietnia 2019 r., sygn. akt VII SA/</w:t>
      </w:r>
      <w:proofErr w:type="spellStart"/>
      <w:r w:rsidRPr="007D444A">
        <w:rPr>
          <w:rFonts w:ascii="Arial" w:hAnsi="Arial" w:cs="Arial"/>
          <w:bCs/>
          <w:iCs/>
          <w:spacing w:val="4"/>
          <w:sz w:val="20"/>
          <w:szCs w:val="20"/>
          <w:lang w:bidi="pl-PL"/>
        </w:rPr>
        <w:t>Wa</w:t>
      </w:r>
      <w:proofErr w:type="spellEnd"/>
      <w:r w:rsidRPr="007D444A">
        <w:rPr>
          <w:rFonts w:ascii="Arial" w:hAnsi="Arial" w:cs="Arial"/>
          <w:bCs/>
          <w:iCs/>
          <w:spacing w:val="4"/>
          <w:sz w:val="20"/>
          <w:szCs w:val="20"/>
          <w:lang w:bidi="pl-PL"/>
        </w:rPr>
        <w:t xml:space="preserve"> 301/19, </w:t>
      </w:r>
      <w:proofErr w:type="spellStart"/>
      <w:r w:rsidRPr="007D444A">
        <w:rPr>
          <w:rFonts w:ascii="Arial" w:hAnsi="Arial" w:cs="Arial"/>
          <w:bCs/>
          <w:iCs/>
          <w:spacing w:val="4"/>
          <w:sz w:val="20"/>
          <w:szCs w:val="20"/>
          <w:lang w:bidi="pl-PL"/>
        </w:rPr>
        <w:t>opubl</w:t>
      </w:r>
      <w:proofErr w:type="spellEnd"/>
      <w:r w:rsidRPr="007D444A">
        <w:rPr>
          <w:rFonts w:ascii="Arial" w:hAnsi="Arial" w:cs="Arial"/>
          <w:bCs/>
          <w:iCs/>
          <w:spacing w:val="4"/>
          <w:sz w:val="20"/>
          <w:szCs w:val="20"/>
          <w:lang w:bidi="pl-PL"/>
        </w:rPr>
        <w:t>. Centralna Baza Orzeczeń Sądów Administracyjnych).</w:t>
      </w:r>
    </w:p>
    <w:p w:rsidR="00786BE7" w:rsidRPr="007D444A" w:rsidRDefault="00786BE7" w:rsidP="00465E27">
      <w:pPr>
        <w:spacing w:after="240" w:line="240" w:lineRule="exact"/>
        <w:jc w:val="both"/>
        <w:rPr>
          <w:rFonts w:ascii="Arial" w:hAnsi="Arial" w:cs="Arial"/>
          <w:bCs/>
          <w:iCs/>
          <w:spacing w:val="4"/>
          <w:sz w:val="20"/>
          <w:szCs w:val="20"/>
          <w:lang w:bidi="pl-PL"/>
        </w:rPr>
      </w:pPr>
      <w:r w:rsidRPr="007D444A">
        <w:rPr>
          <w:rFonts w:ascii="Arial" w:hAnsi="Arial" w:cs="Arial"/>
          <w:bCs/>
          <w:iCs/>
          <w:spacing w:val="4"/>
          <w:sz w:val="20"/>
          <w:szCs w:val="20"/>
          <w:lang w:bidi="pl-PL"/>
        </w:rPr>
        <w:t xml:space="preserve">W przypadku, gdy przed rozpoczęciem inwestycji drogowej istniał zjazd na nieruchomość (w sensie prawnym) – to </w:t>
      </w:r>
      <w:r w:rsidRPr="007D444A">
        <w:rPr>
          <w:rFonts w:ascii="Arial" w:hAnsi="Arial" w:cs="Arial"/>
          <w:bCs/>
          <w:i/>
          <w:iCs/>
          <w:spacing w:val="4"/>
          <w:sz w:val="20"/>
          <w:szCs w:val="20"/>
          <w:lang w:bidi="pl-PL"/>
        </w:rPr>
        <w:t>inwestor</w:t>
      </w:r>
      <w:r w:rsidRPr="007D444A">
        <w:rPr>
          <w:rFonts w:ascii="Arial" w:hAnsi="Arial" w:cs="Arial"/>
          <w:bCs/>
          <w:iCs/>
          <w:spacing w:val="4"/>
          <w:sz w:val="20"/>
          <w:szCs w:val="20"/>
          <w:lang w:bidi="pl-PL"/>
        </w:rPr>
        <w:t xml:space="preserve"> jest zobowiązany zapewnić zjazd do takiej nieruchomości, jeśli zaś zjazdu </w:t>
      </w:r>
      <w:r w:rsidR="00BD117F" w:rsidRPr="007D444A">
        <w:rPr>
          <w:rFonts w:ascii="Arial" w:hAnsi="Arial" w:cs="Arial"/>
          <w:bCs/>
          <w:iCs/>
          <w:spacing w:val="4"/>
          <w:sz w:val="20"/>
          <w:szCs w:val="20"/>
          <w:lang w:bidi="pl-PL"/>
        </w:rPr>
        <w:br/>
      </w:r>
      <w:r w:rsidRPr="007D444A">
        <w:rPr>
          <w:rFonts w:ascii="Arial" w:hAnsi="Arial" w:cs="Arial"/>
          <w:bCs/>
          <w:iCs/>
          <w:spacing w:val="4"/>
          <w:sz w:val="20"/>
          <w:szCs w:val="20"/>
          <w:lang w:bidi="pl-PL"/>
        </w:rPr>
        <w:t xml:space="preserve">w sensie prawnym nie było – to inicjatywa należy do właściciela nieruchomości. Z powyższego wynika, iż nie projektuje się zatem zjazdów do nieruchomości które przed budową/rozbudową drogi </w:t>
      </w:r>
      <w:r w:rsidR="002F5E9C" w:rsidRPr="007D444A">
        <w:rPr>
          <w:rFonts w:ascii="Arial" w:hAnsi="Arial" w:cs="Arial"/>
          <w:bCs/>
          <w:iCs/>
          <w:spacing w:val="4"/>
          <w:sz w:val="20"/>
          <w:szCs w:val="20"/>
          <w:lang w:bidi="pl-PL"/>
        </w:rPr>
        <w:t xml:space="preserve">legalnych </w:t>
      </w:r>
      <w:r w:rsidRPr="007D444A">
        <w:rPr>
          <w:rFonts w:ascii="Arial" w:hAnsi="Arial" w:cs="Arial"/>
          <w:bCs/>
          <w:iCs/>
          <w:spacing w:val="4"/>
          <w:sz w:val="20"/>
          <w:szCs w:val="20"/>
          <w:lang w:bidi="pl-PL"/>
        </w:rPr>
        <w:t>zjazdów były pozbawione.</w:t>
      </w:r>
    </w:p>
    <w:p w:rsidR="00786BE7" w:rsidRPr="007D444A" w:rsidRDefault="00786BE7" w:rsidP="00465E27">
      <w:pPr>
        <w:spacing w:after="240" w:line="240" w:lineRule="exact"/>
        <w:jc w:val="both"/>
        <w:rPr>
          <w:rFonts w:ascii="Arial" w:hAnsi="Arial" w:cs="Arial"/>
          <w:bCs/>
          <w:iCs/>
          <w:spacing w:val="4"/>
          <w:sz w:val="20"/>
          <w:szCs w:val="20"/>
          <w:lang w:bidi="pl-PL"/>
        </w:rPr>
      </w:pPr>
      <w:r w:rsidRPr="007D444A">
        <w:rPr>
          <w:rFonts w:ascii="Arial" w:hAnsi="Arial" w:cs="Arial"/>
          <w:bCs/>
          <w:iCs/>
          <w:spacing w:val="4"/>
          <w:sz w:val="20"/>
          <w:szCs w:val="20"/>
          <w:lang w:bidi="pl-PL"/>
        </w:rPr>
        <w:t xml:space="preserve">Istotny w niniejszej sprawie jest również fakt, że </w:t>
      </w:r>
      <w:r w:rsidRPr="007D444A">
        <w:rPr>
          <w:rFonts w:ascii="Arial" w:hAnsi="Arial" w:cs="Arial"/>
          <w:bCs/>
          <w:i/>
          <w:iCs/>
          <w:spacing w:val="4"/>
          <w:sz w:val="20"/>
          <w:szCs w:val="20"/>
          <w:lang w:bidi="pl-PL"/>
        </w:rPr>
        <w:t xml:space="preserve">decyzja Wojewody </w:t>
      </w:r>
      <w:r w:rsidR="001F7DCB" w:rsidRPr="007D444A">
        <w:rPr>
          <w:rFonts w:ascii="Arial" w:hAnsi="Arial" w:cs="Arial"/>
          <w:bCs/>
          <w:i/>
          <w:iCs/>
          <w:spacing w:val="4"/>
          <w:sz w:val="20"/>
          <w:szCs w:val="20"/>
          <w:lang w:bidi="pl-PL"/>
        </w:rPr>
        <w:t>Małopolskiego</w:t>
      </w:r>
      <w:r w:rsidR="00BD117F" w:rsidRPr="007D444A">
        <w:rPr>
          <w:rFonts w:ascii="Arial" w:hAnsi="Arial" w:cs="Arial"/>
          <w:bCs/>
          <w:i/>
          <w:iCs/>
          <w:spacing w:val="4"/>
          <w:sz w:val="20"/>
          <w:szCs w:val="20"/>
          <w:lang w:bidi="pl-PL"/>
        </w:rPr>
        <w:t xml:space="preserve"> </w:t>
      </w:r>
      <w:r w:rsidRPr="007D444A">
        <w:rPr>
          <w:rFonts w:ascii="Arial" w:hAnsi="Arial" w:cs="Arial"/>
          <w:bCs/>
          <w:iCs/>
          <w:spacing w:val="4"/>
          <w:sz w:val="20"/>
          <w:szCs w:val="20"/>
          <w:lang w:bidi="pl-PL"/>
        </w:rPr>
        <w:t xml:space="preserve">- o czym była mowa powyżej - dotyczy rozbudowy istniejącej drogi wojewódzkiej, w oparciu o przepisy </w:t>
      </w:r>
      <w:r w:rsidRPr="007D444A">
        <w:rPr>
          <w:rFonts w:ascii="Arial" w:hAnsi="Arial" w:cs="Arial"/>
          <w:bCs/>
          <w:i/>
          <w:iCs/>
          <w:spacing w:val="4"/>
          <w:sz w:val="20"/>
          <w:szCs w:val="20"/>
          <w:lang w:bidi="pl-PL"/>
        </w:rPr>
        <w:t>specustawy drogowej.</w:t>
      </w:r>
      <w:r w:rsidRPr="007D444A">
        <w:rPr>
          <w:rFonts w:ascii="Arial" w:hAnsi="Arial" w:cs="Arial"/>
          <w:bCs/>
          <w:iCs/>
          <w:spacing w:val="4"/>
          <w:sz w:val="20"/>
          <w:szCs w:val="20"/>
          <w:lang w:bidi="pl-PL"/>
        </w:rPr>
        <w:t xml:space="preserve"> Wnioskodawcą w przedmiotowej sprawie jest zatem zarządca drogi – Zarząd Województwa</w:t>
      </w:r>
      <w:r w:rsidR="001F7DCB" w:rsidRPr="007D444A">
        <w:rPr>
          <w:rFonts w:ascii="Arial" w:hAnsi="Arial" w:cs="Arial"/>
          <w:bCs/>
          <w:iCs/>
          <w:spacing w:val="4"/>
          <w:sz w:val="20"/>
          <w:szCs w:val="20"/>
          <w:lang w:bidi="pl-PL"/>
        </w:rPr>
        <w:t xml:space="preserve"> Małopolskiego</w:t>
      </w:r>
      <w:r w:rsidRPr="007D444A">
        <w:rPr>
          <w:rFonts w:ascii="Arial" w:hAnsi="Arial" w:cs="Arial"/>
          <w:bCs/>
          <w:iCs/>
          <w:spacing w:val="4"/>
          <w:sz w:val="20"/>
          <w:szCs w:val="20"/>
          <w:lang w:bidi="pl-PL"/>
        </w:rPr>
        <w:t xml:space="preserve">, a nie właściciel nieruchomości (nie jest to bowiem postępowanie z wniosku właściciela nieruchomości skierowanego do zarządcy drogi o zezwolenie na lokalizację zjazdu, prowadzone </w:t>
      </w:r>
      <w:r w:rsidR="00943EF2" w:rsidRPr="007D444A">
        <w:rPr>
          <w:rFonts w:ascii="Arial" w:hAnsi="Arial" w:cs="Arial"/>
          <w:bCs/>
          <w:iCs/>
          <w:spacing w:val="4"/>
          <w:sz w:val="20"/>
          <w:szCs w:val="20"/>
          <w:lang w:bidi="pl-PL"/>
        </w:rPr>
        <w:br/>
      </w:r>
      <w:r w:rsidRPr="007D444A">
        <w:rPr>
          <w:rFonts w:ascii="Arial" w:hAnsi="Arial" w:cs="Arial"/>
          <w:bCs/>
          <w:iCs/>
          <w:spacing w:val="4"/>
          <w:sz w:val="20"/>
          <w:szCs w:val="20"/>
          <w:lang w:bidi="pl-PL"/>
        </w:rPr>
        <w:t xml:space="preserve">w oparciu o art. 29 ust. 1 </w:t>
      </w:r>
      <w:r w:rsidRPr="007D444A">
        <w:rPr>
          <w:rFonts w:ascii="Arial" w:hAnsi="Arial" w:cs="Arial"/>
          <w:bCs/>
          <w:i/>
          <w:iCs/>
          <w:spacing w:val="4"/>
          <w:sz w:val="20"/>
          <w:szCs w:val="20"/>
          <w:lang w:bidi="pl-PL"/>
        </w:rPr>
        <w:t>ustawy o drogach publicznych</w:t>
      </w:r>
      <w:r w:rsidRPr="007D444A">
        <w:rPr>
          <w:rFonts w:ascii="Arial" w:hAnsi="Arial" w:cs="Arial"/>
          <w:bCs/>
          <w:iCs/>
          <w:spacing w:val="4"/>
          <w:sz w:val="20"/>
          <w:szCs w:val="20"/>
          <w:lang w:bidi="pl-PL"/>
        </w:rPr>
        <w:t>).</w:t>
      </w:r>
    </w:p>
    <w:p w:rsidR="00786BE7" w:rsidRPr="007D444A" w:rsidRDefault="00786BE7" w:rsidP="00465E27">
      <w:pPr>
        <w:spacing w:after="240" w:line="240" w:lineRule="exact"/>
        <w:jc w:val="both"/>
        <w:rPr>
          <w:rFonts w:ascii="Arial" w:hAnsi="Arial" w:cs="Arial"/>
          <w:spacing w:val="4"/>
          <w:sz w:val="20"/>
          <w:szCs w:val="20"/>
        </w:rPr>
      </w:pPr>
      <w:r w:rsidRPr="007D444A">
        <w:rPr>
          <w:rFonts w:ascii="Arial" w:hAnsi="Arial" w:cs="Arial"/>
          <w:bCs/>
          <w:iCs/>
          <w:spacing w:val="4"/>
          <w:sz w:val="20"/>
          <w:szCs w:val="20"/>
          <w:lang w:bidi="pl-PL"/>
        </w:rPr>
        <w:t xml:space="preserve">Z akt sprawy, w tym wyjaśnień przedstawionych przez </w:t>
      </w:r>
      <w:r w:rsidRPr="007D444A">
        <w:rPr>
          <w:rFonts w:ascii="Arial" w:hAnsi="Arial" w:cs="Arial"/>
          <w:bCs/>
          <w:i/>
          <w:iCs/>
          <w:spacing w:val="4"/>
          <w:sz w:val="20"/>
          <w:szCs w:val="20"/>
          <w:lang w:bidi="pl-PL"/>
        </w:rPr>
        <w:t>inwestora</w:t>
      </w:r>
      <w:r w:rsidRPr="007D444A">
        <w:rPr>
          <w:rFonts w:ascii="Arial" w:hAnsi="Arial" w:cs="Arial"/>
          <w:bCs/>
          <w:iCs/>
          <w:spacing w:val="4"/>
          <w:sz w:val="20"/>
          <w:szCs w:val="20"/>
          <w:lang w:bidi="pl-PL"/>
        </w:rPr>
        <w:t xml:space="preserve"> w piśmie z </w:t>
      </w:r>
      <w:r w:rsidR="002F5E9C" w:rsidRPr="007D444A">
        <w:rPr>
          <w:rFonts w:ascii="Arial" w:hAnsi="Arial" w:cs="Arial"/>
          <w:bCs/>
          <w:iCs/>
          <w:spacing w:val="4"/>
          <w:sz w:val="20"/>
          <w:szCs w:val="20"/>
          <w:lang w:bidi="pl-PL"/>
        </w:rPr>
        <w:t xml:space="preserve">dnia </w:t>
      </w:r>
      <w:r w:rsidR="00D30C55" w:rsidRPr="007D444A">
        <w:rPr>
          <w:rFonts w:ascii="Arial" w:hAnsi="Arial" w:cs="Arial"/>
          <w:bCs/>
          <w:iCs/>
          <w:spacing w:val="4"/>
          <w:sz w:val="20"/>
          <w:szCs w:val="20"/>
          <w:lang w:bidi="pl-PL"/>
        </w:rPr>
        <w:t xml:space="preserve">23 czerwca 2020 </w:t>
      </w:r>
      <w:r w:rsidRPr="007D444A">
        <w:rPr>
          <w:rFonts w:ascii="Arial" w:hAnsi="Arial" w:cs="Arial"/>
          <w:bCs/>
          <w:iCs/>
          <w:spacing w:val="4"/>
          <w:sz w:val="20"/>
          <w:szCs w:val="20"/>
          <w:lang w:bidi="pl-PL"/>
        </w:rPr>
        <w:t xml:space="preserve">r. wynika, </w:t>
      </w:r>
      <w:r w:rsidR="00965FA3" w:rsidRPr="007D444A">
        <w:rPr>
          <w:rFonts w:ascii="Arial" w:hAnsi="Arial" w:cs="Arial"/>
          <w:spacing w:val="4"/>
          <w:sz w:val="20"/>
          <w:szCs w:val="20"/>
        </w:rPr>
        <w:t xml:space="preserve">ww. </w:t>
      </w:r>
      <w:r w:rsidR="00C33FF0" w:rsidRPr="007D444A">
        <w:rPr>
          <w:rFonts w:ascii="Arial" w:hAnsi="Arial" w:cs="Arial"/>
          <w:spacing w:val="4"/>
          <w:sz w:val="20"/>
          <w:szCs w:val="20"/>
        </w:rPr>
        <w:t>działki nr 2997 i 6680</w:t>
      </w:r>
      <w:r w:rsidR="00BD117F" w:rsidRPr="007D444A">
        <w:rPr>
          <w:rFonts w:ascii="Arial" w:hAnsi="Arial" w:cs="Arial"/>
          <w:spacing w:val="4"/>
          <w:sz w:val="20"/>
          <w:szCs w:val="20"/>
        </w:rPr>
        <w:t xml:space="preserve">, </w:t>
      </w:r>
      <w:r w:rsidR="00C33FF0" w:rsidRPr="007D444A">
        <w:rPr>
          <w:rFonts w:ascii="Arial" w:hAnsi="Arial" w:cs="Arial"/>
          <w:spacing w:val="4"/>
          <w:sz w:val="20"/>
          <w:szCs w:val="20"/>
        </w:rPr>
        <w:t xml:space="preserve">nie posiadają istniejącego zjazdu bezpośrednio z drogi wojewódzkiej nr 958. </w:t>
      </w:r>
      <w:r w:rsidR="00965FA3" w:rsidRPr="007D444A">
        <w:rPr>
          <w:rFonts w:ascii="Arial" w:hAnsi="Arial" w:cs="Arial"/>
          <w:i/>
          <w:spacing w:val="4"/>
          <w:sz w:val="20"/>
          <w:szCs w:val="20"/>
        </w:rPr>
        <w:t>Inwestor</w:t>
      </w:r>
      <w:r w:rsidR="00965FA3" w:rsidRPr="007D444A">
        <w:rPr>
          <w:rFonts w:ascii="Arial" w:hAnsi="Arial" w:cs="Arial"/>
          <w:spacing w:val="4"/>
          <w:sz w:val="20"/>
          <w:szCs w:val="20"/>
        </w:rPr>
        <w:t xml:space="preserve"> wyjaśnił, iż w</w:t>
      </w:r>
      <w:r w:rsidR="00C33FF0" w:rsidRPr="007D444A">
        <w:rPr>
          <w:rFonts w:ascii="Arial" w:hAnsi="Arial" w:cs="Arial"/>
          <w:spacing w:val="4"/>
          <w:sz w:val="20"/>
          <w:szCs w:val="20"/>
        </w:rPr>
        <w:t xml:space="preserve"> stanie istniejącym tereny po obu stronach drogi znajdują się nieznacznie poniżej łagodnie nachylonej skarpy drogowej, która umożliwia wjazd na działkę na całej jej szerokości, </w:t>
      </w:r>
      <w:r w:rsidR="00943EF2" w:rsidRPr="007D444A">
        <w:rPr>
          <w:rFonts w:ascii="Arial" w:hAnsi="Arial" w:cs="Arial"/>
          <w:spacing w:val="4"/>
          <w:sz w:val="20"/>
          <w:szCs w:val="20"/>
        </w:rPr>
        <w:br/>
      </w:r>
      <w:r w:rsidR="00927E93">
        <w:rPr>
          <w:rFonts w:ascii="Arial" w:hAnsi="Arial" w:cs="Arial"/>
          <w:spacing w:val="4"/>
          <w:sz w:val="20"/>
          <w:szCs w:val="20"/>
        </w:rPr>
        <w:t xml:space="preserve">a nie w określonym miejscu, </w:t>
      </w:r>
      <w:r w:rsidR="00C33FF0" w:rsidRPr="007D444A">
        <w:rPr>
          <w:rFonts w:ascii="Arial" w:hAnsi="Arial" w:cs="Arial"/>
          <w:spacing w:val="4"/>
          <w:sz w:val="20"/>
          <w:szCs w:val="20"/>
        </w:rPr>
        <w:t xml:space="preserve">poprzez urządzony zjazd na działkę. </w:t>
      </w:r>
      <w:r w:rsidR="00C7717D" w:rsidRPr="007D444A">
        <w:rPr>
          <w:rFonts w:ascii="Arial" w:hAnsi="Arial" w:cs="Arial"/>
          <w:i/>
          <w:spacing w:val="4"/>
          <w:sz w:val="20"/>
          <w:szCs w:val="20"/>
        </w:rPr>
        <w:t xml:space="preserve">Inwestor </w:t>
      </w:r>
      <w:r w:rsidR="00C7717D" w:rsidRPr="007D444A">
        <w:rPr>
          <w:rFonts w:ascii="Arial" w:hAnsi="Arial" w:cs="Arial"/>
          <w:spacing w:val="4"/>
          <w:sz w:val="20"/>
          <w:szCs w:val="20"/>
        </w:rPr>
        <w:t xml:space="preserve">podkreślił, iż ww. działki </w:t>
      </w:r>
      <w:r w:rsidR="00C33FF0" w:rsidRPr="007D444A">
        <w:rPr>
          <w:rFonts w:ascii="Arial" w:hAnsi="Arial" w:cs="Arial"/>
          <w:spacing w:val="4"/>
          <w:sz w:val="20"/>
          <w:szCs w:val="20"/>
        </w:rPr>
        <w:t xml:space="preserve">nie posiadają zjazdów w rzeczywistości, na mapach ani w ewidencji zarządu drogi, </w:t>
      </w:r>
      <w:r w:rsidR="00C7717D" w:rsidRPr="007D444A">
        <w:rPr>
          <w:rFonts w:ascii="Arial" w:hAnsi="Arial" w:cs="Arial"/>
          <w:spacing w:val="4"/>
          <w:sz w:val="20"/>
          <w:szCs w:val="20"/>
        </w:rPr>
        <w:t xml:space="preserve">i </w:t>
      </w:r>
      <w:r w:rsidR="00C33FF0" w:rsidRPr="007D444A">
        <w:rPr>
          <w:rFonts w:ascii="Arial" w:hAnsi="Arial" w:cs="Arial"/>
          <w:spacing w:val="4"/>
          <w:sz w:val="20"/>
          <w:szCs w:val="20"/>
        </w:rPr>
        <w:t>nie mogą uzyskać tych zjazdów w trakcie inwestycji - rozbudowy drog</w:t>
      </w:r>
      <w:r w:rsidR="00C7717D" w:rsidRPr="007D444A">
        <w:rPr>
          <w:rFonts w:ascii="Arial" w:hAnsi="Arial" w:cs="Arial"/>
          <w:spacing w:val="4"/>
          <w:sz w:val="20"/>
          <w:szCs w:val="20"/>
        </w:rPr>
        <w:t>i</w:t>
      </w:r>
      <w:r w:rsidR="00927E93">
        <w:rPr>
          <w:rFonts w:ascii="Arial" w:hAnsi="Arial" w:cs="Arial"/>
          <w:spacing w:val="4"/>
          <w:sz w:val="20"/>
          <w:szCs w:val="20"/>
        </w:rPr>
        <w:t xml:space="preserve"> wojewódzkiej</w:t>
      </w:r>
      <w:r w:rsidR="00C7717D" w:rsidRPr="007D444A">
        <w:rPr>
          <w:rFonts w:ascii="Arial" w:hAnsi="Arial" w:cs="Arial"/>
          <w:spacing w:val="4"/>
          <w:sz w:val="20"/>
          <w:szCs w:val="20"/>
        </w:rPr>
        <w:t>, w</w:t>
      </w:r>
      <w:r w:rsidR="00C33FF0" w:rsidRPr="007D444A">
        <w:rPr>
          <w:rFonts w:ascii="Arial" w:hAnsi="Arial" w:cs="Arial"/>
          <w:spacing w:val="4"/>
          <w:sz w:val="20"/>
          <w:szCs w:val="20"/>
        </w:rPr>
        <w:t>obec powyższego budowa nowego zjazdu i koszty z tym związane należą w tym przypadku do właściciela posesji. Również po stronie właściciela nieruchomości jest pozyskanie decyzji administracyjnej na lokalizację i budowę zjazdu.</w:t>
      </w:r>
    </w:p>
    <w:p w:rsidR="00C7717D" w:rsidRPr="007D444A" w:rsidRDefault="00C7717D" w:rsidP="00465E27">
      <w:pPr>
        <w:spacing w:after="240" w:line="240" w:lineRule="exact"/>
        <w:jc w:val="both"/>
        <w:rPr>
          <w:rFonts w:ascii="Arial" w:hAnsi="Arial" w:cs="Arial"/>
          <w:bCs/>
          <w:spacing w:val="4"/>
          <w:sz w:val="20"/>
          <w:szCs w:val="20"/>
        </w:rPr>
      </w:pPr>
      <w:r w:rsidRPr="007D444A">
        <w:rPr>
          <w:rFonts w:ascii="Arial" w:hAnsi="Arial" w:cs="Arial"/>
          <w:i/>
          <w:spacing w:val="4"/>
          <w:sz w:val="20"/>
          <w:szCs w:val="20"/>
        </w:rPr>
        <w:t>Minister</w:t>
      </w:r>
      <w:r w:rsidRPr="007D444A">
        <w:rPr>
          <w:rFonts w:ascii="Arial" w:hAnsi="Arial" w:cs="Arial"/>
          <w:spacing w:val="4"/>
          <w:sz w:val="20"/>
          <w:szCs w:val="20"/>
        </w:rPr>
        <w:t xml:space="preserve"> przychyla się do powyższych wyjaśnień </w:t>
      </w:r>
      <w:r w:rsidRPr="007D444A">
        <w:rPr>
          <w:rFonts w:ascii="Arial" w:hAnsi="Arial" w:cs="Arial"/>
          <w:i/>
          <w:spacing w:val="4"/>
          <w:sz w:val="20"/>
          <w:szCs w:val="20"/>
        </w:rPr>
        <w:t>inwestora</w:t>
      </w:r>
      <w:r w:rsidRPr="007D444A">
        <w:rPr>
          <w:rFonts w:ascii="Arial" w:hAnsi="Arial" w:cs="Arial"/>
          <w:spacing w:val="4"/>
          <w:sz w:val="20"/>
          <w:szCs w:val="20"/>
        </w:rPr>
        <w:t>, wskazując</w:t>
      </w:r>
      <w:r w:rsidR="00597AEE" w:rsidRPr="007D444A">
        <w:rPr>
          <w:rFonts w:ascii="Arial" w:hAnsi="Arial" w:cs="Arial"/>
          <w:spacing w:val="4"/>
          <w:sz w:val="20"/>
          <w:szCs w:val="20"/>
        </w:rPr>
        <w:t>,</w:t>
      </w:r>
      <w:r w:rsidRPr="007D444A">
        <w:rPr>
          <w:rFonts w:ascii="Arial" w:hAnsi="Arial" w:cs="Arial"/>
          <w:spacing w:val="4"/>
          <w:sz w:val="20"/>
          <w:szCs w:val="20"/>
        </w:rPr>
        <w:t xml:space="preserve"> iż brak </w:t>
      </w:r>
      <w:r w:rsidR="00A25524" w:rsidRPr="007D444A">
        <w:rPr>
          <w:rFonts w:ascii="Arial" w:hAnsi="Arial" w:cs="Arial"/>
          <w:spacing w:val="4"/>
          <w:sz w:val="20"/>
          <w:szCs w:val="20"/>
        </w:rPr>
        <w:t xml:space="preserve">zjazdów </w:t>
      </w:r>
      <w:r w:rsidR="00597AEE" w:rsidRPr="007D444A">
        <w:rPr>
          <w:rFonts w:ascii="Arial" w:hAnsi="Arial" w:cs="Arial"/>
          <w:spacing w:val="4"/>
          <w:sz w:val="20"/>
          <w:szCs w:val="20"/>
        </w:rPr>
        <w:t xml:space="preserve">potwierdza także Zarząd Dróg Wojewódzkich w Krakowie, do którego </w:t>
      </w:r>
      <w:r w:rsidR="003B0BCF" w:rsidRPr="007D444A">
        <w:rPr>
          <w:rFonts w:ascii="Arial" w:hAnsi="Arial" w:cs="Arial"/>
          <w:spacing w:val="4"/>
          <w:sz w:val="20"/>
          <w:szCs w:val="20"/>
        </w:rPr>
        <w:t xml:space="preserve">organ odwoławczy </w:t>
      </w:r>
      <w:r w:rsidR="00597AEE" w:rsidRPr="007D444A">
        <w:rPr>
          <w:rFonts w:ascii="Arial" w:hAnsi="Arial" w:cs="Arial"/>
          <w:spacing w:val="4"/>
          <w:sz w:val="20"/>
          <w:szCs w:val="20"/>
        </w:rPr>
        <w:t xml:space="preserve">wystąpił o udzielenie </w:t>
      </w:r>
      <w:r w:rsidR="00597AEE" w:rsidRPr="007D444A">
        <w:rPr>
          <w:rFonts w:ascii="Arial" w:hAnsi="Arial" w:cs="Arial"/>
          <w:spacing w:val="4"/>
          <w:sz w:val="20"/>
          <w:szCs w:val="20"/>
        </w:rPr>
        <w:lastRenderedPageBreak/>
        <w:t>informacji</w:t>
      </w:r>
      <w:r w:rsidR="00BC157C" w:rsidRPr="007D444A">
        <w:rPr>
          <w:rFonts w:ascii="Arial" w:hAnsi="Arial" w:cs="Arial"/>
          <w:spacing w:val="4"/>
          <w:sz w:val="20"/>
          <w:szCs w:val="20"/>
        </w:rPr>
        <w:t xml:space="preserve">, </w:t>
      </w:r>
      <w:r w:rsidR="00BC157C" w:rsidRPr="007D444A">
        <w:rPr>
          <w:rFonts w:ascii="Arial" w:hAnsi="Arial" w:cs="Arial"/>
          <w:bCs/>
          <w:spacing w:val="4"/>
          <w:sz w:val="20"/>
          <w:szCs w:val="20"/>
        </w:rPr>
        <w:t>czy zarządca drogi wydał</w:t>
      </w:r>
      <w:r w:rsidR="00BC157C" w:rsidRPr="007D444A">
        <w:rPr>
          <w:rFonts w:ascii="Arial" w:hAnsi="Arial" w:cs="Arial"/>
          <w:spacing w:val="4"/>
          <w:sz w:val="20"/>
          <w:szCs w:val="20"/>
        </w:rPr>
        <w:t xml:space="preserve"> </w:t>
      </w:r>
      <w:r w:rsidR="00BC157C" w:rsidRPr="007D444A">
        <w:rPr>
          <w:rFonts w:ascii="Arial" w:hAnsi="Arial" w:cs="Arial"/>
          <w:bCs/>
          <w:spacing w:val="4"/>
          <w:sz w:val="20"/>
          <w:szCs w:val="20"/>
        </w:rPr>
        <w:t xml:space="preserve">decyzje zezwalające na lokalizację zjazdów z drogi wojewódzkiej nr 958 na </w:t>
      </w:r>
      <w:r w:rsidR="00BD117F" w:rsidRPr="007D444A">
        <w:rPr>
          <w:rFonts w:ascii="Arial" w:hAnsi="Arial" w:cs="Arial"/>
          <w:bCs/>
          <w:spacing w:val="4"/>
          <w:sz w:val="20"/>
          <w:szCs w:val="20"/>
        </w:rPr>
        <w:t xml:space="preserve">ww. </w:t>
      </w:r>
      <w:r w:rsidR="00BC157C" w:rsidRPr="007D444A">
        <w:rPr>
          <w:rFonts w:ascii="Arial" w:hAnsi="Arial" w:cs="Arial"/>
          <w:bCs/>
          <w:spacing w:val="4"/>
          <w:sz w:val="20"/>
          <w:szCs w:val="20"/>
        </w:rPr>
        <w:t xml:space="preserve">działki nr 2997 i nr 6680, z obrębu 0003 Czarny Dunajec. </w:t>
      </w:r>
      <w:r w:rsidR="007F3884" w:rsidRPr="007D444A">
        <w:rPr>
          <w:rFonts w:ascii="Arial" w:hAnsi="Arial" w:cs="Arial"/>
          <w:bCs/>
          <w:spacing w:val="4"/>
          <w:sz w:val="20"/>
          <w:szCs w:val="20"/>
        </w:rPr>
        <w:t xml:space="preserve">W odpowiedzi, </w:t>
      </w:r>
      <w:r w:rsidR="003B0BCF" w:rsidRPr="007D444A">
        <w:rPr>
          <w:rFonts w:ascii="Arial" w:hAnsi="Arial" w:cs="Arial"/>
          <w:bCs/>
          <w:spacing w:val="4"/>
          <w:sz w:val="20"/>
          <w:szCs w:val="20"/>
        </w:rPr>
        <w:t xml:space="preserve">Zarząd Dróg Wojewódzkich w Krakowie </w:t>
      </w:r>
      <w:r w:rsidR="008E6F0B" w:rsidRPr="007D444A">
        <w:rPr>
          <w:rFonts w:ascii="Arial" w:hAnsi="Arial" w:cs="Arial"/>
          <w:bCs/>
          <w:spacing w:val="4"/>
          <w:sz w:val="20"/>
          <w:szCs w:val="20"/>
        </w:rPr>
        <w:t>poinformował</w:t>
      </w:r>
      <w:r w:rsidR="007F3884" w:rsidRPr="007D444A">
        <w:rPr>
          <w:rFonts w:ascii="Arial" w:hAnsi="Arial" w:cs="Arial"/>
          <w:bCs/>
          <w:spacing w:val="4"/>
          <w:sz w:val="20"/>
          <w:szCs w:val="20"/>
        </w:rPr>
        <w:t xml:space="preserve">, iż nie wydał decyzji zezwalających na lokalizację </w:t>
      </w:r>
      <w:r w:rsidR="00976FDB" w:rsidRPr="007D444A">
        <w:rPr>
          <w:rFonts w:ascii="Arial" w:hAnsi="Arial" w:cs="Arial"/>
          <w:bCs/>
          <w:spacing w:val="4"/>
          <w:sz w:val="20"/>
          <w:szCs w:val="20"/>
        </w:rPr>
        <w:t>zjazdów</w:t>
      </w:r>
      <w:r w:rsidR="007F3884" w:rsidRPr="007D444A">
        <w:rPr>
          <w:rFonts w:ascii="Arial" w:hAnsi="Arial" w:cs="Arial"/>
          <w:bCs/>
          <w:spacing w:val="4"/>
          <w:sz w:val="20"/>
          <w:szCs w:val="20"/>
        </w:rPr>
        <w:t xml:space="preserve"> </w:t>
      </w:r>
      <w:r w:rsidR="003B0BCF" w:rsidRPr="007D444A">
        <w:rPr>
          <w:rFonts w:ascii="Arial" w:hAnsi="Arial" w:cs="Arial"/>
          <w:bCs/>
          <w:spacing w:val="4"/>
          <w:sz w:val="20"/>
          <w:szCs w:val="20"/>
        </w:rPr>
        <w:br/>
      </w:r>
      <w:r w:rsidR="007F3884" w:rsidRPr="007D444A">
        <w:rPr>
          <w:rFonts w:ascii="Arial" w:hAnsi="Arial" w:cs="Arial"/>
          <w:bCs/>
          <w:spacing w:val="4"/>
          <w:sz w:val="20"/>
          <w:szCs w:val="20"/>
        </w:rPr>
        <w:t xml:space="preserve">z drogi </w:t>
      </w:r>
      <w:r w:rsidR="00976FDB" w:rsidRPr="007D444A">
        <w:rPr>
          <w:rFonts w:ascii="Arial" w:hAnsi="Arial" w:cs="Arial"/>
          <w:bCs/>
          <w:spacing w:val="4"/>
          <w:sz w:val="20"/>
          <w:szCs w:val="20"/>
        </w:rPr>
        <w:t>wojewódzkiej nr</w:t>
      </w:r>
      <w:r w:rsidR="007F3884" w:rsidRPr="007D444A">
        <w:rPr>
          <w:rFonts w:ascii="Arial" w:hAnsi="Arial" w:cs="Arial"/>
          <w:bCs/>
          <w:spacing w:val="4"/>
          <w:sz w:val="20"/>
          <w:szCs w:val="20"/>
        </w:rPr>
        <w:t xml:space="preserve"> 958 na ww. działki </w:t>
      </w:r>
      <w:r w:rsidR="00D61C2A" w:rsidRPr="007D444A">
        <w:rPr>
          <w:rFonts w:ascii="Arial" w:hAnsi="Arial" w:cs="Arial"/>
          <w:bCs/>
          <w:spacing w:val="4"/>
          <w:sz w:val="20"/>
          <w:szCs w:val="20"/>
        </w:rPr>
        <w:t>skarżącej</w:t>
      </w:r>
      <w:r w:rsidR="007F3884" w:rsidRPr="007D444A">
        <w:rPr>
          <w:rFonts w:ascii="Arial" w:hAnsi="Arial" w:cs="Arial"/>
          <w:bCs/>
          <w:spacing w:val="4"/>
          <w:sz w:val="20"/>
          <w:szCs w:val="20"/>
        </w:rPr>
        <w:t>.</w:t>
      </w:r>
    </w:p>
    <w:p w:rsidR="002F5E9C" w:rsidRPr="007D444A" w:rsidRDefault="002F5E9C" w:rsidP="00465E27">
      <w:pPr>
        <w:spacing w:after="240" w:line="240" w:lineRule="exact"/>
        <w:jc w:val="both"/>
        <w:rPr>
          <w:rFonts w:ascii="Arial" w:hAnsi="Arial" w:cs="Arial"/>
          <w:bCs/>
          <w:spacing w:val="4"/>
          <w:sz w:val="20"/>
          <w:szCs w:val="20"/>
        </w:rPr>
      </w:pPr>
      <w:r w:rsidRPr="007D444A">
        <w:rPr>
          <w:rFonts w:ascii="Arial" w:hAnsi="Arial" w:cs="Arial"/>
          <w:bCs/>
          <w:spacing w:val="4"/>
          <w:sz w:val="20"/>
          <w:szCs w:val="20"/>
        </w:rPr>
        <w:t xml:space="preserve">W konsekwencji stwierdzić należy, iż ww. działki, przed wydaniem decyzji przez organ pierwszej instancji nie posiadały legalnych (zinwentaryzowanych) zjazdów z drogi wojewódzkiej. </w:t>
      </w:r>
      <w:r w:rsidR="00927E93">
        <w:rPr>
          <w:rFonts w:ascii="Arial" w:hAnsi="Arial" w:cs="Arial"/>
          <w:bCs/>
          <w:spacing w:val="4"/>
          <w:sz w:val="20"/>
          <w:szCs w:val="20"/>
        </w:rPr>
        <w:t>Istnienie niesformalizowanych zjazdów</w:t>
      </w:r>
      <w:r w:rsidR="00894D7B" w:rsidRPr="007D444A">
        <w:rPr>
          <w:rFonts w:ascii="Arial" w:hAnsi="Arial" w:cs="Arial"/>
          <w:bCs/>
          <w:spacing w:val="4"/>
          <w:sz w:val="20"/>
          <w:szCs w:val="20"/>
        </w:rPr>
        <w:t xml:space="preserve"> z dr</w:t>
      </w:r>
      <w:r w:rsidR="00927E93">
        <w:rPr>
          <w:rFonts w:ascii="Arial" w:hAnsi="Arial" w:cs="Arial"/>
          <w:bCs/>
          <w:spacing w:val="4"/>
          <w:sz w:val="20"/>
          <w:szCs w:val="20"/>
        </w:rPr>
        <w:t>ogi wojewódzkiej na nieruchomości skarżącej, które</w:t>
      </w:r>
      <w:r w:rsidR="00894D7B" w:rsidRPr="007D444A">
        <w:rPr>
          <w:rFonts w:ascii="Arial" w:hAnsi="Arial" w:cs="Arial"/>
          <w:bCs/>
          <w:spacing w:val="4"/>
          <w:sz w:val="20"/>
          <w:szCs w:val="20"/>
        </w:rPr>
        <w:t xml:space="preserve"> jak wynika z pism przekładanych przez skarżącą, </w:t>
      </w:r>
      <w:r w:rsidR="0073267A">
        <w:rPr>
          <w:rFonts w:ascii="Arial" w:hAnsi="Arial" w:cs="Arial"/>
          <w:bCs/>
          <w:spacing w:val="4"/>
          <w:sz w:val="20"/>
          <w:szCs w:val="20"/>
        </w:rPr>
        <w:t>są zwyczajowo</w:t>
      </w:r>
      <w:r w:rsidR="00927E93">
        <w:rPr>
          <w:rFonts w:ascii="Arial" w:hAnsi="Arial" w:cs="Arial"/>
          <w:bCs/>
          <w:spacing w:val="4"/>
          <w:sz w:val="20"/>
          <w:szCs w:val="20"/>
        </w:rPr>
        <w:t xml:space="preserve"> wykorzystywane</w:t>
      </w:r>
      <w:r w:rsidR="00894D7B" w:rsidRPr="007D444A">
        <w:rPr>
          <w:rFonts w:ascii="Arial" w:hAnsi="Arial" w:cs="Arial"/>
          <w:bCs/>
          <w:spacing w:val="4"/>
          <w:sz w:val="20"/>
          <w:szCs w:val="20"/>
        </w:rPr>
        <w:t xml:space="preserve"> jako zjazd</w:t>
      </w:r>
      <w:r w:rsidR="00927E93">
        <w:rPr>
          <w:rFonts w:ascii="Arial" w:hAnsi="Arial" w:cs="Arial"/>
          <w:bCs/>
          <w:spacing w:val="4"/>
          <w:sz w:val="20"/>
          <w:szCs w:val="20"/>
        </w:rPr>
        <w:t>y</w:t>
      </w:r>
      <w:r w:rsidR="00894D7B" w:rsidRPr="007D444A">
        <w:rPr>
          <w:rFonts w:ascii="Arial" w:hAnsi="Arial" w:cs="Arial"/>
          <w:bCs/>
          <w:spacing w:val="4"/>
          <w:sz w:val="20"/>
          <w:szCs w:val="20"/>
        </w:rPr>
        <w:t>, nie świadczy o istnieniu lega</w:t>
      </w:r>
      <w:r w:rsidR="00927E93">
        <w:rPr>
          <w:rFonts w:ascii="Arial" w:hAnsi="Arial" w:cs="Arial"/>
          <w:bCs/>
          <w:spacing w:val="4"/>
          <w:sz w:val="20"/>
          <w:szCs w:val="20"/>
        </w:rPr>
        <w:t xml:space="preserve">lnego (formalnie ustanowionego) </w:t>
      </w:r>
      <w:r w:rsidR="00894D7B" w:rsidRPr="007D444A">
        <w:rPr>
          <w:rFonts w:ascii="Arial" w:hAnsi="Arial" w:cs="Arial"/>
          <w:bCs/>
          <w:spacing w:val="4"/>
          <w:sz w:val="20"/>
          <w:szCs w:val="20"/>
        </w:rPr>
        <w:t xml:space="preserve">zjazdu. </w:t>
      </w:r>
      <w:r w:rsidR="00031DAE" w:rsidRPr="007D444A">
        <w:rPr>
          <w:rFonts w:ascii="Arial" w:hAnsi="Arial" w:cs="Arial"/>
          <w:bCs/>
          <w:spacing w:val="4"/>
          <w:sz w:val="20"/>
          <w:szCs w:val="20"/>
        </w:rPr>
        <w:t xml:space="preserve">Podkreślić należy, że także skarżąca podczas postępowania administracyjnego nie przedstawiła żadnych dokumentów potwierdzających </w:t>
      </w:r>
      <w:r w:rsidR="00927E93">
        <w:rPr>
          <w:rFonts w:ascii="Arial" w:hAnsi="Arial" w:cs="Arial"/>
          <w:bCs/>
          <w:spacing w:val="4"/>
          <w:sz w:val="20"/>
          <w:szCs w:val="20"/>
        </w:rPr>
        <w:t>legalność istniejących</w:t>
      </w:r>
      <w:r w:rsidR="00031DAE" w:rsidRPr="007D444A">
        <w:rPr>
          <w:rFonts w:ascii="Arial" w:hAnsi="Arial" w:cs="Arial"/>
          <w:bCs/>
          <w:spacing w:val="4"/>
          <w:sz w:val="20"/>
          <w:szCs w:val="20"/>
        </w:rPr>
        <w:t xml:space="preserve"> zjazdów z drogi wojewódzkiej na jej działki. </w:t>
      </w:r>
      <w:r w:rsidRPr="007D444A">
        <w:rPr>
          <w:rFonts w:ascii="Arial" w:hAnsi="Arial" w:cs="Arial"/>
          <w:bCs/>
          <w:spacing w:val="4"/>
          <w:sz w:val="20"/>
          <w:szCs w:val="20"/>
        </w:rPr>
        <w:t xml:space="preserve">Tak więc brak jest podstaw prawnych </w:t>
      </w:r>
      <w:r w:rsidR="00927E93">
        <w:rPr>
          <w:rFonts w:ascii="Arial" w:hAnsi="Arial" w:cs="Arial"/>
          <w:bCs/>
          <w:spacing w:val="4"/>
          <w:sz w:val="20"/>
          <w:szCs w:val="20"/>
        </w:rPr>
        <w:br/>
      </w:r>
      <w:r w:rsidRPr="007D444A">
        <w:rPr>
          <w:rFonts w:ascii="Arial" w:hAnsi="Arial" w:cs="Arial"/>
          <w:bCs/>
          <w:spacing w:val="4"/>
          <w:sz w:val="20"/>
          <w:szCs w:val="20"/>
        </w:rPr>
        <w:t xml:space="preserve">do budowy zjazdów do nieruchomości skarżącej w ramach wydanej decyzji o zezwoleniu na realizację inwestycji drogowej. </w:t>
      </w:r>
    </w:p>
    <w:p w:rsidR="00894D7B" w:rsidRPr="007D444A" w:rsidRDefault="003B0BCF" w:rsidP="0012159A">
      <w:pPr>
        <w:spacing w:after="240" w:line="240" w:lineRule="exact"/>
        <w:jc w:val="both"/>
        <w:rPr>
          <w:rFonts w:ascii="Arial" w:hAnsi="Arial" w:cs="Arial"/>
          <w:bCs/>
          <w:spacing w:val="4"/>
          <w:sz w:val="20"/>
          <w:szCs w:val="20"/>
        </w:rPr>
      </w:pPr>
      <w:r w:rsidRPr="007D444A">
        <w:rPr>
          <w:rFonts w:ascii="Arial" w:hAnsi="Arial" w:cs="Arial"/>
          <w:bCs/>
          <w:spacing w:val="4"/>
          <w:sz w:val="20"/>
          <w:szCs w:val="20"/>
        </w:rPr>
        <w:t xml:space="preserve">Powyższe nie oznacza, jak błędnie </w:t>
      </w:r>
      <w:r w:rsidR="002F5E9C" w:rsidRPr="007D444A">
        <w:rPr>
          <w:rFonts w:ascii="Arial" w:hAnsi="Arial" w:cs="Arial"/>
          <w:bCs/>
          <w:spacing w:val="4"/>
          <w:sz w:val="20"/>
          <w:szCs w:val="20"/>
        </w:rPr>
        <w:t xml:space="preserve">twierdzi </w:t>
      </w:r>
      <w:r w:rsidRPr="007D444A">
        <w:rPr>
          <w:rFonts w:ascii="Arial" w:hAnsi="Arial" w:cs="Arial"/>
          <w:bCs/>
          <w:spacing w:val="4"/>
          <w:sz w:val="20"/>
          <w:szCs w:val="20"/>
        </w:rPr>
        <w:t xml:space="preserve">skarżąca, iż pozbawiono jej działki do dostępu do drogi publicznej. </w:t>
      </w:r>
    </w:p>
    <w:p w:rsidR="008901D3" w:rsidRPr="007D444A" w:rsidRDefault="00894D7B" w:rsidP="0012159A">
      <w:pPr>
        <w:spacing w:after="240" w:line="240" w:lineRule="exact"/>
        <w:jc w:val="both"/>
        <w:rPr>
          <w:rFonts w:ascii="Arial" w:hAnsi="Arial" w:cs="Arial"/>
          <w:bCs/>
          <w:spacing w:val="4"/>
          <w:sz w:val="20"/>
          <w:szCs w:val="20"/>
        </w:rPr>
      </w:pPr>
      <w:r w:rsidRPr="007D444A">
        <w:rPr>
          <w:rFonts w:ascii="Arial" w:hAnsi="Arial" w:cs="Arial"/>
          <w:bCs/>
          <w:spacing w:val="4"/>
          <w:sz w:val="20"/>
          <w:szCs w:val="20"/>
        </w:rPr>
        <w:t>Pojęcie „dostępu do drogi publicznej” i „zjazdu z drogi publicznej” nie są tożsame. Dostęp do drogi publicznej może mieć charakter bezpośredni lub pośredni. Dostęp bezpośredni do drogi publicznej to takie położenie działki względem drogi publicznej, które zapewnia możliwość obsługi komunikacyjnej tej działki z wyłączeniem konieczności wykorzystania innych terenów (dział</w:t>
      </w:r>
      <w:r w:rsidR="00927E93">
        <w:rPr>
          <w:rFonts w:ascii="Arial" w:hAnsi="Arial" w:cs="Arial"/>
          <w:bCs/>
          <w:spacing w:val="4"/>
          <w:sz w:val="20"/>
          <w:szCs w:val="20"/>
        </w:rPr>
        <w:t>ek), celem zapewnienia dojazdu</w:t>
      </w:r>
      <w:r w:rsidRPr="007D444A">
        <w:rPr>
          <w:rFonts w:ascii="Arial" w:hAnsi="Arial" w:cs="Arial"/>
          <w:bCs/>
          <w:spacing w:val="4"/>
          <w:sz w:val="20"/>
          <w:szCs w:val="20"/>
        </w:rPr>
        <w:t xml:space="preserve">. Aby uznać, że skarżąca ma dostęp do drogi publicznej należy wykazać, iż w pobliżu nieruchomości skarżącej znajduje się droga mająca charakter drogi publicznej w rozumieniu przepisów </w:t>
      </w:r>
      <w:r w:rsidRPr="007D444A">
        <w:rPr>
          <w:rFonts w:ascii="Arial" w:hAnsi="Arial" w:cs="Arial"/>
          <w:bCs/>
          <w:i/>
          <w:spacing w:val="4"/>
          <w:sz w:val="20"/>
          <w:szCs w:val="20"/>
        </w:rPr>
        <w:t>ustawy o drogach publicznych</w:t>
      </w:r>
      <w:r w:rsidRPr="007D444A">
        <w:rPr>
          <w:rFonts w:ascii="Arial" w:hAnsi="Arial" w:cs="Arial"/>
          <w:bCs/>
          <w:spacing w:val="4"/>
          <w:sz w:val="20"/>
          <w:szCs w:val="20"/>
        </w:rPr>
        <w:t>. Natomiast dostęp pośredni do drogi publicznej polega na wykorzystaniu komunikacyjnym innej działki oddzielającej daną działkę od drogi publicznej i jest możliwy poprzez ustanowienie służebności drogowej, bądź poprzez drogę wewnętrzną. Brak jest przepisu prawa, który nakazywałby zapewnienie określonego dostępu do drogi publicznej</w:t>
      </w:r>
      <w:r w:rsidR="00031DAE" w:rsidRPr="007D444A">
        <w:rPr>
          <w:rFonts w:ascii="Arial" w:hAnsi="Arial" w:cs="Arial"/>
          <w:bCs/>
          <w:spacing w:val="4"/>
          <w:sz w:val="20"/>
          <w:szCs w:val="20"/>
        </w:rPr>
        <w:t xml:space="preserve"> (por. wyrok Wojewódzkiego Sądu Administracyjnego w Warszawie z dnia 22 kwietnia 2020 r., sygn. akt VII SA/</w:t>
      </w:r>
      <w:proofErr w:type="spellStart"/>
      <w:r w:rsidR="00031DAE" w:rsidRPr="007D444A">
        <w:rPr>
          <w:rFonts w:ascii="Arial" w:hAnsi="Arial" w:cs="Arial"/>
          <w:bCs/>
          <w:spacing w:val="4"/>
          <w:sz w:val="20"/>
          <w:szCs w:val="20"/>
        </w:rPr>
        <w:t>Wa</w:t>
      </w:r>
      <w:proofErr w:type="spellEnd"/>
      <w:r w:rsidR="00031DAE" w:rsidRPr="007D444A">
        <w:rPr>
          <w:rFonts w:ascii="Arial" w:hAnsi="Arial" w:cs="Arial"/>
          <w:bCs/>
          <w:spacing w:val="4"/>
          <w:sz w:val="20"/>
          <w:szCs w:val="20"/>
        </w:rPr>
        <w:t xml:space="preserve"> 397/20, </w:t>
      </w:r>
      <w:proofErr w:type="spellStart"/>
      <w:r w:rsidR="00031DAE" w:rsidRPr="007D444A">
        <w:rPr>
          <w:rFonts w:ascii="Arial" w:hAnsi="Arial" w:cs="Arial"/>
          <w:bCs/>
          <w:spacing w:val="4"/>
          <w:sz w:val="20"/>
          <w:szCs w:val="20"/>
        </w:rPr>
        <w:t>opubl</w:t>
      </w:r>
      <w:proofErr w:type="spellEnd"/>
      <w:r w:rsidR="00031DAE" w:rsidRPr="007D444A">
        <w:rPr>
          <w:rFonts w:ascii="Arial" w:hAnsi="Arial" w:cs="Arial"/>
          <w:bCs/>
          <w:spacing w:val="4"/>
          <w:sz w:val="20"/>
          <w:szCs w:val="20"/>
        </w:rPr>
        <w:t>. Centralna Baza Orzeczeń Sądów Administracyjnych).</w:t>
      </w:r>
    </w:p>
    <w:p w:rsidR="00031DAE" w:rsidRPr="007D444A" w:rsidRDefault="00031DAE" w:rsidP="0012159A">
      <w:pPr>
        <w:spacing w:after="240" w:line="240" w:lineRule="exact"/>
        <w:jc w:val="both"/>
        <w:rPr>
          <w:rFonts w:ascii="Arial" w:hAnsi="Arial" w:cs="Arial"/>
          <w:bCs/>
          <w:spacing w:val="4"/>
          <w:sz w:val="20"/>
          <w:szCs w:val="20"/>
        </w:rPr>
      </w:pPr>
      <w:r w:rsidRPr="007D444A">
        <w:rPr>
          <w:rFonts w:ascii="Arial" w:hAnsi="Arial" w:cs="Arial"/>
          <w:bCs/>
          <w:spacing w:val="4"/>
          <w:sz w:val="20"/>
          <w:szCs w:val="20"/>
        </w:rPr>
        <w:t>W niniejszej sprawie</w:t>
      </w:r>
      <w:r w:rsidR="00894D7B" w:rsidRPr="007D444A">
        <w:rPr>
          <w:rFonts w:ascii="Arial" w:hAnsi="Arial" w:cs="Arial"/>
          <w:bCs/>
          <w:spacing w:val="4"/>
          <w:sz w:val="20"/>
          <w:szCs w:val="20"/>
        </w:rPr>
        <w:t xml:space="preserve"> nal</w:t>
      </w:r>
      <w:r w:rsidR="00927E93">
        <w:rPr>
          <w:rFonts w:ascii="Arial" w:hAnsi="Arial" w:cs="Arial"/>
          <w:bCs/>
          <w:spacing w:val="4"/>
          <w:sz w:val="20"/>
          <w:szCs w:val="20"/>
        </w:rPr>
        <w:t xml:space="preserve">eżące do skarżącej ww. działki </w:t>
      </w:r>
      <w:r w:rsidR="00894D7B" w:rsidRPr="007D444A">
        <w:rPr>
          <w:rFonts w:ascii="Arial" w:hAnsi="Arial" w:cs="Arial"/>
          <w:bCs/>
          <w:spacing w:val="4"/>
          <w:sz w:val="20"/>
          <w:szCs w:val="20"/>
        </w:rPr>
        <w:t xml:space="preserve">mają zapewniony dostęp do drogi publicznej. </w:t>
      </w:r>
      <w:r w:rsidRPr="007D444A">
        <w:rPr>
          <w:rFonts w:ascii="Arial" w:hAnsi="Arial" w:cs="Arial"/>
          <w:bCs/>
          <w:spacing w:val="4"/>
          <w:sz w:val="20"/>
          <w:szCs w:val="20"/>
        </w:rPr>
        <w:br/>
      </w:r>
      <w:r w:rsidR="00894D7B" w:rsidRPr="007D444A">
        <w:rPr>
          <w:rFonts w:ascii="Arial" w:hAnsi="Arial" w:cs="Arial"/>
          <w:bCs/>
          <w:spacing w:val="4"/>
          <w:sz w:val="20"/>
          <w:szCs w:val="20"/>
        </w:rPr>
        <w:t xml:space="preserve">Z </w:t>
      </w:r>
      <w:r w:rsidRPr="007D444A">
        <w:rPr>
          <w:rFonts w:ascii="Arial" w:hAnsi="Arial" w:cs="Arial"/>
          <w:bCs/>
          <w:spacing w:val="4"/>
          <w:sz w:val="20"/>
          <w:szCs w:val="20"/>
        </w:rPr>
        <w:t xml:space="preserve">załączników graficznych do </w:t>
      </w:r>
      <w:r w:rsidRPr="007D444A">
        <w:rPr>
          <w:rFonts w:ascii="Arial" w:hAnsi="Arial" w:cs="Arial"/>
          <w:bCs/>
          <w:i/>
          <w:spacing w:val="4"/>
          <w:sz w:val="20"/>
          <w:szCs w:val="20"/>
        </w:rPr>
        <w:t>decyzji Wojewody Małopolskiego</w:t>
      </w:r>
      <w:r w:rsidRPr="007D444A">
        <w:rPr>
          <w:rFonts w:ascii="Arial" w:hAnsi="Arial" w:cs="Arial"/>
          <w:bCs/>
          <w:spacing w:val="4"/>
          <w:sz w:val="20"/>
          <w:szCs w:val="20"/>
        </w:rPr>
        <w:t xml:space="preserve"> (tj. mapa z przebiegiem drogi i projekt budowlany) </w:t>
      </w:r>
      <w:r w:rsidR="00894D7B" w:rsidRPr="007D444A">
        <w:rPr>
          <w:rFonts w:ascii="Arial" w:hAnsi="Arial" w:cs="Arial"/>
          <w:bCs/>
          <w:spacing w:val="4"/>
          <w:sz w:val="20"/>
          <w:szCs w:val="20"/>
        </w:rPr>
        <w:t xml:space="preserve">wynika, że działki </w:t>
      </w:r>
      <w:r w:rsidRPr="007D444A">
        <w:rPr>
          <w:rFonts w:ascii="Arial" w:hAnsi="Arial" w:cs="Arial"/>
          <w:bCs/>
          <w:spacing w:val="4"/>
          <w:sz w:val="20"/>
          <w:szCs w:val="20"/>
        </w:rPr>
        <w:t xml:space="preserve">skarżącej </w:t>
      </w:r>
      <w:r w:rsidR="00894D7B" w:rsidRPr="007D444A">
        <w:rPr>
          <w:rFonts w:ascii="Arial" w:hAnsi="Arial" w:cs="Arial"/>
          <w:bCs/>
          <w:spacing w:val="4"/>
          <w:sz w:val="20"/>
          <w:szCs w:val="20"/>
        </w:rPr>
        <w:t xml:space="preserve">posiadają bezpośredni dostęp do </w:t>
      </w:r>
      <w:r w:rsidRPr="007D444A">
        <w:rPr>
          <w:rFonts w:ascii="Arial" w:hAnsi="Arial" w:cs="Arial"/>
          <w:bCs/>
          <w:spacing w:val="4"/>
          <w:sz w:val="20"/>
          <w:szCs w:val="20"/>
        </w:rPr>
        <w:t xml:space="preserve">drogi wojewódzkiej, przy której są położone. </w:t>
      </w:r>
    </w:p>
    <w:p w:rsidR="008901D3" w:rsidRPr="007D444A" w:rsidRDefault="003B0BCF" w:rsidP="00465E27">
      <w:pPr>
        <w:spacing w:after="240" w:line="240" w:lineRule="exact"/>
        <w:jc w:val="both"/>
        <w:rPr>
          <w:rFonts w:ascii="Arial" w:hAnsi="Arial" w:cs="Arial"/>
          <w:bCs/>
          <w:iCs/>
          <w:spacing w:val="4"/>
          <w:sz w:val="20"/>
          <w:szCs w:val="20"/>
          <w:lang w:bidi="pl-PL"/>
        </w:rPr>
      </w:pPr>
      <w:r w:rsidRPr="007D444A">
        <w:rPr>
          <w:rFonts w:ascii="Arial" w:hAnsi="Arial" w:cs="Arial"/>
          <w:bCs/>
          <w:iCs/>
          <w:spacing w:val="4"/>
          <w:sz w:val="20"/>
          <w:szCs w:val="20"/>
          <w:lang w:bidi="pl-PL"/>
        </w:rPr>
        <w:t>P</w:t>
      </w:r>
      <w:r w:rsidR="00786BE7" w:rsidRPr="007D444A">
        <w:rPr>
          <w:rFonts w:ascii="Arial" w:hAnsi="Arial" w:cs="Arial"/>
          <w:bCs/>
          <w:iCs/>
          <w:spacing w:val="4"/>
          <w:sz w:val="20"/>
          <w:szCs w:val="20"/>
          <w:lang w:bidi="pl-PL"/>
        </w:rPr>
        <w:t>odkreślić należy,</w:t>
      </w:r>
      <w:r w:rsidR="007F3884" w:rsidRPr="007D444A">
        <w:rPr>
          <w:rFonts w:ascii="Arial" w:hAnsi="Arial" w:cs="Arial"/>
          <w:bCs/>
          <w:iCs/>
          <w:spacing w:val="4"/>
          <w:sz w:val="20"/>
          <w:szCs w:val="20"/>
          <w:lang w:bidi="pl-PL"/>
        </w:rPr>
        <w:t xml:space="preserve"> co wskazał także </w:t>
      </w:r>
      <w:r w:rsidR="007F3884" w:rsidRPr="007D444A">
        <w:rPr>
          <w:rFonts w:ascii="Arial" w:hAnsi="Arial" w:cs="Arial"/>
          <w:bCs/>
          <w:i/>
          <w:iCs/>
          <w:spacing w:val="4"/>
          <w:sz w:val="20"/>
          <w:szCs w:val="20"/>
          <w:lang w:bidi="pl-PL"/>
        </w:rPr>
        <w:t>inwestor</w:t>
      </w:r>
      <w:r w:rsidR="007F3884" w:rsidRPr="007D444A">
        <w:rPr>
          <w:rFonts w:ascii="Arial" w:hAnsi="Arial" w:cs="Arial"/>
          <w:bCs/>
          <w:iCs/>
          <w:spacing w:val="4"/>
          <w:sz w:val="20"/>
          <w:szCs w:val="20"/>
          <w:lang w:bidi="pl-PL"/>
        </w:rPr>
        <w:t>,</w:t>
      </w:r>
      <w:r w:rsidR="00A25524" w:rsidRPr="007D444A">
        <w:rPr>
          <w:rFonts w:ascii="Arial" w:hAnsi="Arial" w:cs="Arial"/>
          <w:bCs/>
          <w:iCs/>
          <w:spacing w:val="4"/>
          <w:sz w:val="20"/>
          <w:szCs w:val="20"/>
          <w:lang w:bidi="pl-PL"/>
        </w:rPr>
        <w:t xml:space="preserve"> iż skarżącej</w:t>
      </w:r>
      <w:r w:rsidR="00786BE7" w:rsidRPr="007D444A">
        <w:rPr>
          <w:rFonts w:ascii="Arial" w:hAnsi="Arial" w:cs="Arial"/>
          <w:bCs/>
          <w:iCs/>
          <w:spacing w:val="4"/>
          <w:sz w:val="20"/>
          <w:szCs w:val="20"/>
          <w:lang w:bidi="pl-PL"/>
        </w:rPr>
        <w:t xml:space="preserve">, zgodnie z dyspozycją art. 29 ust. </w:t>
      </w:r>
      <w:r w:rsidR="008901D3" w:rsidRPr="007D444A">
        <w:rPr>
          <w:rFonts w:ascii="Arial" w:hAnsi="Arial" w:cs="Arial"/>
          <w:bCs/>
          <w:iCs/>
          <w:spacing w:val="4"/>
          <w:sz w:val="20"/>
          <w:szCs w:val="20"/>
          <w:lang w:bidi="pl-PL"/>
        </w:rPr>
        <w:br/>
      </w:r>
      <w:r w:rsidR="00786BE7" w:rsidRPr="007D444A">
        <w:rPr>
          <w:rFonts w:ascii="Arial" w:hAnsi="Arial" w:cs="Arial"/>
          <w:bCs/>
          <w:iCs/>
          <w:spacing w:val="4"/>
          <w:sz w:val="20"/>
          <w:szCs w:val="20"/>
          <w:lang w:bidi="pl-PL"/>
        </w:rPr>
        <w:t xml:space="preserve">1 </w:t>
      </w:r>
      <w:r w:rsidR="00786BE7" w:rsidRPr="007D444A">
        <w:rPr>
          <w:rFonts w:ascii="Arial" w:hAnsi="Arial" w:cs="Arial"/>
          <w:bCs/>
          <w:i/>
          <w:iCs/>
          <w:spacing w:val="4"/>
          <w:sz w:val="20"/>
          <w:szCs w:val="20"/>
          <w:lang w:bidi="pl-PL"/>
        </w:rPr>
        <w:t>ustawy o drogach publicznych</w:t>
      </w:r>
      <w:r w:rsidR="00786BE7" w:rsidRPr="007D444A">
        <w:rPr>
          <w:rFonts w:ascii="Arial" w:hAnsi="Arial" w:cs="Arial"/>
          <w:bCs/>
          <w:iCs/>
          <w:spacing w:val="4"/>
          <w:sz w:val="20"/>
          <w:szCs w:val="20"/>
          <w:lang w:bidi="pl-PL"/>
        </w:rPr>
        <w:t xml:space="preserve">, przysługuje prawo wystąpienia z wnioskiem do Zarządu Dróg Wojewódzkich w </w:t>
      </w:r>
      <w:r w:rsidR="007F3884" w:rsidRPr="007D444A">
        <w:rPr>
          <w:rFonts w:ascii="Arial" w:hAnsi="Arial" w:cs="Arial"/>
          <w:bCs/>
          <w:iCs/>
          <w:spacing w:val="4"/>
          <w:sz w:val="20"/>
          <w:szCs w:val="20"/>
          <w:lang w:bidi="pl-PL"/>
        </w:rPr>
        <w:t xml:space="preserve">Krakowie </w:t>
      </w:r>
      <w:r w:rsidR="00786BE7" w:rsidRPr="007D444A">
        <w:rPr>
          <w:rFonts w:ascii="Arial" w:hAnsi="Arial" w:cs="Arial"/>
          <w:bCs/>
          <w:iCs/>
          <w:spacing w:val="4"/>
          <w:sz w:val="20"/>
          <w:szCs w:val="20"/>
          <w:lang w:bidi="pl-PL"/>
        </w:rPr>
        <w:t>o zezwolenie na lokalizację zj</w:t>
      </w:r>
      <w:r w:rsidR="007F3884" w:rsidRPr="007D444A">
        <w:rPr>
          <w:rFonts w:ascii="Arial" w:hAnsi="Arial" w:cs="Arial"/>
          <w:bCs/>
          <w:iCs/>
          <w:spacing w:val="4"/>
          <w:sz w:val="20"/>
          <w:szCs w:val="20"/>
          <w:lang w:bidi="pl-PL"/>
        </w:rPr>
        <w:t>azdu z drogi wojewódzkiej nr 958 na ww. działki</w:t>
      </w:r>
      <w:r w:rsidR="00EA1BFE" w:rsidRPr="007D444A">
        <w:rPr>
          <w:rFonts w:ascii="Arial" w:hAnsi="Arial" w:cs="Arial"/>
          <w:bCs/>
          <w:iCs/>
          <w:spacing w:val="4"/>
          <w:sz w:val="20"/>
          <w:szCs w:val="20"/>
          <w:lang w:bidi="pl-PL"/>
        </w:rPr>
        <w:t>.</w:t>
      </w:r>
      <w:r w:rsidR="0073267A">
        <w:rPr>
          <w:rFonts w:ascii="Arial" w:hAnsi="Arial" w:cs="Arial"/>
          <w:bCs/>
          <w:iCs/>
          <w:spacing w:val="4"/>
          <w:sz w:val="20"/>
          <w:szCs w:val="20"/>
          <w:lang w:bidi="pl-PL"/>
        </w:rPr>
        <w:t xml:space="preserve"> </w:t>
      </w:r>
      <w:r w:rsidRPr="007D444A">
        <w:rPr>
          <w:rFonts w:ascii="Arial" w:hAnsi="Arial" w:cs="Arial"/>
          <w:bCs/>
          <w:iCs/>
          <w:spacing w:val="4"/>
          <w:sz w:val="20"/>
          <w:szCs w:val="20"/>
          <w:lang w:bidi="pl-PL"/>
        </w:rPr>
        <w:t xml:space="preserve">Ostateczne rozstrzygnięcie ww. kwestii może nastąpić jedynie w odrębnej decyzji administracyjnej </w:t>
      </w:r>
      <w:r w:rsidR="00EA1BFE" w:rsidRPr="007D444A">
        <w:rPr>
          <w:rFonts w:ascii="Arial" w:hAnsi="Arial" w:cs="Arial"/>
          <w:bCs/>
          <w:iCs/>
          <w:spacing w:val="4"/>
          <w:sz w:val="20"/>
          <w:szCs w:val="20"/>
          <w:lang w:bidi="pl-PL"/>
        </w:rPr>
        <w:t xml:space="preserve">(a nie w decyzji o zezwoleniu na realizację inwestycji drogowej) </w:t>
      </w:r>
      <w:r w:rsidRPr="007D444A">
        <w:rPr>
          <w:rFonts w:ascii="Arial" w:hAnsi="Arial" w:cs="Arial"/>
          <w:bCs/>
          <w:iCs/>
          <w:spacing w:val="4"/>
          <w:sz w:val="20"/>
          <w:szCs w:val="20"/>
          <w:lang w:bidi="pl-PL"/>
        </w:rPr>
        <w:t xml:space="preserve">na lokalizację zjazdu po przeprowadzeniu postępowania wyjaśniającego (dowodowego) i przeanalizowaniu konkretnego wniosku strony określającego m.in. lokalizację i rodzaj zjazdu. </w:t>
      </w:r>
    </w:p>
    <w:p w:rsidR="003B0BCF" w:rsidRPr="007D444A" w:rsidRDefault="00EA1BFE" w:rsidP="00465E27">
      <w:pPr>
        <w:spacing w:after="240" w:line="240" w:lineRule="exact"/>
        <w:jc w:val="both"/>
        <w:rPr>
          <w:rFonts w:ascii="Arial" w:hAnsi="Arial" w:cs="Arial"/>
          <w:bCs/>
          <w:iCs/>
          <w:spacing w:val="4"/>
          <w:sz w:val="20"/>
          <w:szCs w:val="20"/>
          <w:lang w:bidi="pl-PL"/>
        </w:rPr>
      </w:pPr>
      <w:r w:rsidRPr="007D444A">
        <w:rPr>
          <w:rFonts w:ascii="Arial" w:hAnsi="Arial" w:cs="Arial"/>
          <w:bCs/>
          <w:iCs/>
          <w:spacing w:val="4"/>
          <w:sz w:val="20"/>
          <w:szCs w:val="20"/>
          <w:lang w:bidi="pl-PL"/>
        </w:rPr>
        <w:t>Wskazać przy tym należy, iż skarżąca również na etapie postępowania przez Wojewodą Małopolskim wnosiła o zaprojektowanie zjazdów</w:t>
      </w:r>
      <w:r w:rsidR="002F5E9C" w:rsidRPr="007D444A">
        <w:rPr>
          <w:rFonts w:ascii="Arial" w:hAnsi="Arial" w:cs="Arial"/>
          <w:bCs/>
          <w:iCs/>
          <w:spacing w:val="4"/>
          <w:sz w:val="20"/>
          <w:szCs w:val="20"/>
          <w:lang w:bidi="pl-PL"/>
        </w:rPr>
        <w:t>.</w:t>
      </w:r>
      <w:r w:rsidRPr="007D444A">
        <w:rPr>
          <w:rFonts w:ascii="Arial" w:hAnsi="Arial" w:cs="Arial"/>
          <w:bCs/>
          <w:iCs/>
          <w:spacing w:val="4"/>
          <w:sz w:val="20"/>
          <w:szCs w:val="20"/>
          <w:lang w:bidi="pl-PL"/>
        </w:rPr>
        <w:t xml:space="preserve"> </w:t>
      </w:r>
      <w:r w:rsidR="002F5E9C" w:rsidRPr="007D444A">
        <w:rPr>
          <w:rFonts w:ascii="Arial" w:hAnsi="Arial" w:cs="Arial"/>
          <w:bCs/>
          <w:iCs/>
          <w:spacing w:val="4"/>
          <w:sz w:val="20"/>
          <w:szCs w:val="20"/>
          <w:lang w:bidi="pl-PL"/>
        </w:rPr>
        <w:t>D</w:t>
      </w:r>
      <w:r w:rsidRPr="007D444A">
        <w:rPr>
          <w:rFonts w:ascii="Arial" w:hAnsi="Arial" w:cs="Arial"/>
          <w:bCs/>
          <w:iCs/>
          <w:spacing w:val="4"/>
          <w:sz w:val="20"/>
          <w:szCs w:val="20"/>
          <w:lang w:bidi="pl-PL"/>
        </w:rPr>
        <w:t xml:space="preserve">o żądania </w:t>
      </w:r>
      <w:r w:rsidR="002F5E9C" w:rsidRPr="007D444A">
        <w:rPr>
          <w:rFonts w:ascii="Arial" w:hAnsi="Arial" w:cs="Arial"/>
          <w:bCs/>
          <w:iCs/>
          <w:spacing w:val="4"/>
          <w:sz w:val="20"/>
          <w:szCs w:val="20"/>
          <w:lang w:bidi="pl-PL"/>
        </w:rPr>
        <w:t xml:space="preserve">tego, </w:t>
      </w:r>
      <w:r w:rsidRPr="007D444A">
        <w:rPr>
          <w:rFonts w:ascii="Arial" w:hAnsi="Arial" w:cs="Arial"/>
          <w:bCs/>
          <w:iCs/>
          <w:spacing w:val="4"/>
          <w:sz w:val="20"/>
          <w:szCs w:val="20"/>
          <w:lang w:bidi="pl-PL"/>
        </w:rPr>
        <w:t xml:space="preserve">organ pierwszej instancji odniósł się </w:t>
      </w:r>
      <w:r w:rsidR="008901D3" w:rsidRPr="007D444A">
        <w:rPr>
          <w:rFonts w:ascii="Arial" w:hAnsi="Arial" w:cs="Arial"/>
          <w:bCs/>
          <w:iCs/>
          <w:spacing w:val="4"/>
          <w:sz w:val="20"/>
          <w:szCs w:val="20"/>
          <w:lang w:bidi="pl-PL"/>
        </w:rPr>
        <w:br/>
      </w:r>
      <w:r w:rsidRPr="007D444A">
        <w:rPr>
          <w:rFonts w:ascii="Arial" w:hAnsi="Arial" w:cs="Arial"/>
          <w:bCs/>
          <w:iCs/>
          <w:spacing w:val="4"/>
          <w:sz w:val="20"/>
          <w:szCs w:val="20"/>
          <w:lang w:bidi="pl-PL"/>
        </w:rPr>
        <w:t>w uzasadnieniu zaskarżonego rozstrzygnięcia, uznając</w:t>
      </w:r>
      <w:r w:rsidR="00465E27" w:rsidRPr="007D444A">
        <w:rPr>
          <w:rFonts w:ascii="Arial" w:hAnsi="Arial" w:cs="Arial"/>
          <w:bCs/>
          <w:iCs/>
          <w:spacing w:val="4"/>
          <w:sz w:val="20"/>
          <w:szCs w:val="20"/>
          <w:lang w:bidi="pl-PL"/>
        </w:rPr>
        <w:t xml:space="preserve"> je</w:t>
      </w:r>
      <w:r w:rsidRPr="007D444A">
        <w:rPr>
          <w:rFonts w:ascii="Arial" w:hAnsi="Arial" w:cs="Arial"/>
          <w:bCs/>
          <w:iCs/>
          <w:spacing w:val="4"/>
          <w:sz w:val="20"/>
          <w:szCs w:val="20"/>
          <w:lang w:bidi="pl-PL"/>
        </w:rPr>
        <w:t xml:space="preserve"> za nieuzasadnione</w:t>
      </w:r>
      <w:r w:rsidR="00465E27" w:rsidRPr="007D444A">
        <w:rPr>
          <w:rFonts w:ascii="Arial" w:hAnsi="Arial" w:cs="Arial"/>
          <w:bCs/>
          <w:iCs/>
          <w:spacing w:val="4"/>
          <w:sz w:val="20"/>
          <w:szCs w:val="20"/>
          <w:lang w:bidi="pl-PL"/>
        </w:rPr>
        <w:t xml:space="preserve"> (por. str. 56 uzasadnienia </w:t>
      </w:r>
      <w:r w:rsidR="00465E27" w:rsidRPr="007D444A">
        <w:rPr>
          <w:rFonts w:ascii="Arial" w:hAnsi="Arial" w:cs="Arial"/>
          <w:bCs/>
          <w:i/>
          <w:iCs/>
          <w:spacing w:val="4"/>
          <w:sz w:val="20"/>
          <w:szCs w:val="20"/>
          <w:lang w:bidi="pl-PL"/>
        </w:rPr>
        <w:t>decyzji</w:t>
      </w:r>
      <w:r w:rsidR="002F5E9C" w:rsidRPr="007D444A">
        <w:rPr>
          <w:rFonts w:ascii="Arial" w:hAnsi="Arial" w:cs="Arial"/>
          <w:bCs/>
          <w:i/>
          <w:iCs/>
          <w:spacing w:val="4"/>
          <w:sz w:val="20"/>
          <w:szCs w:val="20"/>
          <w:lang w:bidi="pl-PL"/>
        </w:rPr>
        <w:t xml:space="preserve"> Wojewody Małopolskiego</w:t>
      </w:r>
      <w:r w:rsidR="00465E27" w:rsidRPr="007D444A">
        <w:rPr>
          <w:rFonts w:ascii="Arial" w:hAnsi="Arial" w:cs="Arial"/>
          <w:bCs/>
          <w:iCs/>
          <w:spacing w:val="4"/>
          <w:sz w:val="20"/>
          <w:szCs w:val="20"/>
          <w:lang w:bidi="pl-PL"/>
        </w:rPr>
        <w:t xml:space="preserve">), a ocena organu I </w:t>
      </w:r>
      <w:r w:rsidR="000E0033" w:rsidRPr="007D444A">
        <w:rPr>
          <w:rFonts w:ascii="Arial" w:hAnsi="Arial" w:cs="Arial"/>
          <w:bCs/>
          <w:iCs/>
          <w:spacing w:val="4"/>
          <w:sz w:val="20"/>
          <w:szCs w:val="20"/>
          <w:lang w:bidi="pl-PL"/>
        </w:rPr>
        <w:t>instancji</w:t>
      </w:r>
      <w:r w:rsidR="00465E27" w:rsidRPr="007D444A">
        <w:rPr>
          <w:rFonts w:ascii="Arial" w:hAnsi="Arial" w:cs="Arial"/>
          <w:bCs/>
          <w:iCs/>
          <w:spacing w:val="4"/>
          <w:sz w:val="20"/>
          <w:szCs w:val="20"/>
          <w:lang w:bidi="pl-PL"/>
        </w:rPr>
        <w:t xml:space="preserve"> nie nosi cech dowolności, tylko jest oparta na rzeczowych argumentach. </w:t>
      </w:r>
    </w:p>
    <w:p w:rsidR="008901D3" w:rsidRPr="007D444A" w:rsidRDefault="004B4F57" w:rsidP="00465E27">
      <w:pPr>
        <w:spacing w:after="240" w:line="240" w:lineRule="exact"/>
        <w:jc w:val="both"/>
        <w:rPr>
          <w:rFonts w:ascii="Arial" w:hAnsi="Arial" w:cs="Arial"/>
          <w:iCs/>
          <w:spacing w:val="4"/>
          <w:sz w:val="20"/>
          <w:szCs w:val="20"/>
        </w:rPr>
      </w:pPr>
      <w:r w:rsidRPr="007D444A">
        <w:rPr>
          <w:rFonts w:ascii="Arial" w:hAnsi="Arial" w:cs="Arial"/>
          <w:bCs/>
          <w:iCs/>
          <w:spacing w:val="4"/>
          <w:sz w:val="20"/>
          <w:szCs w:val="20"/>
          <w:lang w:bidi="pl-PL"/>
        </w:rPr>
        <w:t>Odn</w:t>
      </w:r>
      <w:r w:rsidR="00927E93">
        <w:rPr>
          <w:rFonts w:ascii="Arial" w:hAnsi="Arial" w:cs="Arial"/>
          <w:bCs/>
          <w:iCs/>
          <w:spacing w:val="4"/>
          <w:sz w:val="20"/>
          <w:szCs w:val="20"/>
          <w:lang w:bidi="pl-PL"/>
        </w:rPr>
        <w:t xml:space="preserve">osząc się do wniosku skarżącej </w:t>
      </w:r>
      <w:r w:rsidRPr="007D444A">
        <w:rPr>
          <w:rFonts w:ascii="Arial" w:hAnsi="Arial" w:cs="Arial"/>
          <w:bCs/>
          <w:iCs/>
          <w:spacing w:val="4"/>
          <w:sz w:val="20"/>
          <w:szCs w:val="20"/>
          <w:lang w:bidi="pl-PL"/>
        </w:rPr>
        <w:t xml:space="preserve">o wyznaczenie niezależnych ekspertów, fachowców do zajęcia stanowiska w sprawie pozbawienia dostępu do nieruchomości skarżącej, </w:t>
      </w:r>
      <w:r w:rsidRPr="007D444A">
        <w:rPr>
          <w:rFonts w:ascii="Arial" w:hAnsi="Arial" w:cs="Arial"/>
          <w:spacing w:val="4"/>
          <w:sz w:val="20"/>
          <w:szCs w:val="20"/>
        </w:rPr>
        <w:t xml:space="preserve">wyjaśnić należy, iż </w:t>
      </w:r>
      <w:r w:rsidRPr="007D444A">
        <w:rPr>
          <w:rFonts w:ascii="Arial" w:hAnsi="Arial" w:cs="Arial"/>
          <w:iCs/>
          <w:spacing w:val="4"/>
          <w:sz w:val="20"/>
          <w:szCs w:val="20"/>
        </w:rPr>
        <w:t xml:space="preserve">z przepisu art. 75 § 1 </w:t>
      </w:r>
      <w:r w:rsidRPr="007D444A">
        <w:rPr>
          <w:rFonts w:ascii="Arial" w:hAnsi="Arial" w:cs="Arial"/>
          <w:i/>
          <w:spacing w:val="4"/>
          <w:sz w:val="20"/>
          <w:szCs w:val="20"/>
        </w:rPr>
        <w:t>kpa</w:t>
      </w:r>
      <w:r w:rsidRPr="007D444A">
        <w:rPr>
          <w:rFonts w:ascii="Arial" w:hAnsi="Arial" w:cs="Arial"/>
          <w:iCs/>
          <w:spacing w:val="4"/>
          <w:sz w:val="20"/>
          <w:szCs w:val="20"/>
        </w:rPr>
        <w:t xml:space="preserve"> wynika, iż organ orzekający w sprawie nie jest zobligowany do przeprowadzenia dowodu, jeśli nie jest to konieczne dla wyjaśnienia sprawy. Przepis pozostawia więc ocenie organu potrzebę przeprowadzenia dowodów. Jeśli organ stwierdzi, iż np. opinia biegłego (niezależnego eksperta) bądź oględziny przyczynią się do ustalenia okoliczności faktycznej, mającej znaczenia dla rozstrzygnięcia sprawy, wówczas stosuje ww. środki dowodowe (por. wyrok Naczelnego Sądu Administracyjnego z dnia 2 kwietnia 2014 r., sygn. akt II OSK 2621/12). </w:t>
      </w:r>
    </w:p>
    <w:p w:rsidR="00465E27" w:rsidRPr="007D444A" w:rsidRDefault="004B4F57" w:rsidP="00465E27">
      <w:pPr>
        <w:spacing w:after="240" w:line="240" w:lineRule="exact"/>
        <w:jc w:val="both"/>
        <w:rPr>
          <w:rFonts w:ascii="Arial" w:hAnsi="Arial" w:cs="Arial"/>
          <w:iCs/>
          <w:spacing w:val="4"/>
          <w:sz w:val="20"/>
          <w:szCs w:val="20"/>
        </w:rPr>
      </w:pPr>
      <w:r w:rsidRPr="007D444A">
        <w:rPr>
          <w:rFonts w:ascii="Arial" w:hAnsi="Arial" w:cs="Arial"/>
          <w:iCs/>
          <w:spacing w:val="4"/>
          <w:sz w:val="20"/>
          <w:szCs w:val="20"/>
        </w:rPr>
        <w:t xml:space="preserve">W omawianej sprawie powyższe nie zaistniało, jako że </w:t>
      </w:r>
      <w:r w:rsidRPr="007D444A">
        <w:rPr>
          <w:rFonts w:ascii="Arial" w:hAnsi="Arial" w:cs="Arial"/>
          <w:i/>
          <w:spacing w:val="4"/>
          <w:sz w:val="20"/>
          <w:szCs w:val="20"/>
        </w:rPr>
        <w:t>Minister</w:t>
      </w:r>
      <w:r w:rsidRPr="007D444A">
        <w:rPr>
          <w:rFonts w:ascii="Arial" w:hAnsi="Arial" w:cs="Arial"/>
          <w:iCs/>
          <w:spacing w:val="4"/>
          <w:sz w:val="20"/>
          <w:szCs w:val="20"/>
        </w:rPr>
        <w:t xml:space="preserve">, w świetle przedstawionej </w:t>
      </w:r>
      <w:r w:rsidR="00927E93">
        <w:rPr>
          <w:rFonts w:ascii="Arial" w:hAnsi="Arial" w:cs="Arial"/>
          <w:iCs/>
          <w:spacing w:val="4"/>
          <w:sz w:val="20"/>
          <w:szCs w:val="20"/>
        </w:rPr>
        <w:t xml:space="preserve">powyżej </w:t>
      </w:r>
      <w:r w:rsidRPr="007D444A">
        <w:rPr>
          <w:rFonts w:ascii="Arial" w:hAnsi="Arial" w:cs="Arial"/>
          <w:iCs/>
          <w:spacing w:val="4"/>
          <w:sz w:val="20"/>
          <w:szCs w:val="20"/>
        </w:rPr>
        <w:t xml:space="preserve">argumentacji, nie stwierdził konieczności przeprowadzenia dowodów </w:t>
      </w:r>
      <w:r w:rsidR="00465E27" w:rsidRPr="007D444A">
        <w:rPr>
          <w:rFonts w:ascii="Arial" w:hAnsi="Arial" w:cs="Arial"/>
          <w:iCs/>
          <w:spacing w:val="4"/>
          <w:sz w:val="20"/>
          <w:szCs w:val="20"/>
        </w:rPr>
        <w:t>wskazanych przez skarżącą.</w:t>
      </w:r>
    </w:p>
    <w:p w:rsidR="00465E27" w:rsidRPr="007D444A" w:rsidRDefault="00465E27" w:rsidP="007D444A">
      <w:pPr>
        <w:autoSpaceDE w:val="0"/>
        <w:autoSpaceDN w:val="0"/>
        <w:adjustRightInd w:val="0"/>
        <w:spacing w:after="240" w:line="240" w:lineRule="exact"/>
        <w:jc w:val="both"/>
        <w:rPr>
          <w:rFonts w:ascii="Arial" w:hAnsi="Arial" w:cs="Arial"/>
          <w:bCs/>
          <w:i/>
          <w:iCs/>
          <w:spacing w:val="4"/>
          <w:sz w:val="20"/>
          <w:szCs w:val="20"/>
        </w:rPr>
      </w:pPr>
      <w:r w:rsidRPr="007D444A">
        <w:rPr>
          <w:rFonts w:ascii="Arial" w:hAnsi="Arial" w:cs="Arial"/>
          <w:bCs/>
          <w:iCs/>
          <w:spacing w:val="4"/>
          <w:sz w:val="20"/>
          <w:szCs w:val="20"/>
        </w:rPr>
        <w:lastRenderedPageBreak/>
        <w:t xml:space="preserve">Wniosek skarżącej o wstrzymanie natychmiastowej wykonalności </w:t>
      </w:r>
      <w:r w:rsidRPr="007D444A">
        <w:rPr>
          <w:rFonts w:ascii="Arial" w:hAnsi="Arial" w:cs="Arial"/>
          <w:bCs/>
          <w:i/>
          <w:iCs/>
          <w:spacing w:val="4"/>
          <w:sz w:val="20"/>
          <w:szCs w:val="20"/>
        </w:rPr>
        <w:t>decyzji Wojewody Małopolskiego</w:t>
      </w:r>
      <w:r w:rsidRPr="007D444A">
        <w:rPr>
          <w:rFonts w:ascii="Arial" w:hAnsi="Arial" w:cs="Arial"/>
          <w:bCs/>
          <w:iCs/>
          <w:spacing w:val="4"/>
          <w:sz w:val="20"/>
          <w:szCs w:val="20"/>
        </w:rPr>
        <w:t xml:space="preserve">, zostały rozpatrzone w odrębnym postanowieniu organu odwoławczego odmawiającym wstrzymania </w:t>
      </w:r>
      <w:r w:rsidRPr="007D444A">
        <w:rPr>
          <w:rFonts w:ascii="Arial" w:hAnsi="Arial" w:cs="Arial"/>
          <w:bCs/>
          <w:spacing w:val="4"/>
          <w:sz w:val="20"/>
          <w:szCs w:val="20"/>
        </w:rPr>
        <w:t xml:space="preserve">natychmiastowego wykonania </w:t>
      </w:r>
      <w:r w:rsidRPr="007D444A">
        <w:rPr>
          <w:rFonts w:ascii="Arial" w:hAnsi="Arial" w:cs="Arial"/>
          <w:bCs/>
          <w:i/>
          <w:spacing w:val="4"/>
          <w:sz w:val="20"/>
          <w:szCs w:val="20"/>
        </w:rPr>
        <w:t xml:space="preserve">decyzji </w:t>
      </w:r>
      <w:r w:rsidRPr="007D444A">
        <w:rPr>
          <w:rFonts w:ascii="Arial" w:hAnsi="Arial" w:cs="Arial"/>
          <w:i/>
          <w:spacing w:val="4"/>
          <w:sz w:val="20"/>
          <w:szCs w:val="20"/>
        </w:rPr>
        <w:t>Wojewody</w:t>
      </w:r>
      <w:r w:rsidRPr="007D444A">
        <w:rPr>
          <w:rFonts w:ascii="Arial" w:hAnsi="Arial" w:cs="Arial"/>
          <w:bCs/>
          <w:i/>
          <w:iCs/>
          <w:spacing w:val="4"/>
          <w:sz w:val="20"/>
          <w:szCs w:val="20"/>
        </w:rPr>
        <w:t xml:space="preserve"> Małopolskiego.</w:t>
      </w:r>
    </w:p>
    <w:p w:rsidR="007C7816" w:rsidRPr="007D444A" w:rsidRDefault="001D04E3" w:rsidP="00465E27">
      <w:pPr>
        <w:spacing w:after="240" w:line="240" w:lineRule="exact"/>
        <w:jc w:val="both"/>
        <w:rPr>
          <w:rFonts w:ascii="Arial" w:hAnsi="Arial" w:cs="Arial"/>
          <w:bCs/>
          <w:iCs/>
          <w:spacing w:val="4"/>
          <w:sz w:val="20"/>
          <w:szCs w:val="20"/>
          <w:lang w:bidi="pl-PL"/>
        </w:rPr>
      </w:pPr>
      <w:r w:rsidRPr="007D444A">
        <w:rPr>
          <w:rFonts w:ascii="Arial" w:hAnsi="Arial" w:cs="Arial"/>
          <w:bCs/>
          <w:iCs/>
          <w:spacing w:val="4"/>
          <w:sz w:val="20"/>
          <w:szCs w:val="20"/>
          <w:lang w:bidi="pl-PL"/>
        </w:rPr>
        <w:t xml:space="preserve">Podsumowując, organ odwoławczy uznał, że przebieg planowanej inwestycji został ustalony prawidłowo. Organ uznał racje przemawiające za ustaloną lokalizacją, które przedstawił </w:t>
      </w:r>
      <w:r w:rsidRPr="007D444A">
        <w:rPr>
          <w:rFonts w:ascii="Arial" w:hAnsi="Arial" w:cs="Arial"/>
          <w:bCs/>
          <w:i/>
          <w:iCs/>
          <w:spacing w:val="4"/>
          <w:sz w:val="20"/>
          <w:szCs w:val="20"/>
          <w:lang w:bidi="pl-PL"/>
        </w:rPr>
        <w:t>inwestor</w:t>
      </w:r>
      <w:r w:rsidRPr="007D444A">
        <w:rPr>
          <w:rFonts w:ascii="Arial" w:hAnsi="Arial" w:cs="Arial"/>
          <w:bCs/>
          <w:iCs/>
          <w:spacing w:val="4"/>
          <w:sz w:val="20"/>
          <w:szCs w:val="20"/>
          <w:lang w:bidi="pl-PL"/>
        </w:rPr>
        <w:t xml:space="preserve"> </w:t>
      </w:r>
      <w:r w:rsidRPr="007D444A">
        <w:rPr>
          <w:rFonts w:ascii="Arial" w:hAnsi="Arial" w:cs="Arial"/>
          <w:bCs/>
          <w:iCs/>
          <w:spacing w:val="4"/>
          <w:sz w:val="20"/>
          <w:szCs w:val="20"/>
          <w:lang w:bidi="pl-PL"/>
        </w:rPr>
        <w:br/>
        <w:t>w załą</w:t>
      </w:r>
      <w:r w:rsidR="00704AAF" w:rsidRPr="007D444A">
        <w:rPr>
          <w:rFonts w:ascii="Arial" w:hAnsi="Arial" w:cs="Arial"/>
          <w:bCs/>
          <w:iCs/>
          <w:spacing w:val="4"/>
          <w:sz w:val="20"/>
          <w:szCs w:val="20"/>
          <w:lang w:bidi="pl-PL"/>
        </w:rPr>
        <w:t>czonej do wniosku dokumentacji</w:t>
      </w:r>
      <w:r w:rsidRPr="007D444A">
        <w:rPr>
          <w:rFonts w:ascii="Arial" w:hAnsi="Arial" w:cs="Arial"/>
          <w:bCs/>
          <w:iCs/>
          <w:spacing w:val="4"/>
          <w:sz w:val="20"/>
          <w:szCs w:val="20"/>
          <w:lang w:bidi="pl-PL"/>
        </w:rPr>
        <w:t xml:space="preserve">. Stwierdzić należy także, że zarówno wniosek </w:t>
      </w:r>
      <w:r w:rsidRPr="007D444A">
        <w:rPr>
          <w:rFonts w:ascii="Arial" w:hAnsi="Arial" w:cs="Arial"/>
          <w:bCs/>
          <w:i/>
          <w:iCs/>
          <w:spacing w:val="4"/>
          <w:sz w:val="20"/>
          <w:szCs w:val="20"/>
          <w:lang w:bidi="pl-PL"/>
        </w:rPr>
        <w:t>inwestora</w:t>
      </w:r>
      <w:r w:rsidRPr="007D444A">
        <w:rPr>
          <w:rFonts w:ascii="Arial" w:hAnsi="Arial" w:cs="Arial"/>
          <w:bCs/>
          <w:iCs/>
          <w:spacing w:val="4"/>
          <w:sz w:val="20"/>
          <w:szCs w:val="20"/>
          <w:lang w:bidi="pl-PL"/>
        </w:rPr>
        <w:t xml:space="preserve">, postępowanie przeprowadzone przez organ I instancji, jak i zaskarżona </w:t>
      </w:r>
      <w:r w:rsidRPr="007D444A">
        <w:rPr>
          <w:rFonts w:ascii="Arial" w:hAnsi="Arial" w:cs="Arial"/>
          <w:bCs/>
          <w:i/>
          <w:iCs/>
          <w:spacing w:val="4"/>
          <w:sz w:val="20"/>
          <w:szCs w:val="20"/>
          <w:lang w:bidi="pl-PL"/>
        </w:rPr>
        <w:t xml:space="preserve">decyzja Wojewody  </w:t>
      </w:r>
      <w:r w:rsidR="007447C0" w:rsidRPr="007D444A">
        <w:rPr>
          <w:rFonts w:ascii="Arial" w:hAnsi="Arial" w:cs="Arial"/>
          <w:bCs/>
          <w:i/>
          <w:iCs/>
          <w:spacing w:val="4"/>
          <w:sz w:val="20"/>
          <w:szCs w:val="20"/>
          <w:lang w:bidi="pl-PL"/>
        </w:rPr>
        <w:t>Małopolski</w:t>
      </w:r>
      <w:r w:rsidR="00704AAF" w:rsidRPr="007D444A">
        <w:rPr>
          <w:rFonts w:ascii="Arial" w:hAnsi="Arial" w:cs="Arial"/>
          <w:bCs/>
          <w:i/>
          <w:iCs/>
          <w:spacing w:val="4"/>
          <w:sz w:val="20"/>
          <w:szCs w:val="20"/>
          <w:lang w:bidi="pl-PL"/>
        </w:rPr>
        <w:t xml:space="preserve">ego </w:t>
      </w:r>
      <w:r w:rsidRPr="007D444A">
        <w:rPr>
          <w:rFonts w:ascii="Arial" w:hAnsi="Arial" w:cs="Arial"/>
          <w:bCs/>
          <w:iCs/>
          <w:spacing w:val="4"/>
          <w:sz w:val="20"/>
          <w:szCs w:val="20"/>
          <w:lang w:bidi="pl-PL"/>
        </w:rPr>
        <w:t>- poza częścią uchyloną niniejszą</w:t>
      </w:r>
      <w:r w:rsidR="00704AAF" w:rsidRPr="007D444A">
        <w:rPr>
          <w:rFonts w:ascii="Arial" w:hAnsi="Arial" w:cs="Arial"/>
          <w:bCs/>
          <w:iCs/>
          <w:spacing w:val="4"/>
          <w:sz w:val="20"/>
          <w:szCs w:val="20"/>
          <w:lang w:bidi="pl-PL"/>
        </w:rPr>
        <w:t xml:space="preserve"> decyzją </w:t>
      </w:r>
      <w:r w:rsidR="007C7816" w:rsidRPr="007D444A">
        <w:rPr>
          <w:rFonts w:ascii="Arial" w:hAnsi="Arial" w:cs="Arial"/>
          <w:bCs/>
          <w:iCs/>
          <w:spacing w:val="4"/>
          <w:sz w:val="20"/>
          <w:szCs w:val="20"/>
          <w:lang w:bidi="pl-PL"/>
        </w:rPr>
        <w:t>- nie naruszają prawa, a wniesione zarzuty nie zasługują na uwzględnienie, wobec czego orzeczono jak w rozstrzygnięciu.</w:t>
      </w:r>
    </w:p>
    <w:p w:rsidR="001D04E3" w:rsidRPr="007D444A" w:rsidRDefault="001D04E3" w:rsidP="00465E27">
      <w:pPr>
        <w:tabs>
          <w:tab w:val="left" w:pos="-1843"/>
          <w:tab w:val="left" w:pos="-993"/>
          <w:tab w:val="left" w:pos="4678"/>
          <w:tab w:val="left" w:pos="5387"/>
          <w:tab w:val="right" w:pos="5812"/>
        </w:tabs>
        <w:spacing w:after="240" w:line="240" w:lineRule="exact"/>
        <w:jc w:val="both"/>
        <w:outlineLvl w:val="0"/>
        <w:rPr>
          <w:rFonts w:ascii="Arial" w:hAnsi="Arial" w:cs="Arial"/>
          <w:bCs/>
          <w:iCs/>
          <w:spacing w:val="4"/>
          <w:sz w:val="20"/>
          <w:szCs w:val="20"/>
          <w:lang w:bidi="pl-PL"/>
        </w:rPr>
      </w:pPr>
      <w:r w:rsidRPr="007D444A">
        <w:rPr>
          <w:rFonts w:ascii="Arial" w:hAnsi="Arial" w:cs="Arial"/>
          <w:bCs/>
          <w:iCs/>
          <w:spacing w:val="4"/>
          <w:sz w:val="20"/>
          <w:szCs w:val="20"/>
          <w:lang w:bidi="pl-PL"/>
        </w:rPr>
        <w:t xml:space="preserve">Niniejsza decyzja jest ostateczna. </w:t>
      </w:r>
    </w:p>
    <w:p w:rsidR="001D04E3" w:rsidRPr="008901D3" w:rsidRDefault="001D04E3" w:rsidP="00465E27">
      <w:pPr>
        <w:tabs>
          <w:tab w:val="left" w:pos="-1843"/>
          <w:tab w:val="left" w:pos="-993"/>
          <w:tab w:val="left" w:pos="4678"/>
          <w:tab w:val="left" w:pos="5387"/>
          <w:tab w:val="right" w:pos="5812"/>
        </w:tabs>
        <w:spacing w:after="240" w:line="240" w:lineRule="exact"/>
        <w:jc w:val="both"/>
        <w:outlineLvl w:val="0"/>
        <w:rPr>
          <w:rFonts w:ascii="Arial" w:hAnsi="Arial" w:cs="Arial"/>
          <w:bCs/>
          <w:iCs/>
          <w:spacing w:val="4"/>
          <w:sz w:val="20"/>
          <w:szCs w:val="20"/>
          <w:lang w:bidi="pl-PL"/>
        </w:rPr>
      </w:pPr>
      <w:r w:rsidRPr="007D444A">
        <w:rPr>
          <w:rFonts w:ascii="Arial" w:hAnsi="Arial" w:cs="Arial"/>
          <w:bCs/>
          <w:iCs/>
          <w:spacing w:val="4"/>
          <w:sz w:val="20"/>
          <w:szCs w:val="20"/>
          <w:lang w:bidi="pl-PL"/>
        </w:rPr>
        <w:t>Na decyzję, na podstawie art. 53 § 1 i art. 54 § 1 ustawy z dnia 30 sierpnia 2002 r. – Prawo</w:t>
      </w:r>
      <w:r w:rsidRPr="007D444A">
        <w:rPr>
          <w:rFonts w:ascii="Arial" w:hAnsi="Arial" w:cs="Arial"/>
          <w:bCs/>
          <w:iCs/>
          <w:spacing w:val="4"/>
          <w:sz w:val="20"/>
          <w:szCs w:val="20"/>
          <w:lang w:bidi="pl-PL"/>
        </w:rPr>
        <w:br/>
        <w:t xml:space="preserve">o postępowaniu przed sądami administracyjnymi (Dz. U. z 2019 r. poz. 2325, z </w:t>
      </w:r>
      <w:proofErr w:type="spellStart"/>
      <w:r w:rsidRPr="007D444A">
        <w:rPr>
          <w:rFonts w:ascii="Arial" w:hAnsi="Arial" w:cs="Arial"/>
          <w:bCs/>
          <w:iCs/>
          <w:spacing w:val="4"/>
          <w:sz w:val="20"/>
          <w:szCs w:val="20"/>
          <w:lang w:bidi="pl-PL"/>
        </w:rPr>
        <w:t>późn</w:t>
      </w:r>
      <w:proofErr w:type="spellEnd"/>
      <w:r w:rsidRPr="007D444A">
        <w:rPr>
          <w:rFonts w:ascii="Arial" w:hAnsi="Arial" w:cs="Arial"/>
          <w:bCs/>
          <w:iCs/>
          <w:spacing w:val="4"/>
          <w:sz w:val="20"/>
          <w:szCs w:val="20"/>
          <w:lang w:bidi="pl-PL"/>
        </w:rPr>
        <w:t>. zm.), zwanej dalej „</w:t>
      </w:r>
      <w:proofErr w:type="spellStart"/>
      <w:r w:rsidRPr="007D444A">
        <w:rPr>
          <w:rFonts w:ascii="Arial" w:hAnsi="Arial" w:cs="Arial"/>
          <w:bCs/>
          <w:i/>
          <w:iCs/>
          <w:spacing w:val="4"/>
          <w:sz w:val="20"/>
          <w:szCs w:val="20"/>
          <w:lang w:bidi="pl-PL"/>
        </w:rPr>
        <w:t>ppsa</w:t>
      </w:r>
      <w:proofErr w:type="spellEnd"/>
      <w:r w:rsidRPr="007D444A">
        <w:rPr>
          <w:rFonts w:ascii="Arial" w:hAnsi="Arial" w:cs="Arial"/>
          <w:bCs/>
          <w:iCs/>
          <w:spacing w:val="4"/>
          <w:sz w:val="20"/>
          <w:szCs w:val="20"/>
          <w:lang w:bidi="pl-PL"/>
        </w:rPr>
        <w:t xml:space="preserve">”, przysługuje skarga do Wojewódzkiego Sądu Administracyjnego w Warszawie, wnoszona </w:t>
      </w:r>
      <w:r w:rsidRPr="007D444A">
        <w:rPr>
          <w:rFonts w:ascii="Arial" w:hAnsi="Arial" w:cs="Arial"/>
          <w:bCs/>
          <w:iCs/>
          <w:spacing w:val="4"/>
          <w:sz w:val="20"/>
          <w:szCs w:val="20"/>
          <w:lang w:bidi="pl-PL"/>
        </w:rPr>
        <w:br/>
        <w:t>za pośrednictwem Ministra Rozwoju</w:t>
      </w:r>
      <w:r w:rsidR="002F78D3" w:rsidRPr="007D444A">
        <w:rPr>
          <w:rFonts w:ascii="Arial" w:hAnsi="Arial" w:cs="Arial"/>
          <w:bCs/>
          <w:iCs/>
          <w:spacing w:val="4"/>
          <w:sz w:val="20"/>
          <w:szCs w:val="20"/>
          <w:lang w:bidi="pl-PL"/>
        </w:rPr>
        <w:t xml:space="preserve"> i Technologii, </w:t>
      </w:r>
      <w:r w:rsidRPr="007D444A">
        <w:rPr>
          <w:rFonts w:ascii="Arial" w:hAnsi="Arial" w:cs="Arial"/>
          <w:bCs/>
          <w:iCs/>
          <w:spacing w:val="4"/>
          <w:sz w:val="20"/>
          <w:szCs w:val="20"/>
          <w:lang w:bidi="pl-PL"/>
        </w:rPr>
        <w:t>w terminie 30 dni od dnia doręczenia decyzji</w:t>
      </w:r>
      <w:r w:rsidRPr="008901D3">
        <w:rPr>
          <w:rFonts w:ascii="Arial" w:hAnsi="Arial" w:cs="Arial"/>
          <w:bCs/>
          <w:iCs/>
          <w:spacing w:val="4"/>
          <w:sz w:val="20"/>
          <w:szCs w:val="20"/>
          <w:lang w:bidi="pl-PL"/>
        </w:rPr>
        <w:t>.</w:t>
      </w:r>
    </w:p>
    <w:p w:rsidR="008533C4" w:rsidRPr="00465E27" w:rsidRDefault="001D04E3" w:rsidP="0012159A">
      <w:pPr>
        <w:tabs>
          <w:tab w:val="left" w:pos="-1843"/>
          <w:tab w:val="left" w:pos="-993"/>
          <w:tab w:val="left" w:pos="4678"/>
          <w:tab w:val="left" w:pos="5387"/>
          <w:tab w:val="right" w:pos="5812"/>
        </w:tabs>
        <w:spacing w:after="120" w:line="240" w:lineRule="exact"/>
        <w:jc w:val="both"/>
        <w:outlineLvl w:val="0"/>
        <w:rPr>
          <w:rFonts w:ascii="Arial" w:hAnsi="Arial" w:cs="Arial"/>
          <w:bCs/>
          <w:iCs/>
          <w:spacing w:val="4"/>
          <w:sz w:val="20"/>
          <w:szCs w:val="20"/>
          <w:lang w:bidi="pl-PL"/>
        </w:rPr>
      </w:pPr>
      <w:r w:rsidRPr="00465E27">
        <w:rPr>
          <w:rFonts w:ascii="Arial" w:hAnsi="Arial" w:cs="Arial"/>
          <w:bCs/>
          <w:iCs/>
          <w:spacing w:val="4"/>
          <w:sz w:val="20"/>
          <w:szCs w:val="20"/>
          <w:lang w:bidi="pl-PL"/>
        </w:rPr>
        <w:t xml:space="preserve">Jednocześnie informuję, że do skargi należy załączyć dowód uiszczenia wpisu od wniesienia skargi </w:t>
      </w:r>
      <w:r w:rsidRPr="00465E27">
        <w:rPr>
          <w:rFonts w:ascii="Arial" w:hAnsi="Arial" w:cs="Arial"/>
          <w:bCs/>
          <w:iCs/>
          <w:spacing w:val="4"/>
          <w:sz w:val="20"/>
          <w:szCs w:val="20"/>
          <w:lang w:bidi="pl-PL"/>
        </w:rPr>
        <w:br/>
        <w:t>w kwocie 500 zł, płatnego w kasie sądu lub na rachunek bankowy sądu wskazany w publikatorze teleinformatycznym – Biuletynie Informacji Publicznej sądu (</w:t>
      </w:r>
      <w:r w:rsidRPr="00465E27">
        <w:rPr>
          <w:rFonts w:ascii="Arial" w:hAnsi="Arial" w:cs="Arial"/>
          <w:bCs/>
          <w:i/>
          <w:iCs/>
          <w:spacing w:val="4"/>
          <w:sz w:val="20"/>
          <w:szCs w:val="20"/>
          <w:lang w:bidi="pl-PL"/>
        </w:rPr>
        <w:t>http://bip.warszawa.wsa.gov.pl</w:t>
      </w:r>
      <w:r w:rsidRPr="00465E27">
        <w:rPr>
          <w:rFonts w:ascii="Arial" w:hAnsi="Arial" w:cs="Arial"/>
          <w:bCs/>
          <w:iCs/>
          <w:spacing w:val="4"/>
          <w:sz w:val="20"/>
          <w:szCs w:val="20"/>
          <w:lang w:bidi="pl-PL"/>
        </w:rPr>
        <w:t xml:space="preserve">). Strony mogą ubiegać się o przyznanie prawa pomocy, polegającego na zwolnieniu z kosztów sądowych oraz ustanowieniu adwokata lub radcy prawnego. Szczegółowe zasady dotyczące przyznawania prawa pomocy uregulowane są w art. 243-262 </w:t>
      </w:r>
      <w:proofErr w:type="spellStart"/>
      <w:r w:rsidRPr="00465E27">
        <w:rPr>
          <w:rFonts w:ascii="Arial" w:hAnsi="Arial" w:cs="Arial"/>
          <w:bCs/>
          <w:i/>
          <w:iCs/>
          <w:spacing w:val="4"/>
          <w:sz w:val="20"/>
          <w:szCs w:val="20"/>
          <w:lang w:bidi="pl-PL"/>
        </w:rPr>
        <w:t>ppsa</w:t>
      </w:r>
      <w:proofErr w:type="spellEnd"/>
      <w:r w:rsidRPr="00465E27">
        <w:rPr>
          <w:rFonts w:ascii="Arial" w:hAnsi="Arial" w:cs="Arial"/>
          <w:bCs/>
          <w:iCs/>
          <w:spacing w:val="4"/>
          <w:sz w:val="20"/>
          <w:szCs w:val="20"/>
          <w:lang w:bidi="pl-PL"/>
        </w:rPr>
        <w:t>.</w:t>
      </w:r>
    </w:p>
    <w:p w:rsidR="00C226DD" w:rsidRDefault="00C226DD" w:rsidP="000E0033">
      <w:pPr>
        <w:shd w:val="clear" w:color="auto" w:fill="FFFFFF"/>
        <w:spacing w:after="80"/>
        <w:jc w:val="both"/>
        <w:rPr>
          <w:rFonts w:ascii="Arial" w:hAnsi="Arial" w:cs="Arial"/>
          <w:b/>
          <w:spacing w:val="4"/>
          <w:sz w:val="20"/>
          <w:szCs w:val="20"/>
          <w:u w:val="single"/>
          <w:lang w:eastAsia="en-US"/>
        </w:rPr>
      </w:pPr>
      <w:r>
        <w:rPr>
          <w:rFonts w:ascii="Arial" w:hAnsi="Arial" w:cs="Arial"/>
          <w:b/>
          <w:spacing w:val="4"/>
          <w:sz w:val="20"/>
          <w:szCs w:val="20"/>
          <w:u w:val="single"/>
          <w:lang w:eastAsia="en-US"/>
        </w:rPr>
        <w:t>Załączniki:</w:t>
      </w:r>
    </w:p>
    <w:p w:rsidR="00C226DD" w:rsidRPr="00FA1197" w:rsidRDefault="00C226DD" w:rsidP="000E0033">
      <w:pPr>
        <w:jc w:val="both"/>
        <w:rPr>
          <w:rFonts w:ascii="Arial" w:hAnsi="Arial" w:cs="Arial"/>
          <w:spacing w:val="4"/>
          <w:sz w:val="20"/>
          <w:szCs w:val="20"/>
        </w:rPr>
      </w:pPr>
      <w:r w:rsidRPr="00FA1197">
        <w:rPr>
          <w:rFonts w:ascii="Arial" w:hAnsi="Arial" w:cs="Arial"/>
          <w:b/>
          <w:spacing w:val="4"/>
          <w:sz w:val="20"/>
          <w:szCs w:val="20"/>
        </w:rPr>
        <w:t>Nr 1</w:t>
      </w:r>
      <w:r w:rsidR="0012159A">
        <w:rPr>
          <w:rFonts w:ascii="Arial" w:hAnsi="Arial" w:cs="Arial"/>
          <w:spacing w:val="4"/>
          <w:sz w:val="20"/>
          <w:szCs w:val="20"/>
        </w:rPr>
        <w:t xml:space="preserve"> - rysunek</w:t>
      </w:r>
      <w:r w:rsidR="0012159A" w:rsidRPr="0012159A">
        <w:rPr>
          <w:rFonts w:ascii="Arial" w:hAnsi="Arial" w:cs="Arial"/>
          <w:spacing w:val="4"/>
          <w:sz w:val="20"/>
          <w:szCs w:val="20"/>
        </w:rPr>
        <w:t xml:space="preserve"> nr 2.2 mapy przedstawiaj</w:t>
      </w:r>
      <w:r w:rsidR="00927E93">
        <w:rPr>
          <w:rFonts w:ascii="Arial" w:hAnsi="Arial" w:cs="Arial"/>
          <w:spacing w:val="4"/>
          <w:sz w:val="20"/>
          <w:szCs w:val="20"/>
        </w:rPr>
        <w:t>ącej proponowany przebieg drogi</w:t>
      </w:r>
      <w:r w:rsidRPr="00FA1197">
        <w:rPr>
          <w:rFonts w:ascii="Arial" w:hAnsi="Arial" w:cs="Arial"/>
          <w:bCs/>
          <w:iCs/>
          <w:spacing w:val="4"/>
          <w:sz w:val="20"/>
          <w:szCs w:val="20"/>
        </w:rPr>
        <w:t>,</w:t>
      </w:r>
    </w:p>
    <w:p w:rsidR="00C226DD" w:rsidRPr="00FA1197" w:rsidRDefault="00C226DD" w:rsidP="000E0033">
      <w:pPr>
        <w:jc w:val="both"/>
        <w:rPr>
          <w:rFonts w:ascii="Arial" w:hAnsi="Arial" w:cs="Arial"/>
          <w:bCs/>
          <w:iCs/>
          <w:spacing w:val="4"/>
          <w:sz w:val="20"/>
          <w:szCs w:val="20"/>
        </w:rPr>
      </w:pPr>
      <w:r w:rsidRPr="00FA1197">
        <w:rPr>
          <w:rFonts w:ascii="Arial" w:hAnsi="Arial" w:cs="Arial"/>
          <w:b/>
          <w:bCs/>
          <w:iCs/>
          <w:spacing w:val="4"/>
          <w:sz w:val="20"/>
          <w:szCs w:val="20"/>
        </w:rPr>
        <w:t>Nr 2.1</w:t>
      </w:r>
      <w:r w:rsidRPr="00FA1197">
        <w:rPr>
          <w:rFonts w:ascii="Arial" w:hAnsi="Arial" w:cs="Arial"/>
          <w:bCs/>
          <w:iCs/>
          <w:spacing w:val="4"/>
          <w:sz w:val="20"/>
          <w:szCs w:val="20"/>
        </w:rPr>
        <w:t>-</w:t>
      </w:r>
      <w:r w:rsidRPr="00C226DD">
        <w:rPr>
          <w:rFonts w:ascii="Arial" w:hAnsi="Arial" w:cs="Arial"/>
          <w:b/>
          <w:bCs/>
          <w:iCs/>
          <w:spacing w:val="4"/>
          <w:sz w:val="20"/>
          <w:szCs w:val="20"/>
        </w:rPr>
        <w:t>2.2</w:t>
      </w:r>
      <w:r w:rsidR="0012159A">
        <w:rPr>
          <w:rFonts w:ascii="Arial" w:hAnsi="Arial" w:cs="Arial"/>
          <w:bCs/>
          <w:iCs/>
          <w:spacing w:val="4"/>
          <w:sz w:val="20"/>
          <w:szCs w:val="20"/>
        </w:rPr>
        <w:t xml:space="preserve"> - </w:t>
      </w:r>
      <w:r w:rsidR="00A25524">
        <w:rPr>
          <w:rFonts w:ascii="Arial" w:hAnsi="Arial" w:cs="Arial"/>
          <w:bCs/>
          <w:iCs/>
          <w:spacing w:val="4"/>
          <w:sz w:val="20"/>
          <w:szCs w:val="20"/>
        </w:rPr>
        <w:t xml:space="preserve">strony nr 4 i </w:t>
      </w:r>
      <w:r w:rsidR="0012159A">
        <w:rPr>
          <w:rFonts w:ascii="Arial" w:hAnsi="Arial" w:cs="Arial"/>
          <w:bCs/>
          <w:iCs/>
          <w:spacing w:val="4"/>
          <w:sz w:val="20"/>
          <w:szCs w:val="20"/>
        </w:rPr>
        <w:t xml:space="preserve">nr </w:t>
      </w:r>
      <w:r w:rsidR="00A25524">
        <w:rPr>
          <w:rFonts w:ascii="Arial" w:hAnsi="Arial" w:cs="Arial"/>
          <w:bCs/>
          <w:iCs/>
          <w:spacing w:val="4"/>
          <w:sz w:val="20"/>
          <w:szCs w:val="20"/>
        </w:rPr>
        <w:t xml:space="preserve">13 </w:t>
      </w:r>
      <w:r w:rsidRPr="00FA1197">
        <w:rPr>
          <w:rFonts w:ascii="Arial" w:hAnsi="Arial" w:cs="Arial"/>
          <w:bCs/>
          <w:iCs/>
          <w:spacing w:val="4"/>
          <w:sz w:val="20"/>
          <w:szCs w:val="20"/>
        </w:rPr>
        <w:t xml:space="preserve">projektu zagospodarowania terenu, zawierające wykaz działek objętych inwestycją, </w:t>
      </w:r>
    </w:p>
    <w:p w:rsidR="00C226DD" w:rsidRPr="00FA1197" w:rsidRDefault="00C226DD" w:rsidP="000E0033">
      <w:pPr>
        <w:jc w:val="both"/>
        <w:rPr>
          <w:rFonts w:ascii="Arial" w:hAnsi="Arial" w:cs="Arial"/>
          <w:bCs/>
          <w:iCs/>
          <w:spacing w:val="4"/>
          <w:sz w:val="20"/>
          <w:szCs w:val="20"/>
        </w:rPr>
      </w:pPr>
      <w:r w:rsidRPr="00FA1197">
        <w:rPr>
          <w:rFonts w:ascii="Arial" w:hAnsi="Arial" w:cs="Arial"/>
          <w:b/>
          <w:bCs/>
          <w:iCs/>
          <w:spacing w:val="4"/>
          <w:sz w:val="20"/>
          <w:szCs w:val="20"/>
        </w:rPr>
        <w:t>Nr 2</w:t>
      </w:r>
      <w:r w:rsidR="00093125">
        <w:rPr>
          <w:rFonts w:ascii="Arial" w:hAnsi="Arial" w:cs="Arial"/>
          <w:b/>
          <w:bCs/>
          <w:iCs/>
          <w:spacing w:val="4"/>
          <w:sz w:val="20"/>
          <w:szCs w:val="20"/>
        </w:rPr>
        <w:t>.3</w:t>
      </w:r>
      <w:r w:rsidR="0012159A">
        <w:rPr>
          <w:rFonts w:ascii="Arial" w:hAnsi="Arial" w:cs="Arial"/>
          <w:b/>
          <w:bCs/>
          <w:iCs/>
          <w:spacing w:val="4"/>
          <w:sz w:val="20"/>
          <w:szCs w:val="20"/>
        </w:rPr>
        <w:t xml:space="preserve"> </w:t>
      </w:r>
      <w:r w:rsidR="0012159A" w:rsidRPr="007D444A">
        <w:rPr>
          <w:rFonts w:ascii="Arial" w:hAnsi="Arial" w:cs="Arial"/>
          <w:bCs/>
          <w:iCs/>
          <w:spacing w:val="4"/>
          <w:sz w:val="20"/>
          <w:szCs w:val="20"/>
        </w:rPr>
        <w:t>-</w:t>
      </w:r>
      <w:r w:rsidR="0012159A">
        <w:rPr>
          <w:rFonts w:ascii="Arial" w:hAnsi="Arial" w:cs="Arial"/>
          <w:b/>
          <w:bCs/>
          <w:iCs/>
          <w:spacing w:val="4"/>
          <w:sz w:val="20"/>
          <w:szCs w:val="20"/>
        </w:rPr>
        <w:t xml:space="preserve"> </w:t>
      </w:r>
      <w:r w:rsidRPr="00FA1197">
        <w:rPr>
          <w:rFonts w:ascii="Arial" w:hAnsi="Arial" w:cs="Arial"/>
          <w:bCs/>
          <w:iCs/>
          <w:spacing w:val="4"/>
          <w:sz w:val="20"/>
          <w:szCs w:val="20"/>
        </w:rPr>
        <w:t>rysun</w:t>
      </w:r>
      <w:r w:rsidR="0012159A">
        <w:rPr>
          <w:rFonts w:ascii="Arial" w:hAnsi="Arial" w:cs="Arial"/>
          <w:bCs/>
          <w:iCs/>
          <w:spacing w:val="4"/>
          <w:sz w:val="20"/>
          <w:szCs w:val="20"/>
        </w:rPr>
        <w:t>ek nr</w:t>
      </w:r>
      <w:r w:rsidRPr="00FA1197">
        <w:rPr>
          <w:rFonts w:ascii="Arial" w:hAnsi="Arial" w:cs="Arial"/>
          <w:b/>
          <w:bCs/>
          <w:iCs/>
          <w:spacing w:val="4"/>
          <w:sz w:val="20"/>
          <w:szCs w:val="20"/>
        </w:rPr>
        <w:t xml:space="preserve"> </w:t>
      </w:r>
      <w:r w:rsidR="00093125">
        <w:rPr>
          <w:rFonts w:ascii="Arial" w:hAnsi="Arial" w:cs="Arial"/>
          <w:spacing w:val="4"/>
          <w:sz w:val="20"/>
          <w:szCs w:val="20"/>
        </w:rPr>
        <w:t>2.2</w:t>
      </w:r>
      <w:r w:rsidRPr="00FA1197">
        <w:rPr>
          <w:rFonts w:ascii="Arial" w:hAnsi="Arial" w:cs="Arial"/>
          <w:spacing w:val="4"/>
          <w:sz w:val="20"/>
          <w:szCs w:val="20"/>
        </w:rPr>
        <w:t xml:space="preserve"> </w:t>
      </w:r>
      <w:r w:rsidRPr="00FA1197">
        <w:rPr>
          <w:rFonts w:ascii="Arial" w:hAnsi="Arial" w:cs="Arial"/>
          <w:bCs/>
          <w:spacing w:val="4"/>
          <w:sz w:val="20"/>
          <w:szCs w:val="20"/>
        </w:rPr>
        <w:t>części rysunkowej pr</w:t>
      </w:r>
      <w:r w:rsidRPr="00FA1197">
        <w:rPr>
          <w:rFonts w:ascii="Arial" w:hAnsi="Arial" w:cs="Arial"/>
          <w:spacing w:val="4"/>
          <w:sz w:val="20"/>
          <w:szCs w:val="20"/>
        </w:rPr>
        <w:t>ojektu zagospodarowania terenu</w:t>
      </w:r>
      <w:r w:rsidRPr="00FA1197">
        <w:rPr>
          <w:rFonts w:ascii="Arial" w:hAnsi="Arial" w:cs="Arial"/>
          <w:bCs/>
          <w:iCs/>
          <w:spacing w:val="4"/>
          <w:sz w:val="20"/>
          <w:szCs w:val="20"/>
        </w:rPr>
        <w:t>,</w:t>
      </w:r>
    </w:p>
    <w:p w:rsidR="00C100CD" w:rsidRDefault="00C226DD" w:rsidP="000E0033">
      <w:pPr>
        <w:jc w:val="both"/>
        <w:rPr>
          <w:rFonts w:ascii="Arial" w:hAnsi="Arial" w:cs="Arial"/>
          <w:b/>
          <w:spacing w:val="4"/>
          <w:sz w:val="20"/>
          <w:szCs w:val="20"/>
        </w:rPr>
      </w:pPr>
      <w:r w:rsidRPr="00FA1197">
        <w:rPr>
          <w:rFonts w:ascii="Arial" w:hAnsi="Arial" w:cs="Arial"/>
          <w:b/>
          <w:bCs/>
          <w:iCs/>
          <w:spacing w:val="4"/>
          <w:sz w:val="20"/>
          <w:szCs w:val="20"/>
        </w:rPr>
        <w:t>Nr 2.</w:t>
      </w:r>
      <w:r w:rsidR="00093125">
        <w:rPr>
          <w:rFonts w:ascii="Arial" w:hAnsi="Arial" w:cs="Arial"/>
          <w:b/>
          <w:bCs/>
          <w:iCs/>
          <w:spacing w:val="4"/>
          <w:sz w:val="20"/>
          <w:szCs w:val="20"/>
        </w:rPr>
        <w:t xml:space="preserve">4 </w:t>
      </w:r>
      <w:r w:rsidRPr="007D444A">
        <w:rPr>
          <w:rFonts w:ascii="Arial" w:hAnsi="Arial" w:cs="Arial"/>
          <w:bCs/>
          <w:iCs/>
          <w:spacing w:val="4"/>
          <w:sz w:val="20"/>
          <w:szCs w:val="20"/>
        </w:rPr>
        <w:t>-</w:t>
      </w:r>
      <w:r w:rsidRPr="00FA1197">
        <w:rPr>
          <w:rFonts w:ascii="Arial" w:hAnsi="Arial" w:cs="Arial"/>
          <w:b/>
          <w:bCs/>
          <w:iCs/>
          <w:spacing w:val="4"/>
          <w:sz w:val="20"/>
          <w:szCs w:val="20"/>
        </w:rPr>
        <w:t xml:space="preserve"> </w:t>
      </w:r>
      <w:r w:rsidR="0012159A">
        <w:rPr>
          <w:rFonts w:ascii="Arial" w:hAnsi="Arial" w:cs="Arial"/>
          <w:bCs/>
          <w:spacing w:val="4"/>
          <w:sz w:val="20"/>
          <w:szCs w:val="20"/>
        </w:rPr>
        <w:t>rysunek</w:t>
      </w:r>
      <w:r w:rsidRPr="00FA1197">
        <w:rPr>
          <w:rFonts w:ascii="Arial" w:hAnsi="Arial" w:cs="Arial"/>
          <w:bCs/>
          <w:spacing w:val="4"/>
          <w:sz w:val="20"/>
          <w:szCs w:val="20"/>
        </w:rPr>
        <w:t xml:space="preserve"> nr </w:t>
      </w:r>
      <w:r w:rsidR="00093125">
        <w:rPr>
          <w:rFonts w:ascii="Arial" w:hAnsi="Arial" w:cs="Arial"/>
          <w:spacing w:val="4"/>
          <w:sz w:val="20"/>
          <w:szCs w:val="20"/>
        </w:rPr>
        <w:t>2.2</w:t>
      </w:r>
      <w:r w:rsidR="0012159A">
        <w:rPr>
          <w:rFonts w:ascii="Arial" w:hAnsi="Arial" w:cs="Arial"/>
          <w:spacing w:val="4"/>
          <w:sz w:val="20"/>
          <w:szCs w:val="20"/>
        </w:rPr>
        <w:t xml:space="preserve"> </w:t>
      </w:r>
      <w:r w:rsidR="00C100CD" w:rsidRPr="0045370C">
        <w:rPr>
          <w:rFonts w:ascii="Arial" w:hAnsi="Arial" w:cs="Arial"/>
          <w:spacing w:val="4"/>
          <w:sz w:val="20"/>
          <w:szCs w:val="20"/>
        </w:rPr>
        <w:t xml:space="preserve">planu sytuacyjnego </w:t>
      </w:r>
      <w:r w:rsidR="00C100CD" w:rsidRPr="0045370C">
        <w:rPr>
          <w:rFonts w:ascii="Arial" w:hAnsi="Arial" w:cs="Arial"/>
          <w:bCs/>
          <w:spacing w:val="4"/>
          <w:sz w:val="20"/>
          <w:szCs w:val="20"/>
        </w:rPr>
        <w:t>projektu architektoniczno-budowlanego – branża drogowa</w:t>
      </w:r>
      <w:r w:rsidR="0012159A">
        <w:rPr>
          <w:rFonts w:ascii="Arial" w:hAnsi="Arial" w:cs="Arial"/>
          <w:bCs/>
          <w:spacing w:val="4"/>
          <w:sz w:val="20"/>
          <w:szCs w:val="20"/>
        </w:rPr>
        <w:t>,</w:t>
      </w:r>
      <w:r w:rsidR="00C100CD" w:rsidRPr="00FA1197">
        <w:rPr>
          <w:rFonts w:ascii="Arial" w:hAnsi="Arial" w:cs="Arial"/>
          <w:b/>
          <w:spacing w:val="4"/>
          <w:sz w:val="20"/>
          <w:szCs w:val="20"/>
        </w:rPr>
        <w:t xml:space="preserve"> </w:t>
      </w:r>
    </w:p>
    <w:p w:rsidR="0012159A" w:rsidRDefault="00C226DD" w:rsidP="000E0033">
      <w:pPr>
        <w:jc w:val="both"/>
        <w:rPr>
          <w:rFonts w:ascii="Arial" w:hAnsi="Arial" w:cs="Arial"/>
          <w:spacing w:val="4"/>
          <w:sz w:val="20"/>
          <w:szCs w:val="20"/>
        </w:rPr>
      </w:pPr>
      <w:r w:rsidRPr="00FA1197">
        <w:rPr>
          <w:rFonts w:ascii="Arial" w:hAnsi="Arial" w:cs="Arial"/>
          <w:b/>
          <w:spacing w:val="4"/>
          <w:sz w:val="20"/>
          <w:szCs w:val="20"/>
        </w:rPr>
        <w:t>Nr 3.1</w:t>
      </w:r>
      <w:r w:rsidR="0012159A">
        <w:rPr>
          <w:rFonts w:ascii="Arial" w:hAnsi="Arial" w:cs="Arial"/>
          <w:spacing w:val="4"/>
          <w:sz w:val="20"/>
          <w:szCs w:val="20"/>
        </w:rPr>
        <w:t xml:space="preserve"> - mapa</w:t>
      </w:r>
      <w:r w:rsidR="0012159A" w:rsidRPr="0012159A">
        <w:rPr>
          <w:rFonts w:ascii="Arial" w:hAnsi="Arial" w:cs="Arial"/>
          <w:spacing w:val="4"/>
          <w:sz w:val="20"/>
          <w:szCs w:val="20"/>
        </w:rPr>
        <w:t xml:space="preserve"> z projektem podziału działki nr 4092/5</w:t>
      </w:r>
      <w:r w:rsidR="0012159A">
        <w:rPr>
          <w:rFonts w:ascii="Arial" w:hAnsi="Arial" w:cs="Arial"/>
          <w:spacing w:val="4"/>
          <w:sz w:val="20"/>
          <w:szCs w:val="20"/>
        </w:rPr>
        <w:t>, z obrębu 0003 Czarny Dunajec</w:t>
      </w:r>
      <w:r w:rsidR="0012159A" w:rsidRPr="0012159A">
        <w:rPr>
          <w:rFonts w:ascii="Arial" w:hAnsi="Arial" w:cs="Arial"/>
          <w:spacing w:val="4"/>
          <w:sz w:val="20"/>
          <w:szCs w:val="20"/>
        </w:rPr>
        <w:t>,</w:t>
      </w:r>
    </w:p>
    <w:p w:rsidR="0012159A" w:rsidRDefault="00AA6AEF" w:rsidP="000E0033">
      <w:pPr>
        <w:jc w:val="both"/>
        <w:rPr>
          <w:rFonts w:ascii="Arial" w:hAnsi="Arial" w:cs="Arial"/>
          <w:spacing w:val="4"/>
          <w:sz w:val="20"/>
          <w:szCs w:val="20"/>
        </w:rPr>
      </w:pPr>
      <w:r w:rsidRPr="00AA6AEF">
        <w:rPr>
          <w:rFonts w:ascii="Arial" w:hAnsi="Arial" w:cs="Arial"/>
          <w:b/>
          <w:bCs/>
          <w:iCs/>
          <w:spacing w:val="4"/>
          <w:sz w:val="20"/>
          <w:szCs w:val="20"/>
        </w:rPr>
        <w:t>Nr 3.2</w:t>
      </w:r>
      <w:r>
        <w:rPr>
          <w:rFonts w:ascii="Arial" w:hAnsi="Arial" w:cs="Arial"/>
          <w:b/>
          <w:bCs/>
          <w:iCs/>
          <w:spacing w:val="4"/>
          <w:sz w:val="20"/>
          <w:szCs w:val="20"/>
        </w:rPr>
        <w:t xml:space="preserve"> </w:t>
      </w:r>
      <w:r w:rsidR="0012159A" w:rsidRPr="0012159A">
        <w:rPr>
          <w:rFonts w:ascii="Arial" w:hAnsi="Arial" w:cs="Arial"/>
          <w:bCs/>
          <w:iCs/>
          <w:spacing w:val="4"/>
          <w:sz w:val="20"/>
          <w:szCs w:val="20"/>
        </w:rPr>
        <w:t>-</w:t>
      </w:r>
      <w:r w:rsidRPr="00AA6AEF">
        <w:rPr>
          <w:rFonts w:ascii="Arial" w:hAnsi="Arial" w:cs="Arial"/>
          <w:spacing w:val="4"/>
          <w:sz w:val="20"/>
          <w:szCs w:val="20"/>
        </w:rPr>
        <w:t xml:space="preserve"> </w:t>
      </w:r>
      <w:r w:rsidR="0012159A">
        <w:rPr>
          <w:rFonts w:ascii="Arial" w:hAnsi="Arial" w:cs="Arial"/>
          <w:spacing w:val="4"/>
          <w:sz w:val="20"/>
          <w:szCs w:val="20"/>
        </w:rPr>
        <w:t>mapa</w:t>
      </w:r>
      <w:r>
        <w:rPr>
          <w:rFonts w:ascii="Arial" w:hAnsi="Arial" w:cs="Arial"/>
          <w:spacing w:val="4"/>
          <w:sz w:val="20"/>
          <w:szCs w:val="20"/>
        </w:rPr>
        <w:t xml:space="preserve"> </w:t>
      </w:r>
      <w:r w:rsidR="0012159A" w:rsidRPr="0012159A">
        <w:rPr>
          <w:rFonts w:ascii="Arial" w:hAnsi="Arial" w:cs="Arial"/>
          <w:spacing w:val="4"/>
          <w:sz w:val="20"/>
          <w:szCs w:val="20"/>
        </w:rPr>
        <w:t>z projektami podziałów działek nr: 4093/3, 4204, 4205, 4446, z obrębu 0003 Czarny Dunajec,</w:t>
      </w:r>
    </w:p>
    <w:p w:rsidR="00AA6AEF" w:rsidRPr="0012159A" w:rsidRDefault="00AA6AEF" w:rsidP="000E0033">
      <w:pPr>
        <w:jc w:val="both"/>
        <w:rPr>
          <w:rFonts w:ascii="Arial" w:hAnsi="Arial" w:cs="Arial"/>
          <w:bCs/>
          <w:iCs/>
          <w:spacing w:val="4"/>
          <w:sz w:val="20"/>
          <w:szCs w:val="20"/>
        </w:rPr>
      </w:pPr>
      <w:r w:rsidRPr="00AA6AEF">
        <w:rPr>
          <w:rFonts w:ascii="Arial" w:hAnsi="Arial" w:cs="Arial"/>
          <w:b/>
          <w:bCs/>
          <w:iCs/>
          <w:spacing w:val="4"/>
          <w:sz w:val="20"/>
          <w:szCs w:val="20"/>
        </w:rPr>
        <w:t>Nr 3.3</w:t>
      </w:r>
      <w:r>
        <w:rPr>
          <w:rFonts w:ascii="Arial" w:hAnsi="Arial" w:cs="Arial"/>
          <w:b/>
          <w:bCs/>
          <w:iCs/>
          <w:spacing w:val="4"/>
          <w:sz w:val="20"/>
          <w:szCs w:val="20"/>
        </w:rPr>
        <w:t xml:space="preserve"> </w:t>
      </w:r>
      <w:r w:rsidRPr="0012159A">
        <w:rPr>
          <w:rFonts w:ascii="Arial" w:hAnsi="Arial" w:cs="Arial"/>
          <w:bCs/>
          <w:iCs/>
          <w:spacing w:val="4"/>
          <w:sz w:val="20"/>
          <w:szCs w:val="20"/>
        </w:rPr>
        <w:t>-</w:t>
      </w:r>
      <w:r>
        <w:rPr>
          <w:rFonts w:ascii="Arial" w:hAnsi="Arial" w:cs="Arial"/>
          <w:bCs/>
          <w:iCs/>
          <w:spacing w:val="4"/>
          <w:sz w:val="20"/>
          <w:szCs w:val="20"/>
        </w:rPr>
        <w:t xml:space="preserve"> </w:t>
      </w:r>
      <w:r w:rsidR="0012159A">
        <w:rPr>
          <w:rFonts w:ascii="Arial" w:hAnsi="Arial" w:cs="Arial"/>
          <w:bCs/>
          <w:iCs/>
          <w:spacing w:val="4"/>
          <w:sz w:val="20"/>
          <w:szCs w:val="20"/>
        </w:rPr>
        <w:t>mapa</w:t>
      </w:r>
      <w:r w:rsidR="0012159A" w:rsidRPr="0012159A">
        <w:rPr>
          <w:rFonts w:ascii="Arial" w:hAnsi="Arial" w:cs="Arial"/>
          <w:bCs/>
          <w:iCs/>
          <w:spacing w:val="4"/>
          <w:sz w:val="20"/>
          <w:szCs w:val="20"/>
        </w:rPr>
        <w:t xml:space="preserve"> z projektem podziału działek nr: 4098/2, 4602, z obrębu 0003 Czarny Dunajec</w:t>
      </w:r>
      <w:r w:rsidR="0012159A">
        <w:rPr>
          <w:rFonts w:ascii="Arial" w:hAnsi="Arial" w:cs="Arial"/>
          <w:bCs/>
          <w:iCs/>
          <w:spacing w:val="4"/>
          <w:sz w:val="20"/>
          <w:szCs w:val="20"/>
        </w:rPr>
        <w:t>.</w:t>
      </w:r>
    </w:p>
    <w:p w:rsidR="00AA6AEF" w:rsidRDefault="00AA6AEF" w:rsidP="00AA6AEF">
      <w:pPr>
        <w:spacing w:line="240" w:lineRule="exact"/>
        <w:jc w:val="both"/>
        <w:rPr>
          <w:rFonts w:ascii="Arial" w:hAnsi="Arial" w:cs="Arial"/>
          <w:spacing w:val="4"/>
          <w:sz w:val="20"/>
          <w:szCs w:val="20"/>
        </w:rPr>
      </w:pPr>
    </w:p>
    <w:p w:rsidR="00AA6AEF" w:rsidRDefault="00AA6AEF" w:rsidP="00C226DD">
      <w:pPr>
        <w:jc w:val="both"/>
        <w:rPr>
          <w:rFonts w:ascii="Arial" w:hAnsi="Arial" w:cs="Arial"/>
          <w:spacing w:val="4"/>
          <w:sz w:val="20"/>
          <w:szCs w:val="20"/>
        </w:rPr>
      </w:pPr>
    </w:p>
    <w:p w:rsidR="00AA6AEF" w:rsidRDefault="00AA6AEF" w:rsidP="00C226DD">
      <w:pPr>
        <w:jc w:val="both"/>
        <w:rPr>
          <w:rFonts w:ascii="Arial" w:hAnsi="Arial" w:cs="Arial"/>
          <w:spacing w:val="4"/>
          <w:sz w:val="20"/>
          <w:szCs w:val="20"/>
        </w:rPr>
      </w:pPr>
    </w:p>
    <w:p w:rsidR="00465E27" w:rsidRDefault="00465E27" w:rsidP="00C226DD">
      <w:pPr>
        <w:jc w:val="both"/>
        <w:rPr>
          <w:rFonts w:ascii="Arial" w:hAnsi="Arial" w:cs="Arial"/>
          <w:spacing w:val="4"/>
          <w:sz w:val="20"/>
          <w:szCs w:val="20"/>
        </w:rPr>
      </w:pPr>
    </w:p>
    <w:p w:rsidR="00465E27" w:rsidRDefault="00465E27" w:rsidP="00C226DD">
      <w:pPr>
        <w:jc w:val="both"/>
        <w:rPr>
          <w:rFonts w:ascii="Arial" w:hAnsi="Arial" w:cs="Arial"/>
          <w:spacing w:val="4"/>
          <w:sz w:val="20"/>
          <w:szCs w:val="20"/>
        </w:rPr>
      </w:pPr>
    </w:p>
    <w:p w:rsidR="00AA6AEF" w:rsidRDefault="00AA6AEF" w:rsidP="00C226DD">
      <w:pPr>
        <w:jc w:val="both"/>
        <w:rPr>
          <w:rFonts w:ascii="Arial" w:hAnsi="Arial" w:cs="Arial"/>
          <w:spacing w:val="4"/>
          <w:sz w:val="20"/>
          <w:szCs w:val="20"/>
        </w:rPr>
      </w:pPr>
    </w:p>
    <w:p w:rsidR="00DB34B9" w:rsidRDefault="00DB34B9" w:rsidP="00C226DD">
      <w:pPr>
        <w:jc w:val="both"/>
        <w:rPr>
          <w:rFonts w:ascii="Arial" w:hAnsi="Arial" w:cs="Arial"/>
          <w:spacing w:val="4"/>
          <w:sz w:val="20"/>
          <w:szCs w:val="20"/>
        </w:rPr>
      </w:pPr>
    </w:p>
    <w:p w:rsidR="00DB34B9" w:rsidRDefault="00DB34B9" w:rsidP="00C226DD">
      <w:pPr>
        <w:jc w:val="both"/>
        <w:rPr>
          <w:rFonts w:ascii="Arial" w:hAnsi="Arial" w:cs="Arial"/>
          <w:spacing w:val="4"/>
          <w:sz w:val="20"/>
          <w:szCs w:val="20"/>
        </w:rPr>
      </w:pPr>
    </w:p>
    <w:p w:rsidR="00DB34B9" w:rsidRDefault="00DB34B9" w:rsidP="00C226DD">
      <w:pPr>
        <w:jc w:val="both"/>
        <w:rPr>
          <w:rFonts w:ascii="Arial" w:hAnsi="Arial" w:cs="Arial"/>
          <w:spacing w:val="4"/>
          <w:sz w:val="20"/>
          <w:szCs w:val="20"/>
        </w:rPr>
      </w:pPr>
    </w:p>
    <w:p w:rsidR="008B5AFF" w:rsidRPr="000E0C3D" w:rsidRDefault="008B5AFF" w:rsidP="00BA7D84">
      <w:pPr>
        <w:pStyle w:val="Akapitzlist"/>
        <w:tabs>
          <w:tab w:val="left" w:pos="-1843"/>
          <w:tab w:val="left" w:pos="-993"/>
          <w:tab w:val="left" w:pos="4678"/>
          <w:tab w:val="left" w:pos="5387"/>
          <w:tab w:val="right" w:pos="5812"/>
        </w:tabs>
        <w:spacing w:after="80"/>
        <w:ind w:left="0"/>
        <w:contextualSpacing w:val="0"/>
        <w:jc w:val="both"/>
        <w:outlineLvl w:val="0"/>
        <w:rPr>
          <w:rFonts w:ascii="Arial" w:hAnsi="Arial" w:cs="Arial"/>
          <w:spacing w:val="4"/>
          <w:sz w:val="20"/>
          <w:szCs w:val="20"/>
        </w:rPr>
      </w:pPr>
    </w:p>
    <w:sectPr w:rsidR="008B5AFF" w:rsidRPr="000E0C3D" w:rsidSect="00AA4C7E">
      <w:footerReference w:type="default" r:id="rId11"/>
      <w:headerReference w:type="first" r:id="rId12"/>
      <w:footerReference w:type="first" r:id="rId13"/>
      <w:type w:val="continuous"/>
      <w:pgSz w:w="11906" w:h="16838" w:code="9"/>
      <w:pgMar w:top="1134" w:right="1134" w:bottom="993" w:left="1134" w:header="0" w:footer="5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D0F" w:rsidRDefault="002E2D0F">
      <w:r>
        <w:separator/>
      </w:r>
    </w:p>
  </w:endnote>
  <w:endnote w:type="continuationSeparator" w:id="0">
    <w:p w:rsidR="002E2D0F" w:rsidRDefault="002E2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6282664"/>
      <w:docPartObj>
        <w:docPartGallery w:val="Page Numbers (Bottom of Page)"/>
        <w:docPartUnique/>
      </w:docPartObj>
    </w:sdtPr>
    <w:sdtEndPr>
      <w:rPr>
        <w:rFonts w:ascii="Arial" w:hAnsi="Arial" w:cs="Arial"/>
        <w:sz w:val="16"/>
        <w:szCs w:val="16"/>
      </w:rPr>
    </w:sdtEndPr>
    <w:sdtContent>
      <w:p w:rsidR="00B93007" w:rsidRPr="00F02B55" w:rsidRDefault="00B93007">
        <w:pPr>
          <w:pStyle w:val="Stopka"/>
          <w:jc w:val="center"/>
          <w:rPr>
            <w:rFonts w:ascii="Arial" w:hAnsi="Arial" w:cs="Arial"/>
            <w:sz w:val="16"/>
            <w:szCs w:val="16"/>
          </w:rPr>
        </w:pPr>
        <w:r w:rsidRPr="00F02B55">
          <w:rPr>
            <w:rFonts w:ascii="Arial" w:hAnsi="Arial" w:cs="Arial"/>
            <w:sz w:val="16"/>
            <w:szCs w:val="16"/>
          </w:rPr>
          <w:fldChar w:fldCharType="begin"/>
        </w:r>
        <w:r w:rsidRPr="00F02B55">
          <w:rPr>
            <w:rFonts w:ascii="Arial" w:hAnsi="Arial" w:cs="Arial"/>
            <w:sz w:val="16"/>
            <w:szCs w:val="16"/>
          </w:rPr>
          <w:instrText>PAGE   \* MERGEFORMAT</w:instrText>
        </w:r>
        <w:r w:rsidRPr="00F02B55">
          <w:rPr>
            <w:rFonts w:ascii="Arial" w:hAnsi="Arial" w:cs="Arial"/>
            <w:sz w:val="16"/>
            <w:szCs w:val="16"/>
          </w:rPr>
          <w:fldChar w:fldCharType="separate"/>
        </w:r>
        <w:r w:rsidR="00466D07">
          <w:rPr>
            <w:rFonts w:ascii="Arial" w:hAnsi="Arial" w:cs="Arial"/>
            <w:noProof/>
            <w:sz w:val="16"/>
            <w:szCs w:val="16"/>
          </w:rPr>
          <w:t>2</w:t>
        </w:r>
        <w:r w:rsidRPr="00F02B55">
          <w:rPr>
            <w:rFonts w:ascii="Arial" w:hAnsi="Arial" w:cs="Arial"/>
            <w:sz w:val="16"/>
            <w:szCs w:val="16"/>
          </w:rPr>
          <w:fldChar w:fldCharType="end"/>
        </w:r>
        <w:r>
          <w:rPr>
            <w:rFonts w:ascii="Arial" w:hAnsi="Arial" w:cs="Arial"/>
            <w:sz w:val="16"/>
            <w:szCs w:val="16"/>
          </w:rPr>
          <w:t xml:space="preserve"> (14)</w:t>
        </w:r>
      </w:p>
    </w:sdtContent>
  </w:sdt>
  <w:p w:rsidR="00B93007" w:rsidRPr="00247891" w:rsidRDefault="00B93007" w:rsidP="00247891">
    <w:pPr>
      <w:pStyle w:val="Stopka"/>
      <w:jc w:val="center"/>
      <w:rPr>
        <w:rFonts w:ascii="Arial" w:hAnsi="Arial" w:cs="Arial"/>
        <w:color w:val="767171" w:themeColor="background2" w:themeShade="80"/>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007" w:rsidRPr="00E32AD4" w:rsidRDefault="00B93007" w:rsidP="00E32AD4">
    <w:pPr>
      <w:pBdr>
        <w:top w:val="single" w:sz="24" w:space="5" w:color="A5A5A5"/>
      </w:pBdr>
      <w:tabs>
        <w:tab w:val="center" w:pos="4536"/>
        <w:tab w:val="right" w:pos="9072"/>
      </w:tabs>
      <w:jc w:val="center"/>
      <w:rPr>
        <w:rFonts w:ascii="Arial" w:hAnsi="Arial" w:cs="Arial"/>
        <w:iCs/>
        <w:color w:val="8C8C8C"/>
        <w:sz w:val="16"/>
        <w:szCs w:val="16"/>
      </w:rPr>
    </w:pPr>
    <w:r w:rsidRPr="00E32AD4">
      <w:rPr>
        <w:rFonts w:ascii="Arial" w:hAnsi="Arial" w:cs="Arial"/>
        <w:iCs/>
        <w:color w:val="8C8C8C"/>
        <w:sz w:val="16"/>
        <w:szCs w:val="16"/>
        <w:vertAlign w:val="subscript"/>
      </w:rPr>
      <w:softHyphen/>
    </w:r>
    <w:r>
      <w:rPr>
        <w:rFonts w:ascii="Arial" w:hAnsi="Arial" w:cs="Arial"/>
        <w:iCs/>
        <w:color w:val="8C8C8C"/>
        <w:sz w:val="16"/>
        <w:szCs w:val="16"/>
      </w:rPr>
      <w:t xml:space="preserve"> Ministerstwo Rozwoju </w:t>
    </w:r>
    <w:r w:rsidRPr="00E32AD4">
      <w:rPr>
        <w:rFonts w:ascii="Arial" w:hAnsi="Arial" w:cs="Arial"/>
        <w:iCs/>
        <w:color w:val="8C8C8C"/>
        <w:sz w:val="16"/>
        <w:szCs w:val="16"/>
      </w:rPr>
      <w:t>i Technologii, Plac Trzech Krzyży 3/5, 00-507 Warszawa</w:t>
    </w:r>
  </w:p>
  <w:p w:rsidR="00B93007" w:rsidRPr="00E32AD4" w:rsidRDefault="00B93007" w:rsidP="00E32AD4">
    <w:pPr>
      <w:pBdr>
        <w:top w:val="single" w:sz="24" w:space="5" w:color="A5A5A5"/>
      </w:pBdr>
      <w:tabs>
        <w:tab w:val="center" w:pos="4536"/>
        <w:tab w:val="right" w:pos="9072"/>
      </w:tabs>
      <w:jc w:val="center"/>
      <w:rPr>
        <w:rFonts w:ascii="Arial" w:hAnsi="Arial" w:cs="Arial"/>
        <w:iCs/>
        <w:color w:val="8C8C8C"/>
        <w:sz w:val="16"/>
        <w:szCs w:val="16"/>
        <w:lang w:val="en-US"/>
      </w:rPr>
    </w:pPr>
    <w:r w:rsidRPr="00E32AD4">
      <w:rPr>
        <w:rFonts w:ascii="Arial" w:hAnsi="Arial" w:cs="Arial"/>
        <w:iCs/>
        <w:color w:val="8C8C8C"/>
        <w:sz w:val="16"/>
        <w:szCs w:val="16"/>
        <w:lang w:val="en-US"/>
      </w:rPr>
      <w:t xml:space="preserve">e-mail: kancelaria@mrpit.gov.pl, </w:t>
    </w:r>
    <w:r w:rsidRPr="00BE5FAF">
      <w:rPr>
        <w:rFonts w:ascii="Arial" w:hAnsi="Arial" w:cs="Arial"/>
        <w:iCs/>
        <w:color w:val="8C8C8C"/>
        <w:sz w:val="16"/>
        <w:szCs w:val="16"/>
        <w:lang w:val="en-US"/>
      </w:rPr>
      <w:t>www.gov.pl/web/rozwoj-technologia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D0F" w:rsidRDefault="002E2D0F">
      <w:r>
        <w:separator/>
      </w:r>
    </w:p>
  </w:footnote>
  <w:footnote w:type="continuationSeparator" w:id="0">
    <w:p w:rsidR="002E2D0F" w:rsidRDefault="002E2D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007" w:rsidRDefault="00B93007">
    <w:pPr>
      <w:pStyle w:val="Nagwek"/>
    </w:pPr>
    <w:r>
      <w:rPr>
        <w:noProof/>
      </w:rPr>
      <w:drawing>
        <wp:anchor distT="0" distB="0" distL="114300" distR="114300" simplePos="0" relativeHeight="251659264" behindDoc="1" locked="0" layoutInCell="1" allowOverlap="1" wp14:anchorId="725ED29E" wp14:editId="3AC2E9AA">
          <wp:simplePos x="0" y="0"/>
          <wp:positionH relativeFrom="column">
            <wp:posOffset>-250190</wp:posOffset>
          </wp:positionH>
          <wp:positionV relativeFrom="paragraph">
            <wp:posOffset>322792</wp:posOffset>
          </wp:positionV>
          <wp:extent cx="3002398" cy="2076659"/>
          <wp:effectExtent l="0" t="0" r="0" b="0"/>
          <wp:wrapNone/>
          <wp:docPr id="1" name="Obraz 1" descr="Minister Rozwoju i Technolog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PMM.png"/>
                  <pic:cNvPicPr/>
                </pic:nvPicPr>
                <pic:blipFill>
                  <a:blip r:embed="rId1">
                    <a:extLst>
                      <a:ext uri="{28A0092B-C50C-407E-A947-70E740481C1C}">
                        <a14:useLocalDpi xmlns:a14="http://schemas.microsoft.com/office/drawing/2010/main" val="0"/>
                      </a:ext>
                    </a:extLst>
                  </a:blip>
                  <a:stretch>
                    <a:fillRect/>
                  </a:stretch>
                </pic:blipFill>
                <pic:spPr>
                  <a:xfrm>
                    <a:off x="0" y="0"/>
                    <a:ext cx="3002398" cy="207665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2"/>
      <w:numFmt w:val="decimal"/>
      <w:lvlText w:val="%1."/>
      <w:lvlJc w:val="left"/>
      <w:rPr>
        <w:b/>
        <w:bCs/>
        <w:i w:val="0"/>
        <w:iCs w:val="0"/>
        <w:smallCaps w:val="0"/>
        <w:strike w:val="0"/>
        <w:color w:val="000000"/>
        <w:spacing w:val="0"/>
        <w:w w:val="100"/>
        <w:position w:val="0"/>
        <w:sz w:val="22"/>
        <w:szCs w:val="22"/>
        <w:u w:val="none"/>
      </w:rPr>
    </w:lvl>
    <w:lvl w:ilvl="1">
      <w:start w:val="12"/>
      <w:numFmt w:val="decimal"/>
      <w:lvlText w:val="%1."/>
      <w:lvlJc w:val="left"/>
      <w:rPr>
        <w:b/>
        <w:bCs/>
        <w:i w:val="0"/>
        <w:iCs w:val="0"/>
        <w:smallCaps w:val="0"/>
        <w:strike w:val="0"/>
        <w:color w:val="000000"/>
        <w:spacing w:val="0"/>
        <w:w w:val="100"/>
        <w:position w:val="0"/>
        <w:sz w:val="22"/>
        <w:szCs w:val="22"/>
        <w:u w:val="none"/>
      </w:rPr>
    </w:lvl>
    <w:lvl w:ilvl="2">
      <w:start w:val="12"/>
      <w:numFmt w:val="decimal"/>
      <w:lvlText w:val="%1."/>
      <w:lvlJc w:val="left"/>
      <w:rPr>
        <w:b/>
        <w:bCs/>
        <w:i w:val="0"/>
        <w:iCs w:val="0"/>
        <w:smallCaps w:val="0"/>
        <w:strike w:val="0"/>
        <w:color w:val="000000"/>
        <w:spacing w:val="0"/>
        <w:w w:val="100"/>
        <w:position w:val="0"/>
        <w:sz w:val="22"/>
        <w:szCs w:val="22"/>
        <w:u w:val="none"/>
      </w:rPr>
    </w:lvl>
    <w:lvl w:ilvl="3">
      <w:start w:val="12"/>
      <w:numFmt w:val="decimal"/>
      <w:lvlText w:val="%1."/>
      <w:lvlJc w:val="left"/>
      <w:rPr>
        <w:b/>
        <w:bCs/>
        <w:i w:val="0"/>
        <w:iCs w:val="0"/>
        <w:smallCaps w:val="0"/>
        <w:strike w:val="0"/>
        <w:color w:val="000000"/>
        <w:spacing w:val="0"/>
        <w:w w:val="100"/>
        <w:position w:val="0"/>
        <w:sz w:val="22"/>
        <w:szCs w:val="22"/>
        <w:u w:val="none"/>
      </w:rPr>
    </w:lvl>
    <w:lvl w:ilvl="4">
      <w:start w:val="12"/>
      <w:numFmt w:val="decimal"/>
      <w:lvlText w:val="%1."/>
      <w:lvlJc w:val="left"/>
      <w:rPr>
        <w:b/>
        <w:bCs/>
        <w:i w:val="0"/>
        <w:iCs w:val="0"/>
        <w:smallCaps w:val="0"/>
        <w:strike w:val="0"/>
        <w:color w:val="000000"/>
        <w:spacing w:val="0"/>
        <w:w w:val="100"/>
        <w:position w:val="0"/>
        <w:sz w:val="22"/>
        <w:szCs w:val="22"/>
        <w:u w:val="none"/>
      </w:rPr>
    </w:lvl>
    <w:lvl w:ilvl="5">
      <w:start w:val="12"/>
      <w:numFmt w:val="decimal"/>
      <w:lvlText w:val="%1."/>
      <w:lvlJc w:val="left"/>
      <w:rPr>
        <w:b/>
        <w:bCs/>
        <w:i w:val="0"/>
        <w:iCs w:val="0"/>
        <w:smallCaps w:val="0"/>
        <w:strike w:val="0"/>
        <w:color w:val="000000"/>
        <w:spacing w:val="0"/>
        <w:w w:val="100"/>
        <w:position w:val="0"/>
        <w:sz w:val="22"/>
        <w:szCs w:val="22"/>
        <w:u w:val="none"/>
      </w:rPr>
    </w:lvl>
    <w:lvl w:ilvl="6">
      <w:start w:val="12"/>
      <w:numFmt w:val="decimal"/>
      <w:lvlText w:val="%1."/>
      <w:lvlJc w:val="left"/>
      <w:rPr>
        <w:b/>
        <w:bCs/>
        <w:i w:val="0"/>
        <w:iCs w:val="0"/>
        <w:smallCaps w:val="0"/>
        <w:strike w:val="0"/>
        <w:color w:val="000000"/>
        <w:spacing w:val="0"/>
        <w:w w:val="100"/>
        <w:position w:val="0"/>
        <w:sz w:val="22"/>
        <w:szCs w:val="22"/>
        <w:u w:val="none"/>
      </w:rPr>
    </w:lvl>
    <w:lvl w:ilvl="7">
      <w:start w:val="12"/>
      <w:numFmt w:val="decimal"/>
      <w:lvlText w:val="%1."/>
      <w:lvlJc w:val="left"/>
      <w:rPr>
        <w:b/>
        <w:bCs/>
        <w:i w:val="0"/>
        <w:iCs w:val="0"/>
        <w:smallCaps w:val="0"/>
        <w:strike w:val="0"/>
        <w:color w:val="000000"/>
        <w:spacing w:val="0"/>
        <w:w w:val="100"/>
        <w:position w:val="0"/>
        <w:sz w:val="22"/>
        <w:szCs w:val="22"/>
        <w:u w:val="none"/>
      </w:rPr>
    </w:lvl>
    <w:lvl w:ilvl="8">
      <w:start w:val="12"/>
      <w:numFmt w:val="decimal"/>
      <w:lvlText w:val="%1."/>
      <w:lvlJc w:val="left"/>
      <w:rPr>
        <w:b/>
        <w:bCs/>
        <w:i w:val="0"/>
        <w:iCs w:val="0"/>
        <w:smallCaps w:val="0"/>
        <w:strike w:val="0"/>
        <w:color w:val="000000"/>
        <w:spacing w:val="0"/>
        <w:w w:val="100"/>
        <w:position w:val="0"/>
        <w:sz w:val="22"/>
        <w:szCs w:val="22"/>
        <w:u w:val="none"/>
      </w:rPr>
    </w:lvl>
  </w:abstractNum>
  <w:abstractNum w:abstractNumId="1">
    <w:nsid w:val="00000005"/>
    <w:multiLevelType w:val="multilevel"/>
    <w:tmpl w:val="00000004"/>
    <w:lvl w:ilvl="0">
      <w:start w:val="12"/>
      <w:numFmt w:val="decimal"/>
      <w:lvlText w:val="%1."/>
      <w:lvlJc w:val="left"/>
      <w:rPr>
        <w:b/>
        <w:bCs/>
        <w:i w:val="0"/>
        <w:iCs w:val="0"/>
        <w:smallCaps w:val="0"/>
        <w:strike w:val="0"/>
        <w:color w:val="000000"/>
        <w:spacing w:val="0"/>
        <w:w w:val="100"/>
        <w:position w:val="0"/>
        <w:sz w:val="23"/>
        <w:szCs w:val="23"/>
        <w:u w:val="none"/>
      </w:rPr>
    </w:lvl>
    <w:lvl w:ilvl="1">
      <w:start w:val="2"/>
      <w:numFmt w:val="lowerLetter"/>
      <w:lvlText w:val="%2)"/>
      <w:lvlJc w:val="left"/>
      <w:rPr>
        <w:b w:val="0"/>
        <w:bCs w:val="0"/>
        <w:i w:val="0"/>
        <w:iCs w:val="0"/>
        <w:smallCaps w:val="0"/>
        <w:strike w:val="0"/>
        <w:color w:val="000000"/>
        <w:spacing w:val="0"/>
        <w:w w:val="100"/>
        <w:position w:val="0"/>
        <w:sz w:val="23"/>
        <w:szCs w:val="23"/>
        <w:u w:val="none"/>
      </w:rPr>
    </w:lvl>
    <w:lvl w:ilvl="2">
      <w:start w:val="2"/>
      <w:numFmt w:val="lowerLetter"/>
      <w:lvlText w:val="%2)"/>
      <w:lvlJc w:val="left"/>
      <w:rPr>
        <w:b w:val="0"/>
        <w:bCs w:val="0"/>
        <w:i w:val="0"/>
        <w:iCs w:val="0"/>
        <w:smallCaps w:val="0"/>
        <w:strike w:val="0"/>
        <w:color w:val="000000"/>
        <w:spacing w:val="0"/>
        <w:w w:val="100"/>
        <w:position w:val="0"/>
        <w:sz w:val="23"/>
        <w:szCs w:val="23"/>
        <w:u w:val="none"/>
      </w:rPr>
    </w:lvl>
    <w:lvl w:ilvl="3">
      <w:start w:val="2"/>
      <w:numFmt w:val="lowerLetter"/>
      <w:lvlText w:val="%2)"/>
      <w:lvlJc w:val="left"/>
      <w:rPr>
        <w:b w:val="0"/>
        <w:bCs w:val="0"/>
        <w:i w:val="0"/>
        <w:iCs w:val="0"/>
        <w:smallCaps w:val="0"/>
        <w:strike w:val="0"/>
        <w:color w:val="000000"/>
        <w:spacing w:val="0"/>
        <w:w w:val="100"/>
        <w:position w:val="0"/>
        <w:sz w:val="23"/>
        <w:szCs w:val="23"/>
        <w:u w:val="none"/>
      </w:rPr>
    </w:lvl>
    <w:lvl w:ilvl="4">
      <w:start w:val="2"/>
      <w:numFmt w:val="lowerLetter"/>
      <w:lvlText w:val="%2)"/>
      <w:lvlJc w:val="left"/>
      <w:rPr>
        <w:b w:val="0"/>
        <w:bCs w:val="0"/>
        <w:i w:val="0"/>
        <w:iCs w:val="0"/>
        <w:smallCaps w:val="0"/>
        <w:strike w:val="0"/>
        <w:color w:val="000000"/>
        <w:spacing w:val="0"/>
        <w:w w:val="100"/>
        <w:position w:val="0"/>
        <w:sz w:val="23"/>
        <w:szCs w:val="23"/>
        <w:u w:val="none"/>
      </w:rPr>
    </w:lvl>
    <w:lvl w:ilvl="5">
      <w:start w:val="2"/>
      <w:numFmt w:val="lowerLetter"/>
      <w:lvlText w:val="%2)"/>
      <w:lvlJc w:val="left"/>
      <w:rPr>
        <w:b w:val="0"/>
        <w:bCs w:val="0"/>
        <w:i w:val="0"/>
        <w:iCs w:val="0"/>
        <w:smallCaps w:val="0"/>
        <w:strike w:val="0"/>
        <w:color w:val="000000"/>
        <w:spacing w:val="0"/>
        <w:w w:val="100"/>
        <w:position w:val="0"/>
        <w:sz w:val="23"/>
        <w:szCs w:val="23"/>
        <w:u w:val="none"/>
      </w:rPr>
    </w:lvl>
    <w:lvl w:ilvl="6">
      <w:start w:val="2"/>
      <w:numFmt w:val="lowerLetter"/>
      <w:lvlText w:val="%2)"/>
      <w:lvlJc w:val="left"/>
      <w:rPr>
        <w:b w:val="0"/>
        <w:bCs w:val="0"/>
        <w:i w:val="0"/>
        <w:iCs w:val="0"/>
        <w:smallCaps w:val="0"/>
        <w:strike w:val="0"/>
        <w:color w:val="000000"/>
        <w:spacing w:val="0"/>
        <w:w w:val="100"/>
        <w:position w:val="0"/>
        <w:sz w:val="23"/>
        <w:szCs w:val="23"/>
        <w:u w:val="none"/>
      </w:rPr>
    </w:lvl>
    <w:lvl w:ilvl="7">
      <w:start w:val="2"/>
      <w:numFmt w:val="lowerLetter"/>
      <w:lvlText w:val="%2)"/>
      <w:lvlJc w:val="left"/>
      <w:rPr>
        <w:b w:val="0"/>
        <w:bCs w:val="0"/>
        <w:i w:val="0"/>
        <w:iCs w:val="0"/>
        <w:smallCaps w:val="0"/>
        <w:strike w:val="0"/>
        <w:color w:val="000000"/>
        <w:spacing w:val="0"/>
        <w:w w:val="100"/>
        <w:position w:val="0"/>
        <w:sz w:val="23"/>
        <w:szCs w:val="23"/>
        <w:u w:val="none"/>
      </w:rPr>
    </w:lvl>
    <w:lvl w:ilvl="8">
      <w:start w:val="2"/>
      <w:numFmt w:val="lowerLetter"/>
      <w:lvlText w:val="%2)"/>
      <w:lvlJc w:val="left"/>
      <w:rPr>
        <w:b w:val="0"/>
        <w:bCs w:val="0"/>
        <w:i w:val="0"/>
        <w:iCs w:val="0"/>
        <w:smallCaps w:val="0"/>
        <w:strike w:val="0"/>
        <w:color w:val="000000"/>
        <w:spacing w:val="0"/>
        <w:w w:val="100"/>
        <w:position w:val="0"/>
        <w:sz w:val="23"/>
        <w:szCs w:val="23"/>
        <w:u w:val="none"/>
      </w:rPr>
    </w:lvl>
  </w:abstractNum>
  <w:abstractNum w:abstractNumId="2">
    <w:nsid w:val="06302142"/>
    <w:multiLevelType w:val="hybridMultilevel"/>
    <w:tmpl w:val="748EEED0"/>
    <w:lvl w:ilvl="0" w:tplc="1870DA64">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
    <w:nsid w:val="07771BF7"/>
    <w:multiLevelType w:val="hybridMultilevel"/>
    <w:tmpl w:val="2E1AECA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82E105E"/>
    <w:multiLevelType w:val="hybridMultilevel"/>
    <w:tmpl w:val="2D0A4CAA"/>
    <w:lvl w:ilvl="0" w:tplc="C576B6E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0A5916D2"/>
    <w:multiLevelType w:val="hybridMultilevel"/>
    <w:tmpl w:val="5FCA5BCE"/>
    <w:lvl w:ilvl="0" w:tplc="0AA01B2E">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
    <w:nsid w:val="0D680EB5"/>
    <w:multiLevelType w:val="multilevel"/>
    <w:tmpl w:val="8DAA2EF6"/>
    <w:styleLink w:val="WW8Num23"/>
    <w:lvl w:ilvl="0">
      <w:start w:val="1"/>
      <w:numFmt w:val="decimal"/>
      <w:lvlText w:val="%1."/>
      <w:lvlJc w:val="left"/>
      <w:rPr>
        <w:rFonts w:ascii="Verdana" w:hAnsi="Verdana" w:cs="Verdana"/>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11064175"/>
    <w:multiLevelType w:val="hybridMultilevel"/>
    <w:tmpl w:val="CBAE48DE"/>
    <w:lvl w:ilvl="0" w:tplc="0AA01B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148A180E"/>
    <w:multiLevelType w:val="hybridMultilevel"/>
    <w:tmpl w:val="89FAA398"/>
    <w:lvl w:ilvl="0" w:tplc="0AA01B2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nsid w:val="17136A97"/>
    <w:multiLevelType w:val="multilevel"/>
    <w:tmpl w:val="BF8A9796"/>
    <w:styleLink w:val="WW8Num6"/>
    <w:lvl w:ilvl="0">
      <w:start w:val="1"/>
      <w:numFmt w:val="lowerLetter"/>
      <w:lvlText w:val="%1)"/>
      <w:lvlJc w:val="left"/>
      <w:pPr>
        <w:ind w:left="360" w:hanging="360"/>
      </w:pPr>
      <w:rPr>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1BA65ED0"/>
    <w:multiLevelType w:val="hybridMultilevel"/>
    <w:tmpl w:val="C2BAF964"/>
    <w:lvl w:ilvl="0" w:tplc="2CA8949E">
      <w:start w:val="1"/>
      <w:numFmt w:val="bullet"/>
      <w:lvlText w:val=""/>
      <w:lvlJc w:val="left"/>
      <w:pPr>
        <w:ind w:left="1069" w:hanging="360"/>
      </w:pPr>
      <w:rPr>
        <w:rFonts w:ascii="Symbol" w:hAnsi="Symbol" w:hint="default"/>
        <w:b w:val="0"/>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1">
    <w:nsid w:val="1C8309DA"/>
    <w:multiLevelType w:val="hybridMultilevel"/>
    <w:tmpl w:val="F45CFAF4"/>
    <w:lvl w:ilvl="0" w:tplc="C576B6E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nsid w:val="1D3C33AF"/>
    <w:multiLevelType w:val="hybridMultilevel"/>
    <w:tmpl w:val="DB9A1ED6"/>
    <w:lvl w:ilvl="0" w:tplc="0415000F">
      <w:start w:val="1"/>
      <w:numFmt w:val="decimal"/>
      <w:lvlText w:val="%1."/>
      <w:lvlJc w:val="left"/>
      <w:pPr>
        <w:ind w:left="1001" w:hanging="360"/>
      </w:pPr>
      <w:rPr>
        <w:b w:val="0"/>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13">
    <w:nsid w:val="22636FB1"/>
    <w:multiLevelType w:val="hybridMultilevel"/>
    <w:tmpl w:val="6A62C3CC"/>
    <w:lvl w:ilvl="0" w:tplc="C576B6E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nsid w:val="24A331A5"/>
    <w:multiLevelType w:val="hybridMultilevel"/>
    <w:tmpl w:val="E41A7F4E"/>
    <w:lvl w:ilvl="0" w:tplc="6E04057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nsid w:val="253C25C3"/>
    <w:multiLevelType w:val="multilevel"/>
    <w:tmpl w:val="A72E2E72"/>
    <w:styleLink w:val="WW8Num15"/>
    <w:lvl w:ilvl="0">
      <w:start w:val="1"/>
      <w:numFmt w:val="upperRoman"/>
      <w:lvlText w:val="%1."/>
      <w:lvlJc w:val="left"/>
      <w:rPr>
        <w:rFonts w:ascii="Verdana" w:hAnsi="Verdana" w:cs="Verdan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2BA811D7"/>
    <w:multiLevelType w:val="hybridMultilevel"/>
    <w:tmpl w:val="01AA2C76"/>
    <w:lvl w:ilvl="0" w:tplc="C576B6E8">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nsid w:val="2BEF284A"/>
    <w:multiLevelType w:val="hybridMultilevel"/>
    <w:tmpl w:val="D23E46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3DA667E"/>
    <w:multiLevelType w:val="hybridMultilevel"/>
    <w:tmpl w:val="6A943F1C"/>
    <w:lvl w:ilvl="0" w:tplc="1870DA64">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9">
    <w:nsid w:val="36FF0497"/>
    <w:multiLevelType w:val="hybridMultilevel"/>
    <w:tmpl w:val="AD647C84"/>
    <w:lvl w:ilvl="0" w:tplc="A31253F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424A5F16"/>
    <w:multiLevelType w:val="hybridMultilevel"/>
    <w:tmpl w:val="B72E1008"/>
    <w:lvl w:ilvl="0" w:tplc="4ABEAD5E">
      <w:start w:val="1"/>
      <w:numFmt w:val="bullet"/>
      <w:lvlText w:val=""/>
      <w:lvlJc w:val="left"/>
      <w:pPr>
        <w:ind w:left="1004" w:hanging="360"/>
      </w:pPr>
      <w:rPr>
        <w:rFonts w:ascii="Symbol" w:hAnsi="Symbol" w:hint="default"/>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nsid w:val="463F33D1"/>
    <w:multiLevelType w:val="hybridMultilevel"/>
    <w:tmpl w:val="4A2A9E82"/>
    <w:lvl w:ilvl="0" w:tplc="40D0D5C4">
      <w:start w:val="1"/>
      <w:numFmt w:val="bullet"/>
      <w:lvlText w:val=""/>
      <w:lvlJc w:val="left"/>
      <w:pPr>
        <w:ind w:left="4471" w:hanging="360"/>
      </w:pPr>
      <w:rPr>
        <w:rFonts w:ascii="Symbol" w:hAnsi="Symbol" w:hint="default"/>
      </w:rPr>
    </w:lvl>
    <w:lvl w:ilvl="1" w:tplc="04150003" w:tentative="1">
      <w:start w:val="1"/>
      <w:numFmt w:val="bullet"/>
      <w:lvlText w:val="o"/>
      <w:lvlJc w:val="left"/>
      <w:pPr>
        <w:ind w:left="5191" w:hanging="360"/>
      </w:pPr>
      <w:rPr>
        <w:rFonts w:ascii="Courier New" w:hAnsi="Courier New" w:cs="Courier New" w:hint="default"/>
      </w:rPr>
    </w:lvl>
    <w:lvl w:ilvl="2" w:tplc="04150005" w:tentative="1">
      <w:start w:val="1"/>
      <w:numFmt w:val="bullet"/>
      <w:lvlText w:val=""/>
      <w:lvlJc w:val="left"/>
      <w:pPr>
        <w:ind w:left="5911" w:hanging="360"/>
      </w:pPr>
      <w:rPr>
        <w:rFonts w:ascii="Wingdings" w:hAnsi="Wingdings" w:hint="default"/>
      </w:rPr>
    </w:lvl>
    <w:lvl w:ilvl="3" w:tplc="04150001" w:tentative="1">
      <w:start w:val="1"/>
      <w:numFmt w:val="bullet"/>
      <w:lvlText w:val=""/>
      <w:lvlJc w:val="left"/>
      <w:pPr>
        <w:ind w:left="6631" w:hanging="360"/>
      </w:pPr>
      <w:rPr>
        <w:rFonts w:ascii="Symbol" w:hAnsi="Symbol" w:hint="default"/>
      </w:rPr>
    </w:lvl>
    <w:lvl w:ilvl="4" w:tplc="04150003" w:tentative="1">
      <w:start w:val="1"/>
      <w:numFmt w:val="bullet"/>
      <w:lvlText w:val="o"/>
      <w:lvlJc w:val="left"/>
      <w:pPr>
        <w:ind w:left="7351" w:hanging="360"/>
      </w:pPr>
      <w:rPr>
        <w:rFonts w:ascii="Courier New" w:hAnsi="Courier New" w:cs="Courier New" w:hint="default"/>
      </w:rPr>
    </w:lvl>
    <w:lvl w:ilvl="5" w:tplc="04150005" w:tentative="1">
      <w:start w:val="1"/>
      <w:numFmt w:val="bullet"/>
      <w:lvlText w:val=""/>
      <w:lvlJc w:val="left"/>
      <w:pPr>
        <w:ind w:left="8071" w:hanging="360"/>
      </w:pPr>
      <w:rPr>
        <w:rFonts w:ascii="Wingdings" w:hAnsi="Wingdings" w:hint="default"/>
      </w:rPr>
    </w:lvl>
    <w:lvl w:ilvl="6" w:tplc="04150001" w:tentative="1">
      <w:start w:val="1"/>
      <w:numFmt w:val="bullet"/>
      <w:lvlText w:val=""/>
      <w:lvlJc w:val="left"/>
      <w:pPr>
        <w:ind w:left="8791" w:hanging="360"/>
      </w:pPr>
      <w:rPr>
        <w:rFonts w:ascii="Symbol" w:hAnsi="Symbol" w:hint="default"/>
      </w:rPr>
    </w:lvl>
    <w:lvl w:ilvl="7" w:tplc="04150003" w:tentative="1">
      <w:start w:val="1"/>
      <w:numFmt w:val="bullet"/>
      <w:lvlText w:val="o"/>
      <w:lvlJc w:val="left"/>
      <w:pPr>
        <w:ind w:left="9511" w:hanging="360"/>
      </w:pPr>
      <w:rPr>
        <w:rFonts w:ascii="Courier New" w:hAnsi="Courier New" w:cs="Courier New" w:hint="default"/>
      </w:rPr>
    </w:lvl>
    <w:lvl w:ilvl="8" w:tplc="04150005" w:tentative="1">
      <w:start w:val="1"/>
      <w:numFmt w:val="bullet"/>
      <w:lvlText w:val=""/>
      <w:lvlJc w:val="left"/>
      <w:pPr>
        <w:ind w:left="10231" w:hanging="360"/>
      </w:pPr>
      <w:rPr>
        <w:rFonts w:ascii="Wingdings" w:hAnsi="Wingdings" w:hint="default"/>
      </w:rPr>
    </w:lvl>
  </w:abstractNum>
  <w:abstractNum w:abstractNumId="22">
    <w:nsid w:val="47153024"/>
    <w:multiLevelType w:val="hybridMultilevel"/>
    <w:tmpl w:val="231E89C0"/>
    <w:lvl w:ilvl="0" w:tplc="59DCB5A4">
      <w:start w:val="1"/>
      <w:numFmt w:val="lowerLetter"/>
      <w:lvlText w:val="%1)"/>
      <w:lvlJc w:val="left"/>
      <w:pPr>
        <w:ind w:left="72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8C744AF"/>
    <w:multiLevelType w:val="hybridMultilevel"/>
    <w:tmpl w:val="3FE6DD2E"/>
    <w:lvl w:ilvl="0" w:tplc="AA20FFB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42600B3"/>
    <w:multiLevelType w:val="hybridMultilevel"/>
    <w:tmpl w:val="994463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54260EB6"/>
    <w:multiLevelType w:val="hybridMultilevel"/>
    <w:tmpl w:val="057EF8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54E638C4"/>
    <w:multiLevelType w:val="hybridMultilevel"/>
    <w:tmpl w:val="63D8C772"/>
    <w:lvl w:ilvl="0" w:tplc="C576B6E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nsid w:val="598B6F8D"/>
    <w:multiLevelType w:val="multilevel"/>
    <w:tmpl w:val="11F2BF92"/>
    <w:styleLink w:val="WW8Num26"/>
    <w:lvl w:ilvl="0">
      <w:start w:val="1"/>
      <w:numFmt w:val="decimal"/>
      <w:lvlText w:val="%1."/>
      <w:lvlJc w:val="left"/>
      <w:rPr>
        <w:rFonts w:ascii="Verdana" w:hAnsi="Verdana" w:cs="Verdana"/>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5A634C2C"/>
    <w:multiLevelType w:val="hybridMultilevel"/>
    <w:tmpl w:val="AD647C84"/>
    <w:lvl w:ilvl="0" w:tplc="A31253F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5AE13CBA"/>
    <w:multiLevelType w:val="hybridMultilevel"/>
    <w:tmpl w:val="833E4A22"/>
    <w:lvl w:ilvl="0" w:tplc="47A27A54">
      <w:start w:val="1"/>
      <w:numFmt w:val="bullet"/>
      <w:lvlText w:val=""/>
      <w:lvlJc w:val="left"/>
      <w:pPr>
        <w:ind w:left="1287" w:hanging="360"/>
      </w:pPr>
      <w:rPr>
        <w:rFonts w:ascii="Symbol" w:hAnsi="Symbol"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nsid w:val="5C2A0B7C"/>
    <w:multiLevelType w:val="hybridMultilevel"/>
    <w:tmpl w:val="B02296A6"/>
    <w:lvl w:ilvl="0" w:tplc="CD50F4C6">
      <w:start w:val="1"/>
      <w:numFmt w:val="bullet"/>
      <w:lvlText w:val=""/>
      <w:lvlJc w:val="left"/>
      <w:pPr>
        <w:ind w:left="1287" w:hanging="360"/>
      </w:pPr>
      <w:rPr>
        <w:rFonts w:ascii="Symbol" w:hAnsi="Symbol"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1">
    <w:nsid w:val="60ED3C38"/>
    <w:multiLevelType w:val="hybridMultilevel"/>
    <w:tmpl w:val="264A629C"/>
    <w:lvl w:ilvl="0" w:tplc="977AA65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633664D1"/>
    <w:multiLevelType w:val="hybridMultilevel"/>
    <w:tmpl w:val="4AF643F2"/>
    <w:lvl w:ilvl="0" w:tplc="0AA01B2E">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33">
    <w:nsid w:val="6AF0455B"/>
    <w:multiLevelType w:val="multilevel"/>
    <w:tmpl w:val="7640188A"/>
    <w:lvl w:ilvl="0">
      <w:start w:val="1"/>
      <w:numFmt w:val="upperRoman"/>
      <w:lvlText w:val="%1."/>
      <w:lvlJc w:val="right"/>
      <w:pPr>
        <w:ind w:left="7023" w:hanging="360"/>
      </w:pPr>
      <w:rPr>
        <w:rFonts w:hint="default"/>
        <w:b/>
        <w:sz w:val="20"/>
        <w:szCs w:val="20"/>
      </w:rPr>
    </w:lvl>
    <w:lvl w:ilvl="1">
      <w:start w:val="1"/>
      <w:numFmt w:val="lowerLetter"/>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34">
    <w:nsid w:val="6C890FF5"/>
    <w:multiLevelType w:val="hybridMultilevel"/>
    <w:tmpl w:val="730ABFF8"/>
    <w:lvl w:ilvl="0" w:tplc="A03CAFF6">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708917DB"/>
    <w:multiLevelType w:val="hybridMultilevel"/>
    <w:tmpl w:val="C29C59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73F77B7"/>
    <w:multiLevelType w:val="hybridMultilevel"/>
    <w:tmpl w:val="103408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7AE31E50"/>
    <w:multiLevelType w:val="hybridMultilevel"/>
    <w:tmpl w:val="3FA880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5"/>
  </w:num>
  <w:num w:numId="2">
    <w:abstractNumId w:val="6"/>
  </w:num>
  <w:num w:numId="3">
    <w:abstractNumId w:val="27"/>
  </w:num>
  <w:num w:numId="4">
    <w:abstractNumId w:val="9"/>
  </w:num>
  <w:num w:numId="5">
    <w:abstractNumId w:val="33"/>
  </w:num>
  <w:num w:numId="6">
    <w:abstractNumId w:val="11"/>
  </w:num>
  <w:num w:numId="7">
    <w:abstractNumId w:val="16"/>
  </w:num>
  <w:num w:numId="8">
    <w:abstractNumId w:val="18"/>
  </w:num>
  <w:num w:numId="9">
    <w:abstractNumId w:val="13"/>
  </w:num>
  <w:num w:numId="10">
    <w:abstractNumId w:val="26"/>
  </w:num>
  <w:num w:numId="11">
    <w:abstractNumId w:val="2"/>
  </w:num>
  <w:num w:numId="12">
    <w:abstractNumId w:val="34"/>
  </w:num>
  <w:num w:numId="13">
    <w:abstractNumId w:val="22"/>
  </w:num>
  <w:num w:numId="14">
    <w:abstractNumId w:val="12"/>
  </w:num>
  <w:num w:numId="15">
    <w:abstractNumId w:val="4"/>
  </w:num>
  <w:num w:numId="16">
    <w:abstractNumId w:val="17"/>
  </w:num>
  <w:num w:numId="17">
    <w:abstractNumId w:val="0"/>
  </w:num>
  <w:num w:numId="18">
    <w:abstractNumId w:val="8"/>
  </w:num>
  <w:num w:numId="19">
    <w:abstractNumId w:val="1"/>
  </w:num>
  <w:num w:numId="20">
    <w:abstractNumId w:val="29"/>
  </w:num>
  <w:num w:numId="21">
    <w:abstractNumId w:val="32"/>
  </w:num>
  <w:num w:numId="22">
    <w:abstractNumId w:val="30"/>
  </w:num>
  <w:num w:numId="23">
    <w:abstractNumId w:val="10"/>
  </w:num>
  <w:num w:numId="24">
    <w:abstractNumId w:val="35"/>
  </w:num>
  <w:num w:numId="25">
    <w:abstractNumId w:val="5"/>
  </w:num>
  <w:num w:numId="26">
    <w:abstractNumId w:val="36"/>
  </w:num>
  <w:num w:numId="27">
    <w:abstractNumId w:val="25"/>
  </w:num>
  <w:num w:numId="28">
    <w:abstractNumId w:val="31"/>
  </w:num>
  <w:num w:numId="29">
    <w:abstractNumId w:val="28"/>
  </w:num>
  <w:num w:numId="30">
    <w:abstractNumId w:val="19"/>
  </w:num>
  <w:num w:numId="31">
    <w:abstractNumId w:val="24"/>
  </w:num>
  <w:num w:numId="32">
    <w:abstractNumId w:val="37"/>
  </w:num>
  <w:num w:numId="33">
    <w:abstractNumId w:val="3"/>
  </w:num>
  <w:num w:numId="34">
    <w:abstractNumId w:val="23"/>
  </w:num>
  <w:num w:numId="35">
    <w:abstractNumId w:val="21"/>
  </w:num>
  <w:num w:numId="36">
    <w:abstractNumId w:val="14"/>
  </w:num>
  <w:num w:numId="37">
    <w:abstractNumId w:val="7"/>
  </w:num>
  <w:num w:numId="38">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6"/>
  <w:drawingGridVerticalSpacing w:val="6"/>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373"/>
    <w:rsid w:val="0000088C"/>
    <w:rsid w:val="00001186"/>
    <w:rsid w:val="0000444A"/>
    <w:rsid w:val="00006045"/>
    <w:rsid w:val="00006F22"/>
    <w:rsid w:val="00010DB2"/>
    <w:rsid w:val="00012E4F"/>
    <w:rsid w:val="00013781"/>
    <w:rsid w:val="00015557"/>
    <w:rsid w:val="00015955"/>
    <w:rsid w:val="00015ED1"/>
    <w:rsid w:val="00020266"/>
    <w:rsid w:val="000209F7"/>
    <w:rsid w:val="000224CF"/>
    <w:rsid w:val="000224F2"/>
    <w:rsid w:val="00024255"/>
    <w:rsid w:val="000246D4"/>
    <w:rsid w:val="00024F9B"/>
    <w:rsid w:val="000251D1"/>
    <w:rsid w:val="00025235"/>
    <w:rsid w:val="0002638A"/>
    <w:rsid w:val="000264F4"/>
    <w:rsid w:val="00030D3E"/>
    <w:rsid w:val="00031DAE"/>
    <w:rsid w:val="00032046"/>
    <w:rsid w:val="0003612E"/>
    <w:rsid w:val="00037F99"/>
    <w:rsid w:val="00040484"/>
    <w:rsid w:val="0004077C"/>
    <w:rsid w:val="0004127D"/>
    <w:rsid w:val="00042218"/>
    <w:rsid w:val="00042C36"/>
    <w:rsid w:val="0004346C"/>
    <w:rsid w:val="00043821"/>
    <w:rsid w:val="00043A0D"/>
    <w:rsid w:val="00043D81"/>
    <w:rsid w:val="0004416C"/>
    <w:rsid w:val="00045367"/>
    <w:rsid w:val="00046734"/>
    <w:rsid w:val="00047060"/>
    <w:rsid w:val="000503B3"/>
    <w:rsid w:val="00051396"/>
    <w:rsid w:val="00052A68"/>
    <w:rsid w:val="00060D43"/>
    <w:rsid w:val="000612A4"/>
    <w:rsid w:val="00061A2D"/>
    <w:rsid w:val="000636A4"/>
    <w:rsid w:val="0006485A"/>
    <w:rsid w:val="000655F0"/>
    <w:rsid w:val="000656B4"/>
    <w:rsid w:val="000671EF"/>
    <w:rsid w:val="00071511"/>
    <w:rsid w:val="000717FC"/>
    <w:rsid w:val="0007278A"/>
    <w:rsid w:val="00075843"/>
    <w:rsid w:val="00075B08"/>
    <w:rsid w:val="00077AA5"/>
    <w:rsid w:val="0008068D"/>
    <w:rsid w:val="0008163E"/>
    <w:rsid w:val="000820DB"/>
    <w:rsid w:val="0008281E"/>
    <w:rsid w:val="000831EC"/>
    <w:rsid w:val="00084B82"/>
    <w:rsid w:val="00085F46"/>
    <w:rsid w:val="0008623C"/>
    <w:rsid w:val="00090510"/>
    <w:rsid w:val="00093125"/>
    <w:rsid w:val="0009320E"/>
    <w:rsid w:val="000933A0"/>
    <w:rsid w:val="00093939"/>
    <w:rsid w:val="00093F26"/>
    <w:rsid w:val="00096198"/>
    <w:rsid w:val="00097560"/>
    <w:rsid w:val="000A0EA3"/>
    <w:rsid w:val="000A1717"/>
    <w:rsid w:val="000A23F3"/>
    <w:rsid w:val="000A3DC1"/>
    <w:rsid w:val="000A3F22"/>
    <w:rsid w:val="000A45CE"/>
    <w:rsid w:val="000A6B97"/>
    <w:rsid w:val="000B0CEE"/>
    <w:rsid w:val="000B1EB1"/>
    <w:rsid w:val="000B616C"/>
    <w:rsid w:val="000B63D9"/>
    <w:rsid w:val="000B73B7"/>
    <w:rsid w:val="000B7D14"/>
    <w:rsid w:val="000C0B00"/>
    <w:rsid w:val="000C0FAD"/>
    <w:rsid w:val="000C172A"/>
    <w:rsid w:val="000C1A00"/>
    <w:rsid w:val="000C1DE3"/>
    <w:rsid w:val="000C1FE8"/>
    <w:rsid w:val="000C2B05"/>
    <w:rsid w:val="000C3B72"/>
    <w:rsid w:val="000C3D7B"/>
    <w:rsid w:val="000C428D"/>
    <w:rsid w:val="000C5334"/>
    <w:rsid w:val="000C5BE4"/>
    <w:rsid w:val="000C5C02"/>
    <w:rsid w:val="000D2DE8"/>
    <w:rsid w:val="000D349B"/>
    <w:rsid w:val="000D3905"/>
    <w:rsid w:val="000D3DB5"/>
    <w:rsid w:val="000D59CC"/>
    <w:rsid w:val="000D7D78"/>
    <w:rsid w:val="000E0033"/>
    <w:rsid w:val="000E0C3D"/>
    <w:rsid w:val="000E161C"/>
    <w:rsid w:val="000E1629"/>
    <w:rsid w:val="000E379E"/>
    <w:rsid w:val="000E3EFA"/>
    <w:rsid w:val="000E4B4C"/>
    <w:rsid w:val="000E5899"/>
    <w:rsid w:val="000E6A85"/>
    <w:rsid w:val="000F2899"/>
    <w:rsid w:val="000F304D"/>
    <w:rsid w:val="000F31C3"/>
    <w:rsid w:val="000F3D0F"/>
    <w:rsid w:val="000F4001"/>
    <w:rsid w:val="000F4060"/>
    <w:rsid w:val="000F43E0"/>
    <w:rsid w:val="000F5EA0"/>
    <w:rsid w:val="00102191"/>
    <w:rsid w:val="0010370B"/>
    <w:rsid w:val="00104136"/>
    <w:rsid w:val="00111931"/>
    <w:rsid w:val="00114722"/>
    <w:rsid w:val="00114E2D"/>
    <w:rsid w:val="00115B31"/>
    <w:rsid w:val="00116A03"/>
    <w:rsid w:val="00116E3F"/>
    <w:rsid w:val="00116F27"/>
    <w:rsid w:val="00120C0D"/>
    <w:rsid w:val="0012159A"/>
    <w:rsid w:val="00121B53"/>
    <w:rsid w:val="0012281F"/>
    <w:rsid w:val="00122D3B"/>
    <w:rsid w:val="0012381C"/>
    <w:rsid w:val="00125BA2"/>
    <w:rsid w:val="0012692E"/>
    <w:rsid w:val="00127082"/>
    <w:rsid w:val="0013023C"/>
    <w:rsid w:val="001306C8"/>
    <w:rsid w:val="00130AB2"/>
    <w:rsid w:val="00130C96"/>
    <w:rsid w:val="001343FD"/>
    <w:rsid w:val="00134F80"/>
    <w:rsid w:val="0013523D"/>
    <w:rsid w:val="00135379"/>
    <w:rsid w:val="00135FD7"/>
    <w:rsid w:val="00136585"/>
    <w:rsid w:val="00137087"/>
    <w:rsid w:val="0013731C"/>
    <w:rsid w:val="001423FE"/>
    <w:rsid w:val="00142FFC"/>
    <w:rsid w:val="001448C6"/>
    <w:rsid w:val="00145560"/>
    <w:rsid w:val="001512E3"/>
    <w:rsid w:val="001515E8"/>
    <w:rsid w:val="00151957"/>
    <w:rsid w:val="00155A9B"/>
    <w:rsid w:val="001569A5"/>
    <w:rsid w:val="0016005B"/>
    <w:rsid w:val="00160280"/>
    <w:rsid w:val="0016035B"/>
    <w:rsid w:val="001606CC"/>
    <w:rsid w:val="00161800"/>
    <w:rsid w:val="00163F94"/>
    <w:rsid w:val="001676D9"/>
    <w:rsid w:val="00177C39"/>
    <w:rsid w:val="00184E33"/>
    <w:rsid w:val="0018533C"/>
    <w:rsid w:val="001853D0"/>
    <w:rsid w:val="0018558C"/>
    <w:rsid w:val="00185867"/>
    <w:rsid w:val="0019234E"/>
    <w:rsid w:val="00193C93"/>
    <w:rsid w:val="00196071"/>
    <w:rsid w:val="00196A39"/>
    <w:rsid w:val="001A19C7"/>
    <w:rsid w:val="001A4A38"/>
    <w:rsid w:val="001A5DC6"/>
    <w:rsid w:val="001B020F"/>
    <w:rsid w:val="001B04B0"/>
    <w:rsid w:val="001B3231"/>
    <w:rsid w:val="001B3FB8"/>
    <w:rsid w:val="001B4843"/>
    <w:rsid w:val="001B5926"/>
    <w:rsid w:val="001B5E46"/>
    <w:rsid w:val="001B7E5C"/>
    <w:rsid w:val="001C042E"/>
    <w:rsid w:val="001C0CB9"/>
    <w:rsid w:val="001C3364"/>
    <w:rsid w:val="001C752F"/>
    <w:rsid w:val="001C78F3"/>
    <w:rsid w:val="001D04E3"/>
    <w:rsid w:val="001D0FF2"/>
    <w:rsid w:val="001D10AB"/>
    <w:rsid w:val="001D2108"/>
    <w:rsid w:val="001D242B"/>
    <w:rsid w:val="001D328D"/>
    <w:rsid w:val="001D463F"/>
    <w:rsid w:val="001D46D5"/>
    <w:rsid w:val="001D4C54"/>
    <w:rsid w:val="001D61CD"/>
    <w:rsid w:val="001D7DC8"/>
    <w:rsid w:val="001E3D01"/>
    <w:rsid w:val="001E4429"/>
    <w:rsid w:val="001E500D"/>
    <w:rsid w:val="001E7014"/>
    <w:rsid w:val="001E730F"/>
    <w:rsid w:val="001E7983"/>
    <w:rsid w:val="001F002E"/>
    <w:rsid w:val="001F0BA4"/>
    <w:rsid w:val="001F14A5"/>
    <w:rsid w:val="001F398F"/>
    <w:rsid w:val="001F6A35"/>
    <w:rsid w:val="001F7DCB"/>
    <w:rsid w:val="002044B2"/>
    <w:rsid w:val="0020461C"/>
    <w:rsid w:val="00204ECD"/>
    <w:rsid w:val="00206149"/>
    <w:rsid w:val="00206D47"/>
    <w:rsid w:val="00207FE6"/>
    <w:rsid w:val="002117D8"/>
    <w:rsid w:val="00213407"/>
    <w:rsid w:val="00214376"/>
    <w:rsid w:val="002166CC"/>
    <w:rsid w:val="00216D2C"/>
    <w:rsid w:val="0022115A"/>
    <w:rsid w:val="00221163"/>
    <w:rsid w:val="002220D9"/>
    <w:rsid w:val="00222D0D"/>
    <w:rsid w:val="0022550A"/>
    <w:rsid w:val="00225E38"/>
    <w:rsid w:val="00226F29"/>
    <w:rsid w:val="002278D4"/>
    <w:rsid w:val="00227D2C"/>
    <w:rsid w:val="00227D55"/>
    <w:rsid w:val="00230D07"/>
    <w:rsid w:val="0023220C"/>
    <w:rsid w:val="00233029"/>
    <w:rsid w:val="00236A72"/>
    <w:rsid w:val="00236B85"/>
    <w:rsid w:val="0023776E"/>
    <w:rsid w:val="00242D89"/>
    <w:rsid w:val="002439A1"/>
    <w:rsid w:val="002461D2"/>
    <w:rsid w:val="00246C1F"/>
    <w:rsid w:val="00246C53"/>
    <w:rsid w:val="00247891"/>
    <w:rsid w:val="002523F8"/>
    <w:rsid w:val="00252FE1"/>
    <w:rsid w:val="002530B6"/>
    <w:rsid w:val="0025317F"/>
    <w:rsid w:val="00255A1B"/>
    <w:rsid w:val="002574D8"/>
    <w:rsid w:val="002615D8"/>
    <w:rsid w:val="0026404F"/>
    <w:rsid w:val="00264C69"/>
    <w:rsid w:val="00264E2C"/>
    <w:rsid w:val="002656DA"/>
    <w:rsid w:val="00271256"/>
    <w:rsid w:val="00272FEE"/>
    <w:rsid w:val="00273E8B"/>
    <w:rsid w:val="00273EEA"/>
    <w:rsid w:val="00276F72"/>
    <w:rsid w:val="0027702E"/>
    <w:rsid w:val="00277541"/>
    <w:rsid w:val="002823AF"/>
    <w:rsid w:val="00283574"/>
    <w:rsid w:val="00284B07"/>
    <w:rsid w:val="00284E71"/>
    <w:rsid w:val="00285836"/>
    <w:rsid w:val="002858DB"/>
    <w:rsid w:val="0028696C"/>
    <w:rsid w:val="00286A94"/>
    <w:rsid w:val="00287B7E"/>
    <w:rsid w:val="00290EE5"/>
    <w:rsid w:val="00290F11"/>
    <w:rsid w:val="00291D8F"/>
    <w:rsid w:val="00291FCF"/>
    <w:rsid w:val="002920B7"/>
    <w:rsid w:val="002924F4"/>
    <w:rsid w:val="00294919"/>
    <w:rsid w:val="00295040"/>
    <w:rsid w:val="00295C52"/>
    <w:rsid w:val="00296DEA"/>
    <w:rsid w:val="002A3300"/>
    <w:rsid w:val="002A4993"/>
    <w:rsid w:val="002A67F0"/>
    <w:rsid w:val="002A707B"/>
    <w:rsid w:val="002A773B"/>
    <w:rsid w:val="002B0C81"/>
    <w:rsid w:val="002B1577"/>
    <w:rsid w:val="002B1AEC"/>
    <w:rsid w:val="002B2ADC"/>
    <w:rsid w:val="002B3772"/>
    <w:rsid w:val="002B5F38"/>
    <w:rsid w:val="002B619D"/>
    <w:rsid w:val="002C0381"/>
    <w:rsid w:val="002C3362"/>
    <w:rsid w:val="002C6309"/>
    <w:rsid w:val="002C6E80"/>
    <w:rsid w:val="002D0A28"/>
    <w:rsid w:val="002D1CBC"/>
    <w:rsid w:val="002D1DFA"/>
    <w:rsid w:val="002D5B8E"/>
    <w:rsid w:val="002D5BFF"/>
    <w:rsid w:val="002D5CFD"/>
    <w:rsid w:val="002D5E80"/>
    <w:rsid w:val="002D63FF"/>
    <w:rsid w:val="002D7BF1"/>
    <w:rsid w:val="002E0187"/>
    <w:rsid w:val="002E035F"/>
    <w:rsid w:val="002E0509"/>
    <w:rsid w:val="002E2BD5"/>
    <w:rsid w:val="002E2D0F"/>
    <w:rsid w:val="002E3ED8"/>
    <w:rsid w:val="002E7379"/>
    <w:rsid w:val="002F0AC5"/>
    <w:rsid w:val="002F1BE4"/>
    <w:rsid w:val="002F2307"/>
    <w:rsid w:val="002F243D"/>
    <w:rsid w:val="002F2581"/>
    <w:rsid w:val="002F3581"/>
    <w:rsid w:val="002F3737"/>
    <w:rsid w:val="002F51F1"/>
    <w:rsid w:val="002F5E9C"/>
    <w:rsid w:val="002F78D3"/>
    <w:rsid w:val="00300575"/>
    <w:rsid w:val="003009CA"/>
    <w:rsid w:val="00300D11"/>
    <w:rsid w:val="003031B6"/>
    <w:rsid w:val="003050FC"/>
    <w:rsid w:val="003073D8"/>
    <w:rsid w:val="00310F43"/>
    <w:rsid w:val="0031152A"/>
    <w:rsid w:val="00311AB7"/>
    <w:rsid w:val="003130D0"/>
    <w:rsid w:val="00314686"/>
    <w:rsid w:val="00316464"/>
    <w:rsid w:val="00324CDD"/>
    <w:rsid w:val="0032685A"/>
    <w:rsid w:val="00326AAB"/>
    <w:rsid w:val="003272AD"/>
    <w:rsid w:val="003307FC"/>
    <w:rsid w:val="00331353"/>
    <w:rsid w:val="00331BA9"/>
    <w:rsid w:val="00331D75"/>
    <w:rsid w:val="00331F20"/>
    <w:rsid w:val="00334EF0"/>
    <w:rsid w:val="00335787"/>
    <w:rsid w:val="00335C7C"/>
    <w:rsid w:val="00337AAB"/>
    <w:rsid w:val="00337B90"/>
    <w:rsid w:val="003414F7"/>
    <w:rsid w:val="00341801"/>
    <w:rsid w:val="00342319"/>
    <w:rsid w:val="003463D8"/>
    <w:rsid w:val="003469ED"/>
    <w:rsid w:val="00346A4D"/>
    <w:rsid w:val="00346ED6"/>
    <w:rsid w:val="003506BB"/>
    <w:rsid w:val="003577E8"/>
    <w:rsid w:val="00357DDB"/>
    <w:rsid w:val="00361268"/>
    <w:rsid w:val="00361BD8"/>
    <w:rsid w:val="0036272E"/>
    <w:rsid w:val="0036481B"/>
    <w:rsid w:val="00365804"/>
    <w:rsid w:val="00367B98"/>
    <w:rsid w:val="00370C30"/>
    <w:rsid w:val="00370F45"/>
    <w:rsid w:val="00372481"/>
    <w:rsid w:val="003731B1"/>
    <w:rsid w:val="00375D49"/>
    <w:rsid w:val="00382C53"/>
    <w:rsid w:val="003830DA"/>
    <w:rsid w:val="003849B6"/>
    <w:rsid w:val="00385508"/>
    <w:rsid w:val="0039348E"/>
    <w:rsid w:val="00394BE3"/>
    <w:rsid w:val="00395991"/>
    <w:rsid w:val="003962CA"/>
    <w:rsid w:val="00397C41"/>
    <w:rsid w:val="00397C65"/>
    <w:rsid w:val="003A125B"/>
    <w:rsid w:val="003A29BC"/>
    <w:rsid w:val="003A2AB1"/>
    <w:rsid w:val="003A483C"/>
    <w:rsid w:val="003A52A2"/>
    <w:rsid w:val="003A5BD8"/>
    <w:rsid w:val="003A5E64"/>
    <w:rsid w:val="003B01EE"/>
    <w:rsid w:val="003B0201"/>
    <w:rsid w:val="003B0BCF"/>
    <w:rsid w:val="003B0C30"/>
    <w:rsid w:val="003B0E03"/>
    <w:rsid w:val="003B2A98"/>
    <w:rsid w:val="003C2A93"/>
    <w:rsid w:val="003C30C8"/>
    <w:rsid w:val="003C3AC3"/>
    <w:rsid w:val="003C7147"/>
    <w:rsid w:val="003D02F8"/>
    <w:rsid w:val="003D4FA2"/>
    <w:rsid w:val="003D5350"/>
    <w:rsid w:val="003D6DCD"/>
    <w:rsid w:val="003E3150"/>
    <w:rsid w:val="003E3272"/>
    <w:rsid w:val="003E3F4D"/>
    <w:rsid w:val="003E4D8B"/>
    <w:rsid w:val="003E749F"/>
    <w:rsid w:val="003F0D29"/>
    <w:rsid w:val="003F1D0B"/>
    <w:rsid w:val="003F3C74"/>
    <w:rsid w:val="003F4CD4"/>
    <w:rsid w:val="003F7B9F"/>
    <w:rsid w:val="003F7CDA"/>
    <w:rsid w:val="00400752"/>
    <w:rsid w:val="00400EA1"/>
    <w:rsid w:val="00401091"/>
    <w:rsid w:val="00402414"/>
    <w:rsid w:val="00403065"/>
    <w:rsid w:val="004036B0"/>
    <w:rsid w:val="004037BC"/>
    <w:rsid w:val="00405115"/>
    <w:rsid w:val="004055D5"/>
    <w:rsid w:val="00407A58"/>
    <w:rsid w:val="0041154B"/>
    <w:rsid w:val="0041164E"/>
    <w:rsid w:val="004120C5"/>
    <w:rsid w:val="0041520C"/>
    <w:rsid w:val="00415C3C"/>
    <w:rsid w:val="00420F12"/>
    <w:rsid w:val="00427951"/>
    <w:rsid w:val="004311AE"/>
    <w:rsid w:val="00431B5A"/>
    <w:rsid w:val="00433D39"/>
    <w:rsid w:val="00434C17"/>
    <w:rsid w:val="00437AC3"/>
    <w:rsid w:val="004412DB"/>
    <w:rsid w:val="00443230"/>
    <w:rsid w:val="00444E31"/>
    <w:rsid w:val="004450B7"/>
    <w:rsid w:val="004451E9"/>
    <w:rsid w:val="004458A9"/>
    <w:rsid w:val="004459ED"/>
    <w:rsid w:val="00445EDB"/>
    <w:rsid w:val="00446F4F"/>
    <w:rsid w:val="00447240"/>
    <w:rsid w:val="004474D8"/>
    <w:rsid w:val="00452A66"/>
    <w:rsid w:val="00452F66"/>
    <w:rsid w:val="0045370C"/>
    <w:rsid w:val="00454D42"/>
    <w:rsid w:val="00455E30"/>
    <w:rsid w:val="00456582"/>
    <w:rsid w:val="00460EEF"/>
    <w:rsid w:val="0046133A"/>
    <w:rsid w:val="0046149A"/>
    <w:rsid w:val="004616FB"/>
    <w:rsid w:val="00465E27"/>
    <w:rsid w:val="00466D07"/>
    <w:rsid w:val="00470387"/>
    <w:rsid w:val="004726F0"/>
    <w:rsid w:val="00472E83"/>
    <w:rsid w:val="004731B7"/>
    <w:rsid w:val="00473A9B"/>
    <w:rsid w:val="00474490"/>
    <w:rsid w:val="004746CB"/>
    <w:rsid w:val="00474C01"/>
    <w:rsid w:val="00475B83"/>
    <w:rsid w:val="00485389"/>
    <w:rsid w:val="00487A14"/>
    <w:rsid w:val="0049078A"/>
    <w:rsid w:val="00491245"/>
    <w:rsid w:val="00491966"/>
    <w:rsid w:val="00491D22"/>
    <w:rsid w:val="00492983"/>
    <w:rsid w:val="004942EB"/>
    <w:rsid w:val="00495889"/>
    <w:rsid w:val="00495E88"/>
    <w:rsid w:val="004A2815"/>
    <w:rsid w:val="004A29CA"/>
    <w:rsid w:val="004A2BE1"/>
    <w:rsid w:val="004A2E67"/>
    <w:rsid w:val="004A32CB"/>
    <w:rsid w:val="004A3899"/>
    <w:rsid w:val="004A49FC"/>
    <w:rsid w:val="004A5204"/>
    <w:rsid w:val="004A570B"/>
    <w:rsid w:val="004A620C"/>
    <w:rsid w:val="004A6654"/>
    <w:rsid w:val="004A744A"/>
    <w:rsid w:val="004A7929"/>
    <w:rsid w:val="004B29E7"/>
    <w:rsid w:val="004B2A42"/>
    <w:rsid w:val="004B2A66"/>
    <w:rsid w:val="004B392E"/>
    <w:rsid w:val="004B4BB1"/>
    <w:rsid w:val="004B4F57"/>
    <w:rsid w:val="004B5B13"/>
    <w:rsid w:val="004B5D0A"/>
    <w:rsid w:val="004C1DC8"/>
    <w:rsid w:val="004C1EC7"/>
    <w:rsid w:val="004C53A4"/>
    <w:rsid w:val="004C58FD"/>
    <w:rsid w:val="004C6FCD"/>
    <w:rsid w:val="004D0CDC"/>
    <w:rsid w:val="004D0FED"/>
    <w:rsid w:val="004D19DA"/>
    <w:rsid w:val="004D22BB"/>
    <w:rsid w:val="004D2A15"/>
    <w:rsid w:val="004D3417"/>
    <w:rsid w:val="004D4EEC"/>
    <w:rsid w:val="004D4FC8"/>
    <w:rsid w:val="004D6160"/>
    <w:rsid w:val="004D76A7"/>
    <w:rsid w:val="004E43F1"/>
    <w:rsid w:val="004F061E"/>
    <w:rsid w:val="004F30BF"/>
    <w:rsid w:val="004F3210"/>
    <w:rsid w:val="004F5B12"/>
    <w:rsid w:val="004F73C9"/>
    <w:rsid w:val="00500387"/>
    <w:rsid w:val="00501003"/>
    <w:rsid w:val="00501C25"/>
    <w:rsid w:val="005020D6"/>
    <w:rsid w:val="0050478B"/>
    <w:rsid w:val="005050EE"/>
    <w:rsid w:val="00507257"/>
    <w:rsid w:val="005078F8"/>
    <w:rsid w:val="00507CDE"/>
    <w:rsid w:val="005122E3"/>
    <w:rsid w:val="005156F0"/>
    <w:rsid w:val="00515DF5"/>
    <w:rsid w:val="00516B93"/>
    <w:rsid w:val="00521261"/>
    <w:rsid w:val="00521F14"/>
    <w:rsid w:val="00522607"/>
    <w:rsid w:val="00523742"/>
    <w:rsid w:val="00524F66"/>
    <w:rsid w:val="00530ACD"/>
    <w:rsid w:val="0053304B"/>
    <w:rsid w:val="00536FA5"/>
    <w:rsid w:val="005420D4"/>
    <w:rsid w:val="005425B2"/>
    <w:rsid w:val="005427AD"/>
    <w:rsid w:val="005430C0"/>
    <w:rsid w:val="00543BDC"/>
    <w:rsid w:val="00550324"/>
    <w:rsid w:val="0055259D"/>
    <w:rsid w:val="00557192"/>
    <w:rsid w:val="005607A6"/>
    <w:rsid w:val="005622D5"/>
    <w:rsid w:val="00562BD9"/>
    <w:rsid w:val="00562F04"/>
    <w:rsid w:val="00563920"/>
    <w:rsid w:val="00564AE3"/>
    <w:rsid w:val="00564C01"/>
    <w:rsid w:val="0056558E"/>
    <w:rsid w:val="005660D8"/>
    <w:rsid w:val="0056764B"/>
    <w:rsid w:val="00571B75"/>
    <w:rsid w:val="005739AE"/>
    <w:rsid w:val="0057406C"/>
    <w:rsid w:val="005745E6"/>
    <w:rsid w:val="00575794"/>
    <w:rsid w:val="00576F53"/>
    <w:rsid w:val="005775A0"/>
    <w:rsid w:val="00581F65"/>
    <w:rsid w:val="005852E5"/>
    <w:rsid w:val="0058636D"/>
    <w:rsid w:val="005879A6"/>
    <w:rsid w:val="00590FA6"/>
    <w:rsid w:val="00592330"/>
    <w:rsid w:val="00592ADF"/>
    <w:rsid w:val="005933B0"/>
    <w:rsid w:val="0059377E"/>
    <w:rsid w:val="00594751"/>
    <w:rsid w:val="00594E9E"/>
    <w:rsid w:val="00597AEE"/>
    <w:rsid w:val="005A1A9A"/>
    <w:rsid w:val="005A2629"/>
    <w:rsid w:val="005A2C9C"/>
    <w:rsid w:val="005A2CB2"/>
    <w:rsid w:val="005A44C4"/>
    <w:rsid w:val="005A46AE"/>
    <w:rsid w:val="005A4F49"/>
    <w:rsid w:val="005A5AF6"/>
    <w:rsid w:val="005B3648"/>
    <w:rsid w:val="005B58AD"/>
    <w:rsid w:val="005B5DB1"/>
    <w:rsid w:val="005B758D"/>
    <w:rsid w:val="005C00DD"/>
    <w:rsid w:val="005C049E"/>
    <w:rsid w:val="005C28F8"/>
    <w:rsid w:val="005C2C34"/>
    <w:rsid w:val="005C3064"/>
    <w:rsid w:val="005C369B"/>
    <w:rsid w:val="005C688C"/>
    <w:rsid w:val="005C7B76"/>
    <w:rsid w:val="005D16E5"/>
    <w:rsid w:val="005D1CE3"/>
    <w:rsid w:val="005D3094"/>
    <w:rsid w:val="005D4730"/>
    <w:rsid w:val="005E0B4C"/>
    <w:rsid w:val="005E128D"/>
    <w:rsid w:val="005E2741"/>
    <w:rsid w:val="005E487D"/>
    <w:rsid w:val="005E4C1A"/>
    <w:rsid w:val="005E4D24"/>
    <w:rsid w:val="005E6742"/>
    <w:rsid w:val="005F0E3E"/>
    <w:rsid w:val="005F2FF5"/>
    <w:rsid w:val="005F3982"/>
    <w:rsid w:val="005F43D5"/>
    <w:rsid w:val="005F642A"/>
    <w:rsid w:val="00600594"/>
    <w:rsid w:val="006019FD"/>
    <w:rsid w:val="00601E64"/>
    <w:rsid w:val="00603056"/>
    <w:rsid w:val="00603E73"/>
    <w:rsid w:val="00604295"/>
    <w:rsid w:val="00604652"/>
    <w:rsid w:val="00605C56"/>
    <w:rsid w:val="00607064"/>
    <w:rsid w:val="00610202"/>
    <w:rsid w:val="006127E9"/>
    <w:rsid w:val="00612AE2"/>
    <w:rsid w:val="00613924"/>
    <w:rsid w:val="00615007"/>
    <w:rsid w:val="00617359"/>
    <w:rsid w:val="006209FE"/>
    <w:rsid w:val="00621FF5"/>
    <w:rsid w:val="006222B8"/>
    <w:rsid w:val="00624242"/>
    <w:rsid w:val="00624DA0"/>
    <w:rsid w:val="00625AF4"/>
    <w:rsid w:val="00625FC3"/>
    <w:rsid w:val="00630F0C"/>
    <w:rsid w:val="00631057"/>
    <w:rsid w:val="00631CAE"/>
    <w:rsid w:val="00631E22"/>
    <w:rsid w:val="00632D51"/>
    <w:rsid w:val="00633854"/>
    <w:rsid w:val="00633873"/>
    <w:rsid w:val="00634FB6"/>
    <w:rsid w:val="00636677"/>
    <w:rsid w:val="00640A48"/>
    <w:rsid w:val="00642204"/>
    <w:rsid w:val="0064234E"/>
    <w:rsid w:val="00645A06"/>
    <w:rsid w:val="0064706F"/>
    <w:rsid w:val="00650DA7"/>
    <w:rsid w:val="0065147B"/>
    <w:rsid w:val="0065176A"/>
    <w:rsid w:val="006517EA"/>
    <w:rsid w:val="00651A13"/>
    <w:rsid w:val="006523A1"/>
    <w:rsid w:val="00652F3E"/>
    <w:rsid w:val="006541E4"/>
    <w:rsid w:val="0065656D"/>
    <w:rsid w:val="00656BF1"/>
    <w:rsid w:val="006620F5"/>
    <w:rsid w:val="00662BFF"/>
    <w:rsid w:val="00663FAB"/>
    <w:rsid w:val="00665D47"/>
    <w:rsid w:val="00666040"/>
    <w:rsid w:val="00670163"/>
    <w:rsid w:val="0067061F"/>
    <w:rsid w:val="00670BE1"/>
    <w:rsid w:val="006727C4"/>
    <w:rsid w:val="00673883"/>
    <w:rsid w:val="006760E8"/>
    <w:rsid w:val="00676CD2"/>
    <w:rsid w:val="00681F93"/>
    <w:rsid w:val="0068246A"/>
    <w:rsid w:val="0068334E"/>
    <w:rsid w:val="006837FE"/>
    <w:rsid w:val="006841D6"/>
    <w:rsid w:val="0068503F"/>
    <w:rsid w:val="0069008F"/>
    <w:rsid w:val="00691566"/>
    <w:rsid w:val="00691924"/>
    <w:rsid w:val="006944AB"/>
    <w:rsid w:val="006944E2"/>
    <w:rsid w:val="00694CF7"/>
    <w:rsid w:val="00696CAE"/>
    <w:rsid w:val="006976F2"/>
    <w:rsid w:val="006A01D6"/>
    <w:rsid w:val="006A2288"/>
    <w:rsid w:val="006A24F2"/>
    <w:rsid w:val="006A41F0"/>
    <w:rsid w:val="006A46A4"/>
    <w:rsid w:val="006A4994"/>
    <w:rsid w:val="006A5B86"/>
    <w:rsid w:val="006A6EFF"/>
    <w:rsid w:val="006A708A"/>
    <w:rsid w:val="006A7A15"/>
    <w:rsid w:val="006B18C5"/>
    <w:rsid w:val="006B4713"/>
    <w:rsid w:val="006B7477"/>
    <w:rsid w:val="006B76A9"/>
    <w:rsid w:val="006B7A72"/>
    <w:rsid w:val="006C5373"/>
    <w:rsid w:val="006D074D"/>
    <w:rsid w:val="006D1F80"/>
    <w:rsid w:val="006D30A2"/>
    <w:rsid w:val="006D63AF"/>
    <w:rsid w:val="006E508A"/>
    <w:rsid w:val="006F21EE"/>
    <w:rsid w:val="006F366A"/>
    <w:rsid w:val="006F4E6F"/>
    <w:rsid w:val="006F5350"/>
    <w:rsid w:val="006F611D"/>
    <w:rsid w:val="006F643F"/>
    <w:rsid w:val="006F6A03"/>
    <w:rsid w:val="006F75A3"/>
    <w:rsid w:val="00702380"/>
    <w:rsid w:val="00704AAF"/>
    <w:rsid w:val="00705E5F"/>
    <w:rsid w:val="0070638D"/>
    <w:rsid w:val="00706D4D"/>
    <w:rsid w:val="00707A3B"/>
    <w:rsid w:val="007104DF"/>
    <w:rsid w:val="007111DA"/>
    <w:rsid w:val="007114D5"/>
    <w:rsid w:val="0071161A"/>
    <w:rsid w:val="007125F6"/>
    <w:rsid w:val="00712A68"/>
    <w:rsid w:val="00714243"/>
    <w:rsid w:val="0071542E"/>
    <w:rsid w:val="00715E03"/>
    <w:rsid w:val="00717A97"/>
    <w:rsid w:val="00727578"/>
    <w:rsid w:val="0073196C"/>
    <w:rsid w:val="0073267A"/>
    <w:rsid w:val="00733593"/>
    <w:rsid w:val="0073706C"/>
    <w:rsid w:val="00741C92"/>
    <w:rsid w:val="00743AE6"/>
    <w:rsid w:val="00743D47"/>
    <w:rsid w:val="00743ED5"/>
    <w:rsid w:val="007447C0"/>
    <w:rsid w:val="007473E7"/>
    <w:rsid w:val="0075068C"/>
    <w:rsid w:val="00750D56"/>
    <w:rsid w:val="00751EBF"/>
    <w:rsid w:val="00751FE1"/>
    <w:rsid w:val="00752DCA"/>
    <w:rsid w:val="00753B56"/>
    <w:rsid w:val="00754A6C"/>
    <w:rsid w:val="0075521F"/>
    <w:rsid w:val="007564B1"/>
    <w:rsid w:val="0075799A"/>
    <w:rsid w:val="007635AF"/>
    <w:rsid w:val="0076386B"/>
    <w:rsid w:val="00764649"/>
    <w:rsid w:val="00764BD6"/>
    <w:rsid w:val="00765E73"/>
    <w:rsid w:val="007669C6"/>
    <w:rsid w:val="00766D71"/>
    <w:rsid w:val="0077037E"/>
    <w:rsid w:val="0077134A"/>
    <w:rsid w:val="00772429"/>
    <w:rsid w:val="00772FDA"/>
    <w:rsid w:val="007743BC"/>
    <w:rsid w:val="007767C9"/>
    <w:rsid w:val="007768FA"/>
    <w:rsid w:val="00776A61"/>
    <w:rsid w:val="007810E4"/>
    <w:rsid w:val="00781E31"/>
    <w:rsid w:val="007820C4"/>
    <w:rsid w:val="00782261"/>
    <w:rsid w:val="0078418F"/>
    <w:rsid w:val="00785215"/>
    <w:rsid w:val="00785C3F"/>
    <w:rsid w:val="00786BE7"/>
    <w:rsid w:val="00787584"/>
    <w:rsid w:val="0079088E"/>
    <w:rsid w:val="00790AD1"/>
    <w:rsid w:val="00791192"/>
    <w:rsid w:val="00792645"/>
    <w:rsid w:val="00792A72"/>
    <w:rsid w:val="00792A83"/>
    <w:rsid w:val="00793033"/>
    <w:rsid w:val="00793400"/>
    <w:rsid w:val="007944FC"/>
    <w:rsid w:val="00795765"/>
    <w:rsid w:val="007A1E79"/>
    <w:rsid w:val="007A2ED3"/>
    <w:rsid w:val="007A3EFD"/>
    <w:rsid w:val="007A4479"/>
    <w:rsid w:val="007A5B43"/>
    <w:rsid w:val="007A7638"/>
    <w:rsid w:val="007B1B3F"/>
    <w:rsid w:val="007B47E4"/>
    <w:rsid w:val="007B4F9C"/>
    <w:rsid w:val="007B617A"/>
    <w:rsid w:val="007B7EE4"/>
    <w:rsid w:val="007C3989"/>
    <w:rsid w:val="007C5461"/>
    <w:rsid w:val="007C6FBF"/>
    <w:rsid w:val="007C7816"/>
    <w:rsid w:val="007D0334"/>
    <w:rsid w:val="007D0683"/>
    <w:rsid w:val="007D07E4"/>
    <w:rsid w:val="007D1E26"/>
    <w:rsid w:val="007D2862"/>
    <w:rsid w:val="007D3311"/>
    <w:rsid w:val="007D444A"/>
    <w:rsid w:val="007D46AF"/>
    <w:rsid w:val="007D50BE"/>
    <w:rsid w:val="007D7CC5"/>
    <w:rsid w:val="007D7DDB"/>
    <w:rsid w:val="007E059E"/>
    <w:rsid w:val="007E3ED6"/>
    <w:rsid w:val="007F092C"/>
    <w:rsid w:val="007F19CD"/>
    <w:rsid w:val="007F1C43"/>
    <w:rsid w:val="007F1FA8"/>
    <w:rsid w:val="007F1FF0"/>
    <w:rsid w:val="007F3884"/>
    <w:rsid w:val="007F5B8C"/>
    <w:rsid w:val="007F6BA3"/>
    <w:rsid w:val="007F73E5"/>
    <w:rsid w:val="00801F8F"/>
    <w:rsid w:val="0080553E"/>
    <w:rsid w:val="00806070"/>
    <w:rsid w:val="008115AE"/>
    <w:rsid w:val="008143FD"/>
    <w:rsid w:val="008165FF"/>
    <w:rsid w:val="00816B65"/>
    <w:rsid w:val="00817D42"/>
    <w:rsid w:val="00820265"/>
    <w:rsid w:val="00821479"/>
    <w:rsid w:val="00821809"/>
    <w:rsid w:val="0082432D"/>
    <w:rsid w:val="00825D31"/>
    <w:rsid w:val="00826848"/>
    <w:rsid w:val="00826BD1"/>
    <w:rsid w:val="008307FB"/>
    <w:rsid w:val="00831D4A"/>
    <w:rsid w:val="008322C2"/>
    <w:rsid w:val="0084126C"/>
    <w:rsid w:val="00841C2D"/>
    <w:rsid w:val="00841FD9"/>
    <w:rsid w:val="00842010"/>
    <w:rsid w:val="0084314F"/>
    <w:rsid w:val="008432FF"/>
    <w:rsid w:val="00845CC1"/>
    <w:rsid w:val="00846D3E"/>
    <w:rsid w:val="008470D6"/>
    <w:rsid w:val="0084753F"/>
    <w:rsid w:val="00847951"/>
    <w:rsid w:val="00851C7F"/>
    <w:rsid w:val="00852164"/>
    <w:rsid w:val="008525A2"/>
    <w:rsid w:val="00852B04"/>
    <w:rsid w:val="008533C4"/>
    <w:rsid w:val="00860B7F"/>
    <w:rsid w:val="0086254B"/>
    <w:rsid w:val="008629F7"/>
    <w:rsid w:val="0086350C"/>
    <w:rsid w:val="0086418B"/>
    <w:rsid w:val="00865B26"/>
    <w:rsid w:val="00865F72"/>
    <w:rsid w:val="0086634D"/>
    <w:rsid w:val="008670CC"/>
    <w:rsid w:val="00867571"/>
    <w:rsid w:val="008732D4"/>
    <w:rsid w:val="00873EE6"/>
    <w:rsid w:val="00874042"/>
    <w:rsid w:val="008760F3"/>
    <w:rsid w:val="00877360"/>
    <w:rsid w:val="00877EB5"/>
    <w:rsid w:val="00883CB8"/>
    <w:rsid w:val="00883F74"/>
    <w:rsid w:val="008842A9"/>
    <w:rsid w:val="00884748"/>
    <w:rsid w:val="0088527C"/>
    <w:rsid w:val="008852FC"/>
    <w:rsid w:val="00885C56"/>
    <w:rsid w:val="00886195"/>
    <w:rsid w:val="00886B72"/>
    <w:rsid w:val="008901D3"/>
    <w:rsid w:val="00891729"/>
    <w:rsid w:val="0089188D"/>
    <w:rsid w:val="008918FC"/>
    <w:rsid w:val="00891A77"/>
    <w:rsid w:val="00891BEF"/>
    <w:rsid w:val="00892127"/>
    <w:rsid w:val="008945BA"/>
    <w:rsid w:val="00894D7B"/>
    <w:rsid w:val="008961A8"/>
    <w:rsid w:val="00896A97"/>
    <w:rsid w:val="00896EBC"/>
    <w:rsid w:val="008A33F1"/>
    <w:rsid w:val="008A3C2C"/>
    <w:rsid w:val="008A3D37"/>
    <w:rsid w:val="008A42CC"/>
    <w:rsid w:val="008A5BD3"/>
    <w:rsid w:val="008A61D6"/>
    <w:rsid w:val="008A72B5"/>
    <w:rsid w:val="008B01F2"/>
    <w:rsid w:val="008B2954"/>
    <w:rsid w:val="008B4309"/>
    <w:rsid w:val="008B5AFF"/>
    <w:rsid w:val="008C13AA"/>
    <w:rsid w:val="008C14C1"/>
    <w:rsid w:val="008C19A3"/>
    <w:rsid w:val="008C45FF"/>
    <w:rsid w:val="008C4A11"/>
    <w:rsid w:val="008D20E0"/>
    <w:rsid w:val="008D2DDF"/>
    <w:rsid w:val="008D3B10"/>
    <w:rsid w:val="008D472E"/>
    <w:rsid w:val="008D48F5"/>
    <w:rsid w:val="008D600C"/>
    <w:rsid w:val="008D6676"/>
    <w:rsid w:val="008E2B0E"/>
    <w:rsid w:val="008E3862"/>
    <w:rsid w:val="008E6EE7"/>
    <w:rsid w:val="008E6F0B"/>
    <w:rsid w:val="008F09D0"/>
    <w:rsid w:val="008F0D24"/>
    <w:rsid w:val="008F0E10"/>
    <w:rsid w:val="008F24A5"/>
    <w:rsid w:val="008F3563"/>
    <w:rsid w:val="008F362C"/>
    <w:rsid w:val="008F49F1"/>
    <w:rsid w:val="008F7B2C"/>
    <w:rsid w:val="009018AB"/>
    <w:rsid w:val="00901DC7"/>
    <w:rsid w:val="00903301"/>
    <w:rsid w:val="00903356"/>
    <w:rsid w:val="009043F9"/>
    <w:rsid w:val="00906203"/>
    <w:rsid w:val="00906928"/>
    <w:rsid w:val="0091032A"/>
    <w:rsid w:val="00910481"/>
    <w:rsid w:val="00910BB5"/>
    <w:rsid w:val="00913232"/>
    <w:rsid w:val="00913DF5"/>
    <w:rsid w:val="00915914"/>
    <w:rsid w:val="00920D34"/>
    <w:rsid w:val="00920FD8"/>
    <w:rsid w:val="00921805"/>
    <w:rsid w:val="00921B04"/>
    <w:rsid w:val="00922213"/>
    <w:rsid w:val="00923BE3"/>
    <w:rsid w:val="00924B0A"/>
    <w:rsid w:val="0092581F"/>
    <w:rsid w:val="009265DD"/>
    <w:rsid w:val="00926A2A"/>
    <w:rsid w:val="00927798"/>
    <w:rsid w:val="00927E93"/>
    <w:rsid w:val="009302FB"/>
    <w:rsid w:val="009342F0"/>
    <w:rsid w:val="009346EC"/>
    <w:rsid w:val="00936669"/>
    <w:rsid w:val="00936EE7"/>
    <w:rsid w:val="00940B59"/>
    <w:rsid w:val="009428CE"/>
    <w:rsid w:val="0094388A"/>
    <w:rsid w:val="00943EF2"/>
    <w:rsid w:val="009440FB"/>
    <w:rsid w:val="00944684"/>
    <w:rsid w:val="009449EC"/>
    <w:rsid w:val="00944A66"/>
    <w:rsid w:val="00946D34"/>
    <w:rsid w:val="00947610"/>
    <w:rsid w:val="009507C4"/>
    <w:rsid w:val="009508D6"/>
    <w:rsid w:val="009510A3"/>
    <w:rsid w:val="00952827"/>
    <w:rsid w:val="0095346F"/>
    <w:rsid w:val="0095371A"/>
    <w:rsid w:val="00953E41"/>
    <w:rsid w:val="0095587D"/>
    <w:rsid w:val="00957EFA"/>
    <w:rsid w:val="00962C56"/>
    <w:rsid w:val="00963892"/>
    <w:rsid w:val="0096552F"/>
    <w:rsid w:val="00965EB1"/>
    <w:rsid w:val="00965FA3"/>
    <w:rsid w:val="00966239"/>
    <w:rsid w:val="00966F9E"/>
    <w:rsid w:val="009677EE"/>
    <w:rsid w:val="00967DDB"/>
    <w:rsid w:val="009701D7"/>
    <w:rsid w:val="00971B00"/>
    <w:rsid w:val="009724EB"/>
    <w:rsid w:val="00972EA4"/>
    <w:rsid w:val="00973132"/>
    <w:rsid w:val="00974A37"/>
    <w:rsid w:val="00974C33"/>
    <w:rsid w:val="0097527A"/>
    <w:rsid w:val="00975F23"/>
    <w:rsid w:val="00976E95"/>
    <w:rsid w:val="00976FDB"/>
    <w:rsid w:val="00977551"/>
    <w:rsid w:val="009809F1"/>
    <w:rsid w:val="00982159"/>
    <w:rsid w:val="00982422"/>
    <w:rsid w:val="00983D3B"/>
    <w:rsid w:val="00983E82"/>
    <w:rsid w:val="00983FD0"/>
    <w:rsid w:val="009841A0"/>
    <w:rsid w:val="00986355"/>
    <w:rsid w:val="00986400"/>
    <w:rsid w:val="009868A4"/>
    <w:rsid w:val="00986A7C"/>
    <w:rsid w:val="009876ED"/>
    <w:rsid w:val="00990B41"/>
    <w:rsid w:val="009914F1"/>
    <w:rsid w:val="00991A8D"/>
    <w:rsid w:val="0099336E"/>
    <w:rsid w:val="009948F7"/>
    <w:rsid w:val="00994B4C"/>
    <w:rsid w:val="00994E66"/>
    <w:rsid w:val="0099559C"/>
    <w:rsid w:val="00995AFC"/>
    <w:rsid w:val="009964E8"/>
    <w:rsid w:val="009A0335"/>
    <w:rsid w:val="009A163A"/>
    <w:rsid w:val="009A1B5A"/>
    <w:rsid w:val="009A1F30"/>
    <w:rsid w:val="009A35DF"/>
    <w:rsid w:val="009A385E"/>
    <w:rsid w:val="009A4AF7"/>
    <w:rsid w:val="009A622B"/>
    <w:rsid w:val="009A6F88"/>
    <w:rsid w:val="009A70EE"/>
    <w:rsid w:val="009A7D61"/>
    <w:rsid w:val="009B18DB"/>
    <w:rsid w:val="009B2712"/>
    <w:rsid w:val="009B3A0D"/>
    <w:rsid w:val="009B4C61"/>
    <w:rsid w:val="009B4F06"/>
    <w:rsid w:val="009B5706"/>
    <w:rsid w:val="009B66EE"/>
    <w:rsid w:val="009B6C77"/>
    <w:rsid w:val="009B7160"/>
    <w:rsid w:val="009C0551"/>
    <w:rsid w:val="009C2AB4"/>
    <w:rsid w:val="009C2ED8"/>
    <w:rsid w:val="009C3806"/>
    <w:rsid w:val="009C4EE2"/>
    <w:rsid w:val="009C6118"/>
    <w:rsid w:val="009C79D5"/>
    <w:rsid w:val="009D0747"/>
    <w:rsid w:val="009D093D"/>
    <w:rsid w:val="009D09E8"/>
    <w:rsid w:val="009D405F"/>
    <w:rsid w:val="009D4362"/>
    <w:rsid w:val="009E1DB1"/>
    <w:rsid w:val="009E2182"/>
    <w:rsid w:val="009E3B81"/>
    <w:rsid w:val="009E681D"/>
    <w:rsid w:val="009E76FB"/>
    <w:rsid w:val="009F0289"/>
    <w:rsid w:val="009F030E"/>
    <w:rsid w:val="009F4258"/>
    <w:rsid w:val="009F4D47"/>
    <w:rsid w:val="009F7376"/>
    <w:rsid w:val="00A0020A"/>
    <w:rsid w:val="00A0417A"/>
    <w:rsid w:val="00A0499B"/>
    <w:rsid w:val="00A0522E"/>
    <w:rsid w:val="00A0661A"/>
    <w:rsid w:val="00A06A4C"/>
    <w:rsid w:val="00A100C9"/>
    <w:rsid w:val="00A119E1"/>
    <w:rsid w:val="00A11B97"/>
    <w:rsid w:val="00A12ABB"/>
    <w:rsid w:val="00A13CA2"/>
    <w:rsid w:val="00A16012"/>
    <w:rsid w:val="00A17C97"/>
    <w:rsid w:val="00A211D3"/>
    <w:rsid w:val="00A23E1A"/>
    <w:rsid w:val="00A25524"/>
    <w:rsid w:val="00A33D64"/>
    <w:rsid w:val="00A34125"/>
    <w:rsid w:val="00A35AB5"/>
    <w:rsid w:val="00A40069"/>
    <w:rsid w:val="00A45CCC"/>
    <w:rsid w:val="00A472FA"/>
    <w:rsid w:val="00A47345"/>
    <w:rsid w:val="00A47974"/>
    <w:rsid w:val="00A50BDC"/>
    <w:rsid w:val="00A5212F"/>
    <w:rsid w:val="00A5328A"/>
    <w:rsid w:val="00A54307"/>
    <w:rsid w:val="00A545B5"/>
    <w:rsid w:val="00A55124"/>
    <w:rsid w:val="00A5750A"/>
    <w:rsid w:val="00A60020"/>
    <w:rsid w:val="00A63694"/>
    <w:rsid w:val="00A65D06"/>
    <w:rsid w:val="00A65FBD"/>
    <w:rsid w:val="00A67619"/>
    <w:rsid w:val="00A700A8"/>
    <w:rsid w:val="00A70526"/>
    <w:rsid w:val="00A706A9"/>
    <w:rsid w:val="00A710D6"/>
    <w:rsid w:val="00A7163C"/>
    <w:rsid w:val="00A72648"/>
    <w:rsid w:val="00A73D7D"/>
    <w:rsid w:val="00A76E38"/>
    <w:rsid w:val="00A774C0"/>
    <w:rsid w:val="00A77E19"/>
    <w:rsid w:val="00A831A4"/>
    <w:rsid w:val="00A837E7"/>
    <w:rsid w:val="00A868CC"/>
    <w:rsid w:val="00A8750F"/>
    <w:rsid w:val="00A879A0"/>
    <w:rsid w:val="00A902D2"/>
    <w:rsid w:val="00A911FC"/>
    <w:rsid w:val="00A9380F"/>
    <w:rsid w:val="00A958AD"/>
    <w:rsid w:val="00A95D20"/>
    <w:rsid w:val="00A95EC8"/>
    <w:rsid w:val="00A96497"/>
    <w:rsid w:val="00AA0279"/>
    <w:rsid w:val="00AA366F"/>
    <w:rsid w:val="00AA3F42"/>
    <w:rsid w:val="00AA47B5"/>
    <w:rsid w:val="00AA4C7E"/>
    <w:rsid w:val="00AA4F7C"/>
    <w:rsid w:val="00AA6AEF"/>
    <w:rsid w:val="00AA7273"/>
    <w:rsid w:val="00AB06E9"/>
    <w:rsid w:val="00AB223D"/>
    <w:rsid w:val="00AB2488"/>
    <w:rsid w:val="00AB4007"/>
    <w:rsid w:val="00AB443F"/>
    <w:rsid w:val="00AB4520"/>
    <w:rsid w:val="00AB4660"/>
    <w:rsid w:val="00AB552B"/>
    <w:rsid w:val="00AB56DD"/>
    <w:rsid w:val="00AB689B"/>
    <w:rsid w:val="00AC0110"/>
    <w:rsid w:val="00AC1562"/>
    <w:rsid w:val="00AC2E26"/>
    <w:rsid w:val="00AC6F82"/>
    <w:rsid w:val="00AC7F8A"/>
    <w:rsid w:val="00AD01CB"/>
    <w:rsid w:val="00AD02F9"/>
    <w:rsid w:val="00AD3536"/>
    <w:rsid w:val="00AD6776"/>
    <w:rsid w:val="00AD76E2"/>
    <w:rsid w:val="00AE046D"/>
    <w:rsid w:val="00AE151A"/>
    <w:rsid w:val="00AE27BD"/>
    <w:rsid w:val="00AE2DD6"/>
    <w:rsid w:val="00AE3B75"/>
    <w:rsid w:val="00AE423C"/>
    <w:rsid w:val="00AE72DD"/>
    <w:rsid w:val="00AE7986"/>
    <w:rsid w:val="00AF0ECF"/>
    <w:rsid w:val="00AF1AF8"/>
    <w:rsid w:val="00AF2802"/>
    <w:rsid w:val="00AF32D5"/>
    <w:rsid w:val="00AF33BB"/>
    <w:rsid w:val="00AF37E6"/>
    <w:rsid w:val="00AF3B93"/>
    <w:rsid w:val="00AF5A7E"/>
    <w:rsid w:val="00AF73E1"/>
    <w:rsid w:val="00AF7FA5"/>
    <w:rsid w:val="00B005B8"/>
    <w:rsid w:val="00B037E6"/>
    <w:rsid w:val="00B03AAA"/>
    <w:rsid w:val="00B04238"/>
    <w:rsid w:val="00B04BC0"/>
    <w:rsid w:val="00B06001"/>
    <w:rsid w:val="00B064AB"/>
    <w:rsid w:val="00B106D4"/>
    <w:rsid w:val="00B117FA"/>
    <w:rsid w:val="00B12325"/>
    <w:rsid w:val="00B125A3"/>
    <w:rsid w:val="00B1391E"/>
    <w:rsid w:val="00B14D0D"/>
    <w:rsid w:val="00B159F0"/>
    <w:rsid w:val="00B15BB2"/>
    <w:rsid w:val="00B16C98"/>
    <w:rsid w:val="00B1707C"/>
    <w:rsid w:val="00B17179"/>
    <w:rsid w:val="00B17E8D"/>
    <w:rsid w:val="00B21170"/>
    <w:rsid w:val="00B21CFE"/>
    <w:rsid w:val="00B2400D"/>
    <w:rsid w:val="00B259BC"/>
    <w:rsid w:val="00B25C76"/>
    <w:rsid w:val="00B264B3"/>
    <w:rsid w:val="00B2684F"/>
    <w:rsid w:val="00B26D95"/>
    <w:rsid w:val="00B31CE3"/>
    <w:rsid w:val="00B33FF8"/>
    <w:rsid w:val="00B357F4"/>
    <w:rsid w:val="00B3583D"/>
    <w:rsid w:val="00B363C1"/>
    <w:rsid w:val="00B4013E"/>
    <w:rsid w:val="00B41F27"/>
    <w:rsid w:val="00B426DF"/>
    <w:rsid w:val="00B4285B"/>
    <w:rsid w:val="00B42CE0"/>
    <w:rsid w:val="00B4409B"/>
    <w:rsid w:val="00B4539D"/>
    <w:rsid w:val="00B45504"/>
    <w:rsid w:val="00B46540"/>
    <w:rsid w:val="00B46704"/>
    <w:rsid w:val="00B50F91"/>
    <w:rsid w:val="00B51EAA"/>
    <w:rsid w:val="00B53CEC"/>
    <w:rsid w:val="00B55F07"/>
    <w:rsid w:val="00B57EFF"/>
    <w:rsid w:val="00B6026A"/>
    <w:rsid w:val="00B62DA9"/>
    <w:rsid w:val="00B63290"/>
    <w:rsid w:val="00B63926"/>
    <w:rsid w:val="00B6445E"/>
    <w:rsid w:val="00B669E9"/>
    <w:rsid w:val="00B67D53"/>
    <w:rsid w:val="00B74E8C"/>
    <w:rsid w:val="00B807F7"/>
    <w:rsid w:val="00B82E79"/>
    <w:rsid w:val="00B8345E"/>
    <w:rsid w:val="00B850FF"/>
    <w:rsid w:val="00B85B3F"/>
    <w:rsid w:val="00B85E9D"/>
    <w:rsid w:val="00B906B1"/>
    <w:rsid w:val="00B92BCC"/>
    <w:rsid w:val="00B93007"/>
    <w:rsid w:val="00B94463"/>
    <w:rsid w:val="00B9467D"/>
    <w:rsid w:val="00B97270"/>
    <w:rsid w:val="00B97717"/>
    <w:rsid w:val="00BA0025"/>
    <w:rsid w:val="00BA0723"/>
    <w:rsid w:val="00BA1876"/>
    <w:rsid w:val="00BA3BCF"/>
    <w:rsid w:val="00BA7D84"/>
    <w:rsid w:val="00BB7044"/>
    <w:rsid w:val="00BC0001"/>
    <w:rsid w:val="00BC157C"/>
    <w:rsid w:val="00BC3761"/>
    <w:rsid w:val="00BC387B"/>
    <w:rsid w:val="00BC5388"/>
    <w:rsid w:val="00BC6C9C"/>
    <w:rsid w:val="00BC76CA"/>
    <w:rsid w:val="00BC79E3"/>
    <w:rsid w:val="00BD05C0"/>
    <w:rsid w:val="00BD0904"/>
    <w:rsid w:val="00BD117F"/>
    <w:rsid w:val="00BD1DDF"/>
    <w:rsid w:val="00BD602B"/>
    <w:rsid w:val="00BD6A47"/>
    <w:rsid w:val="00BD7010"/>
    <w:rsid w:val="00BE1224"/>
    <w:rsid w:val="00BE4E76"/>
    <w:rsid w:val="00BE5345"/>
    <w:rsid w:val="00BE583A"/>
    <w:rsid w:val="00BE5FAF"/>
    <w:rsid w:val="00BF27A7"/>
    <w:rsid w:val="00BF3DC2"/>
    <w:rsid w:val="00BF60C1"/>
    <w:rsid w:val="00C034E0"/>
    <w:rsid w:val="00C05DA6"/>
    <w:rsid w:val="00C06FC5"/>
    <w:rsid w:val="00C100CD"/>
    <w:rsid w:val="00C13401"/>
    <w:rsid w:val="00C1444A"/>
    <w:rsid w:val="00C153BA"/>
    <w:rsid w:val="00C160E3"/>
    <w:rsid w:val="00C16BCF"/>
    <w:rsid w:val="00C20A40"/>
    <w:rsid w:val="00C21254"/>
    <w:rsid w:val="00C21E75"/>
    <w:rsid w:val="00C226DD"/>
    <w:rsid w:val="00C26C35"/>
    <w:rsid w:val="00C272AC"/>
    <w:rsid w:val="00C30E51"/>
    <w:rsid w:val="00C33D72"/>
    <w:rsid w:val="00C33FF0"/>
    <w:rsid w:val="00C34309"/>
    <w:rsid w:val="00C346EC"/>
    <w:rsid w:val="00C34F1D"/>
    <w:rsid w:val="00C35365"/>
    <w:rsid w:val="00C36C62"/>
    <w:rsid w:val="00C40B67"/>
    <w:rsid w:val="00C410E0"/>
    <w:rsid w:val="00C41B2F"/>
    <w:rsid w:val="00C41C91"/>
    <w:rsid w:val="00C42C6D"/>
    <w:rsid w:val="00C43399"/>
    <w:rsid w:val="00C43992"/>
    <w:rsid w:val="00C44D7B"/>
    <w:rsid w:val="00C5258E"/>
    <w:rsid w:val="00C529B9"/>
    <w:rsid w:val="00C5388B"/>
    <w:rsid w:val="00C54B87"/>
    <w:rsid w:val="00C571DF"/>
    <w:rsid w:val="00C61616"/>
    <w:rsid w:val="00C62816"/>
    <w:rsid w:val="00C6303B"/>
    <w:rsid w:val="00C6381A"/>
    <w:rsid w:val="00C6403A"/>
    <w:rsid w:val="00C64A59"/>
    <w:rsid w:val="00C64D60"/>
    <w:rsid w:val="00C65231"/>
    <w:rsid w:val="00C667EF"/>
    <w:rsid w:val="00C66DD5"/>
    <w:rsid w:val="00C672B8"/>
    <w:rsid w:val="00C7021B"/>
    <w:rsid w:val="00C727C5"/>
    <w:rsid w:val="00C737EF"/>
    <w:rsid w:val="00C75F40"/>
    <w:rsid w:val="00C764E0"/>
    <w:rsid w:val="00C76FCD"/>
    <w:rsid w:val="00C7716A"/>
    <w:rsid w:val="00C7717D"/>
    <w:rsid w:val="00C77A56"/>
    <w:rsid w:val="00C80C63"/>
    <w:rsid w:val="00C838BF"/>
    <w:rsid w:val="00C83D9A"/>
    <w:rsid w:val="00C877CE"/>
    <w:rsid w:val="00C90120"/>
    <w:rsid w:val="00C922B0"/>
    <w:rsid w:val="00C9323E"/>
    <w:rsid w:val="00C9351F"/>
    <w:rsid w:val="00C945F0"/>
    <w:rsid w:val="00C9481F"/>
    <w:rsid w:val="00CA0021"/>
    <w:rsid w:val="00CA32BA"/>
    <w:rsid w:val="00CA4C81"/>
    <w:rsid w:val="00CA65C7"/>
    <w:rsid w:val="00CB3560"/>
    <w:rsid w:val="00CB6D33"/>
    <w:rsid w:val="00CB6EE7"/>
    <w:rsid w:val="00CB7108"/>
    <w:rsid w:val="00CC18AD"/>
    <w:rsid w:val="00CC19CC"/>
    <w:rsid w:val="00CC20D4"/>
    <w:rsid w:val="00CC4EC8"/>
    <w:rsid w:val="00CC5511"/>
    <w:rsid w:val="00CC5D3A"/>
    <w:rsid w:val="00CC7293"/>
    <w:rsid w:val="00CC79DC"/>
    <w:rsid w:val="00CC7A1D"/>
    <w:rsid w:val="00CC7C12"/>
    <w:rsid w:val="00CD08DD"/>
    <w:rsid w:val="00CD1C69"/>
    <w:rsid w:val="00CD2591"/>
    <w:rsid w:val="00CD5893"/>
    <w:rsid w:val="00CD602D"/>
    <w:rsid w:val="00CD61BC"/>
    <w:rsid w:val="00CD61C4"/>
    <w:rsid w:val="00CD678A"/>
    <w:rsid w:val="00CE0690"/>
    <w:rsid w:val="00CE17E4"/>
    <w:rsid w:val="00CE1C5C"/>
    <w:rsid w:val="00CE25FB"/>
    <w:rsid w:val="00CE3B6D"/>
    <w:rsid w:val="00CE4104"/>
    <w:rsid w:val="00CE570C"/>
    <w:rsid w:val="00CE6637"/>
    <w:rsid w:val="00CE68C6"/>
    <w:rsid w:val="00CE77C5"/>
    <w:rsid w:val="00CF0E3D"/>
    <w:rsid w:val="00CF114B"/>
    <w:rsid w:val="00CF34F0"/>
    <w:rsid w:val="00CF51F4"/>
    <w:rsid w:val="00CF6F41"/>
    <w:rsid w:val="00D00B38"/>
    <w:rsid w:val="00D019D5"/>
    <w:rsid w:val="00D02542"/>
    <w:rsid w:val="00D025C0"/>
    <w:rsid w:val="00D02D7B"/>
    <w:rsid w:val="00D033E6"/>
    <w:rsid w:val="00D03CFD"/>
    <w:rsid w:val="00D03FF9"/>
    <w:rsid w:val="00D045A9"/>
    <w:rsid w:val="00D05ABA"/>
    <w:rsid w:val="00D05D42"/>
    <w:rsid w:val="00D07C8F"/>
    <w:rsid w:val="00D12249"/>
    <w:rsid w:val="00D12E53"/>
    <w:rsid w:val="00D14281"/>
    <w:rsid w:val="00D15F3A"/>
    <w:rsid w:val="00D16B0A"/>
    <w:rsid w:val="00D17177"/>
    <w:rsid w:val="00D202C7"/>
    <w:rsid w:val="00D2146F"/>
    <w:rsid w:val="00D22A61"/>
    <w:rsid w:val="00D23C87"/>
    <w:rsid w:val="00D24E4A"/>
    <w:rsid w:val="00D253FD"/>
    <w:rsid w:val="00D26F82"/>
    <w:rsid w:val="00D2700A"/>
    <w:rsid w:val="00D30C55"/>
    <w:rsid w:val="00D32B5E"/>
    <w:rsid w:val="00D332D4"/>
    <w:rsid w:val="00D4368A"/>
    <w:rsid w:val="00D438C0"/>
    <w:rsid w:val="00D45A5A"/>
    <w:rsid w:val="00D46CAF"/>
    <w:rsid w:val="00D47450"/>
    <w:rsid w:val="00D51507"/>
    <w:rsid w:val="00D53DA5"/>
    <w:rsid w:val="00D57B5E"/>
    <w:rsid w:val="00D57D06"/>
    <w:rsid w:val="00D6012B"/>
    <w:rsid w:val="00D60868"/>
    <w:rsid w:val="00D61C2A"/>
    <w:rsid w:val="00D61CD1"/>
    <w:rsid w:val="00D63E5E"/>
    <w:rsid w:val="00D64991"/>
    <w:rsid w:val="00D656F5"/>
    <w:rsid w:val="00D6576F"/>
    <w:rsid w:val="00D65D96"/>
    <w:rsid w:val="00D66A29"/>
    <w:rsid w:val="00D67779"/>
    <w:rsid w:val="00D7138C"/>
    <w:rsid w:val="00D72DDB"/>
    <w:rsid w:val="00D73F80"/>
    <w:rsid w:val="00D74809"/>
    <w:rsid w:val="00D74887"/>
    <w:rsid w:val="00D75054"/>
    <w:rsid w:val="00D77858"/>
    <w:rsid w:val="00D80332"/>
    <w:rsid w:val="00D81038"/>
    <w:rsid w:val="00D82063"/>
    <w:rsid w:val="00D84A6F"/>
    <w:rsid w:val="00D85C31"/>
    <w:rsid w:val="00D861B0"/>
    <w:rsid w:val="00D90F68"/>
    <w:rsid w:val="00D91B12"/>
    <w:rsid w:val="00D9338C"/>
    <w:rsid w:val="00DA3E94"/>
    <w:rsid w:val="00DA4210"/>
    <w:rsid w:val="00DA50C8"/>
    <w:rsid w:val="00DA6BB1"/>
    <w:rsid w:val="00DB34B9"/>
    <w:rsid w:val="00DB6DDC"/>
    <w:rsid w:val="00DC0CAD"/>
    <w:rsid w:val="00DC1D23"/>
    <w:rsid w:val="00DC2517"/>
    <w:rsid w:val="00DC2BC9"/>
    <w:rsid w:val="00DC32FC"/>
    <w:rsid w:val="00DC541C"/>
    <w:rsid w:val="00DC5EFE"/>
    <w:rsid w:val="00DC6545"/>
    <w:rsid w:val="00DC7948"/>
    <w:rsid w:val="00DC7BFA"/>
    <w:rsid w:val="00DD0557"/>
    <w:rsid w:val="00DD0F73"/>
    <w:rsid w:val="00DD2896"/>
    <w:rsid w:val="00DD3B2B"/>
    <w:rsid w:val="00DD4493"/>
    <w:rsid w:val="00DD74CB"/>
    <w:rsid w:val="00DD7DFE"/>
    <w:rsid w:val="00DD7EB5"/>
    <w:rsid w:val="00DE0439"/>
    <w:rsid w:val="00DE1F1B"/>
    <w:rsid w:val="00DE2204"/>
    <w:rsid w:val="00DE365D"/>
    <w:rsid w:val="00DE37C6"/>
    <w:rsid w:val="00DF1AA1"/>
    <w:rsid w:val="00DF39B9"/>
    <w:rsid w:val="00DF4362"/>
    <w:rsid w:val="00DF47BB"/>
    <w:rsid w:val="00DF610C"/>
    <w:rsid w:val="00DF7FF9"/>
    <w:rsid w:val="00E00EA2"/>
    <w:rsid w:val="00E010D7"/>
    <w:rsid w:val="00E01F27"/>
    <w:rsid w:val="00E02594"/>
    <w:rsid w:val="00E025E7"/>
    <w:rsid w:val="00E03FFF"/>
    <w:rsid w:val="00E06DEE"/>
    <w:rsid w:val="00E07CAC"/>
    <w:rsid w:val="00E108CA"/>
    <w:rsid w:val="00E11A2D"/>
    <w:rsid w:val="00E11F4F"/>
    <w:rsid w:val="00E123FF"/>
    <w:rsid w:val="00E14932"/>
    <w:rsid w:val="00E14D6B"/>
    <w:rsid w:val="00E15491"/>
    <w:rsid w:val="00E1558C"/>
    <w:rsid w:val="00E15816"/>
    <w:rsid w:val="00E17363"/>
    <w:rsid w:val="00E30ABE"/>
    <w:rsid w:val="00E30CCB"/>
    <w:rsid w:val="00E32802"/>
    <w:rsid w:val="00E32AD4"/>
    <w:rsid w:val="00E32CCA"/>
    <w:rsid w:val="00E32F6B"/>
    <w:rsid w:val="00E33343"/>
    <w:rsid w:val="00E3426B"/>
    <w:rsid w:val="00E4084B"/>
    <w:rsid w:val="00E41108"/>
    <w:rsid w:val="00E425FD"/>
    <w:rsid w:val="00E42C6A"/>
    <w:rsid w:val="00E433F7"/>
    <w:rsid w:val="00E4403E"/>
    <w:rsid w:val="00E44414"/>
    <w:rsid w:val="00E45467"/>
    <w:rsid w:val="00E477A8"/>
    <w:rsid w:val="00E5080F"/>
    <w:rsid w:val="00E509F5"/>
    <w:rsid w:val="00E50DFF"/>
    <w:rsid w:val="00E52CF1"/>
    <w:rsid w:val="00E54127"/>
    <w:rsid w:val="00E553B3"/>
    <w:rsid w:val="00E57DB4"/>
    <w:rsid w:val="00E608F2"/>
    <w:rsid w:val="00E617B5"/>
    <w:rsid w:val="00E62AAD"/>
    <w:rsid w:val="00E6352F"/>
    <w:rsid w:val="00E635A9"/>
    <w:rsid w:val="00E63C8C"/>
    <w:rsid w:val="00E669B1"/>
    <w:rsid w:val="00E67579"/>
    <w:rsid w:val="00E713FA"/>
    <w:rsid w:val="00E71D06"/>
    <w:rsid w:val="00E72374"/>
    <w:rsid w:val="00E72C2C"/>
    <w:rsid w:val="00E74342"/>
    <w:rsid w:val="00E75A4C"/>
    <w:rsid w:val="00E76413"/>
    <w:rsid w:val="00E82340"/>
    <w:rsid w:val="00E8311E"/>
    <w:rsid w:val="00E83BD9"/>
    <w:rsid w:val="00E86C96"/>
    <w:rsid w:val="00E87A63"/>
    <w:rsid w:val="00E906B5"/>
    <w:rsid w:val="00E91200"/>
    <w:rsid w:val="00E9360D"/>
    <w:rsid w:val="00E941A9"/>
    <w:rsid w:val="00E9434A"/>
    <w:rsid w:val="00E95CC3"/>
    <w:rsid w:val="00E963F2"/>
    <w:rsid w:val="00E96A1F"/>
    <w:rsid w:val="00E97428"/>
    <w:rsid w:val="00E976FD"/>
    <w:rsid w:val="00E97758"/>
    <w:rsid w:val="00EA10D7"/>
    <w:rsid w:val="00EA1BFE"/>
    <w:rsid w:val="00EA24A1"/>
    <w:rsid w:val="00EA2B51"/>
    <w:rsid w:val="00EA52F4"/>
    <w:rsid w:val="00EA6740"/>
    <w:rsid w:val="00EA7093"/>
    <w:rsid w:val="00EB1214"/>
    <w:rsid w:val="00EB2C7D"/>
    <w:rsid w:val="00EB3381"/>
    <w:rsid w:val="00EB5956"/>
    <w:rsid w:val="00EB6B7F"/>
    <w:rsid w:val="00EC1256"/>
    <w:rsid w:val="00EC1284"/>
    <w:rsid w:val="00EC1C1E"/>
    <w:rsid w:val="00EC1F02"/>
    <w:rsid w:val="00EC2101"/>
    <w:rsid w:val="00EC22F0"/>
    <w:rsid w:val="00EC2460"/>
    <w:rsid w:val="00EC2788"/>
    <w:rsid w:val="00EC3B42"/>
    <w:rsid w:val="00EC3D5A"/>
    <w:rsid w:val="00EC570B"/>
    <w:rsid w:val="00ED0B14"/>
    <w:rsid w:val="00ED1579"/>
    <w:rsid w:val="00ED1C8A"/>
    <w:rsid w:val="00ED2704"/>
    <w:rsid w:val="00ED2885"/>
    <w:rsid w:val="00ED29DD"/>
    <w:rsid w:val="00ED50C9"/>
    <w:rsid w:val="00ED58CD"/>
    <w:rsid w:val="00EE22A1"/>
    <w:rsid w:val="00EE2C29"/>
    <w:rsid w:val="00EE3097"/>
    <w:rsid w:val="00EE4587"/>
    <w:rsid w:val="00EE77FE"/>
    <w:rsid w:val="00EF0B15"/>
    <w:rsid w:val="00EF120C"/>
    <w:rsid w:val="00EF284F"/>
    <w:rsid w:val="00EF2CA3"/>
    <w:rsid w:val="00EF421C"/>
    <w:rsid w:val="00EF75B5"/>
    <w:rsid w:val="00EF7A02"/>
    <w:rsid w:val="00EF7D29"/>
    <w:rsid w:val="00EF7DB2"/>
    <w:rsid w:val="00F02B55"/>
    <w:rsid w:val="00F04F5C"/>
    <w:rsid w:val="00F06895"/>
    <w:rsid w:val="00F07898"/>
    <w:rsid w:val="00F07B29"/>
    <w:rsid w:val="00F11971"/>
    <w:rsid w:val="00F12B00"/>
    <w:rsid w:val="00F12E4F"/>
    <w:rsid w:val="00F14DF8"/>
    <w:rsid w:val="00F14FBF"/>
    <w:rsid w:val="00F16930"/>
    <w:rsid w:val="00F173A9"/>
    <w:rsid w:val="00F201F3"/>
    <w:rsid w:val="00F21EC6"/>
    <w:rsid w:val="00F22BDD"/>
    <w:rsid w:val="00F22D5B"/>
    <w:rsid w:val="00F231BB"/>
    <w:rsid w:val="00F25BDB"/>
    <w:rsid w:val="00F3227A"/>
    <w:rsid w:val="00F33C28"/>
    <w:rsid w:val="00F35223"/>
    <w:rsid w:val="00F36974"/>
    <w:rsid w:val="00F4009B"/>
    <w:rsid w:val="00F40665"/>
    <w:rsid w:val="00F436C8"/>
    <w:rsid w:val="00F44123"/>
    <w:rsid w:val="00F448BB"/>
    <w:rsid w:val="00F45FBE"/>
    <w:rsid w:val="00F46B8F"/>
    <w:rsid w:val="00F46E86"/>
    <w:rsid w:val="00F47B57"/>
    <w:rsid w:val="00F47FB2"/>
    <w:rsid w:val="00F50802"/>
    <w:rsid w:val="00F50E7F"/>
    <w:rsid w:val="00F5270F"/>
    <w:rsid w:val="00F54081"/>
    <w:rsid w:val="00F56637"/>
    <w:rsid w:val="00F56F33"/>
    <w:rsid w:val="00F6189E"/>
    <w:rsid w:val="00F618AD"/>
    <w:rsid w:val="00F63723"/>
    <w:rsid w:val="00F640D1"/>
    <w:rsid w:val="00F64548"/>
    <w:rsid w:val="00F647FD"/>
    <w:rsid w:val="00F64A4E"/>
    <w:rsid w:val="00F64F37"/>
    <w:rsid w:val="00F677E1"/>
    <w:rsid w:val="00F67B57"/>
    <w:rsid w:val="00F7187E"/>
    <w:rsid w:val="00F71B10"/>
    <w:rsid w:val="00F7271E"/>
    <w:rsid w:val="00F72B32"/>
    <w:rsid w:val="00F74BD4"/>
    <w:rsid w:val="00F7566C"/>
    <w:rsid w:val="00F7577F"/>
    <w:rsid w:val="00F75C31"/>
    <w:rsid w:val="00F81FDA"/>
    <w:rsid w:val="00F84CDD"/>
    <w:rsid w:val="00F9046D"/>
    <w:rsid w:val="00F9545E"/>
    <w:rsid w:val="00F9742E"/>
    <w:rsid w:val="00FA05CD"/>
    <w:rsid w:val="00FA36EC"/>
    <w:rsid w:val="00FA5C9A"/>
    <w:rsid w:val="00FA64EB"/>
    <w:rsid w:val="00FB0E3F"/>
    <w:rsid w:val="00FB1126"/>
    <w:rsid w:val="00FB2630"/>
    <w:rsid w:val="00FB5DC6"/>
    <w:rsid w:val="00FB6BF9"/>
    <w:rsid w:val="00FB7863"/>
    <w:rsid w:val="00FC0682"/>
    <w:rsid w:val="00FC2307"/>
    <w:rsid w:val="00FC2C99"/>
    <w:rsid w:val="00FC49AD"/>
    <w:rsid w:val="00FC7061"/>
    <w:rsid w:val="00FC7AF5"/>
    <w:rsid w:val="00FD03C0"/>
    <w:rsid w:val="00FD0F28"/>
    <w:rsid w:val="00FD2CBC"/>
    <w:rsid w:val="00FD36BE"/>
    <w:rsid w:val="00FD44FA"/>
    <w:rsid w:val="00FD61FF"/>
    <w:rsid w:val="00FE319C"/>
    <w:rsid w:val="00FE3B7B"/>
    <w:rsid w:val="00FE6C67"/>
    <w:rsid w:val="00FE7354"/>
    <w:rsid w:val="00FE7436"/>
    <w:rsid w:val="00FE7871"/>
    <w:rsid w:val="00FF1706"/>
    <w:rsid w:val="00FF3120"/>
    <w:rsid w:val="00FF5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Body Text Indent 2" w:uiPriority="99"/>
    <w:lsdException w:name="Strong" w:semiHidden="0" w:uiPriority="22"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67571"/>
    <w:rPr>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link w:val="MapadokumentuZnak"/>
    <w:uiPriority w:val="99"/>
    <w:semiHidden/>
    <w:rsid w:val="0077374E"/>
    <w:pPr>
      <w:shd w:val="clear" w:color="auto" w:fill="000080"/>
    </w:pPr>
    <w:rPr>
      <w:rFonts w:ascii="Tahoma" w:hAnsi="Tahoma" w:cs="Tahoma"/>
      <w:sz w:val="20"/>
      <w:szCs w:val="20"/>
    </w:rPr>
  </w:style>
  <w:style w:type="paragraph" w:styleId="Tekstdymka">
    <w:name w:val="Balloon Text"/>
    <w:basedOn w:val="Normalny"/>
    <w:link w:val="TekstdymkaZnak"/>
    <w:uiPriority w:val="99"/>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uiPriority w:val="59"/>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uiPriority w:val="99"/>
    <w:semiHidden/>
    <w:unhideWhenUsed/>
    <w:rsid w:val="00620979"/>
    <w:rPr>
      <w:sz w:val="16"/>
      <w:szCs w:val="16"/>
    </w:rPr>
  </w:style>
  <w:style w:type="paragraph" w:styleId="Tekstkomentarza">
    <w:name w:val="annotation text"/>
    <w:basedOn w:val="Normalny"/>
    <w:link w:val="TekstkomentarzaZnak"/>
    <w:uiPriority w:val="99"/>
    <w:semiHidden/>
    <w:unhideWhenUsed/>
    <w:rsid w:val="00620979"/>
    <w:rPr>
      <w:sz w:val="20"/>
      <w:szCs w:val="20"/>
    </w:rPr>
  </w:style>
  <w:style w:type="character" w:customStyle="1" w:styleId="TekstkomentarzaZnak">
    <w:name w:val="Tekst komentarza Znak"/>
    <w:basedOn w:val="Domylnaczcionkaakapitu"/>
    <w:link w:val="Tekstkomentarza"/>
    <w:uiPriority w:val="99"/>
    <w:semiHidden/>
    <w:rsid w:val="00620979"/>
    <w:rPr>
      <w:lang w:val="pl-PL" w:eastAsia="pl-PL"/>
    </w:rPr>
  </w:style>
  <w:style w:type="paragraph" w:styleId="Tematkomentarza">
    <w:name w:val="annotation subject"/>
    <w:basedOn w:val="Tekstkomentarza"/>
    <w:next w:val="Tekstkomentarza"/>
    <w:link w:val="TematkomentarzaZnak"/>
    <w:uiPriority w:val="99"/>
    <w:semiHidden/>
    <w:unhideWhenUsed/>
    <w:rsid w:val="00620979"/>
    <w:rPr>
      <w:b/>
      <w:bCs/>
    </w:rPr>
  </w:style>
  <w:style w:type="character" w:customStyle="1" w:styleId="TematkomentarzaZnak">
    <w:name w:val="Temat komentarza Znak"/>
    <w:basedOn w:val="TekstkomentarzaZnak"/>
    <w:link w:val="Tematkomentarza"/>
    <w:uiPriority w:val="99"/>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aliases w:val="Nagłówek_ds_3"/>
    <w:basedOn w:val="Normalny"/>
    <w:link w:val="AkapitzlistZnak"/>
    <w:uiPriority w:val="34"/>
    <w:qFormat/>
    <w:rsid w:val="004A36F0"/>
    <w:pPr>
      <w:ind w:left="720"/>
      <w:contextualSpacing/>
    </w:pPr>
  </w:style>
  <w:style w:type="character" w:customStyle="1" w:styleId="Teksttreci2">
    <w:name w:val="Tekst treści (2)_"/>
    <w:link w:val="Teksttreci20"/>
    <w:rsid w:val="002C6309"/>
    <w:rPr>
      <w:b/>
      <w:bCs/>
      <w:shd w:val="clear" w:color="auto" w:fill="FFFFFF"/>
    </w:rPr>
  </w:style>
  <w:style w:type="paragraph" w:customStyle="1" w:styleId="Teksttreci20">
    <w:name w:val="Tekst treści (2)"/>
    <w:basedOn w:val="Normalny"/>
    <w:link w:val="Teksttreci2"/>
    <w:rsid w:val="002C6309"/>
    <w:pPr>
      <w:widowControl w:val="0"/>
      <w:shd w:val="clear" w:color="auto" w:fill="FFFFFF"/>
      <w:spacing w:after="60" w:line="0" w:lineRule="atLeast"/>
      <w:jc w:val="center"/>
    </w:pPr>
    <w:rPr>
      <w:b/>
      <w:bCs/>
      <w:sz w:val="20"/>
      <w:szCs w:val="20"/>
      <w:lang w:val="en-US" w:eastAsia="en-US"/>
    </w:rPr>
  </w:style>
  <w:style w:type="paragraph" w:styleId="Tekstpodstawowywcity2">
    <w:name w:val="Body Text Indent 2"/>
    <w:basedOn w:val="Normalny"/>
    <w:link w:val="Tekstpodstawowywcity2Znak"/>
    <w:uiPriority w:val="99"/>
    <w:unhideWhenUsed/>
    <w:rsid w:val="002C6309"/>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C6309"/>
    <w:rPr>
      <w:sz w:val="24"/>
      <w:szCs w:val="24"/>
      <w:lang w:val="pl-PL" w:eastAsia="pl-PL"/>
    </w:rPr>
  </w:style>
  <w:style w:type="character" w:customStyle="1" w:styleId="AkapitzlistZnak">
    <w:name w:val="Akapit z listą Znak"/>
    <w:aliases w:val="Nagłówek_ds_3 Znak"/>
    <w:link w:val="Akapitzlist"/>
    <w:uiPriority w:val="34"/>
    <w:rsid w:val="00645A06"/>
    <w:rPr>
      <w:sz w:val="24"/>
      <w:szCs w:val="24"/>
      <w:lang w:val="pl-PL" w:eastAsia="pl-PL"/>
    </w:rPr>
  </w:style>
  <w:style w:type="character" w:customStyle="1" w:styleId="Teksttreci">
    <w:name w:val="Tekst treści"/>
    <w:basedOn w:val="Domylnaczcionkaakapitu"/>
    <w:uiPriority w:val="99"/>
    <w:rsid w:val="00AA4C7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rPr>
  </w:style>
  <w:style w:type="character" w:customStyle="1" w:styleId="TeksttreciPogrubienie">
    <w:name w:val="Tekst treści + Pogrubienie"/>
    <w:basedOn w:val="Domylnaczcionkaakapitu"/>
    <w:uiPriority w:val="99"/>
    <w:rsid w:val="00AA4C7E"/>
    <w:rPr>
      <w:rFonts w:ascii="Times New Roman" w:eastAsia="Times New Roman" w:hAnsi="Times New Roman" w:cs="Times New Roman"/>
      <w:b/>
      <w:bCs/>
      <w:i w:val="0"/>
      <w:iCs w:val="0"/>
      <w:smallCaps w:val="0"/>
      <w:strike w:val="0"/>
      <w:color w:val="000000"/>
      <w:spacing w:val="0"/>
      <w:w w:val="100"/>
      <w:position w:val="0"/>
      <w:sz w:val="24"/>
      <w:szCs w:val="24"/>
      <w:u w:val="none"/>
      <w:lang w:val="pl-PL"/>
    </w:rPr>
  </w:style>
  <w:style w:type="character" w:customStyle="1" w:styleId="PogrubienieTeksttreci105pt">
    <w:name w:val="Pogrubienie;Tekst treści + 10;5 pt"/>
    <w:basedOn w:val="Domylnaczcionkaakapitu"/>
    <w:rsid w:val="00AA4C7E"/>
    <w:rPr>
      <w:rFonts w:ascii="Times New Roman" w:eastAsia="Times New Roman" w:hAnsi="Times New Roman" w:cs="Times New Roman"/>
      <w:b/>
      <w:bCs/>
      <w:i w:val="0"/>
      <w:iCs w:val="0"/>
      <w:smallCaps w:val="0"/>
      <w:strike w:val="0"/>
      <w:color w:val="000000"/>
      <w:spacing w:val="0"/>
      <w:w w:val="100"/>
      <w:position w:val="0"/>
      <w:sz w:val="21"/>
      <w:szCs w:val="21"/>
      <w:u w:val="none"/>
      <w:lang w:val="pl-PL"/>
    </w:rPr>
  </w:style>
  <w:style w:type="character" w:customStyle="1" w:styleId="TeksttreciKursywa">
    <w:name w:val="Tekst treści + Kursywa"/>
    <w:basedOn w:val="Domylnaczcionkaakapitu"/>
    <w:uiPriority w:val="99"/>
    <w:rsid w:val="00AA4C7E"/>
    <w:rPr>
      <w:rFonts w:ascii="Times New Roman" w:eastAsia="Times New Roman" w:hAnsi="Times New Roman" w:cs="Times New Roman"/>
      <w:b w:val="0"/>
      <w:bCs w:val="0"/>
      <w:i/>
      <w:iCs/>
      <w:smallCaps w:val="0"/>
      <w:strike w:val="0"/>
      <w:color w:val="000000"/>
      <w:spacing w:val="0"/>
      <w:w w:val="100"/>
      <w:position w:val="0"/>
      <w:sz w:val="24"/>
      <w:szCs w:val="24"/>
      <w:u w:val="none"/>
      <w:lang w:val="pl-PL"/>
    </w:rPr>
  </w:style>
  <w:style w:type="paragraph" w:styleId="Tekstpodstawowywcity">
    <w:name w:val="Body Text Indent"/>
    <w:basedOn w:val="Normalny"/>
    <w:link w:val="TekstpodstawowywcityZnak"/>
    <w:unhideWhenUsed/>
    <w:rsid w:val="002D1DFA"/>
    <w:pPr>
      <w:spacing w:after="120"/>
      <w:ind w:left="283"/>
    </w:pPr>
  </w:style>
  <w:style w:type="character" w:customStyle="1" w:styleId="TekstpodstawowywcityZnak">
    <w:name w:val="Tekst podstawowy wcięty Znak"/>
    <w:basedOn w:val="Domylnaczcionkaakapitu"/>
    <w:link w:val="Tekstpodstawowywcity"/>
    <w:rsid w:val="002D1DFA"/>
    <w:rPr>
      <w:sz w:val="24"/>
      <w:szCs w:val="24"/>
      <w:lang w:val="pl-PL" w:eastAsia="pl-PL"/>
    </w:rPr>
  </w:style>
  <w:style w:type="character" w:styleId="Hipercze">
    <w:name w:val="Hyperlink"/>
    <w:basedOn w:val="Domylnaczcionkaakapitu"/>
    <w:unhideWhenUsed/>
    <w:rsid w:val="00994E66"/>
    <w:rPr>
      <w:color w:val="0563C1" w:themeColor="hyperlink"/>
      <w:u w:val="single"/>
    </w:rPr>
  </w:style>
  <w:style w:type="character" w:customStyle="1" w:styleId="Teksttreci0">
    <w:name w:val="Tekst treści_"/>
    <w:basedOn w:val="Domylnaczcionkaakapitu"/>
    <w:link w:val="Teksttreci1"/>
    <w:uiPriority w:val="99"/>
    <w:rsid w:val="001D463F"/>
    <w:rPr>
      <w:rFonts w:ascii="Arial" w:hAnsi="Arial" w:cs="Arial"/>
      <w:sz w:val="18"/>
      <w:szCs w:val="18"/>
      <w:u w:val="none"/>
    </w:rPr>
  </w:style>
  <w:style w:type="paragraph" w:styleId="Poprawka">
    <w:name w:val="Revision"/>
    <w:hidden/>
    <w:uiPriority w:val="99"/>
    <w:semiHidden/>
    <w:rsid w:val="001D463F"/>
    <w:rPr>
      <w:sz w:val="24"/>
      <w:szCs w:val="24"/>
      <w:lang w:val="pl-PL" w:eastAsia="pl-PL"/>
    </w:rPr>
  </w:style>
  <w:style w:type="character" w:customStyle="1" w:styleId="info-list-value-uzasadnienie">
    <w:name w:val="info-list-value-uzasadnienie"/>
    <w:basedOn w:val="Domylnaczcionkaakapitu"/>
    <w:rsid w:val="00983FD0"/>
  </w:style>
  <w:style w:type="paragraph" w:styleId="Bezodstpw">
    <w:name w:val="No Spacing"/>
    <w:uiPriority w:val="1"/>
    <w:qFormat/>
    <w:rsid w:val="00E32AD4"/>
    <w:rPr>
      <w:rFonts w:ascii="Calibri" w:eastAsia="Calibri" w:hAnsi="Calibri"/>
      <w:sz w:val="22"/>
      <w:szCs w:val="22"/>
      <w:lang w:val="pl-PL"/>
    </w:rPr>
  </w:style>
  <w:style w:type="paragraph" w:styleId="Tekstpodstawowy">
    <w:name w:val="Body Text"/>
    <w:basedOn w:val="Normalny"/>
    <w:link w:val="TekstpodstawowyZnak"/>
    <w:unhideWhenUsed/>
    <w:rsid w:val="000C172A"/>
    <w:pPr>
      <w:spacing w:after="120"/>
    </w:pPr>
    <w:rPr>
      <w:rFonts w:ascii="Arial" w:hAnsi="Arial"/>
    </w:rPr>
  </w:style>
  <w:style w:type="character" w:customStyle="1" w:styleId="TekstpodstawowyZnak">
    <w:name w:val="Tekst podstawowy Znak"/>
    <w:basedOn w:val="Domylnaczcionkaakapitu"/>
    <w:link w:val="Tekstpodstawowy"/>
    <w:rsid w:val="000C172A"/>
    <w:rPr>
      <w:rFonts w:ascii="Arial" w:hAnsi="Arial"/>
      <w:sz w:val="24"/>
      <w:szCs w:val="24"/>
      <w:lang w:val="pl-PL" w:eastAsia="pl-PL"/>
    </w:rPr>
  </w:style>
  <w:style w:type="character" w:customStyle="1" w:styleId="Podpistabeli2">
    <w:name w:val="Podpis tabeli (2)_"/>
    <w:basedOn w:val="Domylnaczcionkaakapitu"/>
    <w:link w:val="Podpistabeli21"/>
    <w:uiPriority w:val="99"/>
    <w:rsid w:val="005E0B4C"/>
    <w:rPr>
      <w:rFonts w:ascii="Arial" w:hAnsi="Arial" w:cs="Arial"/>
      <w:shd w:val="clear" w:color="auto" w:fill="FFFFFF"/>
    </w:rPr>
  </w:style>
  <w:style w:type="paragraph" w:customStyle="1" w:styleId="Podpistabeli21">
    <w:name w:val="Podpis tabeli (2)1"/>
    <w:basedOn w:val="Normalny"/>
    <w:link w:val="Podpistabeli2"/>
    <w:uiPriority w:val="99"/>
    <w:rsid w:val="005E0B4C"/>
    <w:pPr>
      <w:widowControl w:val="0"/>
      <w:shd w:val="clear" w:color="auto" w:fill="FFFFFF"/>
      <w:spacing w:line="240" w:lineRule="atLeast"/>
    </w:pPr>
    <w:rPr>
      <w:rFonts w:ascii="Arial" w:hAnsi="Arial" w:cs="Arial"/>
      <w:sz w:val="20"/>
      <w:szCs w:val="20"/>
      <w:lang w:val="en-US" w:eastAsia="en-US"/>
    </w:rPr>
  </w:style>
  <w:style w:type="character" w:customStyle="1" w:styleId="NagwekZnak">
    <w:name w:val="Nagłówek Znak"/>
    <w:basedOn w:val="Domylnaczcionkaakapitu"/>
    <w:link w:val="Nagwek"/>
    <w:uiPriority w:val="99"/>
    <w:locked/>
    <w:rsid w:val="00DD0F73"/>
    <w:rPr>
      <w:sz w:val="24"/>
      <w:szCs w:val="24"/>
      <w:lang w:val="pl-PL" w:eastAsia="pl-PL"/>
    </w:rPr>
  </w:style>
  <w:style w:type="character" w:customStyle="1" w:styleId="MapadokumentuZnak">
    <w:name w:val="Mapa dokumentu Znak"/>
    <w:aliases w:val="Plan dokumentu Znak"/>
    <w:basedOn w:val="Domylnaczcionkaakapitu"/>
    <w:link w:val="Mapadokumentu"/>
    <w:uiPriority w:val="99"/>
    <w:semiHidden/>
    <w:locked/>
    <w:rsid w:val="00DD0F73"/>
    <w:rPr>
      <w:rFonts w:ascii="Tahoma" w:hAnsi="Tahoma" w:cs="Tahoma"/>
      <w:shd w:val="clear" w:color="auto" w:fill="000080"/>
      <w:lang w:val="pl-PL" w:eastAsia="pl-PL"/>
    </w:rPr>
  </w:style>
  <w:style w:type="character" w:customStyle="1" w:styleId="TekstdymkaZnak">
    <w:name w:val="Tekst dymka Znak"/>
    <w:basedOn w:val="Domylnaczcionkaakapitu"/>
    <w:link w:val="Tekstdymka"/>
    <w:uiPriority w:val="99"/>
    <w:semiHidden/>
    <w:rsid w:val="00DD0F73"/>
    <w:rPr>
      <w:rFonts w:ascii="Tahoma" w:hAnsi="Tahoma" w:cs="Tahoma"/>
      <w:sz w:val="16"/>
      <w:szCs w:val="16"/>
      <w:lang w:val="pl-PL" w:eastAsia="pl-PL"/>
    </w:rPr>
  </w:style>
  <w:style w:type="character" w:customStyle="1" w:styleId="h11">
    <w:name w:val="h11"/>
    <w:basedOn w:val="Domylnaczcionkaakapitu"/>
    <w:rsid w:val="00DD0F73"/>
    <w:rPr>
      <w:rFonts w:ascii="Verdana" w:hAnsi="Verdana" w:hint="default"/>
      <w:b/>
      <w:bCs/>
      <w:i w:val="0"/>
      <w:iCs w:val="0"/>
      <w:sz w:val="23"/>
      <w:szCs w:val="23"/>
    </w:rPr>
  </w:style>
  <w:style w:type="character" w:customStyle="1" w:styleId="akapit">
    <w:name w:val="akapit"/>
    <w:basedOn w:val="Domylnaczcionkaakapitu"/>
    <w:rsid w:val="00DD0F73"/>
  </w:style>
  <w:style w:type="paragraph" w:customStyle="1" w:styleId="Default">
    <w:name w:val="Default"/>
    <w:rsid w:val="00DD0F73"/>
    <w:pPr>
      <w:autoSpaceDE w:val="0"/>
      <w:autoSpaceDN w:val="0"/>
      <w:adjustRightInd w:val="0"/>
    </w:pPr>
    <w:rPr>
      <w:rFonts w:ascii="Verdana" w:hAnsi="Verdana" w:cs="Verdana"/>
      <w:color w:val="000000"/>
      <w:sz w:val="24"/>
      <w:szCs w:val="24"/>
      <w:lang w:val="pl-PL" w:eastAsia="pl-PL"/>
    </w:rPr>
  </w:style>
  <w:style w:type="paragraph" w:customStyle="1" w:styleId="Akapitzlist1">
    <w:name w:val="Akapit z listą1"/>
    <w:basedOn w:val="Normalny"/>
    <w:qFormat/>
    <w:rsid w:val="00DD0F73"/>
    <w:pPr>
      <w:suppressAutoHyphens/>
      <w:ind w:left="708"/>
    </w:pPr>
    <w:rPr>
      <w:lang w:eastAsia="ar-SA"/>
    </w:rPr>
  </w:style>
  <w:style w:type="character" w:styleId="Tekstzastpczy">
    <w:name w:val="Placeholder Text"/>
    <w:basedOn w:val="Domylnaczcionkaakapitu"/>
    <w:uiPriority w:val="99"/>
    <w:semiHidden/>
    <w:rsid w:val="00DD0F73"/>
    <w:rPr>
      <w:color w:val="808080"/>
    </w:rPr>
  </w:style>
  <w:style w:type="character" w:customStyle="1" w:styleId="Nierozpoznanawzmianka1">
    <w:name w:val="Nierozpoznana wzmianka1"/>
    <w:basedOn w:val="Domylnaczcionkaakapitu"/>
    <w:uiPriority w:val="99"/>
    <w:semiHidden/>
    <w:unhideWhenUsed/>
    <w:rsid w:val="00DD0F73"/>
    <w:rPr>
      <w:color w:val="605E5C"/>
      <w:shd w:val="clear" w:color="auto" w:fill="E1DFDD"/>
    </w:rPr>
  </w:style>
  <w:style w:type="paragraph" w:customStyle="1" w:styleId="paragraph">
    <w:name w:val="paragraph"/>
    <w:basedOn w:val="Normalny"/>
    <w:rsid w:val="00DD0F73"/>
    <w:pPr>
      <w:spacing w:before="100" w:beforeAutospacing="1" w:after="100" w:afterAutospacing="1"/>
    </w:pPr>
  </w:style>
  <w:style w:type="character" w:customStyle="1" w:styleId="normaltextrun">
    <w:name w:val="normaltextrun"/>
    <w:basedOn w:val="Domylnaczcionkaakapitu"/>
    <w:rsid w:val="00DD0F73"/>
  </w:style>
  <w:style w:type="character" w:customStyle="1" w:styleId="spellingerror">
    <w:name w:val="spellingerror"/>
    <w:basedOn w:val="Domylnaczcionkaakapitu"/>
    <w:rsid w:val="00DD0F73"/>
  </w:style>
  <w:style w:type="character" w:customStyle="1" w:styleId="eop">
    <w:name w:val="eop"/>
    <w:basedOn w:val="Domylnaczcionkaakapitu"/>
    <w:rsid w:val="00DD0F73"/>
  </w:style>
  <w:style w:type="character" w:customStyle="1" w:styleId="Bodytext">
    <w:name w:val="Body text_"/>
    <w:basedOn w:val="Domylnaczcionkaakapitu"/>
    <w:rsid w:val="00DD0F73"/>
    <w:rPr>
      <w:rFonts w:ascii="Times New Roman" w:eastAsia="Times New Roman" w:hAnsi="Times New Roman" w:cs="Times New Roman"/>
      <w:b w:val="0"/>
      <w:bCs w:val="0"/>
      <w:i w:val="0"/>
      <w:iCs w:val="0"/>
      <w:smallCaps w:val="0"/>
      <w:strike w:val="0"/>
      <w:sz w:val="23"/>
      <w:szCs w:val="23"/>
    </w:rPr>
  </w:style>
  <w:style w:type="character" w:customStyle="1" w:styleId="Bodytext2">
    <w:name w:val="Body text (2)_"/>
    <w:basedOn w:val="Domylnaczcionkaakapitu"/>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Heading1">
    <w:name w:val="Heading #1_"/>
    <w:basedOn w:val="Domylnaczcionkaakapitu"/>
    <w:rsid w:val="00DD0F73"/>
    <w:rPr>
      <w:rFonts w:ascii="Times New Roman" w:eastAsia="Times New Roman" w:hAnsi="Times New Roman" w:cs="Times New Roman"/>
      <w:b w:val="0"/>
      <w:bCs w:val="0"/>
      <w:i w:val="0"/>
      <w:iCs w:val="0"/>
      <w:smallCaps w:val="0"/>
      <w:strike w:val="0"/>
      <w:spacing w:val="0"/>
      <w:sz w:val="27"/>
      <w:szCs w:val="27"/>
    </w:rPr>
  </w:style>
  <w:style w:type="character" w:customStyle="1" w:styleId="Bodytext2NotBold">
    <w:name w:val="Body text (2) + Not Bold"/>
    <w:basedOn w:val="Bodytext2"/>
    <w:rsid w:val="00DD0F73"/>
    <w:rPr>
      <w:rFonts w:ascii="Times New Roman" w:eastAsia="Times New Roman" w:hAnsi="Times New Roman" w:cs="Times New Roman"/>
      <w:b/>
      <w:bCs/>
      <w:i w:val="0"/>
      <w:iCs w:val="0"/>
      <w:smallCaps w:val="0"/>
      <w:strike w:val="0"/>
      <w:spacing w:val="0"/>
      <w:sz w:val="23"/>
      <w:szCs w:val="23"/>
    </w:rPr>
  </w:style>
  <w:style w:type="character" w:customStyle="1" w:styleId="Bodytext20">
    <w:name w:val="Body text (2)"/>
    <w:basedOn w:val="Bodytext2"/>
    <w:rsid w:val="00DD0F73"/>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Bold">
    <w:name w:val="Body text + Bold"/>
    <w:basedOn w:val="Bodytext"/>
    <w:rsid w:val="00DD0F73"/>
    <w:rPr>
      <w:rFonts w:ascii="Times New Roman" w:eastAsia="Times New Roman" w:hAnsi="Times New Roman" w:cs="Times New Roman"/>
      <w:b/>
      <w:bCs/>
      <w:i w:val="0"/>
      <w:iCs w:val="0"/>
      <w:smallCaps w:val="0"/>
      <w:strike w:val="0"/>
      <w:spacing w:val="0"/>
      <w:sz w:val="23"/>
      <w:szCs w:val="23"/>
    </w:rPr>
  </w:style>
  <w:style w:type="character" w:customStyle="1" w:styleId="Heading2">
    <w:name w:val="Heading #2_"/>
    <w:basedOn w:val="Domylnaczcionkaakapitu"/>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Heading20">
    <w:name w:val="Heading #2"/>
    <w:basedOn w:val="Heading2"/>
    <w:rsid w:val="00DD0F73"/>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105ptBold">
    <w:name w:val="Body text + 10;5 pt;Bold"/>
    <w:basedOn w:val="Bodytext"/>
    <w:rsid w:val="00DD0F73"/>
    <w:rPr>
      <w:rFonts w:ascii="Times New Roman" w:eastAsia="Times New Roman" w:hAnsi="Times New Roman" w:cs="Times New Roman"/>
      <w:b/>
      <w:bCs/>
      <w:i w:val="0"/>
      <w:iCs w:val="0"/>
      <w:smallCaps w:val="0"/>
      <w:strike w:val="0"/>
      <w:spacing w:val="0"/>
      <w:sz w:val="21"/>
      <w:szCs w:val="21"/>
    </w:rPr>
  </w:style>
  <w:style w:type="character" w:customStyle="1" w:styleId="Bodytext2105ptNotBold">
    <w:name w:val="Body text (2) + 10;5 pt;Not Bold"/>
    <w:basedOn w:val="Bodytext2"/>
    <w:rsid w:val="00DD0F73"/>
    <w:rPr>
      <w:rFonts w:ascii="Times New Roman" w:eastAsia="Times New Roman" w:hAnsi="Times New Roman" w:cs="Times New Roman"/>
      <w:b/>
      <w:bCs/>
      <w:i w:val="0"/>
      <w:iCs w:val="0"/>
      <w:smallCaps w:val="0"/>
      <w:strike w:val="0"/>
      <w:spacing w:val="0"/>
      <w:sz w:val="21"/>
      <w:szCs w:val="21"/>
    </w:rPr>
  </w:style>
  <w:style w:type="character" w:customStyle="1" w:styleId="Bodytext211pt">
    <w:name w:val="Body text (2) + 11 pt"/>
    <w:basedOn w:val="Bodytext2"/>
    <w:rsid w:val="00DD0F73"/>
    <w:rPr>
      <w:rFonts w:ascii="Times New Roman" w:eastAsia="Times New Roman" w:hAnsi="Times New Roman" w:cs="Times New Roman"/>
      <w:b w:val="0"/>
      <w:bCs w:val="0"/>
      <w:i w:val="0"/>
      <w:iCs w:val="0"/>
      <w:smallCaps w:val="0"/>
      <w:strike w:val="0"/>
      <w:spacing w:val="0"/>
      <w:sz w:val="22"/>
      <w:szCs w:val="22"/>
    </w:rPr>
  </w:style>
  <w:style w:type="character" w:customStyle="1" w:styleId="Bodytext2105pt">
    <w:name w:val="Body text (2) + 10;5 pt"/>
    <w:basedOn w:val="Bodytext2"/>
    <w:rsid w:val="00DD0F73"/>
    <w:rPr>
      <w:rFonts w:ascii="Times New Roman" w:eastAsia="Times New Roman" w:hAnsi="Times New Roman" w:cs="Times New Roman"/>
      <w:b w:val="0"/>
      <w:bCs w:val="0"/>
      <w:i w:val="0"/>
      <w:iCs w:val="0"/>
      <w:smallCaps w:val="0"/>
      <w:strike w:val="0"/>
      <w:spacing w:val="0"/>
      <w:sz w:val="21"/>
      <w:szCs w:val="21"/>
    </w:rPr>
  </w:style>
  <w:style w:type="character" w:customStyle="1" w:styleId="Tablecaption">
    <w:name w:val="Table caption_"/>
    <w:basedOn w:val="Domylnaczcionkaakapitu"/>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Bodytext5">
    <w:name w:val="Body text (5)_"/>
    <w:basedOn w:val="Domylnaczcionkaakapitu"/>
    <w:link w:val="Bodytext50"/>
    <w:rsid w:val="00DD0F73"/>
    <w:rPr>
      <w:sz w:val="8"/>
      <w:szCs w:val="8"/>
      <w:shd w:val="clear" w:color="auto" w:fill="FFFFFF"/>
    </w:rPr>
  </w:style>
  <w:style w:type="character" w:customStyle="1" w:styleId="Bodytext6">
    <w:name w:val="Body text (6)_"/>
    <w:basedOn w:val="Domylnaczcionkaakapitu"/>
    <w:link w:val="Bodytext60"/>
    <w:rsid w:val="00DD0F73"/>
    <w:rPr>
      <w:sz w:val="8"/>
      <w:szCs w:val="8"/>
      <w:shd w:val="clear" w:color="auto" w:fill="FFFFFF"/>
    </w:rPr>
  </w:style>
  <w:style w:type="character" w:customStyle="1" w:styleId="Bodytext4">
    <w:name w:val="Body text (4)_"/>
    <w:basedOn w:val="Domylnaczcionkaakapitu"/>
    <w:link w:val="Bodytext40"/>
    <w:rsid w:val="00DD0F73"/>
    <w:rPr>
      <w:sz w:val="8"/>
      <w:szCs w:val="8"/>
      <w:shd w:val="clear" w:color="auto" w:fill="FFFFFF"/>
    </w:rPr>
  </w:style>
  <w:style w:type="character" w:customStyle="1" w:styleId="Bodytext3">
    <w:name w:val="Body text (3)_"/>
    <w:basedOn w:val="Domylnaczcionkaakapitu"/>
    <w:link w:val="Bodytext30"/>
    <w:rsid w:val="00DD0F73"/>
    <w:rPr>
      <w:shd w:val="clear" w:color="auto" w:fill="FFFFFF"/>
    </w:rPr>
  </w:style>
  <w:style w:type="character" w:customStyle="1" w:styleId="Bodytext7">
    <w:name w:val="Body text (7)_"/>
    <w:basedOn w:val="Domylnaczcionkaakapitu"/>
    <w:link w:val="Bodytext70"/>
    <w:rsid w:val="00DD0F73"/>
    <w:rPr>
      <w:sz w:val="8"/>
      <w:szCs w:val="8"/>
      <w:shd w:val="clear" w:color="auto" w:fill="FFFFFF"/>
    </w:rPr>
  </w:style>
  <w:style w:type="character" w:customStyle="1" w:styleId="Bodytext8">
    <w:name w:val="Body text (8)_"/>
    <w:basedOn w:val="Domylnaczcionkaakapitu"/>
    <w:link w:val="Bodytext80"/>
    <w:rsid w:val="00DD0F73"/>
    <w:rPr>
      <w:sz w:val="8"/>
      <w:szCs w:val="8"/>
      <w:shd w:val="clear" w:color="auto" w:fill="FFFFFF"/>
    </w:rPr>
  </w:style>
  <w:style w:type="character" w:customStyle="1" w:styleId="Bodytext9">
    <w:name w:val="Body text (9)_"/>
    <w:basedOn w:val="Domylnaczcionkaakapitu"/>
    <w:link w:val="Bodytext90"/>
    <w:rsid w:val="00DD0F73"/>
    <w:rPr>
      <w:sz w:val="8"/>
      <w:szCs w:val="8"/>
      <w:shd w:val="clear" w:color="auto" w:fill="FFFFFF"/>
    </w:rPr>
  </w:style>
  <w:style w:type="character" w:customStyle="1" w:styleId="Bodytext12">
    <w:name w:val="Body text (12)_"/>
    <w:basedOn w:val="Domylnaczcionkaakapitu"/>
    <w:link w:val="Bodytext120"/>
    <w:rsid w:val="00DD0F73"/>
    <w:rPr>
      <w:sz w:val="9"/>
      <w:szCs w:val="9"/>
      <w:shd w:val="clear" w:color="auto" w:fill="FFFFFF"/>
    </w:rPr>
  </w:style>
  <w:style w:type="character" w:customStyle="1" w:styleId="Bodytext10">
    <w:name w:val="Body text (10)_"/>
    <w:basedOn w:val="Domylnaczcionkaakapitu"/>
    <w:link w:val="Bodytext100"/>
    <w:rsid w:val="00DD0F73"/>
    <w:rPr>
      <w:sz w:val="8"/>
      <w:szCs w:val="8"/>
      <w:shd w:val="clear" w:color="auto" w:fill="FFFFFF"/>
    </w:rPr>
  </w:style>
  <w:style w:type="character" w:customStyle="1" w:styleId="Bodytext11">
    <w:name w:val="Body text (11)_"/>
    <w:basedOn w:val="Domylnaczcionkaakapitu"/>
    <w:link w:val="Bodytext110"/>
    <w:rsid w:val="00DD0F73"/>
    <w:rPr>
      <w:sz w:val="8"/>
      <w:szCs w:val="8"/>
      <w:shd w:val="clear" w:color="auto" w:fill="FFFFFF"/>
    </w:rPr>
  </w:style>
  <w:style w:type="character" w:customStyle="1" w:styleId="Bodytext13">
    <w:name w:val="Body text (13)_"/>
    <w:basedOn w:val="Domylnaczcionkaakapitu"/>
    <w:link w:val="Bodytext130"/>
    <w:rsid w:val="00DD0F73"/>
    <w:rPr>
      <w:sz w:val="9"/>
      <w:szCs w:val="9"/>
      <w:shd w:val="clear" w:color="auto" w:fill="FFFFFF"/>
    </w:rPr>
  </w:style>
  <w:style w:type="character" w:customStyle="1" w:styleId="Bodytext15">
    <w:name w:val="Body text (15)_"/>
    <w:basedOn w:val="Domylnaczcionkaakapitu"/>
    <w:link w:val="Bodytext150"/>
    <w:rsid w:val="00DD0F73"/>
    <w:rPr>
      <w:sz w:val="9"/>
      <w:szCs w:val="9"/>
      <w:shd w:val="clear" w:color="auto" w:fill="FFFFFF"/>
    </w:rPr>
  </w:style>
  <w:style w:type="character" w:customStyle="1" w:styleId="Bodytext14">
    <w:name w:val="Body text (14)_"/>
    <w:basedOn w:val="Domylnaczcionkaakapitu"/>
    <w:link w:val="Bodytext140"/>
    <w:rsid w:val="00DD0F73"/>
    <w:rPr>
      <w:sz w:val="8"/>
      <w:szCs w:val="8"/>
      <w:shd w:val="clear" w:color="auto" w:fill="FFFFFF"/>
    </w:rPr>
  </w:style>
  <w:style w:type="character" w:customStyle="1" w:styleId="Bodytext19">
    <w:name w:val="Body text (19)_"/>
    <w:basedOn w:val="Domylnaczcionkaakapitu"/>
    <w:link w:val="Bodytext190"/>
    <w:rsid w:val="00DD0F73"/>
    <w:rPr>
      <w:sz w:val="9"/>
      <w:szCs w:val="9"/>
      <w:shd w:val="clear" w:color="auto" w:fill="FFFFFF"/>
    </w:rPr>
  </w:style>
  <w:style w:type="character" w:customStyle="1" w:styleId="Bodytext18">
    <w:name w:val="Body text (18)_"/>
    <w:basedOn w:val="Domylnaczcionkaakapitu"/>
    <w:link w:val="Bodytext180"/>
    <w:rsid w:val="00DD0F73"/>
    <w:rPr>
      <w:sz w:val="14"/>
      <w:szCs w:val="14"/>
      <w:shd w:val="clear" w:color="auto" w:fill="FFFFFF"/>
    </w:rPr>
  </w:style>
  <w:style w:type="character" w:customStyle="1" w:styleId="Bodytext16">
    <w:name w:val="Body text (16)_"/>
    <w:basedOn w:val="Domylnaczcionkaakapitu"/>
    <w:link w:val="Bodytext160"/>
    <w:rsid w:val="00DD0F73"/>
    <w:rPr>
      <w:sz w:val="8"/>
      <w:szCs w:val="8"/>
      <w:shd w:val="clear" w:color="auto" w:fill="FFFFFF"/>
    </w:rPr>
  </w:style>
  <w:style w:type="character" w:customStyle="1" w:styleId="Bodytext17">
    <w:name w:val="Body text (17)_"/>
    <w:basedOn w:val="Domylnaczcionkaakapitu"/>
    <w:link w:val="Bodytext170"/>
    <w:rsid w:val="00DD0F73"/>
    <w:rPr>
      <w:sz w:val="8"/>
      <w:szCs w:val="8"/>
      <w:shd w:val="clear" w:color="auto" w:fill="FFFFFF"/>
    </w:rPr>
  </w:style>
  <w:style w:type="character" w:customStyle="1" w:styleId="Bodytext21">
    <w:name w:val="Body text (21)_"/>
    <w:basedOn w:val="Domylnaczcionkaakapitu"/>
    <w:link w:val="Bodytext210"/>
    <w:rsid w:val="00DD0F73"/>
    <w:rPr>
      <w:sz w:val="9"/>
      <w:szCs w:val="9"/>
      <w:shd w:val="clear" w:color="auto" w:fill="FFFFFF"/>
    </w:rPr>
  </w:style>
  <w:style w:type="character" w:customStyle="1" w:styleId="Bodytext200">
    <w:name w:val="Body text (20)_"/>
    <w:basedOn w:val="Domylnaczcionkaakapitu"/>
    <w:link w:val="Bodytext201"/>
    <w:rsid w:val="00DD0F73"/>
    <w:rPr>
      <w:sz w:val="11"/>
      <w:szCs w:val="11"/>
      <w:shd w:val="clear" w:color="auto" w:fill="FFFFFF"/>
    </w:rPr>
  </w:style>
  <w:style w:type="character" w:customStyle="1" w:styleId="Bodytext22">
    <w:name w:val="Body text (22)_"/>
    <w:basedOn w:val="Domylnaczcionkaakapitu"/>
    <w:link w:val="Bodytext220"/>
    <w:rsid w:val="00DD0F73"/>
    <w:rPr>
      <w:sz w:val="8"/>
      <w:szCs w:val="8"/>
      <w:shd w:val="clear" w:color="auto" w:fill="FFFFFF"/>
    </w:rPr>
  </w:style>
  <w:style w:type="character" w:customStyle="1" w:styleId="Tekstpodstawowy1">
    <w:name w:val="Tekst podstawowy1"/>
    <w:basedOn w:val="Bodytext"/>
    <w:rsid w:val="00DD0F73"/>
    <w:rPr>
      <w:rFonts w:ascii="Times New Roman" w:eastAsia="Times New Roman" w:hAnsi="Times New Roman" w:cs="Times New Roman"/>
      <w:b w:val="0"/>
      <w:bCs w:val="0"/>
      <w:i w:val="0"/>
      <w:iCs w:val="0"/>
      <w:smallCaps w:val="0"/>
      <w:strike w:val="0"/>
      <w:sz w:val="23"/>
      <w:szCs w:val="23"/>
      <w:u w:val="single"/>
    </w:rPr>
  </w:style>
  <w:style w:type="character" w:customStyle="1" w:styleId="BodytextItalic">
    <w:name w:val="Body text + Italic"/>
    <w:basedOn w:val="Bodytext"/>
    <w:rsid w:val="00DD0F73"/>
    <w:rPr>
      <w:rFonts w:ascii="Times New Roman" w:eastAsia="Times New Roman" w:hAnsi="Times New Roman" w:cs="Times New Roman"/>
      <w:b w:val="0"/>
      <w:bCs w:val="0"/>
      <w:i/>
      <w:iCs/>
      <w:smallCaps w:val="0"/>
      <w:strike w:val="0"/>
      <w:spacing w:val="0"/>
      <w:sz w:val="23"/>
      <w:szCs w:val="23"/>
      <w:u w:val="single"/>
    </w:rPr>
  </w:style>
  <w:style w:type="character" w:customStyle="1" w:styleId="Heading10">
    <w:name w:val="Heading #1"/>
    <w:basedOn w:val="Heading1"/>
    <w:rsid w:val="00DD0F73"/>
    <w:rPr>
      <w:rFonts w:ascii="Times New Roman" w:eastAsia="Times New Roman" w:hAnsi="Times New Roman" w:cs="Times New Roman"/>
      <w:b w:val="0"/>
      <w:bCs w:val="0"/>
      <w:i w:val="0"/>
      <w:iCs w:val="0"/>
      <w:smallCaps w:val="0"/>
      <w:strike w:val="0"/>
      <w:spacing w:val="0"/>
      <w:sz w:val="27"/>
      <w:szCs w:val="27"/>
    </w:rPr>
  </w:style>
  <w:style w:type="character" w:customStyle="1" w:styleId="Tablecaption0">
    <w:name w:val="Table caption"/>
    <w:basedOn w:val="Tablecaption"/>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Bodytext23">
    <w:name w:val="Body text (23)_"/>
    <w:basedOn w:val="Domylnaczcionkaakapitu"/>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Bodytext230">
    <w:name w:val="Body text (23)"/>
    <w:basedOn w:val="Bodytext23"/>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Bodytext24">
    <w:name w:val="Body text (24)_"/>
    <w:basedOn w:val="Domylnaczcionkaakapitu"/>
    <w:link w:val="Bodytext240"/>
    <w:rsid w:val="00DD0F73"/>
    <w:rPr>
      <w:rFonts w:ascii="MS Gothic" w:eastAsia="MS Gothic" w:hAnsi="MS Gothic" w:cs="MS Gothic"/>
      <w:sz w:val="8"/>
      <w:szCs w:val="8"/>
      <w:shd w:val="clear" w:color="auto" w:fill="FFFFFF"/>
    </w:rPr>
  </w:style>
  <w:style w:type="character" w:customStyle="1" w:styleId="Bodytext11pt">
    <w:name w:val="Body text + 11 pt"/>
    <w:basedOn w:val="Bodytext"/>
    <w:rsid w:val="00DD0F73"/>
    <w:rPr>
      <w:rFonts w:ascii="Times New Roman" w:eastAsia="Times New Roman" w:hAnsi="Times New Roman" w:cs="Times New Roman"/>
      <w:b w:val="0"/>
      <w:bCs w:val="0"/>
      <w:i w:val="0"/>
      <w:iCs w:val="0"/>
      <w:smallCaps w:val="0"/>
      <w:strike w:val="0"/>
      <w:spacing w:val="0"/>
      <w:sz w:val="22"/>
      <w:szCs w:val="22"/>
    </w:rPr>
  </w:style>
  <w:style w:type="character" w:customStyle="1" w:styleId="Bodytext26">
    <w:name w:val="Body text (26)_"/>
    <w:basedOn w:val="Domylnaczcionkaakapitu"/>
    <w:link w:val="Bodytext260"/>
    <w:rsid w:val="00DD0F73"/>
    <w:rPr>
      <w:rFonts w:ascii="MS Gothic" w:eastAsia="MS Gothic" w:hAnsi="MS Gothic" w:cs="MS Gothic"/>
      <w:sz w:val="8"/>
      <w:szCs w:val="8"/>
      <w:shd w:val="clear" w:color="auto" w:fill="FFFFFF"/>
    </w:rPr>
  </w:style>
  <w:style w:type="character" w:customStyle="1" w:styleId="Bodytext25">
    <w:name w:val="Body text (25)_"/>
    <w:basedOn w:val="Domylnaczcionkaakapitu"/>
    <w:link w:val="Bodytext250"/>
    <w:rsid w:val="00DD0F73"/>
    <w:rPr>
      <w:rFonts w:ascii="MS Gothic" w:eastAsia="MS Gothic" w:hAnsi="MS Gothic" w:cs="MS Gothic"/>
      <w:sz w:val="8"/>
      <w:szCs w:val="8"/>
      <w:shd w:val="clear" w:color="auto" w:fill="FFFFFF"/>
    </w:rPr>
  </w:style>
  <w:style w:type="character" w:customStyle="1" w:styleId="Bodytext27">
    <w:name w:val="Body text (27)_"/>
    <w:basedOn w:val="Domylnaczcionkaakapitu"/>
    <w:link w:val="Bodytext270"/>
    <w:rsid w:val="00DD0F73"/>
    <w:rPr>
      <w:spacing w:val="10"/>
      <w:sz w:val="21"/>
      <w:szCs w:val="21"/>
      <w:shd w:val="clear" w:color="auto" w:fill="FFFFFF"/>
    </w:rPr>
  </w:style>
  <w:style w:type="character" w:customStyle="1" w:styleId="Bodytext28">
    <w:name w:val="Body text (28)_"/>
    <w:basedOn w:val="Domylnaczcionkaakapitu"/>
    <w:link w:val="Bodytext280"/>
    <w:rsid w:val="00DD0F73"/>
    <w:rPr>
      <w:sz w:val="8"/>
      <w:szCs w:val="8"/>
      <w:shd w:val="clear" w:color="auto" w:fill="FFFFFF"/>
    </w:rPr>
  </w:style>
  <w:style w:type="character" w:customStyle="1" w:styleId="Bodytext29">
    <w:name w:val="Body text (29)_"/>
    <w:basedOn w:val="Domylnaczcionkaakapitu"/>
    <w:link w:val="Bodytext290"/>
    <w:rsid w:val="00DD0F73"/>
    <w:rPr>
      <w:sz w:val="9"/>
      <w:szCs w:val="9"/>
      <w:shd w:val="clear" w:color="auto" w:fill="FFFFFF"/>
    </w:rPr>
  </w:style>
  <w:style w:type="character" w:customStyle="1" w:styleId="Bodytext300">
    <w:name w:val="Body text (30)_"/>
    <w:basedOn w:val="Domylnaczcionkaakapitu"/>
    <w:link w:val="Bodytext301"/>
    <w:rsid w:val="00DD0F73"/>
    <w:rPr>
      <w:rFonts w:ascii="Candara" w:eastAsia="Candara" w:hAnsi="Candara" w:cs="Candara"/>
      <w:sz w:val="11"/>
      <w:szCs w:val="11"/>
      <w:shd w:val="clear" w:color="auto" w:fill="FFFFFF"/>
    </w:rPr>
  </w:style>
  <w:style w:type="character" w:customStyle="1" w:styleId="Tablecaption2">
    <w:name w:val="Table caption (2)_"/>
    <w:basedOn w:val="Domylnaczcionkaakapitu"/>
    <w:link w:val="Tablecaption20"/>
    <w:rsid w:val="00DD0F73"/>
    <w:rPr>
      <w:sz w:val="23"/>
      <w:szCs w:val="23"/>
      <w:shd w:val="clear" w:color="auto" w:fill="FFFFFF"/>
    </w:rPr>
  </w:style>
  <w:style w:type="character" w:customStyle="1" w:styleId="Bodytext31">
    <w:name w:val="Body text (31)_"/>
    <w:basedOn w:val="Domylnaczcionkaakapitu"/>
    <w:link w:val="Bodytext310"/>
    <w:rsid w:val="00DD0F73"/>
    <w:rPr>
      <w:sz w:val="8"/>
      <w:szCs w:val="8"/>
      <w:shd w:val="clear" w:color="auto" w:fill="FFFFFF"/>
    </w:rPr>
  </w:style>
  <w:style w:type="character" w:customStyle="1" w:styleId="Bodytext32">
    <w:name w:val="Body text (32)_"/>
    <w:basedOn w:val="Domylnaczcionkaakapitu"/>
    <w:link w:val="Bodytext320"/>
    <w:rsid w:val="00DD0F73"/>
    <w:rPr>
      <w:sz w:val="9"/>
      <w:szCs w:val="9"/>
      <w:shd w:val="clear" w:color="auto" w:fill="FFFFFF"/>
    </w:rPr>
  </w:style>
  <w:style w:type="character" w:customStyle="1" w:styleId="BodytextSpacing1pt">
    <w:name w:val="Body text + Spacing 1 pt"/>
    <w:basedOn w:val="Bodytext"/>
    <w:rsid w:val="00DD0F73"/>
    <w:rPr>
      <w:rFonts w:ascii="Times New Roman" w:eastAsia="Times New Roman" w:hAnsi="Times New Roman" w:cs="Times New Roman"/>
      <w:b w:val="0"/>
      <w:bCs w:val="0"/>
      <w:i w:val="0"/>
      <w:iCs w:val="0"/>
      <w:smallCaps w:val="0"/>
      <w:strike w:val="0"/>
      <w:spacing w:val="30"/>
      <w:sz w:val="23"/>
      <w:szCs w:val="23"/>
    </w:rPr>
  </w:style>
  <w:style w:type="character" w:customStyle="1" w:styleId="Heading12">
    <w:name w:val="Heading #1 (2)_"/>
    <w:basedOn w:val="Domylnaczcionkaakapitu"/>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Heading120">
    <w:name w:val="Heading #1 (2)"/>
    <w:basedOn w:val="Heading12"/>
    <w:rsid w:val="00DD0F73"/>
    <w:rPr>
      <w:rFonts w:ascii="Times New Roman" w:eastAsia="Times New Roman" w:hAnsi="Times New Roman" w:cs="Times New Roman"/>
      <w:b w:val="0"/>
      <w:bCs w:val="0"/>
      <w:i w:val="0"/>
      <w:iCs w:val="0"/>
      <w:smallCaps w:val="0"/>
      <w:strike w:val="0"/>
      <w:spacing w:val="0"/>
      <w:sz w:val="23"/>
      <w:szCs w:val="23"/>
    </w:rPr>
  </w:style>
  <w:style w:type="paragraph" w:customStyle="1" w:styleId="Bodytext50">
    <w:name w:val="Body text (5)"/>
    <w:basedOn w:val="Normalny"/>
    <w:link w:val="Bodytext5"/>
    <w:rsid w:val="00DD0F73"/>
    <w:pPr>
      <w:shd w:val="clear" w:color="auto" w:fill="FFFFFF"/>
      <w:spacing w:line="0" w:lineRule="atLeast"/>
    </w:pPr>
    <w:rPr>
      <w:sz w:val="8"/>
      <w:szCs w:val="8"/>
      <w:lang w:val="en-US" w:eastAsia="en-US"/>
    </w:rPr>
  </w:style>
  <w:style w:type="paragraph" w:customStyle="1" w:styleId="Bodytext60">
    <w:name w:val="Body text (6)"/>
    <w:basedOn w:val="Normalny"/>
    <w:link w:val="Bodytext6"/>
    <w:rsid w:val="00DD0F73"/>
    <w:pPr>
      <w:shd w:val="clear" w:color="auto" w:fill="FFFFFF"/>
      <w:spacing w:line="0" w:lineRule="atLeast"/>
    </w:pPr>
    <w:rPr>
      <w:sz w:val="8"/>
      <w:szCs w:val="8"/>
      <w:lang w:val="en-US" w:eastAsia="en-US"/>
    </w:rPr>
  </w:style>
  <w:style w:type="paragraph" w:customStyle="1" w:styleId="Bodytext40">
    <w:name w:val="Body text (4)"/>
    <w:basedOn w:val="Normalny"/>
    <w:link w:val="Bodytext4"/>
    <w:rsid w:val="00DD0F73"/>
    <w:pPr>
      <w:shd w:val="clear" w:color="auto" w:fill="FFFFFF"/>
      <w:spacing w:line="0" w:lineRule="atLeast"/>
    </w:pPr>
    <w:rPr>
      <w:sz w:val="8"/>
      <w:szCs w:val="8"/>
      <w:lang w:val="en-US" w:eastAsia="en-US"/>
    </w:rPr>
  </w:style>
  <w:style w:type="paragraph" w:customStyle="1" w:styleId="Bodytext30">
    <w:name w:val="Body text (3)"/>
    <w:basedOn w:val="Normalny"/>
    <w:link w:val="Bodytext3"/>
    <w:rsid w:val="00DD0F73"/>
    <w:pPr>
      <w:shd w:val="clear" w:color="auto" w:fill="FFFFFF"/>
      <w:spacing w:line="0" w:lineRule="atLeast"/>
    </w:pPr>
    <w:rPr>
      <w:sz w:val="20"/>
      <w:szCs w:val="20"/>
      <w:lang w:val="en-US" w:eastAsia="en-US"/>
    </w:rPr>
  </w:style>
  <w:style w:type="paragraph" w:customStyle="1" w:styleId="Bodytext70">
    <w:name w:val="Body text (7)"/>
    <w:basedOn w:val="Normalny"/>
    <w:link w:val="Bodytext7"/>
    <w:rsid w:val="00DD0F73"/>
    <w:pPr>
      <w:shd w:val="clear" w:color="auto" w:fill="FFFFFF"/>
      <w:spacing w:line="0" w:lineRule="atLeast"/>
    </w:pPr>
    <w:rPr>
      <w:sz w:val="8"/>
      <w:szCs w:val="8"/>
      <w:lang w:val="en-US" w:eastAsia="en-US"/>
    </w:rPr>
  </w:style>
  <w:style w:type="paragraph" w:customStyle="1" w:styleId="Bodytext80">
    <w:name w:val="Body text (8)"/>
    <w:basedOn w:val="Normalny"/>
    <w:link w:val="Bodytext8"/>
    <w:rsid w:val="00DD0F73"/>
    <w:pPr>
      <w:shd w:val="clear" w:color="auto" w:fill="FFFFFF"/>
      <w:spacing w:line="0" w:lineRule="atLeast"/>
    </w:pPr>
    <w:rPr>
      <w:sz w:val="8"/>
      <w:szCs w:val="8"/>
      <w:lang w:val="en-US" w:eastAsia="en-US"/>
    </w:rPr>
  </w:style>
  <w:style w:type="paragraph" w:customStyle="1" w:styleId="Bodytext90">
    <w:name w:val="Body text (9)"/>
    <w:basedOn w:val="Normalny"/>
    <w:link w:val="Bodytext9"/>
    <w:rsid w:val="00DD0F73"/>
    <w:pPr>
      <w:shd w:val="clear" w:color="auto" w:fill="FFFFFF"/>
      <w:spacing w:line="0" w:lineRule="atLeast"/>
    </w:pPr>
    <w:rPr>
      <w:sz w:val="8"/>
      <w:szCs w:val="8"/>
      <w:lang w:val="en-US" w:eastAsia="en-US"/>
    </w:rPr>
  </w:style>
  <w:style w:type="paragraph" w:customStyle="1" w:styleId="Bodytext120">
    <w:name w:val="Body text (12)"/>
    <w:basedOn w:val="Normalny"/>
    <w:link w:val="Bodytext12"/>
    <w:rsid w:val="00DD0F73"/>
    <w:pPr>
      <w:shd w:val="clear" w:color="auto" w:fill="FFFFFF"/>
      <w:spacing w:line="0" w:lineRule="atLeast"/>
    </w:pPr>
    <w:rPr>
      <w:sz w:val="9"/>
      <w:szCs w:val="9"/>
      <w:lang w:val="en-US" w:eastAsia="en-US"/>
    </w:rPr>
  </w:style>
  <w:style w:type="paragraph" w:customStyle="1" w:styleId="Bodytext100">
    <w:name w:val="Body text (10)"/>
    <w:basedOn w:val="Normalny"/>
    <w:link w:val="Bodytext10"/>
    <w:rsid w:val="00DD0F73"/>
    <w:pPr>
      <w:shd w:val="clear" w:color="auto" w:fill="FFFFFF"/>
      <w:spacing w:line="0" w:lineRule="atLeast"/>
    </w:pPr>
    <w:rPr>
      <w:sz w:val="8"/>
      <w:szCs w:val="8"/>
      <w:lang w:val="en-US" w:eastAsia="en-US"/>
    </w:rPr>
  </w:style>
  <w:style w:type="paragraph" w:customStyle="1" w:styleId="Bodytext110">
    <w:name w:val="Body text (11)"/>
    <w:basedOn w:val="Normalny"/>
    <w:link w:val="Bodytext11"/>
    <w:rsid w:val="00DD0F73"/>
    <w:pPr>
      <w:shd w:val="clear" w:color="auto" w:fill="FFFFFF"/>
      <w:spacing w:line="0" w:lineRule="atLeast"/>
    </w:pPr>
    <w:rPr>
      <w:sz w:val="8"/>
      <w:szCs w:val="8"/>
      <w:lang w:val="en-US" w:eastAsia="en-US"/>
    </w:rPr>
  </w:style>
  <w:style w:type="paragraph" w:customStyle="1" w:styleId="Bodytext130">
    <w:name w:val="Body text (13)"/>
    <w:basedOn w:val="Normalny"/>
    <w:link w:val="Bodytext13"/>
    <w:rsid w:val="00DD0F73"/>
    <w:pPr>
      <w:shd w:val="clear" w:color="auto" w:fill="FFFFFF"/>
      <w:spacing w:line="0" w:lineRule="atLeast"/>
    </w:pPr>
    <w:rPr>
      <w:sz w:val="9"/>
      <w:szCs w:val="9"/>
      <w:lang w:val="en-US" w:eastAsia="en-US"/>
    </w:rPr>
  </w:style>
  <w:style w:type="paragraph" w:customStyle="1" w:styleId="Bodytext150">
    <w:name w:val="Body text (15)"/>
    <w:basedOn w:val="Normalny"/>
    <w:link w:val="Bodytext15"/>
    <w:rsid w:val="00DD0F73"/>
    <w:pPr>
      <w:shd w:val="clear" w:color="auto" w:fill="FFFFFF"/>
      <w:spacing w:line="0" w:lineRule="atLeast"/>
    </w:pPr>
    <w:rPr>
      <w:sz w:val="9"/>
      <w:szCs w:val="9"/>
      <w:lang w:val="en-US" w:eastAsia="en-US"/>
    </w:rPr>
  </w:style>
  <w:style w:type="paragraph" w:customStyle="1" w:styleId="Bodytext140">
    <w:name w:val="Body text (14)"/>
    <w:basedOn w:val="Normalny"/>
    <w:link w:val="Bodytext14"/>
    <w:rsid w:val="00DD0F73"/>
    <w:pPr>
      <w:shd w:val="clear" w:color="auto" w:fill="FFFFFF"/>
      <w:spacing w:line="0" w:lineRule="atLeast"/>
    </w:pPr>
    <w:rPr>
      <w:sz w:val="8"/>
      <w:szCs w:val="8"/>
      <w:lang w:val="en-US" w:eastAsia="en-US"/>
    </w:rPr>
  </w:style>
  <w:style w:type="paragraph" w:customStyle="1" w:styleId="Bodytext190">
    <w:name w:val="Body text (19)"/>
    <w:basedOn w:val="Normalny"/>
    <w:link w:val="Bodytext19"/>
    <w:rsid w:val="00DD0F73"/>
    <w:pPr>
      <w:shd w:val="clear" w:color="auto" w:fill="FFFFFF"/>
      <w:spacing w:line="0" w:lineRule="atLeast"/>
    </w:pPr>
    <w:rPr>
      <w:sz w:val="9"/>
      <w:szCs w:val="9"/>
      <w:lang w:val="en-US" w:eastAsia="en-US"/>
    </w:rPr>
  </w:style>
  <w:style w:type="paragraph" w:customStyle="1" w:styleId="Bodytext180">
    <w:name w:val="Body text (18)"/>
    <w:basedOn w:val="Normalny"/>
    <w:link w:val="Bodytext18"/>
    <w:rsid w:val="00DD0F73"/>
    <w:pPr>
      <w:shd w:val="clear" w:color="auto" w:fill="FFFFFF"/>
      <w:spacing w:line="0" w:lineRule="atLeast"/>
    </w:pPr>
    <w:rPr>
      <w:sz w:val="14"/>
      <w:szCs w:val="14"/>
      <w:lang w:val="en-US" w:eastAsia="en-US"/>
    </w:rPr>
  </w:style>
  <w:style w:type="paragraph" w:customStyle="1" w:styleId="Bodytext160">
    <w:name w:val="Body text (16)"/>
    <w:basedOn w:val="Normalny"/>
    <w:link w:val="Bodytext16"/>
    <w:rsid w:val="00DD0F73"/>
    <w:pPr>
      <w:shd w:val="clear" w:color="auto" w:fill="FFFFFF"/>
      <w:spacing w:line="0" w:lineRule="atLeast"/>
    </w:pPr>
    <w:rPr>
      <w:sz w:val="8"/>
      <w:szCs w:val="8"/>
      <w:lang w:val="en-US" w:eastAsia="en-US"/>
    </w:rPr>
  </w:style>
  <w:style w:type="paragraph" w:customStyle="1" w:styleId="Bodytext170">
    <w:name w:val="Body text (17)"/>
    <w:basedOn w:val="Normalny"/>
    <w:link w:val="Bodytext17"/>
    <w:rsid w:val="00DD0F73"/>
    <w:pPr>
      <w:shd w:val="clear" w:color="auto" w:fill="FFFFFF"/>
      <w:spacing w:line="0" w:lineRule="atLeast"/>
    </w:pPr>
    <w:rPr>
      <w:sz w:val="8"/>
      <w:szCs w:val="8"/>
      <w:lang w:val="en-US" w:eastAsia="en-US"/>
    </w:rPr>
  </w:style>
  <w:style w:type="paragraph" w:customStyle="1" w:styleId="Bodytext210">
    <w:name w:val="Body text (21)"/>
    <w:basedOn w:val="Normalny"/>
    <w:link w:val="Bodytext21"/>
    <w:rsid w:val="00DD0F73"/>
    <w:pPr>
      <w:shd w:val="clear" w:color="auto" w:fill="FFFFFF"/>
      <w:spacing w:line="0" w:lineRule="atLeast"/>
    </w:pPr>
    <w:rPr>
      <w:sz w:val="9"/>
      <w:szCs w:val="9"/>
      <w:lang w:val="en-US" w:eastAsia="en-US"/>
    </w:rPr>
  </w:style>
  <w:style w:type="paragraph" w:customStyle="1" w:styleId="Bodytext201">
    <w:name w:val="Body text (20)"/>
    <w:basedOn w:val="Normalny"/>
    <w:link w:val="Bodytext200"/>
    <w:rsid w:val="00DD0F73"/>
    <w:pPr>
      <w:shd w:val="clear" w:color="auto" w:fill="FFFFFF"/>
      <w:spacing w:before="60" w:line="0" w:lineRule="atLeast"/>
    </w:pPr>
    <w:rPr>
      <w:sz w:val="11"/>
      <w:szCs w:val="11"/>
      <w:lang w:val="en-US" w:eastAsia="en-US"/>
    </w:rPr>
  </w:style>
  <w:style w:type="paragraph" w:customStyle="1" w:styleId="Bodytext220">
    <w:name w:val="Body text (22)"/>
    <w:basedOn w:val="Normalny"/>
    <w:link w:val="Bodytext22"/>
    <w:rsid w:val="00DD0F73"/>
    <w:pPr>
      <w:shd w:val="clear" w:color="auto" w:fill="FFFFFF"/>
      <w:spacing w:line="0" w:lineRule="atLeast"/>
    </w:pPr>
    <w:rPr>
      <w:sz w:val="8"/>
      <w:szCs w:val="8"/>
      <w:lang w:val="en-US" w:eastAsia="en-US"/>
    </w:rPr>
  </w:style>
  <w:style w:type="paragraph" w:customStyle="1" w:styleId="Bodytext240">
    <w:name w:val="Body text (24)"/>
    <w:basedOn w:val="Normalny"/>
    <w:link w:val="Bodytext24"/>
    <w:rsid w:val="00DD0F73"/>
    <w:pPr>
      <w:shd w:val="clear" w:color="auto" w:fill="FFFFFF"/>
      <w:spacing w:line="0" w:lineRule="atLeast"/>
      <w:jc w:val="both"/>
    </w:pPr>
    <w:rPr>
      <w:rFonts w:ascii="MS Gothic" w:eastAsia="MS Gothic" w:hAnsi="MS Gothic" w:cs="MS Gothic"/>
      <w:sz w:val="8"/>
      <w:szCs w:val="8"/>
      <w:lang w:val="en-US" w:eastAsia="en-US"/>
    </w:rPr>
  </w:style>
  <w:style w:type="paragraph" w:customStyle="1" w:styleId="Bodytext260">
    <w:name w:val="Body text (26)"/>
    <w:basedOn w:val="Normalny"/>
    <w:link w:val="Bodytext26"/>
    <w:rsid w:val="00DD0F73"/>
    <w:pPr>
      <w:shd w:val="clear" w:color="auto" w:fill="FFFFFF"/>
      <w:spacing w:line="0" w:lineRule="atLeast"/>
    </w:pPr>
    <w:rPr>
      <w:rFonts w:ascii="MS Gothic" w:eastAsia="MS Gothic" w:hAnsi="MS Gothic" w:cs="MS Gothic"/>
      <w:sz w:val="8"/>
      <w:szCs w:val="8"/>
      <w:lang w:val="en-US" w:eastAsia="en-US"/>
    </w:rPr>
  </w:style>
  <w:style w:type="paragraph" w:customStyle="1" w:styleId="Bodytext250">
    <w:name w:val="Body text (25)"/>
    <w:basedOn w:val="Normalny"/>
    <w:link w:val="Bodytext25"/>
    <w:rsid w:val="00DD0F73"/>
    <w:pPr>
      <w:shd w:val="clear" w:color="auto" w:fill="FFFFFF"/>
      <w:spacing w:line="0" w:lineRule="atLeast"/>
    </w:pPr>
    <w:rPr>
      <w:rFonts w:ascii="MS Gothic" w:eastAsia="MS Gothic" w:hAnsi="MS Gothic" w:cs="MS Gothic"/>
      <w:sz w:val="8"/>
      <w:szCs w:val="8"/>
      <w:lang w:val="en-US" w:eastAsia="en-US"/>
    </w:rPr>
  </w:style>
  <w:style w:type="paragraph" w:customStyle="1" w:styleId="Bodytext270">
    <w:name w:val="Body text (27)"/>
    <w:basedOn w:val="Normalny"/>
    <w:link w:val="Bodytext27"/>
    <w:rsid w:val="00DD0F73"/>
    <w:pPr>
      <w:shd w:val="clear" w:color="auto" w:fill="FFFFFF"/>
      <w:spacing w:line="274" w:lineRule="exact"/>
      <w:jc w:val="both"/>
    </w:pPr>
    <w:rPr>
      <w:spacing w:val="10"/>
      <w:sz w:val="21"/>
      <w:szCs w:val="21"/>
      <w:lang w:val="en-US" w:eastAsia="en-US"/>
    </w:rPr>
  </w:style>
  <w:style w:type="paragraph" w:customStyle="1" w:styleId="Bodytext280">
    <w:name w:val="Body text (28)"/>
    <w:basedOn w:val="Normalny"/>
    <w:link w:val="Bodytext28"/>
    <w:rsid w:val="00DD0F73"/>
    <w:pPr>
      <w:shd w:val="clear" w:color="auto" w:fill="FFFFFF"/>
      <w:spacing w:line="0" w:lineRule="atLeast"/>
      <w:jc w:val="both"/>
    </w:pPr>
    <w:rPr>
      <w:sz w:val="8"/>
      <w:szCs w:val="8"/>
      <w:lang w:val="en-US" w:eastAsia="en-US"/>
    </w:rPr>
  </w:style>
  <w:style w:type="paragraph" w:customStyle="1" w:styleId="Bodytext290">
    <w:name w:val="Body text (29)"/>
    <w:basedOn w:val="Normalny"/>
    <w:link w:val="Bodytext29"/>
    <w:rsid w:val="00DD0F73"/>
    <w:pPr>
      <w:shd w:val="clear" w:color="auto" w:fill="FFFFFF"/>
      <w:spacing w:line="0" w:lineRule="atLeast"/>
    </w:pPr>
    <w:rPr>
      <w:sz w:val="9"/>
      <w:szCs w:val="9"/>
      <w:lang w:val="en-US" w:eastAsia="en-US"/>
    </w:rPr>
  </w:style>
  <w:style w:type="paragraph" w:customStyle="1" w:styleId="Bodytext301">
    <w:name w:val="Body text (30)"/>
    <w:basedOn w:val="Normalny"/>
    <w:link w:val="Bodytext300"/>
    <w:rsid w:val="00DD0F73"/>
    <w:pPr>
      <w:shd w:val="clear" w:color="auto" w:fill="FFFFFF"/>
      <w:spacing w:after="60" w:line="0" w:lineRule="atLeast"/>
    </w:pPr>
    <w:rPr>
      <w:rFonts w:ascii="Candara" w:eastAsia="Candara" w:hAnsi="Candara" w:cs="Candara"/>
      <w:sz w:val="11"/>
      <w:szCs w:val="11"/>
      <w:lang w:val="en-US" w:eastAsia="en-US"/>
    </w:rPr>
  </w:style>
  <w:style w:type="paragraph" w:customStyle="1" w:styleId="Tablecaption20">
    <w:name w:val="Table caption (2)"/>
    <w:basedOn w:val="Normalny"/>
    <w:link w:val="Tablecaption2"/>
    <w:rsid w:val="00DD0F73"/>
    <w:pPr>
      <w:shd w:val="clear" w:color="auto" w:fill="FFFFFF"/>
      <w:spacing w:line="0" w:lineRule="atLeast"/>
    </w:pPr>
    <w:rPr>
      <w:sz w:val="23"/>
      <w:szCs w:val="23"/>
      <w:lang w:val="en-US" w:eastAsia="en-US"/>
    </w:rPr>
  </w:style>
  <w:style w:type="paragraph" w:customStyle="1" w:styleId="Bodytext310">
    <w:name w:val="Body text (31)"/>
    <w:basedOn w:val="Normalny"/>
    <w:link w:val="Bodytext31"/>
    <w:rsid w:val="00DD0F73"/>
    <w:pPr>
      <w:shd w:val="clear" w:color="auto" w:fill="FFFFFF"/>
      <w:spacing w:line="0" w:lineRule="atLeast"/>
    </w:pPr>
    <w:rPr>
      <w:sz w:val="8"/>
      <w:szCs w:val="8"/>
      <w:lang w:val="en-US" w:eastAsia="en-US"/>
    </w:rPr>
  </w:style>
  <w:style w:type="paragraph" w:customStyle="1" w:styleId="Bodytext320">
    <w:name w:val="Body text (32)"/>
    <w:basedOn w:val="Normalny"/>
    <w:link w:val="Bodytext32"/>
    <w:rsid w:val="00DD0F73"/>
    <w:pPr>
      <w:shd w:val="clear" w:color="auto" w:fill="FFFFFF"/>
      <w:spacing w:line="0" w:lineRule="atLeast"/>
    </w:pPr>
    <w:rPr>
      <w:sz w:val="9"/>
      <w:szCs w:val="9"/>
      <w:lang w:val="en-US" w:eastAsia="en-US"/>
    </w:rPr>
  </w:style>
  <w:style w:type="paragraph" w:customStyle="1" w:styleId="Standard">
    <w:name w:val="Standard"/>
    <w:rsid w:val="00DD0F73"/>
    <w:pPr>
      <w:widowControl w:val="0"/>
      <w:suppressAutoHyphens/>
      <w:autoSpaceDN w:val="0"/>
      <w:spacing w:line="283" w:lineRule="exact"/>
      <w:jc w:val="both"/>
      <w:textAlignment w:val="baseline"/>
    </w:pPr>
    <w:rPr>
      <w:rFonts w:ascii="Arial" w:eastAsia="Arial Unicode MS" w:hAnsi="Arial" w:cs="Tahoma"/>
      <w:kern w:val="3"/>
      <w:szCs w:val="24"/>
      <w:lang w:val="pl-PL" w:eastAsia="pl-PL"/>
    </w:rPr>
  </w:style>
  <w:style w:type="numbering" w:customStyle="1" w:styleId="WW8Num15">
    <w:name w:val="WW8Num15"/>
    <w:basedOn w:val="Bezlisty"/>
    <w:rsid w:val="00DD0F73"/>
    <w:pPr>
      <w:numPr>
        <w:numId w:val="1"/>
      </w:numPr>
    </w:pPr>
  </w:style>
  <w:style w:type="numbering" w:customStyle="1" w:styleId="WW8Num23">
    <w:name w:val="WW8Num23"/>
    <w:basedOn w:val="Bezlisty"/>
    <w:rsid w:val="00DD0F73"/>
    <w:pPr>
      <w:numPr>
        <w:numId w:val="2"/>
      </w:numPr>
    </w:pPr>
  </w:style>
  <w:style w:type="numbering" w:customStyle="1" w:styleId="WW8Num26">
    <w:name w:val="WW8Num26"/>
    <w:basedOn w:val="Bezlisty"/>
    <w:rsid w:val="00DD0F73"/>
    <w:pPr>
      <w:numPr>
        <w:numId w:val="3"/>
      </w:numPr>
    </w:pPr>
  </w:style>
  <w:style w:type="numbering" w:customStyle="1" w:styleId="WW8Num6">
    <w:name w:val="WW8Num6"/>
    <w:basedOn w:val="Bezlisty"/>
    <w:rsid w:val="00DD0F73"/>
    <w:pPr>
      <w:numPr>
        <w:numId w:val="4"/>
      </w:numPr>
    </w:pPr>
  </w:style>
  <w:style w:type="paragraph" w:customStyle="1" w:styleId="Teksttreci1">
    <w:name w:val="Tekst treści1"/>
    <w:basedOn w:val="Normalny"/>
    <w:link w:val="Teksttreci0"/>
    <w:uiPriority w:val="99"/>
    <w:rsid w:val="0041520C"/>
    <w:pPr>
      <w:widowControl w:val="0"/>
      <w:shd w:val="clear" w:color="auto" w:fill="FFFFFF"/>
      <w:spacing w:before="1200" w:after="900" w:line="240" w:lineRule="exact"/>
      <w:ind w:hanging="320"/>
      <w:jc w:val="both"/>
    </w:pPr>
    <w:rPr>
      <w:rFonts w:ascii="Arial" w:hAnsi="Arial" w:cs="Arial"/>
      <w:sz w:val="18"/>
      <w:szCs w:val="18"/>
      <w:lang w:val="en-US" w:eastAsia="en-US"/>
    </w:rPr>
  </w:style>
  <w:style w:type="character" w:customStyle="1" w:styleId="Teksttreci2Tahoma11pt">
    <w:name w:val="Tekst treści (2) + Tahoma;11 pt"/>
    <w:rsid w:val="00473A9B"/>
    <w:rPr>
      <w:rFonts w:ascii="Tahoma" w:eastAsia="Tahoma" w:hAnsi="Tahoma" w:cs="Tahoma"/>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TeksttreciPogrubienie3">
    <w:name w:val="Tekst treści + Pogrubienie3"/>
    <w:basedOn w:val="Teksttreci0"/>
    <w:uiPriority w:val="99"/>
    <w:rsid w:val="0099559C"/>
    <w:rPr>
      <w:rFonts w:ascii="Arial" w:hAnsi="Arial" w:cs="Arial"/>
      <w:b/>
      <w:bCs/>
      <w:sz w:val="20"/>
      <w:szCs w:val="20"/>
      <w:u w:val="none"/>
    </w:rPr>
  </w:style>
  <w:style w:type="paragraph" w:styleId="Tekstprzypisukocowego">
    <w:name w:val="endnote text"/>
    <w:basedOn w:val="Normalny"/>
    <w:link w:val="TekstprzypisukocowegoZnak"/>
    <w:semiHidden/>
    <w:unhideWhenUsed/>
    <w:rsid w:val="00D81038"/>
    <w:rPr>
      <w:sz w:val="20"/>
      <w:szCs w:val="20"/>
    </w:rPr>
  </w:style>
  <w:style w:type="character" w:customStyle="1" w:styleId="TekstprzypisukocowegoZnak">
    <w:name w:val="Tekst przypisu końcowego Znak"/>
    <w:basedOn w:val="Domylnaczcionkaakapitu"/>
    <w:link w:val="Tekstprzypisukocowego"/>
    <w:semiHidden/>
    <w:rsid w:val="00D81038"/>
    <w:rPr>
      <w:lang w:val="pl-PL" w:eastAsia="pl-PL"/>
    </w:rPr>
  </w:style>
  <w:style w:type="character" w:styleId="Odwoanieprzypisukocowego">
    <w:name w:val="endnote reference"/>
    <w:basedOn w:val="Domylnaczcionkaakapitu"/>
    <w:semiHidden/>
    <w:unhideWhenUsed/>
    <w:rsid w:val="00D81038"/>
    <w:rPr>
      <w:vertAlign w:val="superscript"/>
    </w:rPr>
  </w:style>
  <w:style w:type="character" w:customStyle="1" w:styleId="TeksttreciPogrubienie1">
    <w:name w:val="Tekst treści + Pogrubienie1"/>
    <w:basedOn w:val="Teksttreci0"/>
    <w:uiPriority w:val="99"/>
    <w:rsid w:val="00370C30"/>
    <w:rPr>
      <w:rFonts w:ascii="Arial" w:hAnsi="Arial" w:cs="Arial"/>
      <w:b/>
      <w:bCs/>
      <w:sz w:val="20"/>
      <w:szCs w:val="20"/>
      <w:u w:val="none"/>
    </w:rPr>
  </w:style>
  <w:style w:type="paragraph" w:customStyle="1" w:styleId="Teksttreci21">
    <w:name w:val="Tekst treści (2)1"/>
    <w:basedOn w:val="Normalny"/>
    <w:uiPriority w:val="99"/>
    <w:rsid w:val="00EC3D5A"/>
    <w:pPr>
      <w:widowControl w:val="0"/>
      <w:shd w:val="clear" w:color="auto" w:fill="FFFFFF"/>
      <w:spacing w:line="240" w:lineRule="exact"/>
      <w:ind w:hanging="280"/>
      <w:jc w:val="both"/>
    </w:pPr>
    <w:rPr>
      <w:rFonts w:ascii="Arial" w:hAnsi="Arial" w:cs="Arial"/>
      <w:sz w:val="18"/>
      <w:szCs w:val="18"/>
      <w:lang w:val="en-US" w:eastAsia="en-US"/>
    </w:rPr>
  </w:style>
  <w:style w:type="character" w:customStyle="1" w:styleId="TeksttreciExact">
    <w:name w:val="Tekst treści Exact"/>
    <w:basedOn w:val="Domylnaczcionkaakapitu"/>
    <w:uiPriority w:val="99"/>
    <w:rsid w:val="000F31C3"/>
    <w:rPr>
      <w:rFonts w:ascii="Arial" w:hAnsi="Arial" w:cs="Arial" w:hint="default"/>
      <w:strike w:val="0"/>
      <w:dstrike w:val="0"/>
      <w:spacing w:val="10"/>
      <w:sz w:val="18"/>
      <w:szCs w:val="18"/>
      <w:u w:val="none"/>
      <w:effect w:val="none"/>
    </w:rPr>
  </w:style>
  <w:style w:type="character" w:customStyle="1" w:styleId="TeksttreciKursywa3">
    <w:name w:val="Tekst treści + Kursywa3"/>
    <w:basedOn w:val="Teksttreci0"/>
    <w:uiPriority w:val="99"/>
    <w:rsid w:val="004A6654"/>
    <w:rPr>
      <w:rFonts w:ascii="Arial" w:hAnsi="Arial" w:cs="Arial"/>
      <w:i/>
      <w:iCs/>
      <w:sz w:val="19"/>
      <w:szCs w:val="19"/>
      <w:u w:val="none"/>
    </w:rPr>
  </w:style>
  <w:style w:type="character" w:customStyle="1" w:styleId="TeksttreciKursywa5">
    <w:name w:val="Tekst treści + Kursywa5"/>
    <w:basedOn w:val="Teksttreci0"/>
    <w:uiPriority w:val="99"/>
    <w:rsid w:val="00DD7DFE"/>
    <w:rPr>
      <w:rFonts w:ascii="Arial" w:hAnsi="Arial" w:cs="Arial"/>
      <w:i/>
      <w:iCs/>
      <w:sz w:val="23"/>
      <w:szCs w:val="23"/>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Body Text Indent 2" w:uiPriority="99"/>
    <w:lsdException w:name="Strong" w:semiHidden="0" w:uiPriority="22"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67571"/>
    <w:rPr>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link w:val="MapadokumentuZnak"/>
    <w:uiPriority w:val="99"/>
    <w:semiHidden/>
    <w:rsid w:val="0077374E"/>
    <w:pPr>
      <w:shd w:val="clear" w:color="auto" w:fill="000080"/>
    </w:pPr>
    <w:rPr>
      <w:rFonts w:ascii="Tahoma" w:hAnsi="Tahoma" w:cs="Tahoma"/>
      <w:sz w:val="20"/>
      <w:szCs w:val="20"/>
    </w:rPr>
  </w:style>
  <w:style w:type="paragraph" w:styleId="Tekstdymka">
    <w:name w:val="Balloon Text"/>
    <w:basedOn w:val="Normalny"/>
    <w:link w:val="TekstdymkaZnak"/>
    <w:uiPriority w:val="99"/>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uiPriority w:val="59"/>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uiPriority w:val="99"/>
    <w:semiHidden/>
    <w:unhideWhenUsed/>
    <w:rsid w:val="00620979"/>
    <w:rPr>
      <w:sz w:val="16"/>
      <w:szCs w:val="16"/>
    </w:rPr>
  </w:style>
  <w:style w:type="paragraph" w:styleId="Tekstkomentarza">
    <w:name w:val="annotation text"/>
    <w:basedOn w:val="Normalny"/>
    <w:link w:val="TekstkomentarzaZnak"/>
    <w:uiPriority w:val="99"/>
    <w:semiHidden/>
    <w:unhideWhenUsed/>
    <w:rsid w:val="00620979"/>
    <w:rPr>
      <w:sz w:val="20"/>
      <w:szCs w:val="20"/>
    </w:rPr>
  </w:style>
  <w:style w:type="character" w:customStyle="1" w:styleId="TekstkomentarzaZnak">
    <w:name w:val="Tekst komentarza Znak"/>
    <w:basedOn w:val="Domylnaczcionkaakapitu"/>
    <w:link w:val="Tekstkomentarza"/>
    <w:uiPriority w:val="99"/>
    <w:semiHidden/>
    <w:rsid w:val="00620979"/>
    <w:rPr>
      <w:lang w:val="pl-PL" w:eastAsia="pl-PL"/>
    </w:rPr>
  </w:style>
  <w:style w:type="paragraph" w:styleId="Tematkomentarza">
    <w:name w:val="annotation subject"/>
    <w:basedOn w:val="Tekstkomentarza"/>
    <w:next w:val="Tekstkomentarza"/>
    <w:link w:val="TematkomentarzaZnak"/>
    <w:uiPriority w:val="99"/>
    <w:semiHidden/>
    <w:unhideWhenUsed/>
    <w:rsid w:val="00620979"/>
    <w:rPr>
      <w:b/>
      <w:bCs/>
    </w:rPr>
  </w:style>
  <w:style w:type="character" w:customStyle="1" w:styleId="TematkomentarzaZnak">
    <w:name w:val="Temat komentarza Znak"/>
    <w:basedOn w:val="TekstkomentarzaZnak"/>
    <w:link w:val="Tematkomentarza"/>
    <w:uiPriority w:val="99"/>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aliases w:val="Nagłówek_ds_3"/>
    <w:basedOn w:val="Normalny"/>
    <w:link w:val="AkapitzlistZnak"/>
    <w:uiPriority w:val="34"/>
    <w:qFormat/>
    <w:rsid w:val="004A36F0"/>
    <w:pPr>
      <w:ind w:left="720"/>
      <w:contextualSpacing/>
    </w:pPr>
  </w:style>
  <w:style w:type="character" w:customStyle="1" w:styleId="Teksttreci2">
    <w:name w:val="Tekst treści (2)_"/>
    <w:link w:val="Teksttreci20"/>
    <w:rsid w:val="002C6309"/>
    <w:rPr>
      <w:b/>
      <w:bCs/>
      <w:shd w:val="clear" w:color="auto" w:fill="FFFFFF"/>
    </w:rPr>
  </w:style>
  <w:style w:type="paragraph" w:customStyle="1" w:styleId="Teksttreci20">
    <w:name w:val="Tekst treści (2)"/>
    <w:basedOn w:val="Normalny"/>
    <w:link w:val="Teksttreci2"/>
    <w:rsid w:val="002C6309"/>
    <w:pPr>
      <w:widowControl w:val="0"/>
      <w:shd w:val="clear" w:color="auto" w:fill="FFFFFF"/>
      <w:spacing w:after="60" w:line="0" w:lineRule="atLeast"/>
      <w:jc w:val="center"/>
    </w:pPr>
    <w:rPr>
      <w:b/>
      <w:bCs/>
      <w:sz w:val="20"/>
      <w:szCs w:val="20"/>
      <w:lang w:val="en-US" w:eastAsia="en-US"/>
    </w:rPr>
  </w:style>
  <w:style w:type="paragraph" w:styleId="Tekstpodstawowywcity2">
    <w:name w:val="Body Text Indent 2"/>
    <w:basedOn w:val="Normalny"/>
    <w:link w:val="Tekstpodstawowywcity2Znak"/>
    <w:uiPriority w:val="99"/>
    <w:unhideWhenUsed/>
    <w:rsid w:val="002C6309"/>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C6309"/>
    <w:rPr>
      <w:sz w:val="24"/>
      <w:szCs w:val="24"/>
      <w:lang w:val="pl-PL" w:eastAsia="pl-PL"/>
    </w:rPr>
  </w:style>
  <w:style w:type="character" w:customStyle="1" w:styleId="AkapitzlistZnak">
    <w:name w:val="Akapit z listą Znak"/>
    <w:aliases w:val="Nagłówek_ds_3 Znak"/>
    <w:link w:val="Akapitzlist"/>
    <w:uiPriority w:val="34"/>
    <w:rsid w:val="00645A06"/>
    <w:rPr>
      <w:sz w:val="24"/>
      <w:szCs w:val="24"/>
      <w:lang w:val="pl-PL" w:eastAsia="pl-PL"/>
    </w:rPr>
  </w:style>
  <w:style w:type="character" w:customStyle="1" w:styleId="Teksttreci">
    <w:name w:val="Tekst treści"/>
    <w:basedOn w:val="Domylnaczcionkaakapitu"/>
    <w:uiPriority w:val="99"/>
    <w:rsid w:val="00AA4C7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rPr>
  </w:style>
  <w:style w:type="character" w:customStyle="1" w:styleId="TeksttreciPogrubienie">
    <w:name w:val="Tekst treści + Pogrubienie"/>
    <w:basedOn w:val="Domylnaczcionkaakapitu"/>
    <w:uiPriority w:val="99"/>
    <w:rsid w:val="00AA4C7E"/>
    <w:rPr>
      <w:rFonts w:ascii="Times New Roman" w:eastAsia="Times New Roman" w:hAnsi="Times New Roman" w:cs="Times New Roman"/>
      <w:b/>
      <w:bCs/>
      <w:i w:val="0"/>
      <w:iCs w:val="0"/>
      <w:smallCaps w:val="0"/>
      <w:strike w:val="0"/>
      <w:color w:val="000000"/>
      <w:spacing w:val="0"/>
      <w:w w:val="100"/>
      <w:position w:val="0"/>
      <w:sz w:val="24"/>
      <w:szCs w:val="24"/>
      <w:u w:val="none"/>
      <w:lang w:val="pl-PL"/>
    </w:rPr>
  </w:style>
  <w:style w:type="character" w:customStyle="1" w:styleId="PogrubienieTeksttreci105pt">
    <w:name w:val="Pogrubienie;Tekst treści + 10;5 pt"/>
    <w:basedOn w:val="Domylnaczcionkaakapitu"/>
    <w:rsid w:val="00AA4C7E"/>
    <w:rPr>
      <w:rFonts w:ascii="Times New Roman" w:eastAsia="Times New Roman" w:hAnsi="Times New Roman" w:cs="Times New Roman"/>
      <w:b/>
      <w:bCs/>
      <w:i w:val="0"/>
      <w:iCs w:val="0"/>
      <w:smallCaps w:val="0"/>
      <w:strike w:val="0"/>
      <w:color w:val="000000"/>
      <w:spacing w:val="0"/>
      <w:w w:val="100"/>
      <w:position w:val="0"/>
      <w:sz w:val="21"/>
      <w:szCs w:val="21"/>
      <w:u w:val="none"/>
      <w:lang w:val="pl-PL"/>
    </w:rPr>
  </w:style>
  <w:style w:type="character" w:customStyle="1" w:styleId="TeksttreciKursywa">
    <w:name w:val="Tekst treści + Kursywa"/>
    <w:basedOn w:val="Domylnaczcionkaakapitu"/>
    <w:uiPriority w:val="99"/>
    <w:rsid w:val="00AA4C7E"/>
    <w:rPr>
      <w:rFonts w:ascii="Times New Roman" w:eastAsia="Times New Roman" w:hAnsi="Times New Roman" w:cs="Times New Roman"/>
      <w:b w:val="0"/>
      <w:bCs w:val="0"/>
      <w:i/>
      <w:iCs/>
      <w:smallCaps w:val="0"/>
      <w:strike w:val="0"/>
      <w:color w:val="000000"/>
      <w:spacing w:val="0"/>
      <w:w w:val="100"/>
      <w:position w:val="0"/>
      <w:sz w:val="24"/>
      <w:szCs w:val="24"/>
      <w:u w:val="none"/>
      <w:lang w:val="pl-PL"/>
    </w:rPr>
  </w:style>
  <w:style w:type="paragraph" w:styleId="Tekstpodstawowywcity">
    <w:name w:val="Body Text Indent"/>
    <w:basedOn w:val="Normalny"/>
    <w:link w:val="TekstpodstawowywcityZnak"/>
    <w:unhideWhenUsed/>
    <w:rsid w:val="002D1DFA"/>
    <w:pPr>
      <w:spacing w:after="120"/>
      <w:ind w:left="283"/>
    </w:pPr>
  </w:style>
  <w:style w:type="character" w:customStyle="1" w:styleId="TekstpodstawowywcityZnak">
    <w:name w:val="Tekst podstawowy wcięty Znak"/>
    <w:basedOn w:val="Domylnaczcionkaakapitu"/>
    <w:link w:val="Tekstpodstawowywcity"/>
    <w:rsid w:val="002D1DFA"/>
    <w:rPr>
      <w:sz w:val="24"/>
      <w:szCs w:val="24"/>
      <w:lang w:val="pl-PL" w:eastAsia="pl-PL"/>
    </w:rPr>
  </w:style>
  <w:style w:type="character" w:styleId="Hipercze">
    <w:name w:val="Hyperlink"/>
    <w:basedOn w:val="Domylnaczcionkaakapitu"/>
    <w:unhideWhenUsed/>
    <w:rsid w:val="00994E66"/>
    <w:rPr>
      <w:color w:val="0563C1" w:themeColor="hyperlink"/>
      <w:u w:val="single"/>
    </w:rPr>
  </w:style>
  <w:style w:type="character" w:customStyle="1" w:styleId="Teksttreci0">
    <w:name w:val="Tekst treści_"/>
    <w:basedOn w:val="Domylnaczcionkaakapitu"/>
    <w:link w:val="Teksttreci1"/>
    <w:uiPriority w:val="99"/>
    <w:rsid w:val="001D463F"/>
    <w:rPr>
      <w:rFonts w:ascii="Arial" w:hAnsi="Arial" w:cs="Arial"/>
      <w:sz w:val="18"/>
      <w:szCs w:val="18"/>
      <w:u w:val="none"/>
    </w:rPr>
  </w:style>
  <w:style w:type="paragraph" w:styleId="Poprawka">
    <w:name w:val="Revision"/>
    <w:hidden/>
    <w:uiPriority w:val="99"/>
    <w:semiHidden/>
    <w:rsid w:val="001D463F"/>
    <w:rPr>
      <w:sz w:val="24"/>
      <w:szCs w:val="24"/>
      <w:lang w:val="pl-PL" w:eastAsia="pl-PL"/>
    </w:rPr>
  </w:style>
  <w:style w:type="character" w:customStyle="1" w:styleId="info-list-value-uzasadnienie">
    <w:name w:val="info-list-value-uzasadnienie"/>
    <w:basedOn w:val="Domylnaczcionkaakapitu"/>
    <w:rsid w:val="00983FD0"/>
  </w:style>
  <w:style w:type="paragraph" w:styleId="Bezodstpw">
    <w:name w:val="No Spacing"/>
    <w:uiPriority w:val="1"/>
    <w:qFormat/>
    <w:rsid w:val="00E32AD4"/>
    <w:rPr>
      <w:rFonts w:ascii="Calibri" w:eastAsia="Calibri" w:hAnsi="Calibri"/>
      <w:sz w:val="22"/>
      <w:szCs w:val="22"/>
      <w:lang w:val="pl-PL"/>
    </w:rPr>
  </w:style>
  <w:style w:type="paragraph" w:styleId="Tekstpodstawowy">
    <w:name w:val="Body Text"/>
    <w:basedOn w:val="Normalny"/>
    <w:link w:val="TekstpodstawowyZnak"/>
    <w:unhideWhenUsed/>
    <w:rsid w:val="000C172A"/>
    <w:pPr>
      <w:spacing w:after="120"/>
    </w:pPr>
    <w:rPr>
      <w:rFonts w:ascii="Arial" w:hAnsi="Arial"/>
    </w:rPr>
  </w:style>
  <w:style w:type="character" w:customStyle="1" w:styleId="TekstpodstawowyZnak">
    <w:name w:val="Tekst podstawowy Znak"/>
    <w:basedOn w:val="Domylnaczcionkaakapitu"/>
    <w:link w:val="Tekstpodstawowy"/>
    <w:rsid w:val="000C172A"/>
    <w:rPr>
      <w:rFonts w:ascii="Arial" w:hAnsi="Arial"/>
      <w:sz w:val="24"/>
      <w:szCs w:val="24"/>
      <w:lang w:val="pl-PL" w:eastAsia="pl-PL"/>
    </w:rPr>
  </w:style>
  <w:style w:type="character" w:customStyle="1" w:styleId="Podpistabeli2">
    <w:name w:val="Podpis tabeli (2)_"/>
    <w:basedOn w:val="Domylnaczcionkaakapitu"/>
    <w:link w:val="Podpistabeli21"/>
    <w:uiPriority w:val="99"/>
    <w:rsid w:val="005E0B4C"/>
    <w:rPr>
      <w:rFonts w:ascii="Arial" w:hAnsi="Arial" w:cs="Arial"/>
      <w:shd w:val="clear" w:color="auto" w:fill="FFFFFF"/>
    </w:rPr>
  </w:style>
  <w:style w:type="paragraph" w:customStyle="1" w:styleId="Podpistabeli21">
    <w:name w:val="Podpis tabeli (2)1"/>
    <w:basedOn w:val="Normalny"/>
    <w:link w:val="Podpistabeli2"/>
    <w:uiPriority w:val="99"/>
    <w:rsid w:val="005E0B4C"/>
    <w:pPr>
      <w:widowControl w:val="0"/>
      <w:shd w:val="clear" w:color="auto" w:fill="FFFFFF"/>
      <w:spacing w:line="240" w:lineRule="atLeast"/>
    </w:pPr>
    <w:rPr>
      <w:rFonts w:ascii="Arial" w:hAnsi="Arial" w:cs="Arial"/>
      <w:sz w:val="20"/>
      <w:szCs w:val="20"/>
      <w:lang w:val="en-US" w:eastAsia="en-US"/>
    </w:rPr>
  </w:style>
  <w:style w:type="character" w:customStyle="1" w:styleId="NagwekZnak">
    <w:name w:val="Nagłówek Znak"/>
    <w:basedOn w:val="Domylnaczcionkaakapitu"/>
    <w:link w:val="Nagwek"/>
    <w:uiPriority w:val="99"/>
    <w:locked/>
    <w:rsid w:val="00DD0F73"/>
    <w:rPr>
      <w:sz w:val="24"/>
      <w:szCs w:val="24"/>
      <w:lang w:val="pl-PL" w:eastAsia="pl-PL"/>
    </w:rPr>
  </w:style>
  <w:style w:type="character" w:customStyle="1" w:styleId="MapadokumentuZnak">
    <w:name w:val="Mapa dokumentu Znak"/>
    <w:aliases w:val="Plan dokumentu Znak"/>
    <w:basedOn w:val="Domylnaczcionkaakapitu"/>
    <w:link w:val="Mapadokumentu"/>
    <w:uiPriority w:val="99"/>
    <w:semiHidden/>
    <w:locked/>
    <w:rsid w:val="00DD0F73"/>
    <w:rPr>
      <w:rFonts w:ascii="Tahoma" w:hAnsi="Tahoma" w:cs="Tahoma"/>
      <w:shd w:val="clear" w:color="auto" w:fill="000080"/>
      <w:lang w:val="pl-PL" w:eastAsia="pl-PL"/>
    </w:rPr>
  </w:style>
  <w:style w:type="character" w:customStyle="1" w:styleId="TekstdymkaZnak">
    <w:name w:val="Tekst dymka Znak"/>
    <w:basedOn w:val="Domylnaczcionkaakapitu"/>
    <w:link w:val="Tekstdymka"/>
    <w:uiPriority w:val="99"/>
    <w:semiHidden/>
    <w:rsid w:val="00DD0F73"/>
    <w:rPr>
      <w:rFonts w:ascii="Tahoma" w:hAnsi="Tahoma" w:cs="Tahoma"/>
      <w:sz w:val="16"/>
      <w:szCs w:val="16"/>
      <w:lang w:val="pl-PL" w:eastAsia="pl-PL"/>
    </w:rPr>
  </w:style>
  <w:style w:type="character" w:customStyle="1" w:styleId="h11">
    <w:name w:val="h11"/>
    <w:basedOn w:val="Domylnaczcionkaakapitu"/>
    <w:rsid w:val="00DD0F73"/>
    <w:rPr>
      <w:rFonts w:ascii="Verdana" w:hAnsi="Verdana" w:hint="default"/>
      <w:b/>
      <w:bCs/>
      <w:i w:val="0"/>
      <w:iCs w:val="0"/>
      <w:sz w:val="23"/>
      <w:szCs w:val="23"/>
    </w:rPr>
  </w:style>
  <w:style w:type="character" w:customStyle="1" w:styleId="akapit">
    <w:name w:val="akapit"/>
    <w:basedOn w:val="Domylnaczcionkaakapitu"/>
    <w:rsid w:val="00DD0F73"/>
  </w:style>
  <w:style w:type="paragraph" w:customStyle="1" w:styleId="Default">
    <w:name w:val="Default"/>
    <w:rsid w:val="00DD0F73"/>
    <w:pPr>
      <w:autoSpaceDE w:val="0"/>
      <w:autoSpaceDN w:val="0"/>
      <w:adjustRightInd w:val="0"/>
    </w:pPr>
    <w:rPr>
      <w:rFonts w:ascii="Verdana" w:hAnsi="Verdana" w:cs="Verdana"/>
      <w:color w:val="000000"/>
      <w:sz w:val="24"/>
      <w:szCs w:val="24"/>
      <w:lang w:val="pl-PL" w:eastAsia="pl-PL"/>
    </w:rPr>
  </w:style>
  <w:style w:type="paragraph" w:customStyle="1" w:styleId="Akapitzlist1">
    <w:name w:val="Akapit z listą1"/>
    <w:basedOn w:val="Normalny"/>
    <w:qFormat/>
    <w:rsid w:val="00DD0F73"/>
    <w:pPr>
      <w:suppressAutoHyphens/>
      <w:ind w:left="708"/>
    </w:pPr>
    <w:rPr>
      <w:lang w:eastAsia="ar-SA"/>
    </w:rPr>
  </w:style>
  <w:style w:type="character" w:styleId="Tekstzastpczy">
    <w:name w:val="Placeholder Text"/>
    <w:basedOn w:val="Domylnaczcionkaakapitu"/>
    <w:uiPriority w:val="99"/>
    <w:semiHidden/>
    <w:rsid w:val="00DD0F73"/>
    <w:rPr>
      <w:color w:val="808080"/>
    </w:rPr>
  </w:style>
  <w:style w:type="character" w:customStyle="1" w:styleId="Nierozpoznanawzmianka1">
    <w:name w:val="Nierozpoznana wzmianka1"/>
    <w:basedOn w:val="Domylnaczcionkaakapitu"/>
    <w:uiPriority w:val="99"/>
    <w:semiHidden/>
    <w:unhideWhenUsed/>
    <w:rsid w:val="00DD0F73"/>
    <w:rPr>
      <w:color w:val="605E5C"/>
      <w:shd w:val="clear" w:color="auto" w:fill="E1DFDD"/>
    </w:rPr>
  </w:style>
  <w:style w:type="paragraph" w:customStyle="1" w:styleId="paragraph">
    <w:name w:val="paragraph"/>
    <w:basedOn w:val="Normalny"/>
    <w:rsid w:val="00DD0F73"/>
    <w:pPr>
      <w:spacing w:before="100" w:beforeAutospacing="1" w:after="100" w:afterAutospacing="1"/>
    </w:pPr>
  </w:style>
  <w:style w:type="character" w:customStyle="1" w:styleId="normaltextrun">
    <w:name w:val="normaltextrun"/>
    <w:basedOn w:val="Domylnaczcionkaakapitu"/>
    <w:rsid w:val="00DD0F73"/>
  </w:style>
  <w:style w:type="character" w:customStyle="1" w:styleId="spellingerror">
    <w:name w:val="spellingerror"/>
    <w:basedOn w:val="Domylnaczcionkaakapitu"/>
    <w:rsid w:val="00DD0F73"/>
  </w:style>
  <w:style w:type="character" w:customStyle="1" w:styleId="eop">
    <w:name w:val="eop"/>
    <w:basedOn w:val="Domylnaczcionkaakapitu"/>
    <w:rsid w:val="00DD0F73"/>
  </w:style>
  <w:style w:type="character" w:customStyle="1" w:styleId="Bodytext">
    <w:name w:val="Body text_"/>
    <w:basedOn w:val="Domylnaczcionkaakapitu"/>
    <w:rsid w:val="00DD0F73"/>
    <w:rPr>
      <w:rFonts w:ascii="Times New Roman" w:eastAsia="Times New Roman" w:hAnsi="Times New Roman" w:cs="Times New Roman"/>
      <w:b w:val="0"/>
      <w:bCs w:val="0"/>
      <w:i w:val="0"/>
      <w:iCs w:val="0"/>
      <w:smallCaps w:val="0"/>
      <w:strike w:val="0"/>
      <w:sz w:val="23"/>
      <w:szCs w:val="23"/>
    </w:rPr>
  </w:style>
  <w:style w:type="character" w:customStyle="1" w:styleId="Bodytext2">
    <w:name w:val="Body text (2)_"/>
    <w:basedOn w:val="Domylnaczcionkaakapitu"/>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Heading1">
    <w:name w:val="Heading #1_"/>
    <w:basedOn w:val="Domylnaczcionkaakapitu"/>
    <w:rsid w:val="00DD0F73"/>
    <w:rPr>
      <w:rFonts w:ascii="Times New Roman" w:eastAsia="Times New Roman" w:hAnsi="Times New Roman" w:cs="Times New Roman"/>
      <w:b w:val="0"/>
      <w:bCs w:val="0"/>
      <w:i w:val="0"/>
      <w:iCs w:val="0"/>
      <w:smallCaps w:val="0"/>
      <w:strike w:val="0"/>
      <w:spacing w:val="0"/>
      <w:sz w:val="27"/>
      <w:szCs w:val="27"/>
    </w:rPr>
  </w:style>
  <w:style w:type="character" w:customStyle="1" w:styleId="Bodytext2NotBold">
    <w:name w:val="Body text (2) + Not Bold"/>
    <w:basedOn w:val="Bodytext2"/>
    <w:rsid w:val="00DD0F73"/>
    <w:rPr>
      <w:rFonts w:ascii="Times New Roman" w:eastAsia="Times New Roman" w:hAnsi="Times New Roman" w:cs="Times New Roman"/>
      <w:b/>
      <w:bCs/>
      <w:i w:val="0"/>
      <w:iCs w:val="0"/>
      <w:smallCaps w:val="0"/>
      <w:strike w:val="0"/>
      <w:spacing w:val="0"/>
      <w:sz w:val="23"/>
      <w:szCs w:val="23"/>
    </w:rPr>
  </w:style>
  <w:style w:type="character" w:customStyle="1" w:styleId="Bodytext20">
    <w:name w:val="Body text (2)"/>
    <w:basedOn w:val="Bodytext2"/>
    <w:rsid w:val="00DD0F73"/>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Bold">
    <w:name w:val="Body text + Bold"/>
    <w:basedOn w:val="Bodytext"/>
    <w:rsid w:val="00DD0F73"/>
    <w:rPr>
      <w:rFonts w:ascii="Times New Roman" w:eastAsia="Times New Roman" w:hAnsi="Times New Roman" w:cs="Times New Roman"/>
      <w:b/>
      <w:bCs/>
      <w:i w:val="0"/>
      <w:iCs w:val="0"/>
      <w:smallCaps w:val="0"/>
      <w:strike w:val="0"/>
      <w:spacing w:val="0"/>
      <w:sz w:val="23"/>
      <w:szCs w:val="23"/>
    </w:rPr>
  </w:style>
  <w:style w:type="character" w:customStyle="1" w:styleId="Heading2">
    <w:name w:val="Heading #2_"/>
    <w:basedOn w:val="Domylnaczcionkaakapitu"/>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Heading20">
    <w:name w:val="Heading #2"/>
    <w:basedOn w:val="Heading2"/>
    <w:rsid w:val="00DD0F73"/>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105ptBold">
    <w:name w:val="Body text + 10;5 pt;Bold"/>
    <w:basedOn w:val="Bodytext"/>
    <w:rsid w:val="00DD0F73"/>
    <w:rPr>
      <w:rFonts w:ascii="Times New Roman" w:eastAsia="Times New Roman" w:hAnsi="Times New Roman" w:cs="Times New Roman"/>
      <w:b/>
      <w:bCs/>
      <w:i w:val="0"/>
      <w:iCs w:val="0"/>
      <w:smallCaps w:val="0"/>
      <w:strike w:val="0"/>
      <w:spacing w:val="0"/>
      <w:sz w:val="21"/>
      <w:szCs w:val="21"/>
    </w:rPr>
  </w:style>
  <w:style w:type="character" w:customStyle="1" w:styleId="Bodytext2105ptNotBold">
    <w:name w:val="Body text (2) + 10;5 pt;Not Bold"/>
    <w:basedOn w:val="Bodytext2"/>
    <w:rsid w:val="00DD0F73"/>
    <w:rPr>
      <w:rFonts w:ascii="Times New Roman" w:eastAsia="Times New Roman" w:hAnsi="Times New Roman" w:cs="Times New Roman"/>
      <w:b/>
      <w:bCs/>
      <w:i w:val="0"/>
      <w:iCs w:val="0"/>
      <w:smallCaps w:val="0"/>
      <w:strike w:val="0"/>
      <w:spacing w:val="0"/>
      <w:sz w:val="21"/>
      <w:szCs w:val="21"/>
    </w:rPr>
  </w:style>
  <w:style w:type="character" w:customStyle="1" w:styleId="Bodytext211pt">
    <w:name w:val="Body text (2) + 11 pt"/>
    <w:basedOn w:val="Bodytext2"/>
    <w:rsid w:val="00DD0F73"/>
    <w:rPr>
      <w:rFonts w:ascii="Times New Roman" w:eastAsia="Times New Roman" w:hAnsi="Times New Roman" w:cs="Times New Roman"/>
      <w:b w:val="0"/>
      <w:bCs w:val="0"/>
      <w:i w:val="0"/>
      <w:iCs w:val="0"/>
      <w:smallCaps w:val="0"/>
      <w:strike w:val="0"/>
      <w:spacing w:val="0"/>
      <w:sz w:val="22"/>
      <w:szCs w:val="22"/>
    </w:rPr>
  </w:style>
  <w:style w:type="character" w:customStyle="1" w:styleId="Bodytext2105pt">
    <w:name w:val="Body text (2) + 10;5 pt"/>
    <w:basedOn w:val="Bodytext2"/>
    <w:rsid w:val="00DD0F73"/>
    <w:rPr>
      <w:rFonts w:ascii="Times New Roman" w:eastAsia="Times New Roman" w:hAnsi="Times New Roman" w:cs="Times New Roman"/>
      <w:b w:val="0"/>
      <w:bCs w:val="0"/>
      <w:i w:val="0"/>
      <w:iCs w:val="0"/>
      <w:smallCaps w:val="0"/>
      <w:strike w:val="0"/>
      <w:spacing w:val="0"/>
      <w:sz w:val="21"/>
      <w:szCs w:val="21"/>
    </w:rPr>
  </w:style>
  <w:style w:type="character" w:customStyle="1" w:styleId="Tablecaption">
    <w:name w:val="Table caption_"/>
    <w:basedOn w:val="Domylnaczcionkaakapitu"/>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Bodytext5">
    <w:name w:val="Body text (5)_"/>
    <w:basedOn w:val="Domylnaczcionkaakapitu"/>
    <w:link w:val="Bodytext50"/>
    <w:rsid w:val="00DD0F73"/>
    <w:rPr>
      <w:sz w:val="8"/>
      <w:szCs w:val="8"/>
      <w:shd w:val="clear" w:color="auto" w:fill="FFFFFF"/>
    </w:rPr>
  </w:style>
  <w:style w:type="character" w:customStyle="1" w:styleId="Bodytext6">
    <w:name w:val="Body text (6)_"/>
    <w:basedOn w:val="Domylnaczcionkaakapitu"/>
    <w:link w:val="Bodytext60"/>
    <w:rsid w:val="00DD0F73"/>
    <w:rPr>
      <w:sz w:val="8"/>
      <w:szCs w:val="8"/>
      <w:shd w:val="clear" w:color="auto" w:fill="FFFFFF"/>
    </w:rPr>
  </w:style>
  <w:style w:type="character" w:customStyle="1" w:styleId="Bodytext4">
    <w:name w:val="Body text (4)_"/>
    <w:basedOn w:val="Domylnaczcionkaakapitu"/>
    <w:link w:val="Bodytext40"/>
    <w:rsid w:val="00DD0F73"/>
    <w:rPr>
      <w:sz w:val="8"/>
      <w:szCs w:val="8"/>
      <w:shd w:val="clear" w:color="auto" w:fill="FFFFFF"/>
    </w:rPr>
  </w:style>
  <w:style w:type="character" w:customStyle="1" w:styleId="Bodytext3">
    <w:name w:val="Body text (3)_"/>
    <w:basedOn w:val="Domylnaczcionkaakapitu"/>
    <w:link w:val="Bodytext30"/>
    <w:rsid w:val="00DD0F73"/>
    <w:rPr>
      <w:shd w:val="clear" w:color="auto" w:fill="FFFFFF"/>
    </w:rPr>
  </w:style>
  <w:style w:type="character" w:customStyle="1" w:styleId="Bodytext7">
    <w:name w:val="Body text (7)_"/>
    <w:basedOn w:val="Domylnaczcionkaakapitu"/>
    <w:link w:val="Bodytext70"/>
    <w:rsid w:val="00DD0F73"/>
    <w:rPr>
      <w:sz w:val="8"/>
      <w:szCs w:val="8"/>
      <w:shd w:val="clear" w:color="auto" w:fill="FFFFFF"/>
    </w:rPr>
  </w:style>
  <w:style w:type="character" w:customStyle="1" w:styleId="Bodytext8">
    <w:name w:val="Body text (8)_"/>
    <w:basedOn w:val="Domylnaczcionkaakapitu"/>
    <w:link w:val="Bodytext80"/>
    <w:rsid w:val="00DD0F73"/>
    <w:rPr>
      <w:sz w:val="8"/>
      <w:szCs w:val="8"/>
      <w:shd w:val="clear" w:color="auto" w:fill="FFFFFF"/>
    </w:rPr>
  </w:style>
  <w:style w:type="character" w:customStyle="1" w:styleId="Bodytext9">
    <w:name w:val="Body text (9)_"/>
    <w:basedOn w:val="Domylnaczcionkaakapitu"/>
    <w:link w:val="Bodytext90"/>
    <w:rsid w:val="00DD0F73"/>
    <w:rPr>
      <w:sz w:val="8"/>
      <w:szCs w:val="8"/>
      <w:shd w:val="clear" w:color="auto" w:fill="FFFFFF"/>
    </w:rPr>
  </w:style>
  <w:style w:type="character" w:customStyle="1" w:styleId="Bodytext12">
    <w:name w:val="Body text (12)_"/>
    <w:basedOn w:val="Domylnaczcionkaakapitu"/>
    <w:link w:val="Bodytext120"/>
    <w:rsid w:val="00DD0F73"/>
    <w:rPr>
      <w:sz w:val="9"/>
      <w:szCs w:val="9"/>
      <w:shd w:val="clear" w:color="auto" w:fill="FFFFFF"/>
    </w:rPr>
  </w:style>
  <w:style w:type="character" w:customStyle="1" w:styleId="Bodytext10">
    <w:name w:val="Body text (10)_"/>
    <w:basedOn w:val="Domylnaczcionkaakapitu"/>
    <w:link w:val="Bodytext100"/>
    <w:rsid w:val="00DD0F73"/>
    <w:rPr>
      <w:sz w:val="8"/>
      <w:szCs w:val="8"/>
      <w:shd w:val="clear" w:color="auto" w:fill="FFFFFF"/>
    </w:rPr>
  </w:style>
  <w:style w:type="character" w:customStyle="1" w:styleId="Bodytext11">
    <w:name w:val="Body text (11)_"/>
    <w:basedOn w:val="Domylnaczcionkaakapitu"/>
    <w:link w:val="Bodytext110"/>
    <w:rsid w:val="00DD0F73"/>
    <w:rPr>
      <w:sz w:val="8"/>
      <w:szCs w:val="8"/>
      <w:shd w:val="clear" w:color="auto" w:fill="FFFFFF"/>
    </w:rPr>
  </w:style>
  <w:style w:type="character" w:customStyle="1" w:styleId="Bodytext13">
    <w:name w:val="Body text (13)_"/>
    <w:basedOn w:val="Domylnaczcionkaakapitu"/>
    <w:link w:val="Bodytext130"/>
    <w:rsid w:val="00DD0F73"/>
    <w:rPr>
      <w:sz w:val="9"/>
      <w:szCs w:val="9"/>
      <w:shd w:val="clear" w:color="auto" w:fill="FFFFFF"/>
    </w:rPr>
  </w:style>
  <w:style w:type="character" w:customStyle="1" w:styleId="Bodytext15">
    <w:name w:val="Body text (15)_"/>
    <w:basedOn w:val="Domylnaczcionkaakapitu"/>
    <w:link w:val="Bodytext150"/>
    <w:rsid w:val="00DD0F73"/>
    <w:rPr>
      <w:sz w:val="9"/>
      <w:szCs w:val="9"/>
      <w:shd w:val="clear" w:color="auto" w:fill="FFFFFF"/>
    </w:rPr>
  </w:style>
  <w:style w:type="character" w:customStyle="1" w:styleId="Bodytext14">
    <w:name w:val="Body text (14)_"/>
    <w:basedOn w:val="Domylnaczcionkaakapitu"/>
    <w:link w:val="Bodytext140"/>
    <w:rsid w:val="00DD0F73"/>
    <w:rPr>
      <w:sz w:val="8"/>
      <w:szCs w:val="8"/>
      <w:shd w:val="clear" w:color="auto" w:fill="FFFFFF"/>
    </w:rPr>
  </w:style>
  <w:style w:type="character" w:customStyle="1" w:styleId="Bodytext19">
    <w:name w:val="Body text (19)_"/>
    <w:basedOn w:val="Domylnaczcionkaakapitu"/>
    <w:link w:val="Bodytext190"/>
    <w:rsid w:val="00DD0F73"/>
    <w:rPr>
      <w:sz w:val="9"/>
      <w:szCs w:val="9"/>
      <w:shd w:val="clear" w:color="auto" w:fill="FFFFFF"/>
    </w:rPr>
  </w:style>
  <w:style w:type="character" w:customStyle="1" w:styleId="Bodytext18">
    <w:name w:val="Body text (18)_"/>
    <w:basedOn w:val="Domylnaczcionkaakapitu"/>
    <w:link w:val="Bodytext180"/>
    <w:rsid w:val="00DD0F73"/>
    <w:rPr>
      <w:sz w:val="14"/>
      <w:szCs w:val="14"/>
      <w:shd w:val="clear" w:color="auto" w:fill="FFFFFF"/>
    </w:rPr>
  </w:style>
  <w:style w:type="character" w:customStyle="1" w:styleId="Bodytext16">
    <w:name w:val="Body text (16)_"/>
    <w:basedOn w:val="Domylnaczcionkaakapitu"/>
    <w:link w:val="Bodytext160"/>
    <w:rsid w:val="00DD0F73"/>
    <w:rPr>
      <w:sz w:val="8"/>
      <w:szCs w:val="8"/>
      <w:shd w:val="clear" w:color="auto" w:fill="FFFFFF"/>
    </w:rPr>
  </w:style>
  <w:style w:type="character" w:customStyle="1" w:styleId="Bodytext17">
    <w:name w:val="Body text (17)_"/>
    <w:basedOn w:val="Domylnaczcionkaakapitu"/>
    <w:link w:val="Bodytext170"/>
    <w:rsid w:val="00DD0F73"/>
    <w:rPr>
      <w:sz w:val="8"/>
      <w:szCs w:val="8"/>
      <w:shd w:val="clear" w:color="auto" w:fill="FFFFFF"/>
    </w:rPr>
  </w:style>
  <w:style w:type="character" w:customStyle="1" w:styleId="Bodytext21">
    <w:name w:val="Body text (21)_"/>
    <w:basedOn w:val="Domylnaczcionkaakapitu"/>
    <w:link w:val="Bodytext210"/>
    <w:rsid w:val="00DD0F73"/>
    <w:rPr>
      <w:sz w:val="9"/>
      <w:szCs w:val="9"/>
      <w:shd w:val="clear" w:color="auto" w:fill="FFFFFF"/>
    </w:rPr>
  </w:style>
  <w:style w:type="character" w:customStyle="1" w:styleId="Bodytext200">
    <w:name w:val="Body text (20)_"/>
    <w:basedOn w:val="Domylnaczcionkaakapitu"/>
    <w:link w:val="Bodytext201"/>
    <w:rsid w:val="00DD0F73"/>
    <w:rPr>
      <w:sz w:val="11"/>
      <w:szCs w:val="11"/>
      <w:shd w:val="clear" w:color="auto" w:fill="FFFFFF"/>
    </w:rPr>
  </w:style>
  <w:style w:type="character" w:customStyle="1" w:styleId="Bodytext22">
    <w:name w:val="Body text (22)_"/>
    <w:basedOn w:val="Domylnaczcionkaakapitu"/>
    <w:link w:val="Bodytext220"/>
    <w:rsid w:val="00DD0F73"/>
    <w:rPr>
      <w:sz w:val="8"/>
      <w:szCs w:val="8"/>
      <w:shd w:val="clear" w:color="auto" w:fill="FFFFFF"/>
    </w:rPr>
  </w:style>
  <w:style w:type="character" w:customStyle="1" w:styleId="Tekstpodstawowy1">
    <w:name w:val="Tekst podstawowy1"/>
    <w:basedOn w:val="Bodytext"/>
    <w:rsid w:val="00DD0F73"/>
    <w:rPr>
      <w:rFonts w:ascii="Times New Roman" w:eastAsia="Times New Roman" w:hAnsi="Times New Roman" w:cs="Times New Roman"/>
      <w:b w:val="0"/>
      <w:bCs w:val="0"/>
      <w:i w:val="0"/>
      <w:iCs w:val="0"/>
      <w:smallCaps w:val="0"/>
      <w:strike w:val="0"/>
      <w:sz w:val="23"/>
      <w:szCs w:val="23"/>
      <w:u w:val="single"/>
    </w:rPr>
  </w:style>
  <w:style w:type="character" w:customStyle="1" w:styleId="BodytextItalic">
    <w:name w:val="Body text + Italic"/>
    <w:basedOn w:val="Bodytext"/>
    <w:rsid w:val="00DD0F73"/>
    <w:rPr>
      <w:rFonts w:ascii="Times New Roman" w:eastAsia="Times New Roman" w:hAnsi="Times New Roman" w:cs="Times New Roman"/>
      <w:b w:val="0"/>
      <w:bCs w:val="0"/>
      <w:i/>
      <w:iCs/>
      <w:smallCaps w:val="0"/>
      <w:strike w:val="0"/>
      <w:spacing w:val="0"/>
      <w:sz w:val="23"/>
      <w:szCs w:val="23"/>
      <w:u w:val="single"/>
    </w:rPr>
  </w:style>
  <w:style w:type="character" w:customStyle="1" w:styleId="Heading10">
    <w:name w:val="Heading #1"/>
    <w:basedOn w:val="Heading1"/>
    <w:rsid w:val="00DD0F73"/>
    <w:rPr>
      <w:rFonts w:ascii="Times New Roman" w:eastAsia="Times New Roman" w:hAnsi="Times New Roman" w:cs="Times New Roman"/>
      <w:b w:val="0"/>
      <w:bCs w:val="0"/>
      <w:i w:val="0"/>
      <w:iCs w:val="0"/>
      <w:smallCaps w:val="0"/>
      <w:strike w:val="0"/>
      <w:spacing w:val="0"/>
      <w:sz w:val="27"/>
      <w:szCs w:val="27"/>
    </w:rPr>
  </w:style>
  <w:style w:type="character" w:customStyle="1" w:styleId="Tablecaption0">
    <w:name w:val="Table caption"/>
    <w:basedOn w:val="Tablecaption"/>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Bodytext23">
    <w:name w:val="Body text (23)_"/>
    <w:basedOn w:val="Domylnaczcionkaakapitu"/>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Bodytext230">
    <w:name w:val="Body text (23)"/>
    <w:basedOn w:val="Bodytext23"/>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Bodytext24">
    <w:name w:val="Body text (24)_"/>
    <w:basedOn w:val="Domylnaczcionkaakapitu"/>
    <w:link w:val="Bodytext240"/>
    <w:rsid w:val="00DD0F73"/>
    <w:rPr>
      <w:rFonts w:ascii="MS Gothic" w:eastAsia="MS Gothic" w:hAnsi="MS Gothic" w:cs="MS Gothic"/>
      <w:sz w:val="8"/>
      <w:szCs w:val="8"/>
      <w:shd w:val="clear" w:color="auto" w:fill="FFFFFF"/>
    </w:rPr>
  </w:style>
  <w:style w:type="character" w:customStyle="1" w:styleId="Bodytext11pt">
    <w:name w:val="Body text + 11 pt"/>
    <w:basedOn w:val="Bodytext"/>
    <w:rsid w:val="00DD0F73"/>
    <w:rPr>
      <w:rFonts w:ascii="Times New Roman" w:eastAsia="Times New Roman" w:hAnsi="Times New Roman" w:cs="Times New Roman"/>
      <w:b w:val="0"/>
      <w:bCs w:val="0"/>
      <w:i w:val="0"/>
      <w:iCs w:val="0"/>
      <w:smallCaps w:val="0"/>
      <w:strike w:val="0"/>
      <w:spacing w:val="0"/>
      <w:sz w:val="22"/>
      <w:szCs w:val="22"/>
    </w:rPr>
  </w:style>
  <w:style w:type="character" w:customStyle="1" w:styleId="Bodytext26">
    <w:name w:val="Body text (26)_"/>
    <w:basedOn w:val="Domylnaczcionkaakapitu"/>
    <w:link w:val="Bodytext260"/>
    <w:rsid w:val="00DD0F73"/>
    <w:rPr>
      <w:rFonts w:ascii="MS Gothic" w:eastAsia="MS Gothic" w:hAnsi="MS Gothic" w:cs="MS Gothic"/>
      <w:sz w:val="8"/>
      <w:szCs w:val="8"/>
      <w:shd w:val="clear" w:color="auto" w:fill="FFFFFF"/>
    </w:rPr>
  </w:style>
  <w:style w:type="character" w:customStyle="1" w:styleId="Bodytext25">
    <w:name w:val="Body text (25)_"/>
    <w:basedOn w:val="Domylnaczcionkaakapitu"/>
    <w:link w:val="Bodytext250"/>
    <w:rsid w:val="00DD0F73"/>
    <w:rPr>
      <w:rFonts w:ascii="MS Gothic" w:eastAsia="MS Gothic" w:hAnsi="MS Gothic" w:cs="MS Gothic"/>
      <w:sz w:val="8"/>
      <w:szCs w:val="8"/>
      <w:shd w:val="clear" w:color="auto" w:fill="FFFFFF"/>
    </w:rPr>
  </w:style>
  <w:style w:type="character" w:customStyle="1" w:styleId="Bodytext27">
    <w:name w:val="Body text (27)_"/>
    <w:basedOn w:val="Domylnaczcionkaakapitu"/>
    <w:link w:val="Bodytext270"/>
    <w:rsid w:val="00DD0F73"/>
    <w:rPr>
      <w:spacing w:val="10"/>
      <w:sz w:val="21"/>
      <w:szCs w:val="21"/>
      <w:shd w:val="clear" w:color="auto" w:fill="FFFFFF"/>
    </w:rPr>
  </w:style>
  <w:style w:type="character" w:customStyle="1" w:styleId="Bodytext28">
    <w:name w:val="Body text (28)_"/>
    <w:basedOn w:val="Domylnaczcionkaakapitu"/>
    <w:link w:val="Bodytext280"/>
    <w:rsid w:val="00DD0F73"/>
    <w:rPr>
      <w:sz w:val="8"/>
      <w:szCs w:val="8"/>
      <w:shd w:val="clear" w:color="auto" w:fill="FFFFFF"/>
    </w:rPr>
  </w:style>
  <w:style w:type="character" w:customStyle="1" w:styleId="Bodytext29">
    <w:name w:val="Body text (29)_"/>
    <w:basedOn w:val="Domylnaczcionkaakapitu"/>
    <w:link w:val="Bodytext290"/>
    <w:rsid w:val="00DD0F73"/>
    <w:rPr>
      <w:sz w:val="9"/>
      <w:szCs w:val="9"/>
      <w:shd w:val="clear" w:color="auto" w:fill="FFFFFF"/>
    </w:rPr>
  </w:style>
  <w:style w:type="character" w:customStyle="1" w:styleId="Bodytext300">
    <w:name w:val="Body text (30)_"/>
    <w:basedOn w:val="Domylnaczcionkaakapitu"/>
    <w:link w:val="Bodytext301"/>
    <w:rsid w:val="00DD0F73"/>
    <w:rPr>
      <w:rFonts w:ascii="Candara" w:eastAsia="Candara" w:hAnsi="Candara" w:cs="Candara"/>
      <w:sz w:val="11"/>
      <w:szCs w:val="11"/>
      <w:shd w:val="clear" w:color="auto" w:fill="FFFFFF"/>
    </w:rPr>
  </w:style>
  <w:style w:type="character" w:customStyle="1" w:styleId="Tablecaption2">
    <w:name w:val="Table caption (2)_"/>
    <w:basedOn w:val="Domylnaczcionkaakapitu"/>
    <w:link w:val="Tablecaption20"/>
    <w:rsid w:val="00DD0F73"/>
    <w:rPr>
      <w:sz w:val="23"/>
      <w:szCs w:val="23"/>
      <w:shd w:val="clear" w:color="auto" w:fill="FFFFFF"/>
    </w:rPr>
  </w:style>
  <w:style w:type="character" w:customStyle="1" w:styleId="Bodytext31">
    <w:name w:val="Body text (31)_"/>
    <w:basedOn w:val="Domylnaczcionkaakapitu"/>
    <w:link w:val="Bodytext310"/>
    <w:rsid w:val="00DD0F73"/>
    <w:rPr>
      <w:sz w:val="8"/>
      <w:szCs w:val="8"/>
      <w:shd w:val="clear" w:color="auto" w:fill="FFFFFF"/>
    </w:rPr>
  </w:style>
  <w:style w:type="character" w:customStyle="1" w:styleId="Bodytext32">
    <w:name w:val="Body text (32)_"/>
    <w:basedOn w:val="Domylnaczcionkaakapitu"/>
    <w:link w:val="Bodytext320"/>
    <w:rsid w:val="00DD0F73"/>
    <w:rPr>
      <w:sz w:val="9"/>
      <w:szCs w:val="9"/>
      <w:shd w:val="clear" w:color="auto" w:fill="FFFFFF"/>
    </w:rPr>
  </w:style>
  <w:style w:type="character" w:customStyle="1" w:styleId="BodytextSpacing1pt">
    <w:name w:val="Body text + Spacing 1 pt"/>
    <w:basedOn w:val="Bodytext"/>
    <w:rsid w:val="00DD0F73"/>
    <w:rPr>
      <w:rFonts w:ascii="Times New Roman" w:eastAsia="Times New Roman" w:hAnsi="Times New Roman" w:cs="Times New Roman"/>
      <w:b w:val="0"/>
      <w:bCs w:val="0"/>
      <w:i w:val="0"/>
      <w:iCs w:val="0"/>
      <w:smallCaps w:val="0"/>
      <w:strike w:val="0"/>
      <w:spacing w:val="30"/>
      <w:sz w:val="23"/>
      <w:szCs w:val="23"/>
    </w:rPr>
  </w:style>
  <w:style w:type="character" w:customStyle="1" w:styleId="Heading12">
    <w:name w:val="Heading #1 (2)_"/>
    <w:basedOn w:val="Domylnaczcionkaakapitu"/>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Heading120">
    <w:name w:val="Heading #1 (2)"/>
    <w:basedOn w:val="Heading12"/>
    <w:rsid w:val="00DD0F73"/>
    <w:rPr>
      <w:rFonts w:ascii="Times New Roman" w:eastAsia="Times New Roman" w:hAnsi="Times New Roman" w:cs="Times New Roman"/>
      <w:b w:val="0"/>
      <w:bCs w:val="0"/>
      <w:i w:val="0"/>
      <w:iCs w:val="0"/>
      <w:smallCaps w:val="0"/>
      <w:strike w:val="0"/>
      <w:spacing w:val="0"/>
      <w:sz w:val="23"/>
      <w:szCs w:val="23"/>
    </w:rPr>
  </w:style>
  <w:style w:type="paragraph" w:customStyle="1" w:styleId="Bodytext50">
    <w:name w:val="Body text (5)"/>
    <w:basedOn w:val="Normalny"/>
    <w:link w:val="Bodytext5"/>
    <w:rsid w:val="00DD0F73"/>
    <w:pPr>
      <w:shd w:val="clear" w:color="auto" w:fill="FFFFFF"/>
      <w:spacing w:line="0" w:lineRule="atLeast"/>
    </w:pPr>
    <w:rPr>
      <w:sz w:val="8"/>
      <w:szCs w:val="8"/>
      <w:lang w:val="en-US" w:eastAsia="en-US"/>
    </w:rPr>
  </w:style>
  <w:style w:type="paragraph" w:customStyle="1" w:styleId="Bodytext60">
    <w:name w:val="Body text (6)"/>
    <w:basedOn w:val="Normalny"/>
    <w:link w:val="Bodytext6"/>
    <w:rsid w:val="00DD0F73"/>
    <w:pPr>
      <w:shd w:val="clear" w:color="auto" w:fill="FFFFFF"/>
      <w:spacing w:line="0" w:lineRule="atLeast"/>
    </w:pPr>
    <w:rPr>
      <w:sz w:val="8"/>
      <w:szCs w:val="8"/>
      <w:lang w:val="en-US" w:eastAsia="en-US"/>
    </w:rPr>
  </w:style>
  <w:style w:type="paragraph" w:customStyle="1" w:styleId="Bodytext40">
    <w:name w:val="Body text (4)"/>
    <w:basedOn w:val="Normalny"/>
    <w:link w:val="Bodytext4"/>
    <w:rsid w:val="00DD0F73"/>
    <w:pPr>
      <w:shd w:val="clear" w:color="auto" w:fill="FFFFFF"/>
      <w:spacing w:line="0" w:lineRule="atLeast"/>
    </w:pPr>
    <w:rPr>
      <w:sz w:val="8"/>
      <w:szCs w:val="8"/>
      <w:lang w:val="en-US" w:eastAsia="en-US"/>
    </w:rPr>
  </w:style>
  <w:style w:type="paragraph" w:customStyle="1" w:styleId="Bodytext30">
    <w:name w:val="Body text (3)"/>
    <w:basedOn w:val="Normalny"/>
    <w:link w:val="Bodytext3"/>
    <w:rsid w:val="00DD0F73"/>
    <w:pPr>
      <w:shd w:val="clear" w:color="auto" w:fill="FFFFFF"/>
      <w:spacing w:line="0" w:lineRule="atLeast"/>
    </w:pPr>
    <w:rPr>
      <w:sz w:val="20"/>
      <w:szCs w:val="20"/>
      <w:lang w:val="en-US" w:eastAsia="en-US"/>
    </w:rPr>
  </w:style>
  <w:style w:type="paragraph" w:customStyle="1" w:styleId="Bodytext70">
    <w:name w:val="Body text (7)"/>
    <w:basedOn w:val="Normalny"/>
    <w:link w:val="Bodytext7"/>
    <w:rsid w:val="00DD0F73"/>
    <w:pPr>
      <w:shd w:val="clear" w:color="auto" w:fill="FFFFFF"/>
      <w:spacing w:line="0" w:lineRule="atLeast"/>
    </w:pPr>
    <w:rPr>
      <w:sz w:val="8"/>
      <w:szCs w:val="8"/>
      <w:lang w:val="en-US" w:eastAsia="en-US"/>
    </w:rPr>
  </w:style>
  <w:style w:type="paragraph" w:customStyle="1" w:styleId="Bodytext80">
    <w:name w:val="Body text (8)"/>
    <w:basedOn w:val="Normalny"/>
    <w:link w:val="Bodytext8"/>
    <w:rsid w:val="00DD0F73"/>
    <w:pPr>
      <w:shd w:val="clear" w:color="auto" w:fill="FFFFFF"/>
      <w:spacing w:line="0" w:lineRule="atLeast"/>
    </w:pPr>
    <w:rPr>
      <w:sz w:val="8"/>
      <w:szCs w:val="8"/>
      <w:lang w:val="en-US" w:eastAsia="en-US"/>
    </w:rPr>
  </w:style>
  <w:style w:type="paragraph" w:customStyle="1" w:styleId="Bodytext90">
    <w:name w:val="Body text (9)"/>
    <w:basedOn w:val="Normalny"/>
    <w:link w:val="Bodytext9"/>
    <w:rsid w:val="00DD0F73"/>
    <w:pPr>
      <w:shd w:val="clear" w:color="auto" w:fill="FFFFFF"/>
      <w:spacing w:line="0" w:lineRule="atLeast"/>
    </w:pPr>
    <w:rPr>
      <w:sz w:val="8"/>
      <w:szCs w:val="8"/>
      <w:lang w:val="en-US" w:eastAsia="en-US"/>
    </w:rPr>
  </w:style>
  <w:style w:type="paragraph" w:customStyle="1" w:styleId="Bodytext120">
    <w:name w:val="Body text (12)"/>
    <w:basedOn w:val="Normalny"/>
    <w:link w:val="Bodytext12"/>
    <w:rsid w:val="00DD0F73"/>
    <w:pPr>
      <w:shd w:val="clear" w:color="auto" w:fill="FFFFFF"/>
      <w:spacing w:line="0" w:lineRule="atLeast"/>
    </w:pPr>
    <w:rPr>
      <w:sz w:val="9"/>
      <w:szCs w:val="9"/>
      <w:lang w:val="en-US" w:eastAsia="en-US"/>
    </w:rPr>
  </w:style>
  <w:style w:type="paragraph" w:customStyle="1" w:styleId="Bodytext100">
    <w:name w:val="Body text (10)"/>
    <w:basedOn w:val="Normalny"/>
    <w:link w:val="Bodytext10"/>
    <w:rsid w:val="00DD0F73"/>
    <w:pPr>
      <w:shd w:val="clear" w:color="auto" w:fill="FFFFFF"/>
      <w:spacing w:line="0" w:lineRule="atLeast"/>
    </w:pPr>
    <w:rPr>
      <w:sz w:val="8"/>
      <w:szCs w:val="8"/>
      <w:lang w:val="en-US" w:eastAsia="en-US"/>
    </w:rPr>
  </w:style>
  <w:style w:type="paragraph" w:customStyle="1" w:styleId="Bodytext110">
    <w:name w:val="Body text (11)"/>
    <w:basedOn w:val="Normalny"/>
    <w:link w:val="Bodytext11"/>
    <w:rsid w:val="00DD0F73"/>
    <w:pPr>
      <w:shd w:val="clear" w:color="auto" w:fill="FFFFFF"/>
      <w:spacing w:line="0" w:lineRule="atLeast"/>
    </w:pPr>
    <w:rPr>
      <w:sz w:val="8"/>
      <w:szCs w:val="8"/>
      <w:lang w:val="en-US" w:eastAsia="en-US"/>
    </w:rPr>
  </w:style>
  <w:style w:type="paragraph" w:customStyle="1" w:styleId="Bodytext130">
    <w:name w:val="Body text (13)"/>
    <w:basedOn w:val="Normalny"/>
    <w:link w:val="Bodytext13"/>
    <w:rsid w:val="00DD0F73"/>
    <w:pPr>
      <w:shd w:val="clear" w:color="auto" w:fill="FFFFFF"/>
      <w:spacing w:line="0" w:lineRule="atLeast"/>
    </w:pPr>
    <w:rPr>
      <w:sz w:val="9"/>
      <w:szCs w:val="9"/>
      <w:lang w:val="en-US" w:eastAsia="en-US"/>
    </w:rPr>
  </w:style>
  <w:style w:type="paragraph" w:customStyle="1" w:styleId="Bodytext150">
    <w:name w:val="Body text (15)"/>
    <w:basedOn w:val="Normalny"/>
    <w:link w:val="Bodytext15"/>
    <w:rsid w:val="00DD0F73"/>
    <w:pPr>
      <w:shd w:val="clear" w:color="auto" w:fill="FFFFFF"/>
      <w:spacing w:line="0" w:lineRule="atLeast"/>
    </w:pPr>
    <w:rPr>
      <w:sz w:val="9"/>
      <w:szCs w:val="9"/>
      <w:lang w:val="en-US" w:eastAsia="en-US"/>
    </w:rPr>
  </w:style>
  <w:style w:type="paragraph" w:customStyle="1" w:styleId="Bodytext140">
    <w:name w:val="Body text (14)"/>
    <w:basedOn w:val="Normalny"/>
    <w:link w:val="Bodytext14"/>
    <w:rsid w:val="00DD0F73"/>
    <w:pPr>
      <w:shd w:val="clear" w:color="auto" w:fill="FFFFFF"/>
      <w:spacing w:line="0" w:lineRule="atLeast"/>
    </w:pPr>
    <w:rPr>
      <w:sz w:val="8"/>
      <w:szCs w:val="8"/>
      <w:lang w:val="en-US" w:eastAsia="en-US"/>
    </w:rPr>
  </w:style>
  <w:style w:type="paragraph" w:customStyle="1" w:styleId="Bodytext190">
    <w:name w:val="Body text (19)"/>
    <w:basedOn w:val="Normalny"/>
    <w:link w:val="Bodytext19"/>
    <w:rsid w:val="00DD0F73"/>
    <w:pPr>
      <w:shd w:val="clear" w:color="auto" w:fill="FFFFFF"/>
      <w:spacing w:line="0" w:lineRule="atLeast"/>
    </w:pPr>
    <w:rPr>
      <w:sz w:val="9"/>
      <w:szCs w:val="9"/>
      <w:lang w:val="en-US" w:eastAsia="en-US"/>
    </w:rPr>
  </w:style>
  <w:style w:type="paragraph" w:customStyle="1" w:styleId="Bodytext180">
    <w:name w:val="Body text (18)"/>
    <w:basedOn w:val="Normalny"/>
    <w:link w:val="Bodytext18"/>
    <w:rsid w:val="00DD0F73"/>
    <w:pPr>
      <w:shd w:val="clear" w:color="auto" w:fill="FFFFFF"/>
      <w:spacing w:line="0" w:lineRule="atLeast"/>
    </w:pPr>
    <w:rPr>
      <w:sz w:val="14"/>
      <w:szCs w:val="14"/>
      <w:lang w:val="en-US" w:eastAsia="en-US"/>
    </w:rPr>
  </w:style>
  <w:style w:type="paragraph" w:customStyle="1" w:styleId="Bodytext160">
    <w:name w:val="Body text (16)"/>
    <w:basedOn w:val="Normalny"/>
    <w:link w:val="Bodytext16"/>
    <w:rsid w:val="00DD0F73"/>
    <w:pPr>
      <w:shd w:val="clear" w:color="auto" w:fill="FFFFFF"/>
      <w:spacing w:line="0" w:lineRule="atLeast"/>
    </w:pPr>
    <w:rPr>
      <w:sz w:val="8"/>
      <w:szCs w:val="8"/>
      <w:lang w:val="en-US" w:eastAsia="en-US"/>
    </w:rPr>
  </w:style>
  <w:style w:type="paragraph" w:customStyle="1" w:styleId="Bodytext170">
    <w:name w:val="Body text (17)"/>
    <w:basedOn w:val="Normalny"/>
    <w:link w:val="Bodytext17"/>
    <w:rsid w:val="00DD0F73"/>
    <w:pPr>
      <w:shd w:val="clear" w:color="auto" w:fill="FFFFFF"/>
      <w:spacing w:line="0" w:lineRule="atLeast"/>
    </w:pPr>
    <w:rPr>
      <w:sz w:val="8"/>
      <w:szCs w:val="8"/>
      <w:lang w:val="en-US" w:eastAsia="en-US"/>
    </w:rPr>
  </w:style>
  <w:style w:type="paragraph" w:customStyle="1" w:styleId="Bodytext210">
    <w:name w:val="Body text (21)"/>
    <w:basedOn w:val="Normalny"/>
    <w:link w:val="Bodytext21"/>
    <w:rsid w:val="00DD0F73"/>
    <w:pPr>
      <w:shd w:val="clear" w:color="auto" w:fill="FFFFFF"/>
      <w:spacing w:line="0" w:lineRule="atLeast"/>
    </w:pPr>
    <w:rPr>
      <w:sz w:val="9"/>
      <w:szCs w:val="9"/>
      <w:lang w:val="en-US" w:eastAsia="en-US"/>
    </w:rPr>
  </w:style>
  <w:style w:type="paragraph" w:customStyle="1" w:styleId="Bodytext201">
    <w:name w:val="Body text (20)"/>
    <w:basedOn w:val="Normalny"/>
    <w:link w:val="Bodytext200"/>
    <w:rsid w:val="00DD0F73"/>
    <w:pPr>
      <w:shd w:val="clear" w:color="auto" w:fill="FFFFFF"/>
      <w:spacing w:before="60" w:line="0" w:lineRule="atLeast"/>
    </w:pPr>
    <w:rPr>
      <w:sz w:val="11"/>
      <w:szCs w:val="11"/>
      <w:lang w:val="en-US" w:eastAsia="en-US"/>
    </w:rPr>
  </w:style>
  <w:style w:type="paragraph" w:customStyle="1" w:styleId="Bodytext220">
    <w:name w:val="Body text (22)"/>
    <w:basedOn w:val="Normalny"/>
    <w:link w:val="Bodytext22"/>
    <w:rsid w:val="00DD0F73"/>
    <w:pPr>
      <w:shd w:val="clear" w:color="auto" w:fill="FFFFFF"/>
      <w:spacing w:line="0" w:lineRule="atLeast"/>
    </w:pPr>
    <w:rPr>
      <w:sz w:val="8"/>
      <w:szCs w:val="8"/>
      <w:lang w:val="en-US" w:eastAsia="en-US"/>
    </w:rPr>
  </w:style>
  <w:style w:type="paragraph" w:customStyle="1" w:styleId="Bodytext240">
    <w:name w:val="Body text (24)"/>
    <w:basedOn w:val="Normalny"/>
    <w:link w:val="Bodytext24"/>
    <w:rsid w:val="00DD0F73"/>
    <w:pPr>
      <w:shd w:val="clear" w:color="auto" w:fill="FFFFFF"/>
      <w:spacing w:line="0" w:lineRule="atLeast"/>
      <w:jc w:val="both"/>
    </w:pPr>
    <w:rPr>
      <w:rFonts w:ascii="MS Gothic" w:eastAsia="MS Gothic" w:hAnsi="MS Gothic" w:cs="MS Gothic"/>
      <w:sz w:val="8"/>
      <w:szCs w:val="8"/>
      <w:lang w:val="en-US" w:eastAsia="en-US"/>
    </w:rPr>
  </w:style>
  <w:style w:type="paragraph" w:customStyle="1" w:styleId="Bodytext260">
    <w:name w:val="Body text (26)"/>
    <w:basedOn w:val="Normalny"/>
    <w:link w:val="Bodytext26"/>
    <w:rsid w:val="00DD0F73"/>
    <w:pPr>
      <w:shd w:val="clear" w:color="auto" w:fill="FFFFFF"/>
      <w:spacing w:line="0" w:lineRule="atLeast"/>
    </w:pPr>
    <w:rPr>
      <w:rFonts w:ascii="MS Gothic" w:eastAsia="MS Gothic" w:hAnsi="MS Gothic" w:cs="MS Gothic"/>
      <w:sz w:val="8"/>
      <w:szCs w:val="8"/>
      <w:lang w:val="en-US" w:eastAsia="en-US"/>
    </w:rPr>
  </w:style>
  <w:style w:type="paragraph" w:customStyle="1" w:styleId="Bodytext250">
    <w:name w:val="Body text (25)"/>
    <w:basedOn w:val="Normalny"/>
    <w:link w:val="Bodytext25"/>
    <w:rsid w:val="00DD0F73"/>
    <w:pPr>
      <w:shd w:val="clear" w:color="auto" w:fill="FFFFFF"/>
      <w:spacing w:line="0" w:lineRule="atLeast"/>
    </w:pPr>
    <w:rPr>
      <w:rFonts w:ascii="MS Gothic" w:eastAsia="MS Gothic" w:hAnsi="MS Gothic" w:cs="MS Gothic"/>
      <w:sz w:val="8"/>
      <w:szCs w:val="8"/>
      <w:lang w:val="en-US" w:eastAsia="en-US"/>
    </w:rPr>
  </w:style>
  <w:style w:type="paragraph" w:customStyle="1" w:styleId="Bodytext270">
    <w:name w:val="Body text (27)"/>
    <w:basedOn w:val="Normalny"/>
    <w:link w:val="Bodytext27"/>
    <w:rsid w:val="00DD0F73"/>
    <w:pPr>
      <w:shd w:val="clear" w:color="auto" w:fill="FFFFFF"/>
      <w:spacing w:line="274" w:lineRule="exact"/>
      <w:jc w:val="both"/>
    </w:pPr>
    <w:rPr>
      <w:spacing w:val="10"/>
      <w:sz w:val="21"/>
      <w:szCs w:val="21"/>
      <w:lang w:val="en-US" w:eastAsia="en-US"/>
    </w:rPr>
  </w:style>
  <w:style w:type="paragraph" w:customStyle="1" w:styleId="Bodytext280">
    <w:name w:val="Body text (28)"/>
    <w:basedOn w:val="Normalny"/>
    <w:link w:val="Bodytext28"/>
    <w:rsid w:val="00DD0F73"/>
    <w:pPr>
      <w:shd w:val="clear" w:color="auto" w:fill="FFFFFF"/>
      <w:spacing w:line="0" w:lineRule="atLeast"/>
      <w:jc w:val="both"/>
    </w:pPr>
    <w:rPr>
      <w:sz w:val="8"/>
      <w:szCs w:val="8"/>
      <w:lang w:val="en-US" w:eastAsia="en-US"/>
    </w:rPr>
  </w:style>
  <w:style w:type="paragraph" w:customStyle="1" w:styleId="Bodytext290">
    <w:name w:val="Body text (29)"/>
    <w:basedOn w:val="Normalny"/>
    <w:link w:val="Bodytext29"/>
    <w:rsid w:val="00DD0F73"/>
    <w:pPr>
      <w:shd w:val="clear" w:color="auto" w:fill="FFFFFF"/>
      <w:spacing w:line="0" w:lineRule="atLeast"/>
    </w:pPr>
    <w:rPr>
      <w:sz w:val="9"/>
      <w:szCs w:val="9"/>
      <w:lang w:val="en-US" w:eastAsia="en-US"/>
    </w:rPr>
  </w:style>
  <w:style w:type="paragraph" w:customStyle="1" w:styleId="Bodytext301">
    <w:name w:val="Body text (30)"/>
    <w:basedOn w:val="Normalny"/>
    <w:link w:val="Bodytext300"/>
    <w:rsid w:val="00DD0F73"/>
    <w:pPr>
      <w:shd w:val="clear" w:color="auto" w:fill="FFFFFF"/>
      <w:spacing w:after="60" w:line="0" w:lineRule="atLeast"/>
    </w:pPr>
    <w:rPr>
      <w:rFonts w:ascii="Candara" w:eastAsia="Candara" w:hAnsi="Candara" w:cs="Candara"/>
      <w:sz w:val="11"/>
      <w:szCs w:val="11"/>
      <w:lang w:val="en-US" w:eastAsia="en-US"/>
    </w:rPr>
  </w:style>
  <w:style w:type="paragraph" w:customStyle="1" w:styleId="Tablecaption20">
    <w:name w:val="Table caption (2)"/>
    <w:basedOn w:val="Normalny"/>
    <w:link w:val="Tablecaption2"/>
    <w:rsid w:val="00DD0F73"/>
    <w:pPr>
      <w:shd w:val="clear" w:color="auto" w:fill="FFFFFF"/>
      <w:spacing w:line="0" w:lineRule="atLeast"/>
    </w:pPr>
    <w:rPr>
      <w:sz w:val="23"/>
      <w:szCs w:val="23"/>
      <w:lang w:val="en-US" w:eastAsia="en-US"/>
    </w:rPr>
  </w:style>
  <w:style w:type="paragraph" w:customStyle="1" w:styleId="Bodytext310">
    <w:name w:val="Body text (31)"/>
    <w:basedOn w:val="Normalny"/>
    <w:link w:val="Bodytext31"/>
    <w:rsid w:val="00DD0F73"/>
    <w:pPr>
      <w:shd w:val="clear" w:color="auto" w:fill="FFFFFF"/>
      <w:spacing w:line="0" w:lineRule="atLeast"/>
    </w:pPr>
    <w:rPr>
      <w:sz w:val="8"/>
      <w:szCs w:val="8"/>
      <w:lang w:val="en-US" w:eastAsia="en-US"/>
    </w:rPr>
  </w:style>
  <w:style w:type="paragraph" w:customStyle="1" w:styleId="Bodytext320">
    <w:name w:val="Body text (32)"/>
    <w:basedOn w:val="Normalny"/>
    <w:link w:val="Bodytext32"/>
    <w:rsid w:val="00DD0F73"/>
    <w:pPr>
      <w:shd w:val="clear" w:color="auto" w:fill="FFFFFF"/>
      <w:spacing w:line="0" w:lineRule="atLeast"/>
    </w:pPr>
    <w:rPr>
      <w:sz w:val="9"/>
      <w:szCs w:val="9"/>
      <w:lang w:val="en-US" w:eastAsia="en-US"/>
    </w:rPr>
  </w:style>
  <w:style w:type="paragraph" w:customStyle="1" w:styleId="Standard">
    <w:name w:val="Standard"/>
    <w:rsid w:val="00DD0F73"/>
    <w:pPr>
      <w:widowControl w:val="0"/>
      <w:suppressAutoHyphens/>
      <w:autoSpaceDN w:val="0"/>
      <w:spacing w:line="283" w:lineRule="exact"/>
      <w:jc w:val="both"/>
      <w:textAlignment w:val="baseline"/>
    </w:pPr>
    <w:rPr>
      <w:rFonts w:ascii="Arial" w:eastAsia="Arial Unicode MS" w:hAnsi="Arial" w:cs="Tahoma"/>
      <w:kern w:val="3"/>
      <w:szCs w:val="24"/>
      <w:lang w:val="pl-PL" w:eastAsia="pl-PL"/>
    </w:rPr>
  </w:style>
  <w:style w:type="numbering" w:customStyle="1" w:styleId="WW8Num15">
    <w:name w:val="WW8Num15"/>
    <w:basedOn w:val="Bezlisty"/>
    <w:rsid w:val="00DD0F73"/>
    <w:pPr>
      <w:numPr>
        <w:numId w:val="1"/>
      </w:numPr>
    </w:pPr>
  </w:style>
  <w:style w:type="numbering" w:customStyle="1" w:styleId="WW8Num23">
    <w:name w:val="WW8Num23"/>
    <w:basedOn w:val="Bezlisty"/>
    <w:rsid w:val="00DD0F73"/>
    <w:pPr>
      <w:numPr>
        <w:numId w:val="2"/>
      </w:numPr>
    </w:pPr>
  </w:style>
  <w:style w:type="numbering" w:customStyle="1" w:styleId="WW8Num26">
    <w:name w:val="WW8Num26"/>
    <w:basedOn w:val="Bezlisty"/>
    <w:rsid w:val="00DD0F73"/>
    <w:pPr>
      <w:numPr>
        <w:numId w:val="3"/>
      </w:numPr>
    </w:pPr>
  </w:style>
  <w:style w:type="numbering" w:customStyle="1" w:styleId="WW8Num6">
    <w:name w:val="WW8Num6"/>
    <w:basedOn w:val="Bezlisty"/>
    <w:rsid w:val="00DD0F73"/>
    <w:pPr>
      <w:numPr>
        <w:numId w:val="4"/>
      </w:numPr>
    </w:pPr>
  </w:style>
  <w:style w:type="paragraph" w:customStyle="1" w:styleId="Teksttreci1">
    <w:name w:val="Tekst treści1"/>
    <w:basedOn w:val="Normalny"/>
    <w:link w:val="Teksttreci0"/>
    <w:uiPriority w:val="99"/>
    <w:rsid w:val="0041520C"/>
    <w:pPr>
      <w:widowControl w:val="0"/>
      <w:shd w:val="clear" w:color="auto" w:fill="FFFFFF"/>
      <w:spacing w:before="1200" w:after="900" w:line="240" w:lineRule="exact"/>
      <w:ind w:hanging="320"/>
      <w:jc w:val="both"/>
    </w:pPr>
    <w:rPr>
      <w:rFonts w:ascii="Arial" w:hAnsi="Arial" w:cs="Arial"/>
      <w:sz w:val="18"/>
      <w:szCs w:val="18"/>
      <w:lang w:val="en-US" w:eastAsia="en-US"/>
    </w:rPr>
  </w:style>
  <w:style w:type="character" w:customStyle="1" w:styleId="Teksttreci2Tahoma11pt">
    <w:name w:val="Tekst treści (2) + Tahoma;11 pt"/>
    <w:rsid w:val="00473A9B"/>
    <w:rPr>
      <w:rFonts w:ascii="Tahoma" w:eastAsia="Tahoma" w:hAnsi="Tahoma" w:cs="Tahoma"/>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TeksttreciPogrubienie3">
    <w:name w:val="Tekst treści + Pogrubienie3"/>
    <w:basedOn w:val="Teksttreci0"/>
    <w:uiPriority w:val="99"/>
    <w:rsid w:val="0099559C"/>
    <w:rPr>
      <w:rFonts w:ascii="Arial" w:hAnsi="Arial" w:cs="Arial"/>
      <w:b/>
      <w:bCs/>
      <w:sz w:val="20"/>
      <w:szCs w:val="20"/>
      <w:u w:val="none"/>
    </w:rPr>
  </w:style>
  <w:style w:type="paragraph" w:styleId="Tekstprzypisukocowego">
    <w:name w:val="endnote text"/>
    <w:basedOn w:val="Normalny"/>
    <w:link w:val="TekstprzypisukocowegoZnak"/>
    <w:semiHidden/>
    <w:unhideWhenUsed/>
    <w:rsid w:val="00D81038"/>
    <w:rPr>
      <w:sz w:val="20"/>
      <w:szCs w:val="20"/>
    </w:rPr>
  </w:style>
  <w:style w:type="character" w:customStyle="1" w:styleId="TekstprzypisukocowegoZnak">
    <w:name w:val="Tekst przypisu końcowego Znak"/>
    <w:basedOn w:val="Domylnaczcionkaakapitu"/>
    <w:link w:val="Tekstprzypisukocowego"/>
    <w:semiHidden/>
    <w:rsid w:val="00D81038"/>
    <w:rPr>
      <w:lang w:val="pl-PL" w:eastAsia="pl-PL"/>
    </w:rPr>
  </w:style>
  <w:style w:type="character" w:styleId="Odwoanieprzypisukocowego">
    <w:name w:val="endnote reference"/>
    <w:basedOn w:val="Domylnaczcionkaakapitu"/>
    <w:semiHidden/>
    <w:unhideWhenUsed/>
    <w:rsid w:val="00D81038"/>
    <w:rPr>
      <w:vertAlign w:val="superscript"/>
    </w:rPr>
  </w:style>
  <w:style w:type="character" w:customStyle="1" w:styleId="TeksttreciPogrubienie1">
    <w:name w:val="Tekst treści + Pogrubienie1"/>
    <w:basedOn w:val="Teksttreci0"/>
    <w:uiPriority w:val="99"/>
    <w:rsid w:val="00370C30"/>
    <w:rPr>
      <w:rFonts w:ascii="Arial" w:hAnsi="Arial" w:cs="Arial"/>
      <w:b/>
      <w:bCs/>
      <w:sz w:val="20"/>
      <w:szCs w:val="20"/>
      <w:u w:val="none"/>
    </w:rPr>
  </w:style>
  <w:style w:type="paragraph" w:customStyle="1" w:styleId="Teksttreci21">
    <w:name w:val="Tekst treści (2)1"/>
    <w:basedOn w:val="Normalny"/>
    <w:uiPriority w:val="99"/>
    <w:rsid w:val="00EC3D5A"/>
    <w:pPr>
      <w:widowControl w:val="0"/>
      <w:shd w:val="clear" w:color="auto" w:fill="FFFFFF"/>
      <w:spacing w:line="240" w:lineRule="exact"/>
      <w:ind w:hanging="280"/>
      <w:jc w:val="both"/>
    </w:pPr>
    <w:rPr>
      <w:rFonts w:ascii="Arial" w:hAnsi="Arial" w:cs="Arial"/>
      <w:sz w:val="18"/>
      <w:szCs w:val="18"/>
      <w:lang w:val="en-US" w:eastAsia="en-US"/>
    </w:rPr>
  </w:style>
  <w:style w:type="character" w:customStyle="1" w:styleId="TeksttreciExact">
    <w:name w:val="Tekst treści Exact"/>
    <w:basedOn w:val="Domylnaczcionkaakapitu"/>
    <w:uiPriority w:val="99"/>
    <w:rsid w:val="000F31C3"/>
    <w:rPr>
      <w:rFonts w:ascii="Arial" w:hAnsi="Arial" w:cs="Arial" w:hint="default"/>
      <w:strike w:val="0"/>
      <w:dstrike w:val="0"/>
      <w:spacing w:val="10"/>
      <w:sz w:val="18"/>
      <w:szCs w:val="18"/>
      <w:u w:val="none"/>
      <w:effect w:val="none"/>
    </w:rPr>
  </w:style>
  <w:style w:type="character" w:customStyle="1" w:styleId="TeksttreciKursywa3">
    <w:name w:val="Tekst treści + Kursywa3"/>
    <w:basedOn w:val="Teksttreci0"/>
    <w:uiPriority w:val="99"/>
    <w:rsid w:val="004A6654"/>
    <w:rPr>
      <w:rFonts w:ascii="Arial" w:hAnsi="Arial" w:cs="Arial"/>
      <w:i/>
      <w:iCs/>
      <w:sz w:val="19"/>
      <w:szCs w:val="19"/>
      <w:u w:val="none"/>
    </w:rPr>
  </w:style>
  <w:style w:type="character" w:customStyle="1" w:styleId="TeksttreciKursywa5">
    <w:name w:val="Tekst treści + Kursywa5"/>
    <w:basedOn w:val="Teksttreci0"/>
    <w:uiPriority w:val="99"/>
    <w:rsid w:val="00DD7DFE"/>
    <w:rPr>
      <w:rFonts w:ascii="Arial" w:hAnsi="Arial" w:cs="Arial"/>
      <w:i/>
      <w:iCs/>
      <w:sz w:val="23"/>
      <w:szCs w:val="23"/>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38759">
      <w:bodyDiv w:val="1"/>
      <w:marLeft w:val="0"/>
      <w:marRight w:val="0"/>
      <w:marTop w:val="0"/>
      <w:marBottom w:val="0"/>
      <w:divBdr>
        <w:top w:val="none" w:sz="0" w:space="0" w:color="auto"/>
        <w:left w:val="none" w:sz="0" w:space="0" w:color="auto"/>
        <w:bottom w:val="none" w:sz="0" w:space="0" w:color="auto"/>
        <w:right w:val="none" w:sz="0" w:space="0" w:color="auto"/>
      </w:divBdr>
      <w:divsChild>
        <w:div w:id="836262413">
          <w:marLeft w:val="0"/>
          <w:marRight w:val="0"/>
          <w:marTop w:val="0"/>
          <w:marBottom w:val="0"/>
          <w:divBdr>
            <w:top w:val="none" w:sz="0" w:space="0" w:color="auto"/>
            <w:left w:val="none" w:sz="0" w:space="0" w:color="auto"/>
            <w:bottom w:val="none" w:sz="0" w:space="0" w:color="auto"/>
            <w:right w:val="none" w:sz="0" w:space="0" w:color="auto"/>
          </w:divBdr>
        </w:div>
        <w:div w:id="1280139067">
          <w:marLeft w:val="0"/>
          <w:marRight w:val="0"/>
          <w:marTop w:val="0"/>
          <w:marBottom w:val="0"/>
          <w:divBdr>
            <w:top w:val="none" w:sz="0" w:space="0" w:color="auto"/>
            <w:left w:val="none" w:sz="0" w:space="0" w:color="auto"/>
            <w:bottom w:val="none" w:sz="0" w:space="0" w:color="auto"/>
            <w:right w:val="none" w:sz="0" w:space="0" w:color="auto"/>
          </w:divBdr>
        </w:div>
      </w:divsChild>
    </w:div>
    <w:div w:id="183326906">
      <w:bodyDiv w:val="1"/>
      <w:marLeft w:val="0"/>
      <w:marRight w:val="0"/>
      <w:marTop w:val="0"/>
      <w:marBottom w:val="0"/>
      <w:divBdr>
        <w:top w:val="none" w:sz="0" w:space="0" w:color="auto"/>
        <w:left w:val="none" w:sz="0" w:space="0" w:color="auto"/>
        <w:bottom w:val="none" w:sz="0" w:space="0" w:color="auto"/>
        <w:right w:val="none" w:sz="0" w:space="0" w:color="auto"/>
      </w:divBdr>
    </w:div>
    <w:div w:id="184025470">
      <w:bodyDiv w:val="1"/>
      <w:marLeft w:val="0"/>
      <w:marRight w:val="0"/>
      <w:marTop w:val="0"/>
      <w:marBottom w:val="0"/>
      <w:divBdr>
        <w:top w:val="none" w:sz="0" w:space="0" w:color="auto"/>
        <w:left w:val="none" w:sz="0" w:space="0" w:color="auto"/>
        <w:bottom w:val="none" w:sz="0" w:space="0" w:color="auto"/>
        <w:right w:val="none" w:sz="0" w:space="0" w:color="auto"/>
      </w:divBdr>
    </w:div>
    <w:div w:id="343165338">
      <w:bodyDiv w:val="1"/>
      <w:marLeft w:val="0"/>
      <w:marRight w:val="0"/>
      <w:marTop w:val="0"/>
      <w:marBottom w:val="0"/>
      <w:divBdr>
        <w:top w:val="none" w:sz="0" w:space="0" w:color="auto"/>
        <w:left w:val="none" w:sz="0" w:space="0" w:color="auto"/>
        <w:bottom w:val="none" w:sz="0" w:space="0" w:color="auto"/>
        <w:right w:val="none" w:sz="0" w:space="0" w:color="auto"/>
      </w:divBdr>
    </w:div>
    <w:div w:id="584077528">
      <w:bodyDiv w:val="1"/>
      <w:marLeft w:val="0"/>
      <w:marRight w:val="0"/>
      <w:marTop w:val="0"/>
      <w:marBottom w:val="0"/>
      <w:divBdr>
        <w:top w:val="none" w:sz="0" w:space="0" w:color="auto"/>
        <w:left w:val="none" w:sz="0" w:space="0" w:color="auto"/>
        <w:bottom w:val="none" w:sz="0" w:space="0" w:color="auto"/>
        <w:right w:val="none" w:sz="0" w:space="0" w:color="auto"/>
      </w:divBdr>
      <w:divsChild>
        <w:div w:id="1169297384">
          <w:marLeft w:val="0"/>
          <w:marRight w:val="0"/>
          <w:marTop w:val="0"/>
          <w:marBottom w:val="0"/>
          <w:divBdr>
            <w:top w:val="none" w:sz="0" w:space="0" w:color="auto"/>
            <w:left w:val="none" w:sz="0" w:space="0" w:color="auto"/>
            <w:bottom w:val="none" w:sz="0" w:space="0" w:color="auto"/>
            <w:right w:val="none" w:sz="0" w:space="0" w:color="auto"/>
          </w:divBdr>
        </w:div>
        <w:div w:id="1576209405">
          <w:marLeft w:val="0"/>
          <w:marRight w:val="0"/>
          <w:marTop w:val="0"/>
          <w:marBottom w:val="0"/>
          <w:divBdr>
            <w:top w:val="none" w:sz="0" w:space="0" w:color="auto"/>
            <w:left w:val="none" w:sz="0" w:space="0" w:color="auto"/>
            <w:bottom w:val="none" w:sz="0" w:space="0" w:color="auto"/>
            <w:right w:val="none" w:sz="0" w:space="0" w:color="auto"/>
          </w:divBdr>
          <w:divsChild>
            <w:div w:id="1457794284">
              <w:marLeft w:val="0"/>
              <w:marRight w:val="0"/>
              <w:marTop w:val="0"/>
              <w:marBottom w:val="0"/>
              <w:divBdr>
                <w:top w:val="none" w:sz="0" w:space="0" w:color="auto"/>
                <w:left w:val="none" w:sz="0" w:space="0" w:color="auto"/>
                <w:bottom w:val="none" w:sz="0" w:space="0" w:color="auto"/>
                <w:right w:val="none" w:sz="0" w:space="0" w:color="auto"/>
              </w:divBdr>
            </w:div>
          </w:divsChild>
        </w:div>
        <w:div w:id="550000273">
          <w:marLeft w:val="0"/>
          <w:marRight w:val="0"/>
          <w:marTop w:val="0"/>
          <w:marBottom w:val="0"/>
          <w:divBdr>
            <w:top w:val="none" w:sz="0" w:space="0" w:color="auto"/>
            <w:left w:val="none" w:sz="0" w:space="0" w:color="auto"/>
            <w:bottom w:val="none" w:sz="0" w:space="0" w:color="auto"/>
            <w:right w:val="none" w:sz="0" w:space="0" w:color="auto"/>
          </w:divBdr>
          <w:divsChild>
            <w:div w:id="1977293353">
              <w:marLeft w:val="0"/>
              <w:marRight w:val="0"/>
              <w:marTop w:val="0"/>
              <w:marBottom w:val="0"/>
              <w:divBdr>
                <w:top w:val="none" w:sz="0" w:space="0" w:color="auto"/>
                <w:left w:val="none" w:sz="0" w:space="0" w:color="auto"/>
                <w:bottom w:val="none" w:sz="0" w:space="0" w:color="auto"/>
                <w:right w:val="none" w:sz="0" w:space="0" w:color="auto"/>
              </w:divBdr>
            </w:div>
          </w:divsChild>
        </w:div>
        <w:div w:id="879241942">
          <w:marLeft w:val="0"/>
          <w:marRight w:val="0"/>
          <w:marTop w:val="0"/>
          <w:marBottom w:val="0"/>
          <w:divBdr>
            <w:top w:val="none" w:sz="0" w:space="0" w:color="auto"/>
            <w:left w:val="none" w:sz="0" w:space="0" w:color="auto"/>
            <w:bottom w:val="none" w:sz="0" w:space="0" w:color="auto"/>
            <w:right w:val="none" w:sz="0" w:space="0" w:color="auto"/>
          </w:divBdr>
          <w:divsChild>
            <w:div w:id="374694633">
              <w:marLeft w:val="0"/>
              <w:marRight w:val="0"/>
              <w:marTop w:val="0"/>
              <w:marBottom w:val="0"/>
              <w:divBdr>
                <w:top w:val="none" w:sz="0" w:space="0" w:color="auto"/>
                <w:left w:val="none" w:sz="0" w:space="0" w:color="auto"/>
                <w:bottom w:val="none" w:sz="0" w:space="0" w:color="auto"/>
                <w:right w:val="none" w:sz="0" w:space="0" w:color="auto"/>
              </w:divBdr>
            </w:div>
          </w:divsChild>
        </w:div>
        <w:div w:id="1851065755">
          <w:marLeft w:val="0"/>
          <w:marRight w:val="0"/>
          <w:marTop w:val="0"/>
          <w:marBottom w:val="0"/>
          <w:divBdr>
            <w:top w:val="none" w:sz="0" w:space="0" w:color="auto"/>
            <w:left w:val="none" w:sz="0" w:space="0" w:color="auto"/>
            <w:bottom w:val="none" w:sz="0" w:space="0" w:color="auto"/>
            <w:right w:val="none" w:sz="0" w:space="0" w:color="auto"/>
          </w:divBdr>
          <w:divsChild>
            <w:div w:id="1791629213">
              <w:marLeft w:val="0"/>
              <w:marRight w:val="0"/>
              <w:marTop w:val="0"/>
              <w:marBottom w:val="0"/>
              <w:divBdr>
                <w:top w:val="none" w:sz="0" w:space="0" w:color="auto"/>
                <w:left w:val="none" w:sz="0" w:space="0" w:color="auto"/>
                <w:bottom w:val="none" w:sz="0" w:space="0" w:color="auto"/>
                <w:right w:val="none" w:sz="0" w:space="0" w:color="auto"/>
              </w:divBdr>
            </w:div>
          </w:divsChild>
        </w:div>
        <w:div w:id="1208496503">
          <w:marLeft w:val="0"/>
          <w:marRight w:val="0"/>
          <w:marTop w:val="0"/>
          <w:marBottom w:val="0"/>
          <w:divBdr>
            <w:top w:val="none" w:sz="0" w:space="0" w:color="auto"/>
            <w:left w:val="none" w:sz="0" w:space="0" w:color="auto"/>
            <w:bottom w:val="none" w:sz="0" w:space="0" w:color="auto"/>
            <w:right w:val="none" w:sz="0" w:space="0" w:color="auto"/>
          </w:divBdr>
          <w:divsChild>
            <w:div w:id="123744281">
              <w:marLeft w:val="0"/>
              <w:marRight w:val="0"/>
              <w:marTop w:val="0"/>
              <w:marBottom w:val="0"/>
              <w:divBdr>
                <w:top w:val="none" w:sz="0" w:space="0" w:color="auto"/>
                <w:left w:val="none" w:sz="0" w:space="0" w:color="auto"/>
                <w:bottom w:val="none" w:sz="0" w:space="0" w:color="auto"/>
                <w:right w:val="none" w:sz="0" w:space="0" w:color="auto"/>
              </w:divBdr>
            </w:div>
          </w:divsChild>
        </w:div>
        <w:div w:id="272322911">
          <w:marLeft w:val="0"/>
          <w:marRight w:val="0"/>
          <w:marTop w:val="0"/>
          <w:marBottom w:val="0"/>
          <w:divBdr>
            <w:top w:val="none" w:sz="0" w:space="0" w:color="auto"/>
            <w:left w:val="none" w:sz="0" w:space="0" w:color="auto"/>
            <w:bottom w:val="none" w:sz="0" w:space="0" w:color="auto"/>
            <w:right w:val="none" w:sz="0" w:space="0" w:color="auto"/>
          </w:divBdr>
          <w:divsChild>
            <w:div w:id="880750656">
              <w:marLeft w:val="0"/>
              <w:marRight w:val="0"/>
              <w:marTop w:val="0"/>
              <w:marBottom w:val="0"/>
              <w:divBdr>
                <w:top w:val="none" w:sz="0" w:space="0" w:color="auto"/>
                <w:left w:val="none" w:sz="0" w:space="0" w:color="auto"/>
                <w:bottom w:val="none" w:sz="0" w:space="0" w:color="auto"/>
                <w:right w:val="none" w:sz="0" w:space="0" w:color="auto"/>
              </w:divBdr>
            </w:div>
          </w:divsChild>
        </w:div>
        <w:div w:id="1581020502">
          <w:marLeft w:val="0"/>
          <w:marRight w:val="0"/>
          <w:marTop w:val="0"/>
          <w:marBottom w:val="0"/>
          <w:divBdr>
            <w:top w:val="none" w:sz="0" w:space="0" w:color="auto"/>
            <w:left w:val="none" w:sz="0" w:space="0" w:color="auto"/>
            <w:bottom w:val="none" w:sz="0" w:space="0" w:color="auto"/>
            <w:right w:val="none" w:sz="0" w:space="0" w:color="auto"/>
          </w:divBdr>
          <w:divsChild>
            <w:div w:id="1245143056">
              <w:marLeft w:val="0"/>
              <w:marRight w:val="0"/>
              <w:marTop w:val="0"/>
              <w:marBottom w:val="0"/>
              <w:divBdr>
                <w:top w:val="none" w:sz="0" w:space="0" w:color="auto"/>
                <w:left w:val="none" w:sz="0" w:space="0" w:color="auto"/>
                <w:bottom w:val="none" w:sz="0" w:space="0" w:color="auto"/>
                <w:right w:val="none" w:sz="0" w:space="0" w:color="auto"/>
              </w:divBdr>
            </w:div>
          </w:divsChild>
        </w:div>
        <w:div w:id="1940747679">
          <w:marLeft w:val="0"/>
          <w:marRight w:val="0"/>
          <w:marTop w:val="0"/>
          <w:marBottom w:val="0"/>
          <w:divBdr>
            <w:top w:val="none" w:sz="0" w:space="0" w:color="auto"/>
            <w:left w:val="none" w:sz="0" w:space="0" w:color="auto"/>
            <w:bottom w:val="none" w:sz="0" w:space="0" w:color="auto"/>
            <w:right w:val="none" w:sz="0" w:space="0" w:color="auto"/>
          </w:divBdr>
          <w:divsChild>
            <w:div w:id="2139567427">
              <w:marLeft w:val="0"/>
              <w:marRight w:val="0"/>
              <w:marTop w:val="0"/>
              <w:marBottom w:val="0"/>
              <w:divBdr>
                <w:top w:val="none" w:sz="0" w:space="0" w:color="auto"/>
                <w:left w:val="none" w:sz="0" w:space="0" w:color="auto"/>
                <w:bottom w:val="none" w:sz="0" w:space="0" w:color="auto"/>
                <w:right w:val="none" w:sz="0" w:space="0" w:color="auto"/>
              </w:divBdr>
            </w:div>
          </w:divsChild>
        </w:div>
        <w:div w:id="1802335962">
          <w:marLeft w:val="0"/>
          <w:marRight w:val="0"/>
          <w:marTop w:val="0"/>
          <w:marBottom w:val="0"/>
          <w:divBdr>
            <w:top w:val="none" w:sz="0" w:space="0" w:color="auto"/>
            <w:left w:val="none" w:sz="0" w:space="0" w:color="auto"/>
            <w:bottom w:val="none" w:sz="0" w:space="0" w:color="auto"/>
            <w:right w:val="none" w:sz="0" w:space="0" w:color="auto"/>
          </w:divBdr>
          <w:divsChild>
            <w:div w:id="217933340">
              <w:marLeft w:val="0"/>
              <w:marRight w:val="0"/>
              <w:marTop w:val="0"/>
              <w:marBottom w:val="0"/>
              <w:divBdr>
                <w:top w:val="none" w:sz="0" w:space="0" w:color="auto"/>
                <w:left w:val="none" w:sz="0" w:space="0" w:color="auto"/>
                <w:bottom w:val="none" w:sz="0" w:space="0" w:color="auto"/>
                <w:right w:val="none" w:sz="0" w:space="0" w:color="auto"/>
              </w:divBdr>
            </w:div>
          </w:divsChild>
        </w:div>
        <w:div w:id="390618030">
          <w:marLeft w:val="0"/>
          <w:marRight w:val="0"/>
          <w:marTop w:val="0"/>
          <w:marBottom w:val="0"/>
          <w:divBdr>
            <w:top w:val="none" w:sz="0" w:space="0" w:color="auto"/>
            <w:left w:val="none" w:sz="0" w:space="0" w:color="auto"/>
            <w:bottom w:val="none" w:sz="0" w:space="0" w:color="auto"/>
            <w:right w:val="none" w:sz="0" w:space="0" w:color="auto"/>
          </w:divBdr>
          <w:divsChild>
            <w:div w:id="637346772">
              <w:marLeft w:val="0"/>
              <w:marRight w:val="0"/>
              <w:marTop w:val="0"/>
              <w:marBottom w:val="0"/>
              <w:divBdr>
                <w:top w:val="none" w:sz="0" w:space="0" w:color="auto"/>
                <w:left w:val="none" w:sz="0" w:space="0" w:color="auto"/>
                <w:bottom w:val="none" w:sz="0" w:space="0" w:color="auto"/>
                <w:right w:val="none" w:sz="0" w:space="0" w:color="auto"/>
              </w:divBdr>
            </w:div>
          </w:divsChild>
        </w:div>
        <w:div w:id="2038004555">
          <w:marLeft w:val="0"/>
          <w:marRight w:val="0"/>
          <w:marTop w:val="0"/>
          <w:marBottom w:val="0"/>
          <w:divBdr>
            <w:top w:val="none" w:sz="0" w:space="0" w:color="auto"/>
            <w:left w:val="none" w:sz="0" w:space="0" w:color="auto"/>
            <w:bottom w:val="none" w:sz="0" w:space="0" w:color="auto"/>
            <w:right w:val="none" w:sz="0" w:space="0" w:color="auto"/>
          </w:divBdr>
          <w:divsChild>
            <w:div w:id="913315001">
              <w:marLeft w:val="0"/>
              <w:marRight w:val="0"/>
              <w:marTop w:val="0"/>
              <w:marBottom w:val="0"/>
              <w:divBdr>
                <w:top w:val="none" w:sz="0" w:space="0" w:color="auto"/>
                <w:left w:val="none" w:sz="0" w:space="0" w:color="auto"/>
                <w:bottom w:val="none" w:sz="0" w:space="0" w:color="auto"/>
                <w:right w:val="none" w:sz="0" w:space="0" w:color="auto"/>
              </w:divBdr>
            </w:div>
          </w:divsChild>
        </w:div>
        <w:div w:id="1632175549">
          <w:marLeft w:val="0"/>
          <w:marRight w:val="0"/>
          <w:marTop w:val="0"/>
          <w:marBottom w:val="0"/>
          <w:divBdr>
            <w:top w:val="none" w:sz="0" w:space="0" w:color="auto"/>
            <w:left w:val="none" w:sz="0" w:space="0" w:color="auto"/>
            <w:bottom w:val="none" w:sz="0" w:space="0" w:color="auto"/>
            <w:right w:val="none" w:sz="0" w:space="0" w:color="auto"/>
          </w:divBdr>
          <w:divsChild>
            <w:div w:id="61132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1658">
      <w:bodyDiv w:val="1"/>
      <w:marLeft w:val="0"/>
      <w:marRight w:val="0"/>
      <w:marTop w:val="0"/>
      <w:marBottom w:val="0"/>
      <w:divBdr>
        <w:top w:val="none" w:sz="0" w:space="0" w:color="auto"/>
        <w:left w:val="none" w:sz="0" w:space="0" w:color="auto"/>
        <w:bottom w:val="none" w:sz="0" w:space="0" w:color="auto"/>
        <w:right w:val="none" w:sz="0" w:space="0" w:color="auto"/>
      </w:divBdr>
    </w:div>
    <w:div w:id="751119021">
      <w:bodyDiv w:val="1"/>
      <w:marLeft w:val="0"/>
      <w:marRight w:val="0"/>
      <w:marTop w:val="0"/>
      <w:marBottom w:val="0"/>
      <w:divBdr>
        <w:top w:val="none" w:sz="0" w:space="0" w:color="auto"/>
        <w:left w:val="none" w:sz="0" w:space="0" w:color="auto"/>
        <w:bottom w:val="none" w:sz="0" w:space="0" w:color="auto"/>
        <w:right w:val="none" w:sz="0" w:space="0" w:color="auto"/>
      </w:divBdr>
    </w:div>
    <w:div w:id="852034399">
      <w:bodyDiv w:val="1"/>
      <w:marLeft w:val="0"/>
      <w:marRight w:val="0"/>
      <w:marTop w:val="0"/>
      <w:marBottom w:val="0"/>
      <w:divBdr>
        <w:top w:val="none" w:sz="0" w:space="0" w:color="auto"/>
        <w:left w:val="none" w:sz="0" w:space="0" w:color="auto"/>
        <w:bottom w:val="none" w:sz="0" w:space="0" w:color="auto"/>
        <w:right w:val="none" w:sz="0" w:space="0" w:color="auto"/>
      </w:divBdr>
    </w:div>
    <w:div w:id="1023674059">
      <w:bodyDiv w:val="1"/>
      <w:marLeft w:val="0"/>
      <w:marRight w:val="0"/>
      <w:marTop w:val="0"/>
      <w:marBottom w:val="0"/>
      <w:divBdr>
        <w:top w:val="none" w:sz="0" w:space="0" w:color="auto"/>
        <w:left w:val="none" w:sz="0" w:space="0" w:color="auto"/>
        <w:bottom w:val="none" w:sz="0" w:space="0" w:color="auto"/>
        <w:right w:val="none" w:sz="0" w:space="0" w:color="auto"/>
      </w:divBdr>
    </w:div>
    <w:div w:id="1113399119">
      <w:bodyDiv w:val="1"/>
      <w:marLeft w:val="0"/>
      <w:marRight w:val="0"/>
      <w:marTop w:val="0"/>
      <w:marBottom w:val="0"/>
      <w:divBdr>
        <w:top w:val="none" w:sz="0" w:space="0" w:color="auto"/>
        <w:left w:val="none" w:sz="0" w:space="0" w:color="auto"/>
        <w:bottom w:val="none" w:sz="0" w:space="0" w:color="auto"/>
        <w:right w:val="none" w:sz="0" w:space="0" w:color="auto"/>
      </w:divBdr>
    </w:div>
    <w:div w:id="1184324985">
      <w:bodyDiv w:val="1"/>
      <w:marLeft w:val="0"/>
      <w:marRight w:val="0"/>
      <w:marTop w:val="0"/>
      <w:marBottom w:val="0"/>
      <w:divBdr>
        <w:top w:val="none" w:sz="0" w:space="0" w:color="auto"/>
        <w:left w:val="none" w:sz="0" w:space="0" w:color="auto"/>
        <w:bottom w:val="none" w:sz="0" w:space="0" w:color="auto"/>
        <w:right w:val="none" w:sz="0" w:space="0" w:color="auto"/>
      </w:divBdr>
    </w:div>
    <w:div w:id="1262839458">
      <w:bodyDiv w:val="1"/>
      <w:marLeft w:val="0"/>
      <w:marRight w:val="0"/>
      <w:marTop w:val="0"/>
      <w:marBottom w:val="0"/>
      <w:divBdr>
        <w:top w:val="none" w:sz="0" w:space="0" w:color="auto"/>
        <w:left w:val="none" w:sz="0" w:space="0" w:color="auto"/>
        <w:bottom w:val="none" w:sz="0" w:space="0" w:color="auto"/>
        <w:right w:val="none" w:sz="0" w:space="0" w:color="auto"/>
      </w:divBdr>
    </w:div>
    <w:div w:id="1377972743">
      <w:bodyDiv w:val="1"/>
      <w:marLeft w:val="0"/>
      <w:marRight w:val="0"/>
      <w:marTop w:val="0"/>
      <w:marBottom w:val="0"/>
      <w:divBdr>
        <w:top w:val="none" w:sz="0" w:space="0" w:color="auto"/>
        <w:left w:val="none" w:sz="0" w:space="0" w:color="auto"/>
        <w:bottom w:val="none" w:sz="0" w:space="0" w:color="auto"/>
        <w:right w:val="none" w:sz="0" w:space="0" w:color="auto"/>
      </w:divBdr>
    </w:div>
    <w:div w:id="1399477538">
      <w:bodyDiv w:val="1"/>
      <w:marLeft w:val="0"/>
      <w:marRight w:val="0"/>
      <w:marTop w:val="0"/>
      <w:marBottom w:val="0"/>
      <w:divBdr>
        <w:top w:val="none" w:sz="0" w:space="0" w:color="auto"/>
        <w:left w:val="none" w:sz="0" w:space="0" w:color="auto"/>
        <w:bottom w:val="none" w:sz="0" w:space="0" w:color="auto"/>
        <w:right w:val="none" w:sz="0" w:space="0" w:color="auto"/>
      </w:divBdr>
    </w:div>
    <w:div w:id="1410686469">
      <w:bodyDiv w:val="1"/>
      <w:marLeft w:val="0"/>
      <w:marRight w:val="0"/>
      <w:marTop w:val="0"/>
      <w:marBottom w:val="0"/>
      <w:divBdr>
        <w:top w:val="none" w:sz="0" w:space="0" w:color="auto"/>
        <w:left w:val="none" w:sz="0" w:space="0" w:color="auto"/>
        <w:bottom w:val="none" w:sz="0" w:space="0" w:color="auto"/>
        <w:right w:val="none" w:sz="0" w:space="0" w:color="auto"/>
      </w:divBdr>
    </w:div>
    <w:div w:id="1523470860">
      <w:bodyDiv w:val="1"/>
      <w:marLeft w:val="0"/>
      <w:marRight w:val="0"/>
      <w:marTop w:val="0"/>
      <w:marBottom w:val="0"/>
      <w:divBdr>
        <w:top w:val="none" w:sz="0" w:space="0" w:color="auto"/>
        <w:left w:val="none" w:sz="0" w:space="0" w:color="auto"/>
        <w:bottom w:val="none" w:sz="0" w:space="0" w:color="auto"/>
        <w:right w:val="none" w:sz="0" w:space="0" w:color="auto"/>
      </w:divBdr>
    </w:div>
    <w:div w:id="1538395225">
      <w:bodyDiv w:val="1"/>
      <w:marLeft w:val="0"/>
      <w:marRight w:val="0"/>
      <w:marTop w:val="0"/>
      <w:marBottom w:val="0"/>
      <w:divBdr>
        <w:top w:val="none" w:sz="0" w:space="0" w:color="auto"/>
        <w:left w:val="none" w:sz="0" w:space="0" w:color="auto"/>
        <w:bottom w:val="none" w:sz="0" w:space="0" w:color="auto"/>
        <w:right w:val="none" w:sz="0" w:space="0" w:color="auto"/>
      </w:divBdr>
    </w:div>
    <w:div w:id="1692761480">
      <w:bodyDiv w:val="1"/>
      <w:marLeft w:val="0"/>
      <w:marRight w:val="0"/>
      <w:marTop w:val="0"/>
      <w:marBottom w:val="0"/>
      <w:divBdr>
        <w:top w:val="none" w:sz="0" w:space="0" w:color="auto"/>
        <w:left w:val="none" w:sz="0" w:space="0" w:color="auto"/>
        <w:bottom w:val="none" w:sz="0" w:space="0" w:color="auto"/>
        <w:right w:val="none" w:sz="0" w:space="0" w:color="auto"/>
      </w:divBdr>
    </w:div>
    <w:div w:id="1834179459">
      <w:bodyDiv w:val="1"/>
      <w:marLeft w:val="0"/>
      <w:marRight w:val="0"/>
      <w:marTop w:val="0"/>
      <w:marBottom w:val="0"/>
      <w:divBdr>
        <w:top w:val="none" w:sz="0" w:space="0" w:color="auto"/>
        <w:left w:val="none" w:sz="0" w:space="0" w:color="auto"/>
        <w:bottom w:val="none" w:sz="0" w:space="0" w:color="auto"/>
        <w:right w:val="none" w:sz="0" w:space="0" w:color="auto"/>
      </w:divBdr>
    </w:div>
    <w:div w:id="1882860847">
      <w:bodyDiv w:val="1"/>
      <w:marLeft w:val="0"/>
      <w:marRight w:val="0"/>
      <w:marTop w:val="0"/>
      <w:marBottom w:val="0"/>
      <w:divBdr>
        <w:top w:val="none" w:sz="0" w:space="0" w:color="auto"/>
        <w:left w:val="none" w:sz="0" w:space="0" w:color="auto"/>
        <w:bottom w:val="none" w:sz="0" w:space="0" w:color="auto"/>
        <w:right w:val="none" w:sz="0" w:space="0" w:color="auto"/>
      </w:divBdr>
    </w:div>
    <w:div w:id="2031098656">
      <w:bodyDiv w:val="1"/>
      <w:marLeft w:val="0"/>
      <w:marRight w:val="0"/>
      <w:marTop w:val="0"/>
      <w:marBottom w:val="0"/>
      <w:divBdr>
        <w:top w:val="none" w:sz="0" w:space="0" w:color="auto"/>
        <w:left w:val="none" w:sz="0" w:space="0" w:color="auto"/>
        <w:bottom w:val="none" w:sz="0" w:space="0" w:color="auto"/>
        <w:right w:val="none" w:sz="0" w:space="0" w:color="auto"/>
      </w:divBdr>
    </w:div>
    <w:div w:id="2083982663">
      <w:bodyDiv w:val="1"/>
      <w:marLeft w:val="0"/>
      <w:marRight w:val="0"/>
      <w:marTop w:val="0"/>
      <w:marBottom w:val="0"/>
      <w:divBdr>
        <w:top w:val="none" w:sz="0" w:space="0" w:color="auto"/>
        <w:left w:val="none" w:sz="0" w:space="0" w:color="auto"/>
        <w:bottom w:val="none" w:sz="0" w:space="0" w:color="auto"/>
        <w:right w:val="none" w:sz="0" w:space="0" w:color="auto"/>
      </w:divBdr>
    </w:div>
    <w:div w:id="212303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ip.legalis.pl/document-view.seam?documentId=mfrxilrtg4ytiobyg42taltqmfyc4njtgyytgojqha" TargetMode="External"/><Relationship Id="rId4" Type="http://schemas.microsoft.com/office/2007/relationships/stylesWithEffects" Target="stylesWithEffects.xml"/><Relationship Id="rId9" Type="http://schemas.openxmlformats.org/officeDocument/2006/relationships/hyperlink" Target="https://sip.legalis.pl/document-view.seam?documentId=mfrxilrtg4ytiobyg42taltqmfyc4njtgyytgojqh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F1D12-3261-48DC-A35B-506AB7C31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2886</TotalTime>
  <Pages>13</Pages>
  <Words>7612</Words>
  <Characters>45672</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Ministerstwo Rozwoju</vt:lpstr>
    </vt:vector>
  </TitlesOfParts>
  <Company>M</Company>
  <LinksUpToDate>false</LinksUpToDate>
  <CharactersWithSpaces>53178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dc:title>
  <dc:creator>Krzysztof Dąbrowski</dc:creator>
  <cp:lastModifiedBy>Michalak-Jaworska Paulina</cp:lastModifiedBy>
  <cp:revision>217</cp:revision>
  <cp:lastPrinted>2022-01-31T09:53:00Z</cp:lastPrinted>
  <dcterms:created xsi:type="dcterms:W3CDTF">2021-11-03T12:30:00Z</dcterms:created>
  <dcterms:modified xsi:type="dcterms:W3CDTF">2022-03-02T14:04:00Z</dcterms:modified>
</cp:coreProperties>
</file>