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21" w:rsidRDefault="00A22421" w:rsidP="00A776FA">
      <w:pPr>
        <w:tabs>
          <w:tab w:val="left" w:pos="0"/>
        </w:tabs>
        <w:spacing w:after="0"/>
        <w:jc w:val="right"/>
        <w:rPr>
          <w:rFonts w:ascii="Arial" w:eastAsia="Times New Roman" w:hAnsi="Arial" w:cs="Arial"/>
        </w:rPr>
      </w:pPr>
    </w:p>
    <w:p w:rsidR="00A22421" w:rsidRDefault="00A22421" w:rsidP="00A776FA">
      <w:pPr>
        <w:tabs>
          <w:tab w:val="left" w:pos="0"/>
        </w:tabs>
        <w:spacing w:after="0"/>
        <w:jc w:val="right"/>
        <w:rPr>
          <w:rFonts w:ascii="Arial" w:eastAsia="Times New Roman" w:hAnsi="Arial" w:cs="Arial"/>
        </w:rPr>
      </w:pPr>
    </w:p>
    <w:p w:rsidR="00A22421" w:rsidRDefault="00A22421" w:rsidP="00A776FA">
      <w:pPr>
        <w:tabs>
          <w:tab w:val="left" w:pos="0"/>
        </w:tabs>
        <w:spacing w:after="0"/>
        <w:jc w:val="right"/>
        <w:rPr>
          <w:rFonts w:ascii="Arial" w:eastAsia="Times New Roman" w:hAnsi="Arial" w:cs="Arial"/>
        </w:rPr>
      </w:pPr>
    </w:p>
    <w:p w:rsidR="004509F3" w:rsidRPr="00A776FA" w:rsidRDefault="004509F3" w:rsidP="00222ACB">
      <w:pPr>
        <w:tabs>
          <w:tab w:val="left" w:pos="0"/>
        </w:tabs>
        <w:spacing w:after="0"/>
        <w:rPr>
          <w:rFonts w:ascii="Arial" w:eastAsia="Times New Roman" w:hAnsi="Arial" w:cs="Arial"/>
        </w:rPr>
      </w:pPr>
      <w:r w:rsidRPr="002731E3">
        <w:rPr>
          <w:rFonts w:ascii="Arial" w:eastAsia="Times New Roman" w:hAnsi="Arial" w:cs="Arial"/>
        </w:rPr>
        <w:t>RDOŚ-Gd-WOO.</w:t>
      </w:r>
      <w:r w:rsidR="00A22421">
        <w:rPr>
          <w:rFonts w:ascii="Arial" w:eastAsia="Times New Roman" w:hAnsi="Arial" w:cs="Arial"/>
        </w:rPr>
        <w:t>420</w:t>
      </w:r>
      <w:r w:rsidRPr="002731E3">
        <w:rPr>
          <w:rFonts w:ascii="Arial" w:eastAsia="Times New Roman" w:hAnsi="Arial" w:cs="Arial"/>
        </w:rPr>
        <w:t>.</w:t>
      </w:r>
      <w:r w:rsidR="00AE0746">
        <w:rPr>
          <w:rFonts w:ascii="Arial" w:eastAsia="Times New Roman" w:hAnsi="Arial" w:cs="Arial"/>
        </w:rPr>
        <w:t>145</w:t>
      </w:r>
      <w:r w:rsidRPr="002731E3">
        <w:rPr>
          <w:rFonts w:ascii="Arial" w:eastAsia="Times New Roman" w:hAnsi="Arial" w:cs="Arial"/>
        </w:rPr>
        <w:t>.</w:t>
      </w:r>
      <w:r w:rsidR="004A797F">
        <w:rPr>
          <w:rFonts w:ascii="Arial" w:eastAsia="Times New Roman" w:hAnsi="Arial" w:cs="Arial"/>
        </w:rPr>
        <w:t>2019</w:t>
      </w:r>
      <w:r w:rsidR="00B53C10">
        <w:rPr>
          <w:rFonts w:ascii="Arial" w:eastAsia="Times New Roman" w:hAnsi="Arial" w:cs="Arial"/>
        </w:rPr>
        <w:t>.WR</w:t>
      </w:r>
      <w:r w:rsidRPr="002731E3">
        <w:rPr>
          <w:rFonts w:ascii="Arial" w:eastAsia="Times New Roman" w:hAnsi="Arial" w:cs="Arial"/>
        </w:rPr>
        <w:t>.</w:t>
      </w:r>
      <w:r w:rsidR="00815F87">
        <w:rPr>
          <w:rFonts w:ascii="Arial" w:eastAsia="Times New Roman" w:hAnsi="Arial" w:cs="Arial"/>
        </w:rPr>
        <w:t>16</w:t>
      </w:r>
      <w:r w:rsidR="00A776FA">
        <w:rPr>
          <w:rFonts w:ascii="Arial" w:eastAsia="Times New Roman" w:hAnsi="Arial" w:cs="Arial"/>
        </w:rPr>
        <w:t xml:space="preserve">     </w:t>
      </w:r>
      <w:r w:rsidR="00AE0746">
        <w:rPr>
          <w:rFonts w:ascii="Arial" w:eastAsia="Times New Roman" w:hAnsi="Arial" w:cs="Arial"/>
        </w:rPr>
        <w:t xml:space="preserve"> </w:t>
      </w:r>
      <w:r w:rsidR="00A776FA">
        <w:rPr>
          <w:rFonts w:ascii="Arial" w:eastAsia="Times New Roman" w:hAnsi="Arial" w:cs="Arial"/>
        </w:rPr>
        <w:t xml:space="preserve">  </w:t>
      </w:r>
      <w:r w:rsidR="004C5986">
        <w:rPr>
          <w:rFonts w:ascii="Arial" w:eastAsia="Times New Roman" w:hAnsi="Arial" w:cs="Arial"/>
        </w:rPr>
        <w:t xml:space="preserve">   </w:t>
      </w:r>
      <w:r w:rsidR="00AE0746">
        <w:rPr>
          <w:rFonts w:ascii="Arial" w:eastAsia="Times New Roman" w:hAnsi="Arial" w:cs="Arial"/>
        </w:rPr>
        <w:t xml:space="preserve">     </w:t>
      </w:r>
      <w:r w:rsidR="00815F87">
        <w:rPr>
          <w:rFonts w:ascii="Arial" w:eastAsia="Times New Roman" w:hAnsi="Arial" w:cs="Arial"/>
        </w:rPr>
        <w:t xml:space="preserve">  </w:t>
      </w:r>
      <w:r w:rsidR="004A797F">
        <w:rPr>
          <w:rFonts w:ascii="Arial" w:eastAsia="Times New Roman" w:hAnsi="Arial" w:cs="Arial"/>
        </w:rPr>
        <w:t xml:space="preserve"> </w:t>
      </w:r>
      <w:r w:rsidR="00AE0746">
        <w:rPr>
          <w:rFonts w:ascii="Arial" w:eastAsia="Times New Roman" w:hAnsi="Arial" w:cs="Arial"/>
        </w:rPr>
        <w:t xml:space="preserve"> </w:t>
      </w:r>
      <w:r w:rsidR="004A797F">
        <w:rPr>
          <w:rFonts w:ascii="Arial" w:eastAsia="Times New Roman" w:hAnsi="Arial" w:cs="Arial"/>
        </w:rPr>
        <w:t xml:space="preserve">  </w:t>
      </w:r>
      <w:r w:rsidR="00A776FA">
        <w:rPr>
          <w:rFonts w:ascii="Arial" w:eastAsia="Times New Roman" w:hAnsi="Arial" w:cs="Arial"/>
        </w:rPr>
        <w:t xml:space="preserve">   </w:t>
      </w:r>
      <w:r w:rsidR="00815F87">
        <w:rPr>
          <w:rFonts w:ascii="Arial" w:eastAsia="Times New Roman" w:hAnsi="Arial" w:cs="Arial"/>
        </w:rPr>
        <w:t xml:space="preserve">Gdańsk, dnia     </w:t>
      </w:r>
      <w:r w:rsidR="00A776FA" w:rsidRPr="002731E3">
        <w:rPr>
          <w:rFonts w:ascii="Arial" w:eastAsia="Times New Roman" w:hAnsi="Arial" w:cs="Arial"/>
        </w:rPr>
        <w:t xml:space="preserve"> </w:t>
      </w:r>
      <w:r w:rsidR="00A776FA">
        <w:rPr>
          <w:rFonts w:ascii="Arial" w:eastAsia="Times New Roman" w:hAnsi="Arial" w:cs="Arial"/>
        </w:rPr>
        <w:t xml:space="preserve"> </w:t>
      </w:r>
      <w:r w:rsidR="00815F87">
        <w:rPr>
          <w:rFonts w:ascii="Arial" w:eastAsia="Times New Roman" w:hAnsi="Arial" w:cs="Arial"/>
        </w:rPr>
        <w:t>października</w:t>
      </w:r>
      <w:r w:rsidR="00A776FA">
        <w:rPr>
          <w:rFonts w:ascii="Arial" w:eastAsia="Times New Roman" w:hAnsi="Arial" w:cs="Arial"/>
        </w:rPr>
        <w:t xml:space="preserve">  </w:t>
      </w:r>
      <w:r w:rsidR="00815F87">
        <w:rPr>
          <w:rFonts w:ascii="Arial" w:eastAsia="Times New Roman" w:hAnsi="Arial" w:cs="Arial"/>
        </w:rPr>
        <w:t>2021</w:t>
      </w:r>
      <w:r w:rsidR="00A776FA" w:rsidRPr="002731E3">
        <w:rPr>
          <w:rFonts w:ascii="Arial" w:eastAsia="Times New Roman" w:hAnsi="Arial" w:cs="Arial"/>
        </w:rPr>
        <w:t xml:space="preserve"> r.</w:t>
      </w:r>
    </w:p>
    <w:p w:rsidR="004509F3" w:rsidRPr="002731E3" w:rsidRDefault="004509F3" w:rsidP="00222ACB">
      <w:pPr>
        <w:spacing w:after="0"/>
        <w:rPr>
          <w:rFonts w:ascii="Arial" w:eastAsia="Times New Roman" w:hAnsi="Arial" w:cs="Arial"/>
        </w:rPr>
      </w:pPr>
      <w:r w:rsidRPr="002731E3">
        <w:rPr>
          <w:rFonts w:ascii="Arial" w:hAnsi="Arial" w:cs="Arial"/>
          <w:i/>
          <w:iCs/>
        </w:rPr>
        <w:t xml:space="preserve">za dowodem doręczenia </w:t>
      </w:r>
    </w:p>
    <w:p w:rsidR="006923C5" w:rsidRPr="002E7F69" w:rsidRDefault="006923C5" w:rsidP="00222ACB">
      <w:pPr>
        <w:spacing w:after="60"/>
        <w:rPr>
          <w:rFonts w:ascii="Arial" w:hAnsi="Arial" w:cs="Arial"/>
          <w:b/>
          <w:sz w:val="24"/>
          <w:szCs w:val="21"/>
        </w:rPr>
      </w:pPr>
      <w:r w:rsidRPr="006923C5">
        <w:rPr>
          <w:rFonts w:ascii="Arial" w:hAnsi="Arial" w:cs="Arial"/>
          <w:b/>
          <w:sz w:val="24"/>
          <w:szCs w:val="21"/>
        </w:rPr>
        <w:t>ZAWIADOMIENIE</w:t>
      </w:r>
    </w:p>
    <w:p w:rsidR="00AE0746" w:rsidRPr="000B7B29" w:rsidRDefault="006923C5" w:rsidP="00222ACB">
      <w:pPr>
        <w:tabs>
          <w:tab w:val="left" w:pos="567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t>Działając na podstawie art. 49</w:t>
      </w:r>
      <w:r w:rsidRPr="003968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ustawy z dnia 14 czerwca 1960</w:t>
      </w:r>
      <w:r w:rsidR="00A22421">
        <w:rPr>
          <w:rFonts w:ascii="Arial" w:hAnsi="Arial" w:cs="Arial"/>
        </w:rPr>
        <w:t xml:space="preserve"> </w:t>
      </w:r>
      <w:r w:rsidRPr="00396873">
        <w:rPr>
          <w:rFonts w:ascii="Arial" w:hAnsi="Arial" w:cs="Arial"/>
        </w:rPr>
        <w:t xml:space="preserve">r. </w:t>
      </w:r>
      <w:r>
        <w:rPr>
          <w:rFonts w:ascii="Arial" w:hAnsi="Arial" w:cs="Arial"/>
          <w:i/>
        </w:rPr>
        <w:t>K</w:t>
      </w:r>
      <w:r w:rsidRPr="00396873">
        <w:rPr>
          <w:rFonts w:ascii="Arial" w:hAnsi="Arial" w:cs="Arial"/>
          <w:i/>
        </w:rPr>
        <w:t>odeks postępowania administracyjnego</w:t>
      </w:r>
      <w:r w:rsidRPr="00396873">
        <w:rPr>
          <w:rFonts w:ascii="Arial" w:hAnsi="Arial" w:cs="Arial"/>
        </w:rPr>
        <w:t xml:space="preserve"> (</w:t>
      </w:r>
      <w:r>
        <w:rPr>
          <w:rFonts w:ascii="Arial" w:hAnsi="Arial" w:cs="Arial"/>
          <w:iCs/>
        </w:rPr>
        <w:t xml:space="preserve">tekst jedn. Dz. U. z </w:t>
      </w:r>
      <w:r w:rsidR="00815F87">
        <w:rPr>
          <w:rFonts w:ascii="Arial" w:hAnsi="Arial" w:cs="Arial"/>
          <w:iCs/>
        </w:rPr>
        <w:t>2021</w:t>
      </w:r>
      <w:r>
        <w:rPr>
          <w:rFonts w:ascii="Arial" w:hAnsi="Arial" w:cs="Arial"/>
          <w:iCs/>
        </w:rPr>
        <w:t xml:space="preserve"> r., poz. </w:t>
      </w:r>
      <w:r w:rsidR="00815F87">
        <w:rPr>
          <w:rFonts w:ascii="Arial" w:hAnsi="Arial" w:cs="Arial"/>
          <w:iCs/>
        </w:rPr>
        <w:t>735 ze zm.</w:t>
      </w:r>
      <w:r>
        <w:rPr>
          <w:rFonts w:ascii="Arial" w:hAnsi="Arial" w:cs="Arial"/>
          <w:iCs/>
        </w:rPr>
        <w:t>)</w:t>
      </w:r>
      <w:r w:rsidRPr="00396873">
        <w:rPr>
          <w:rFonts w:ascii="Arial" w:hAnsi="Arial" w:cs="Arial"/>
        </w:rPr>
        <w:t xml:space="preserve">, zwanej dalej </w:t>
      </w:r>
      <w:r w:rsidRPr="00396873">
        <w:rPr>
          <w:rFonts w:ascii="Arial" w:hAnsi="Arial" w:cs="Arial"/>
          <w:i/>
        </w:rPr>
        <w:t>kpa,</w:t>
      </w:r>
      <w:r w:rsidR="00864E26">
        <w:rPr>
          <w:rFonts w:ascii="Arial" w:hAnsi="Arial" w:cs="Arial"/>
        </w:rPr>
        <w:br/>
      </w:r>
      <w:r w:rsidRPr="001B50F1">
        <w:rPr>
          <w:rFonts w:ascii="Arial" w:hAnsi="Arial" w:cs="Arial"/>
        </w:rPr>
        <w:t xml:space="preserve">w związku z art. 74 ust. 3 oraz </w:t>
      </w:r>
      <w:r w:rsidR="00AE0746">
        <w:rPr>
          <w:rFonts w:ascii="Arial" w:hAnsi="Arial" w:cs="Arial"/>
        </w:rPr>
        <w:t>art.</w:t>
      </w:r>
      <w:r w:rsidR="00AE0746" w:rsidRPr="00AE0746">
        <w:rPr>
          <w:rFonts w:ascii="Arial" w:hAnsi="Arial" w:cs="Arial"/>
        </w:rPr>
        <w:t xml:space="preserve"> 75 </w:t>
      </w:r>
      <w:r w:rsidR="00AE0746" w:rsidRPr="00AE0746">
        <w:rPr>
          <w:rFonts w:ascii="Arial" w:hAnsi="Arial" w:cs="Arial"/>
          <w:szCs w:val="24"/>
        </w:rPr>
        <w:t xml:space="preserve">ust. 1 pkt 1 lit. t </w:t>
      </w:r>
      <w:r w:rsidR="00AE0746" w:rsidRPr="00AE0746">
        <w:rPr>
          <w:rFonts w:ascii="Arial" w:hAnsi="Arial" w:cs="Arial"/>
          <w:i/>
        </w:rPr>
        <w:t>ustawy z dnia 3 października 2008 r.</w:t>
      </w:r>
      <w:r w:rsidR="00864E26">
        <w:rPr>
          <w:rFonts w:ascii="Arial" w:hAnsi="Arial" w:cs="Arial"/>
        </w:rPr>
        <w:br/>
      </w:r>
      <w:r w:rsidRPr="00396873">
        <w:rPr>
          <w:rFonts w:ascii="Arial" w:hAnsi="Arial" w:cs="Arial"/>
        </w:rPr>
        <w:t>z dnia 3 października 2008</w:t>
      </w:r>
      <w:r w:rsidR="00AE0746">
        <w:rPr>
          <w:rFonts w:ascii="Arial" w:hAnsi="Arial" w:cs="Arial"/>
        </w:rPr>
        <w:t xml:space="preserve"> r. </w:t>
      </w:r>
      <w:r w:rsidRPr="00396873">
        <w:rPr>
          <w:rFonts w:ascii="Arial" w:hAnsi="Arial" w:cs="Arial"/>
        </w:rPr>
        <w:t xml:space="preserve">o </w:t>
      </w:r>
      <w:r w:rsidR="004A797F">
        <w:rPr>
          <w:rFonts w:ascii="Arial" w:hAnsi="Arial" w:cs="Arial"/>
          <w:i/>
        </w:rPr>
        <w:t xml:space="preserve">udostępnianiu informacji </w:t>
      </w:r>
      <w:r w:rsidRPr="00396873">
        <w:rPr>
          <w:rFonts w:ascii="Arial" w:hAnsi="Arial" w:cs="Arial"/>
          <w:i/>
        </w:rPr>
        <w:t>o środowisku i jego ochronie, udziale społeczeństwa</w:t>
      </w:r>
      <w:r>
        <w:rPr>
          <w:rFonts w:ascii="Arial" w:hAnsi="Arial" w:cs="Arial"/>
          <w:i/>
        </w:rPr>
        <w:t xml:space="preserve"> </w:t>
      </w:r>
      <w:r w:rsidRPr="00396873">
        <w:rPr>
          <w:rFonts w:ascii="Arial" w:hAnsi="Arial" w:cs="Arial"/>
          <w:i/>
        </w:rPr>
        <w:t>w ochronie środowiska oraz o ocenach oddziaływania na środowisko</w:t>
      </w:r>
      <w:r w:rsidRPr="00396873">
        <w:rPr>
          <w:rFonts w:ascii="Arial" w:hAnsi="Arial" w:cs="Arial"/>
        </w:rPr>
        <w:t xml:space="preserve"> (tekst jedn. Dz. U. </w:t>
      </w:r>
      <w:r>
        <w:rPr>
          <w:rFonts w:ascii="Arial" w:hAnsi="Arial" w:cs="Arial"/>
        </w:rPr>
        <w:t xml:space="preserve">z </w:t>
      </w:r>
      <w:r w:rsidR="00815F87">
        <w:rPr>
          <w:rFonts w:ascii="Arial" w:hAnsi="Arial" w:cs="Arial"/>
        </w:rPr>
        <w:t>2021</w:t>
      </w:r>
      <w:r w:rsidR="00A776FA">
        <w:rPr>
          <w:rFonts w:ascii="Arial" w:hAnsi="Arial" w:cs="Arial"/>
        </w:rPr>
        <w:t xml:space="preserve"> r., poz. </w:t>
      </w:r>
      <w:r w:rsidR="00815F87">
        <w:rPr>
          <w:rFonts w:ascii="Arial" w:hAnsi="Arial" w:cs="Arial"/>
        </w:rPr>
        <w:t>247 ze zm.</w:t>
      </w:r>
      <w:r w:rsidRPr="00396873">
        <w:rPr>
          <w:rFonts w:ascii="Arial" w:hAnsi="Arial" w:cs="Arial"/>
        </w:rPr>
        <w:t>), Regiona</w:t>
      </w:r>
      <w:r w:rsidR="00864E26">
        <w:rPr>
          <w:rFonts w:ascii="Arial" w:hAnsi="Arial" w:cs="Arial"/>
        </w:rPr>
        <w:t>lny Dyrektor Ochrony Środowiska</w:t>
      </w:r>
      <w:r w:rsidR="00864E26">
        <w:rPr>
          <w:rFonts w:ascii="Arial" w:hAnsi="Arial" w:cs="Arial"/>
        </w:rPr>
        <w:br/>
      </w:r>
      <w:r w:rsidRPr="00396873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Gdańsku niniejszym zawiadamia S</w:t>
      </w:r>
      <w:r w:rsidRPr="00396873">
        <w:rPr>
          <w:rFonts w:ascii="Arial" w:hAnsi="Arial" w:cs="Arial"/>
        </w:rPr>
        <w:t>trony postępowania, że</w:t>
      </w:r>
      <w:r>
        <w:rPr>
          <w:rFonts w:ascii="Arial" w:hAnsi="Arial" w:cs="Arial"/>
        </w:rPr>
        <w:t xml:space="preserve"> </w:t>
      </w:r>
      <w:r w:rsidR="00994E2C">
        <w:rPr>
          <w:rFonts w:ascii="Arial" w:hAnsi="Arial" w:cs="Arial"/>
        </w:rPr>
        <w:t xml:space="preserve">na wniosek </w:t>
      </w:r>
      <w:r w:rsidR="00AE0746" w:rsidRPr="00AE0746">
        <w:rPr>
          <w:rFonts w:ascii="Arial" w:hAnsi="Arial" w:cs="Arial"/>
        </w:rPr>
        <w:t>Gen</w:t>
      </w:r>
      <w:r w:rsidR="00AE0746">
        <w:rPr>
          <w:rFonts w:ascii="Arial" w:hAnsi="Arial" w:cs="Arial"/>
        </w:rPr>
        <w:t xml:space="preserve">eralnej Dyrekcji Dróg Krajowych </w:t>
      </w:r>
      <w:r w:rsidR="00AE0746" w:rsidRPr="00AE0746">
        <w:rPr>
          <w:rFonts w:ascii="Arial" w:hAnsi="Arial" w:cs="Arial"/>
        </w:rPr>
        <w:t>i Autostrad Oddział w Gdańsku, reprezentowanej prze</w:t>
      </w:r>
      <w:r w:rsidR="00AE0746">
        <w:rPr>
          <w:rFonts w:ascii="Arial" w:hAnsi="Arial" w:cs="Arial"/>
        </w:rPr>
        <w:t xml:space="preserve">z Zastępcę Dyrektora Oddziału – </w:t>
      </w:r>
      <w:r w:rsidR="00AE0746" w:rsidRPr="00AE0746">
        <w:rPr>
          <w:rFonts w:ascii="Arial" w:hAnsi="Arial" w:cs="Arial"/>
        </w:rPr>
        <w:t xml:space="preserve">p. Waldemara </w:t>
      </w:r>
      <w:proofErr w:type="spellStart"/>
      <w:r w:rsidR="00AE0746" w:rsidRPr="00AE0746">
        <w:rPr>
          <w:rFonts w:ascii="Arial" w:hAnsi="Arial" w:cs="Arial"/>
        </w:rPr>
        <w:t>Chejmanowskiego</w:t>
      </w:r>
      <w:proofErr w:type="spellEnd"/>
      <w:r w:rsidR="00AE0746" w:rsidRPr="00AE0746">
        <w:rPr>
          <w:rFonts w:ascii="Arial" w:hAnsi="Arial" w:cs="Arial"/>
        </w:rPr>
        <w:t xml:space="preserve">, z dnia </w:t>
      </w:r>
      <w:r w:rsidR="00815F87">
        <w:rPr>
          <w:rFonts w:ascii="Arial" w:hAnsi="Arial" w:cs="Arial"/>
        </w:rPr>
        <w:t>04</w:t>
      </w:r>
      <w:r w:rsidR="00AE0746" w:rsidRPr="00AE0746">
        <w:rPr>
          <w:rFonts w:ascii="Arial" w:hAnsi="Arial" w:cs="Arial"/>
        </w:rPr>
        <w:t>.</w:t>
      </w:r>
      <w:r w:rsidR="00815F87">
        <w:rPr>
          <w:rFonts w:ascii="Arial" w:hAnsi="Arial" w:cs="Arial"/>
        </w:rPr>
        <w:t>10</w:t>
      </w:r>
      <w:r w:rsidR="00AE0746" w:rsidRPr="00AE0746">
        <w:rPr>
          <w:rFonts w:ascii="Arial" w:hAnsi="Arial" w:cs="Arial"/>
        </w:rPr>
        <w:t>.</w:t>
      </w:r>
      <w:r w:rsidR="00815F87">
        <w:rPr>
          <w:rFonts w:ascii="Arial" w:hAnsi="Arial" w:cs="Arial"/>
        </w:rPr>
        <w:t>2021</w:t>
      </w:r>
      <w:r w:rsidR="00AE0746" w:rsidRPr="00AE0746">
        <w:rPr>
          <w:rFonts w:ascii="Arial" w:hAnsi="Arial" w:cs="Arial"/>
        </w:rPr>
        <w:t xml:space="preserve"> r. (</w:t>
      </w:r>
      <w:r w:rsidR="00815F87">
        <w:rPr>
          <w:rFonts w:ascii="Arial" w:hAnsi="Arial" w:cs="Arial"/>
        </w:rPr>
        <w:t xml:space="preserve">wpływ </w:t>
      </w:r>
      <w:proofErr w:type="spellStart"/>
      <w:r w:rsidR="00815F87">
        <w:rPr>
          <w:rFonts w:ascii="Arial" w:hAnsi="Arial" w:cs="Arial"/>
        </w:rPr>
        <w:t>ePUAP</w:t>
      </w:r>
      <w:proofErr w:type="spellEnd"/>
      <w:r w:rsidR="00815F87">
        <w:rPr>
          <w:rFonts w:ascii="Arial" w:hAnsi="Arial" w:cs="Arial"/>
        </w:rPr>
        <w:t>:</w:t>
      </w:r>
      <w:r w:rsidR="00AE0746" w:rsidRPr="00AE0746">
        <w:rPr>
          <w:rFonts w:ascii="Arial" w:hAnsi="Arial" w:cs="Arial"/>
        </w:rPr>
        <w:t xml:space="preserve"> </w:t>
      </w:r>
      <w:r w:rsidR="00815F87">
        <w:rPr>
          <w:rFonts w:ascii="Arial" w:hAnsi="Arial" w:cs="Arial"/>
        </w:rPr>
        <w:t>05</w:t>
      </w:r>
      <w:r w:rsidR="00AE0746" w:rsidRPr="00AE0746">
        <w:rPr>
          <w:rFonts w:ascii="Arial" w:hAnsi="Arial" w:cs="Arial"/>
        </w:rPr>
        <w:t>.</w:t>
      </w:r>
      <w:r w:rsidR="00815F87">
        <w:rPr>
          <w:rFonts w:ascii="Arial" w:hAnsi="Arial" w:cs="Arial"/>
        </w:rPr>
        <w:t>10</w:t>
      </w:r>
      <w:r w:rsidR="00AE0746" w:rsidRPr="00AE0746">
        <w:rPr>
          <w:rFonts w:ascii="Arial" w:hAnsi="Arial" w:cs="Arial"/>
        </w:rPr>
        <w:t>.</w:t>
      </w:r>
      <w:r w:rsidR="00815F87">
        <w:rPr>
          <w:rFonts w:ascii="Arial" w:hAnsi="Arial" w:cs="Arial"/>
        </w:rPr>
        <w:t>2021</w:t>
      </w:r>
      <w:r w:rsidR="00AE0746" w:rsidRPr="00AE0746">
        <w:rPr>
          <w:rFonts w:ascii="Arial" w:hAnsi="Arial" w:cs="Arial"/>
        </w:rPr>
        <w:t xml:space="preserve"> r.)</w:t>
      </w:r>
      <w:r w:rsidR="00AE0746">
        <w:rPr>
          <w:rFonts w:ascii="Arial" w:hAnsi="Arial" w:cs="Arial"/>
        </w:rPr>
        <w:t xml:space="preserve"> </w:t>
      </w:r>
      <w:r w:rsidRPr="00647F5C">
        <w:rPr>
          <w:rFonts w:ascii="Arial" w:hAnsi="Arial" w:cs="Arial"/>
          <w:u w:val="single"/>
        </w:rPr>
        <w:t>zost</w:t>
      </w:r>
      <w:r w:rsidR="00815F87">
        <w:rPr>
          <w:rFonts w:ascii="Arial" w:hAnsi="Arial" w:cs="Arial"/>
          <w:u w:val="single"/>
        </w:rPr>
        <w:t>ało wydane</w:t>
      </w:r>
      <w:r w:rsidR="00A776FA">
        <w:rPr>
          <w:rFonts w:ascii="Arial" w:hAnsi="Arial" w:cs="Arial"/>
          <w:u w:val="single"/>
        </w:rPr>
        <w:t xml:space="preserve"> </w:t>
      </w:r>
      <w:r w:rsidR="00815F87">
        <w:rPr>
          <w:rFonts w:ascii="Arial" w:hAnsi="Arial" w:cs="Arial"/>
          <w:u w:val="single"/>
        </w:rPr>
        <w:t xml:space="preserve">postanowienie </w:t>
      </w:r>
      <w:r w:rsidR="00864E26">
        <w:rPr>
          <w:rFonts w:ascii="Arial" w:hAnsi="Arial" w:cs="Arial"/>
          <w:u w:val="single"/>
        </w:rPr>
        <w:t>znak RDOŚ-Gd.WOO.420</w:t>
      </w:r>
      <w:r w:rsidR="00864E26" w:rsidRPr="00647F5C">
        <w:rPr>
          <w:rFonts w:ascii="Arial" w:hAnsi="Arial" w:cs="Arial"/>
          <w:u w:val="single"/>
        </w:rPr>
        <w:t>.</w:t>
      </w:r>
      <w:r w:rsidR="00864E26">
        <w:rPr>
          <w:rFonts w:ascii="Arial" w:hAnsi="Arial" w:cs="Arial"/>
          <w:u w:val="single"/>
        </w:rPr>
        <w:t>145.2019</w:t>
      </w:r>
      <w:r w:rsidR="00864E26" w:rsidRPr="00647F5C">
        <w:rPr>
          <w:rFonts w:ascii="Arial" w:hAnsi="Arial" w:cs="Arial"/>
          <w:u w:val="single"/>
        </w:rPr>
        <w:t>.WR.</w:t>
      </w:r>
      <w:r w:rsidR="00864E26">
        <w:rPr>
          <w:rFonts w:ascii="Arial" w:hAnsi="Arial" w:cs="Arial"/>
          <w:u w:val="single"/>
        </w:rPr>
        <w:t>15</w:t>
      </w:r>
      <w:r w:rsidR="00864E26" w:rsidRPr="00647F5C">
        <w:rPr>
          <w:rFonts w:ascii="Arial" w:hAnsi="Arial" w:cs="Arial"/>
          <w:lang w:val="de-DE"/>
        </w:rPr>
        <w:t xml:space="preserve"> </w:t>
      </w:r>
      <w:r w:rsidR="00815F87">
        <w:rPr>
          <w:rFonts w:ascii="Arial" w:hAnsi="Arial" w:cs="Arial"/>
          <w:u w:val="single"/>
        </w:rPr>
        <w:t>sprostowujące oczywistą omyłkę pisarską</w:t>
      </w:r>
      <w:r w:rsidR="00A776FA">
        <w:rPr>
          <w:rFonts w:ascii="Arial" w:hAnsi="Arial" w:cs="Arial"/>
          <w:u w:val="single"/>
        </w:rPr>
        <w:t xml:space="preserve"> </w:t>
      </w:r>
      <w:r w:rsidR="00864E26">
        <w:rPr>
          <w:rFonts w:ascii="Arial" w:hAnsi="Arial" w:cs="Arial"/>
          <w:u w:val="single"/>
        </w:rPr>
        <w:t>zawartą w decyzji znak</w:t>
      </w:r>
      <w:r w:rsidRPr="00647F5C">
        <w:rPr>
          <w:rFonts w:ascii="Arial" w:hAnsi="Arial" w:cs="Arial"/>
          <w:lang w:val="de-DE"/>
        </w:rPr>
        <w:t xml:space="preserve"> </w:t>
      </w:r>
      <w:r w:rsidR="00864E26" w:rsidRPr="00CB6351">
        <w:rPr>
          <w:rFonts w:ascii="Arial" w:hAnsi="Arial" w:cs="Arial"/>
          <w:kern w:val="1"/>
          <w:lang w:val="de-DE"/>
        </w:rPr>
        <w:t>RDOŚ-Gd-WOO.</w:t>
      </w:r>
      <w:r w:rsidR="00864E26">
        <w:rPr>
          <w:rFonts w:ascii="Arial" w:hAnsi="Arial" w:cs="Arial"/>
          <w:kern w:val="1"/>
          <w:lang w:val="de-DE"/>
        </w:rPr>
        <w:t>42</w:t>
      </w:r>
      <w:r w:rsidR="00864E26" w:rsidRPr="00CB6351">
        <w:rPr>
          <w:rFonts w:ascii="Arial" w:hAnsi="Arial" w:cs="Arial"/>
          <w:kern w:val="1"/>
          <w:lang w:val="de-DE"/>
        </w:rPr>
        <w:t>0.</w:t>
      </w:r>
      <w:r w:rsidR="00864E26">
        <w:rPr>
          <w:rFonts w:ascii="Arial" w:hAnsi="Arial" w:cs="Arial"/>
          <w:kern w:val="1"/>
          <w:lang w:val="de-DE"/>
        </w:rPr>
        <w:t>145</w:t>
      </w:r>
      <w:r w:rsidR="00864E26" w:rsidRPr="00CB6351">
        <w:rPr>
          <w:rFonts w:ascii="Arial" w:hAnsi="Arial" w:cs="Arial"/>
          <w:kern w:val="1"/>
          <w:lang w:val="de-DE"/>
        </w:rPr>
        <w:t>.</w:t>
      </w:r>
      <w:r w:rsidR="00864E26">
        <w:rPr>
          <w:rFonts w:ascii="Arial" w:hAnsi="Arial" w:cs="Arial"/>
          <w:kern w:val="1"/>
          <w:lang w:val="de-DE"/>
        </w:rPr>
        <w:t>2019</w:t>
      </w:r>
      <w:r w:rsidR="00864E26" w:rsidRPr="00CB6351">
        <w:rPr>
          <w:rFonts w:ascii="Arial" w:hAnsi="Arial" w:cs="Arial"/>
          <w:kern w:val="1"/>
          <w:lang w:val="de-DE"/>
        </w:rPr>
        <w:t>.WR.</w:t>
      </w:r>
      <w:r w:rsidR="00864E26">
        <w:rPr>
          <w:rFonts w:ascii="Arial" w:hAnsi="Arial" w:cs="Arial"/>
          <w:kern w:val="1"/>
          <w:lang w:val="de-DE"/>
        </w:rPr>
        <w:t>10</w:t>
      </w:r>
      <w:r w:rsidR="00864E26" w:rsidRPr="00CB6351">
        <w:rPr>
          <w:rFonts w:ascii="Arial" w:hAnsi="Arial" w:cs="Arial"/>
          <w:i/>
          <w:kern w:val="1"/>
        </w:rPr>
        <w:t xml:space="preserve"> </w:t>
      </w:r>
      <w:r w:rsidR="00864E26" w:rsidRPr="00CB6351">
        <w:rPr>
          <w:rFonts w:ascii="Arial" w:hAnsi="Arial" w:cs="Arial"/>
          <w:kern w:val="1"/>
        </w:rPr>
        <w:t xml:space="preserve">z dnia </w:t>
      </w:r>
      <w:r w:rsidR="00864E26">
        <w:rPr>
          <w:rFonts w:ascii="Arial" w:hAnsi="Arial" w:cs="Arial"/>
          <w:kern w:val="1"/>
        </w:rPr>
        <w:t>03</w:t>
      </w:r>
      <w:r w:rsidR="00864E26" w:rsidRPr="00CB6351">
        <w:rPr>
          <w:rFonts w:ascii="Arial" w:hAnsi="Arial" w:cs="Arial"/>
          <w:kern w:val="1"/>
        </w:rPr>
        <w:t>.</w:t>
      </w:r>
      <w:r w:rsidR="00864E26">
        <w:rPr>
          <w:rFonts w:ascii="Arial" w:hAnsi="Arial" w:cs="Arial"/>
          <w:kern w:val="1"/>
        </w:rPr>
        <w:t>03</w:t>
      </w:r>
      <w:r w:rsidR="00864E26" w:rsidRPr="00CB6351">
        <w:rPr>
          <w:rFonts w:ascii="Arial" w:hAnsi="Arial" w:cs="Arial"/>
          <w:kern w:val="1"/>
        </w:rPr>
        <w:t>.</w:t>
      </w:r>
      <w:r w:rsidR="00864E26">
        <w:rPr>
          <w:rFonts w:ascii="Arial" w:hAnsi="Arial" w:cs="Arial"/>
          <w:kern w:val="1"/>
        </w:rPr>
        <w:t xml:space="preserve">2020 r. </w:t>
      </w:r>
      <w:r w:rsidRPr="00396873">
        <w:rPr>
          <w:rFonts w:ascii="Arial" w:hAnsi="Arial" w:cs="Arial"/>
        </w:rPr>
        <w:t xml:space="preserve">dla przedsięwzięcia </w:t>
      </w:r>
      <w:r w:rsidR="00AE0746">
        <w:rPr>
          <w:rFonts w:ascii="Arial" w:hAnsi="Arial" w:cs="Arial"/>
        </w:rPr>
        <w:t>pod nazwą</w:t>
      </w:r>
      <w:r w:rsidR="004A797F">
        <w:rPr>
          <w:rFonts w:ascii="Arial" w:hAnsi="Arial" w:cs="Arial"/>
        </w:rPr>
        <w:t>:</w:t>
      </w:r>
      <w:r w:rsidR="004C5986">
        <w:rPr>
          <w:rFonts w:ascii="Arial" w:hAnsi="Arial" w:cs="Arial"/>
          <w:b/>
        </w:rPr>
        <w:t xml:space="preserve"> </w:t>
      </w:r>
      <w:r w:rsidR="00AE0746" w:rsidRPr="00C00617">
        <w:rPr>
          <w:rFonts w:ascii="Arial" w:hAnsi="Arial" w:cs="Arial"/>
          <w:b/>
        </w:rPr>
        <w:t xml:space="preserve">„Rozbudowa drogi krajowej nr 55 w miejscowości Brachlewo – zwiększenie skrajni drogowej w obszarze wiaduktu kolejowego w ciągu linii kolejowej nr 207”, </w:t>
      </w:r>
      <w:r w:rsidR="00AE0746" w:rsidRPr="00C00617">
        <w:rPr>
          <w:rFonts w:ascii="Arial" w:hAnsi="Arial" w:cs="Arial"/>
        </w:rPr>
        <w:t xml:space="preserve">planowanego do realizacji na działkach </w:t>
      </w:r>
      <w:r w:rsidR="00815F87">
        <w:rPr>
          <w:rFonts w:ascii="Arial" w:hAnsi="Arial" w:cs="Arial"/>
        </w:rPr>
        <w:t xml:space="preserve">nr: </w:t>
      </w:r>
      <w:r w:rsidR="00AE0746" w:rsidRPr="00C00617">
        <w:rPr>
          <w:rFonts w:ascii="Arial" w:hAnsi="Arial" w:cs="Arial"/>
        </w:rPr>
        <w:t>11, 10, 7, 6</w:t>
      </w:r>
      <w:r w:rsidR="00815F87">
        <w:rPr>
          <w:rFonts w:ascii="Arial" w:hAnsi="Arial" w:cs="Arial"/>
        </w:rPr>
        <w:t xml:space="preserve">, 2, 1, 56/3, 60/1, 115, 117/2 </w:t>
      </w:r>
      <w:r w:rsidR="00AE0746" w:rsidRPr="00C00617">
        <w:rPr>
          <w:rFonts w:ascii="Arial" w:hAnsi="Arial" w:cs="Arial"/>
        </w:rPr>
        <w:t>obręb 0025 Tychnowy, 117/1, 117/3, 118/2, 118/1, 119/2, 120, 131/1, 132/4, 132/6, 134/1, 134/3,</w:t>
      </w:r>
      <w:r w:rsidR="00815F87">
        <w:rPr>
          <w:rFonts w:ascii="Arial" w:hAnsi="Arial" w:cs="Arial"/>
        </w:rPr>
        <w:t xml:space="preserve"> 134/4, 134/5, 157, 133, 261/3 </w:t>
      </w:r>
      <w:r w:rsidR="00AE0746" w:rsidRPr="00C00617">
        <w:rPr>
          <w:rFonts w:ascii="Arial" w:hAnsi="Arial" w:cs="Arial"/>
        </w:rPr>
        <w:t>obręb 0002 Brachlewo,</w:t>
      </w:r>
      <w:r w:rsidR="00815F87">
        <w:rPr>
          <w:rFonts w:ascii="Arial" w:hAnsi="Arial" w:cs="Arial"/>
        </w:rPr>
        <w:t xml:space="preserve"> </w:t>
      </w:r>
      <w:r w:rsidR="00815F87" w:rsidRPr="00C00617">
        <w:rPr>
          <w:rFonts w:ascii="Arial" w:hAnsi="Arial" w:cs="Arial"/>
        </w:rPr>
        <w:t xml:space="preserve">320/3 </w:t>
      </w:r>
      <w:r w:rsidR="00815F87">
        <w:rPr>
          <w:rFonts w:ascii="Arial" w:hAnsi="Arial" w:cs="Arial"/>
        </w:rPr>
        <w:t>obręb Podzamcze,</w:t>
      </w:r>
      <w:r w:rsidR="00AE0746" w:rsidRPr="00C00617">
        <w:rPr>
          <w:rFonts w:ascii="Arial" w:hAnsi="Arial" w:cs="Arial"/>
        </w:rPr>
        <w:t xml:space="preserve"> gm. Kwidzyn, pow. kwidzyński, woj. pomorskim.</w:t>
      </w:r>
    </w:p>
    <w:p w:rsidR="005633F5" w:rsidRPr="002E7F69" w:rsidRDefault="002E7F69" w:rsidP="00222ACB">
      <w:pPr>
        <w:tabs>
          <w:tab w:val="left" w:pos="567"/>
        </w:tabs>
        <w:spacing w:after="40"/>
        <w:rPr>
          <w:rFonts w:ascii="Arial" w:hAnsi="Arial" w:cs="Arial"/>
        </w:rPr>
      </w:pPr>
      <w:r w:rsidRPr="002E7F69">
        <w:rPr>
          <w:rFonts w:ascii="Arial" w:hAnsi="Arial" w:cs="Arial"/>
        </w:rPr>
        <w:t xml:space="preserve">W związku z powyższym informuje się właściwe organy administracji rządowej </w:t>
      </w:r>
      <w:r w:rsidRPr="002E7F69">
        <w:rPr>
          <w:rFonts w:ascii="Arial" w:hAnsi="Arial" w:cs="Arial"/>
        </w:rPr>
        <w:br/>
        <w:t>i samorządowej oraz właścicieli, zarządców i użytkownikó</w:t>
      </w:r>
      <w:r w:rsidR="004C5986">
        <w:rPr>
          <w:rFonts w:ascii="Arial" w:hAnsi="Arial" w:cs="Arial"/>
        </w:rPr>
        <w:t xml:space="preserve">w terenów objętych inwestycją, </w:t>
      </w:r>
      <w:r w:rsidR="004C5986">
        <w:rPr>
          <w:rFonts w:ascii="Arial" w:hAnsi="Arial" w:cs="Arial"/>
        </w:rPr>
        <w:br/>
        <w:t>a</w:t>
      </w:r>
      <w:r w:rsidRPr="002E7F69">
        <w:rPr>
          <w:rFonts w:ascii="Arial" w:hAnsi="Arial" w:cs="Arial"/>
        </w:rPr>
        <w:t xml:space="preserve"> także terenów przyległych do nich o możliwości </w:t>
      </w:r>
      <w:r w:rsidR="005633F5" w:rsidRPr="005633F5">
        <w:rPr>
          <w:rFonts w:ascii="Arial" w:hAnsi="Arial" w:cs="Arial"/>
        </w:rPr>
        <w:t xml:space="preserve">zapoznania się z jej treścią w Wydziale Ocen Oddziaływania na Środowisko Regionalnej Dyrekcji </w:t>
      </w:r>
      <w:r w:rsidR="005633F5">
        <w:rPr>
          <w:rFonts w:ascii="Arial" w:hAnsi="Arial" w:cs="Arial"/>
        </w:rPr>
        <w:t>Ochrony Środowiska w Gdań</w:t>
      </w:r>
      <w:r w:rsidR="00A22421">
        <w:rPr>
          <w:rFonts w:ascii="Arial" w:hAnsi="Arial" w:cs="Arial"/>
        </w:rPr>
        <w:t xml:space="preserve">sku, </w:t>
      </w:r>
      <w:r w:rsidR="005633F5" w:rsidRPr="005633F5">
        <w:rPr>
          <w:rFonts w:ascii="Arial" w:hAnsi="Arial" w:cs="Arial"/>
        </w:rPr>
        <w:t xml:space="preserve">ul. Chmielna 54/57, </w:t>
      </w:r>
      <w:r w:rsidR="005633F5">
        <w:rPr>
          <w:rFonts w:ascii="Arial" w:hAnsi="Arial" w:cs="Arial"/>
        </w:rPr>
        <w:t>Wydział Ocen Oddziaływania na Środowisko po wcześniejszym umówieniu (np. telefonicznie).</w:t>
      </w:r>
    </w:p>
    <w:p w:rsidR="002E7F69" w:rsidRDefault="002E7F69" w:rsidP="00222ACB">
      <w:pPr>
        <w:pStyle w:val="Tekstpodstawowy2"/>
        <w:spacing w:after="40" w:line="276" w:lineRule="auto"/>
        <w:rPr>
          <w:rFonts w:ascii="Arial" w:hAnsi="Arial" w:cs="Arial"/>
          <w:sz w:val="22"/>
          <w:szCs w:val="22"/>
        </w:rPr>
      </w:pPr>
      <w:r w:rsidRPr="00396873">
        <w:rPr>
          <w:rFonts w:ascii="Arial" w:hAnsi="Arial" w:cs="Arial"/>
          <w:sz w:val="22"/>
          <w:szCs w:val="22"/>
        </w:rPr>
        <w:t xml:space="preserve">Doręczenie </w:t>
      </w:r>
      <w:r>
        <w:rPr>
          <w:rFonts w:ascii="Arial" w:hAnsi="Arial" w:cs="Arial"/>
          <w:sz w:val="22"/>
          <w:szCs w:val="22"/>
        </w:rPr>
        <w:t>niniejszego zawiadomienia stronom postępowania uważa si</w:t>
      </w:r>
      <w:r w:rsidR="00A22421">
        <w:rPr>
          <w:rFonts w:ascii="Arial" w:hAnsi="Arial" w:cs="Arial"/>
          <w:sz w:val="22"/>
          <w:szCs w:val="22"/>
        </w:rPr>
        <w:t xml:space="preserve">ę za dokonane po upływie 14 dni </w:t>
      </w:r>
      <w:r>
        <w:rPr>
          <w:rFonts w:ascii="Arial" w:hAnsi="Arial" w:cs="Arial"/>
          <w:sz w:val="22"/>
          <w:szCs w:val="22"/>
        </w:rPr>
        <w:t>od dnia, w którym nastąpiło jego upublicznienie.</w:t>
      </w:r>
    </w:p>
    <w:p w:rsidR="002E7F69" w:rsidRDefault="002E7F69" w:rsidP="002E7F69">
      <w:pPr>
        <w:pStyle w:val="Tekstpodstawowy2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22421" w:rsidRDefault="00A22421" w:rsidP="002E7F69">
      <w:pPr>
        <w:pStyle w:val="Tekstpodstawowy2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E7F69" w:rsidRPr="00A776FA" w:rsidRDefault="002E7F69" w:rsidP="00A776FA">
      <w:pPr>
        <w:pStyle w:val="Tekstpodstawowy2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Upubliczniono w dniach: od……………...do……………….</w:t>
      </w:r>
    </w:p>
    <w:p w:rsidR="002E7F69" w:rsidRPr="00A1455C" w:rsidRDefault="002E7F69" w:rsidP="002E7F69">
      <w:pPr>
        <w:pStyle w:val="Tekstpodstawowy2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</w:p>
    <w:p w:rsidR="004A797F" w:rsidRDefault="002E7F69" w:rsidP="00815F87">
      <w:pPr>
        <w:pStyle w:val="Tekstpodstawowy2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A1455C">
        <w:rPr>
          <w:rFonts w:ascii="Arial" w:hAnsi="Arial" w:cs="Arial"/>
          <w:sz w:val="21"/>
          <w:szCs w:val="21"/>
        </w:rPr>
        <w:t>Pieczęć urzędu:</w:t>
      </w:r>
    </w:p>
    <w:p w:rsidR="00815F87" w:rsidRDefault="00815F87" w:rsidP="00815F87">
      <w:pPr>
        <w:pStyle w:val="Tekstpodstawowy2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815F87" w:rsidRDefault="00815F87" w:rsidP="00815F87">
      <w:pPr>
        <w:pStyle w:val="Tekstpodstawowy2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815F87" w:rsidRDefault="00815F87" w:rsidP="00815F87">
      <w:pPr>
        <w:pStyle w:val="Tekstpodstawowy2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815F87" w:rsidRDefault="00815F87" w:rsidP="00815F87">
      <w:pPr>
        <w:pStyle w:val="Tekstpodstawowy2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815F87" w:rsidRDefault="00815F87" w:rsidP="00815F87">
      <w:pPr>
        <w:pStyle w:val="Tekstpodstawowy2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815F87" w:rsidRDefault="00815F87" w:rsidP="00815F87">
      <w:pPr>
        <w:pStyle w:val="Tekstpodstawowy2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815F87" w:rsidRDefault="00815F87" w:rsidP="00815F87">
      <w:pPr>
        <w:pStyle w:val="Tekstpodstawowy2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815F87" w:rsidRDefault="00815F87" w:rsidP="00815F87">
      <w:pPr>
        <w:pStyle w:val="Tekstpodstawowy2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AE0746" w:rsidRDefault="00AE0746" w:rsidP="002E7F69">
      <w:pPr>
        <w:pStyle w:val="Tekstpodstawowy2"/>
        <w:overflowPunct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1"/>
          <w:szCs w:val="21"/>
        </w:rPr>
      </w:pPr>
    </w:p>
    <w:p w:rsidR="004A797F" w:rsidRPr="00AE0746" w:rsidRDefault="004A797F" w:rsidP="002E7F69">
      <w:pPr>
        <w:pStyle w:val="Tekstpodstawowy2"/>
        <w:overflowPunct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1"/>
          <w:szCs w:val="21"/>
        </w:rPr>
      </w:pPr>
    </w:p>
    <w:p w:rsidR="00AE0746" w:rsidRPr="00AE0746" w:rsidRDefault="00AE0746" w:rsidP="00AE0746">
      <w:pPr>
        <w:spacing w:after="4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AE0746">
        <w:rPr>
          <w:rFonts w:ascii="Arial" w:hAnsi="Arial" w:cs="Arial"/>
          <w:b/>
          <w:sz w:val="16"/>
          <w:szCs w:val="16"/>
          <w:u w:val="single"/>
        </w:rPr>
        <w:t xml:space="preserve">Art. 49 §  kpa: </w:t>
      </w:r>
    </w:p>
    <w:p w:rsidR="00AE0746" w:rsidRPr="00AE0746" w:rsidRDefault="00AE0746" w:rsidP="00AE0746">
      <w:pPr>
        <w:spacing w:after="40"/>
        <w:jc w:val="both"/>
        <w:rPr>
          <w:rFonts w:ascii="Arial" w:hAnsi="Arial" w:cs="Arial"/>
          <w:sz w:val="16"/>
          <w:szCs w:val="16"/>
        </w:rPr>
      </w:pPr>
      <w:r w:rsidRPr="00AE0746">
        <w:rPr>
          <w:rStyle w:val="alb"/>
          <w:rFonts w:ascii="Arial" w:hAnsi="Arial" w:cs="Arial"/>
          <w:b/>
          <w:sz w:val="16"/>
          <w:szCs w:val="16"/>
        </w:rPr>
        <w:t>§  1.</w:t>
      </w:r>
      <w:r w:rsidRPr="00AE0746">
        <w:rPr>
          <w:rStyle w:val="alb"/>
          <w:rFonts w:ascii="Arial" w:hAnsi="Arial" w:cs="Arial"/>
          <w:sz w:val="16"/>
          <w:szCs w:val="16"/>
        </w:rPr>
        <w:t xml:space="preserve">  </w:t>
      </w:r>
      <w:r w:rsidRPr="00AE0746">
        <w:rPr>
          <w:rFonts w:ascii="Arial" w:hAnsi="Arial" w:cs="Arial"/>
          <w:sz w:val="16"/>
          <w:szCs w:val="16"/>
        </w:rPr>
        <w:t xml:space="preserve">Jeżeli </w:t>
      </w:r>
      <w:hyperlink r:id="rId7" w:anchor="/search-hypertext/16784712_art%2849%29_1?pit=2018-03-07" w:history="1">
        <w:r w:rsidRPr="00AE0746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przepis</w:t>
        </w:r>
      </w:hyperlink>
      <w:r w:rsidRPr="00AE0746">
        <w:rPr>
          <w:rFonts w:ascii="Arial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</w:t>
      </w:r>
      <w:r w:rsidRPr="00AE0746">
        <w:rPr>
          <w:rFonts w:ascii="Arial" w:hAnsi="Arial" w:cs="Arial"/>
          <w:sz w:val="16"/>
          <w:szCs w:val="16"/>
        </w:rPr>
        <w:br/>
        <w:t>w danej miejscowości lub przez udostępnienie pisma w Biuletynie Informacji Publicznej na stronie podmiotowej właściwego organu administracji publicznej.</w:t>
      </w:r>
    </w:p>
    <w:p w:rsidR="00AE0746" w:rsidRPr="00AE0746" w:rsidRDefault="00AE0746" w:rsidP="00AE0746">
      <w:pPr>
        <w:spacing w:after="40"/>
        <w:jc w:val="both"/>
        <w:rPr>
          <w:rFonts w:ascii="Arial" w:hAnsi="Arial" w:cs="Arial"/>
          <w:sz w:val="16"/>
          <w:szCs w:val="16"/>
        </w:rPr>
      </w:pPr>
      <w:r w:rsidRPr="00AE0746">
        <w:rPr>
          <w:rStyle w:val="alb"/>
          <w:rFonts w:ascii="Arial" w:hAnsi="Arial" w:cs="Arial"/>
          <w:b/>
          <w:sz w:val="16"/>
          <w:szCs w:val="16"/>
        </w:rPr>
        <w:t>§  2</w:t>
      </w:r>
      <w:r w:rsidRPr="00AE0746">
        <w:rPr>
          <w:rStyle w:val="alb"/>
          <w:rFonts w:ascii="Arial" w:hAnsi="Arial" w:cs="Arial"/>
          <w:sz w:val="16"/>
          <w:szCs w:val="16"/>
        </w:rPr>
        <w:t xml:space="preserve">.  </w:t>
      </w:r>
      <w:r w:rsidRPr="00AE0746">
        <w:rPr>
          <w:rFonts w:ascii="Arial" w:hAnsi="Arial" w:cs="Arial"/>
          <w:sz w:val="16"/>
          <w:szCs w:val="16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AE0746" w:rsidRPr="00AE0746" w:rsidRDefault="00AE0746" w:rsidP="00AE0746">
      <w:pPr>
        <w:spacing w:after="40"/>
        <w:jc w:val="both"/>
        <w:rPr>
          <w:rFonts w:ascii="Arial" w:hAnsi="Arial" w:cs="Arial"/>
          <w:sz w:val="16"/>
          <w:szCs w:val="16"/>
        </w:rPr>
      </w:pPr>
      <w:r w:rsidRPr="00AE0746">
        <w:rPr>
          <w:rFonts w:ascii="Arial" w:hAnsi="Arial" w:cs="Arial"/>
          <w:b/>
          <w:sz w:val="16"/>
          <w:szCs w:val="16"/>
          <w:u w:val="single"/>
        </w:rPr>
        <w:t>Art. 74 ust. 3 ustawy ooś</w:t>
      </w:r>
      <w:r w:rsidRPr="00AE0746">
        <w:rPr>
          <w:rFonts w:ascii="Arial" w:hAnsi="Arial" w:cs="Arial"/>
          <w:b/>
          <w:sz w:val="16"/>
          <w:szCs w:val="16"/>
        </w:rPr>
        <w:t>:</w:t>
      </w:r>
      <w:r w:rsidRPr="00AE0746">
        <w:rPr>
          <w:rFonts w:ascii="Arial" w:hAnsi="Arial" w:cs="Arial"/>
          <w:sz w:val="16"/>
          <w:szCs w:val="16"/>
        </w:rPr>
        <w:t xml:space="preserve"> Jeżeli liczba stron postępowania o wydanie decyzji o środowiskowych uwarunkowaniach przekracza </w:t>
      </w:r>
      <w:r w:rsidR="00642CD6">
        <w:rPr>
          <w:rFonts w:ascii="Arial" w:hAnsi="Arial" w:cs="Arial"/>
          <w:sz w:val="16"/>
          <w:szCs w:val="16"/>
        </w:rPr>
        <w:t>1</w:t>
      </w:r>
      <w:r w:rsidRPr="00AE0746">
        <w:rPr>
          <w:rFonts w:ascii="Arial" w:hAnsi="Arial" w:cs="Arial"/>
          <w:sz w:val="16"/>
          <w:szCs w:val="16"/>
        </w:rPr>
        <w:t xml:space="preserve">0, stosuje się przepis </w:t>
      </w:r>
      <w:hyperlink r:id="rId8" w:anchor="/dokument/16784712#art%2849%29" w:history="1">
        <w:r w:rsidRPr="00AE0746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art. 49</w:t>
        </w:r>
      </w:hyperlink>
      <w:r w:rsidRPr="00AE0746">
        <w:rPr>
          <w:rFonts w:ascii="Arial" w:hAnsi="Arial" w:cs="Arial"/>
          <w:sz w:val="16"/>
          <w:szCs w:val="16"/>
        </w:rPr>
        <w:t xml:space="preserve"> Kodeksu postępowania administracyjnego.</w:t>
      </w:r>
    </w:p>
    <w:p w:rsidR="00AE0746" w:rsidRPr="00AE0746" w:rsidRDefault="00AE0746" w:rsidP="00AE0746">
      <w:pPr>
        <w:spacing w:after="60"/>
        <w:jc w:val="both"/>
        <w:rPr>
          <w:rFonts w:ascii="Open Sans" w:hAnsi="Open Sans"/>
          <w:color w:val="333333"/>
          <w:sz w:val="16"/>
          <w:szCs w:val="16"/>
          <w:shd w:val="clear" w:color="auto" w:fill="FFFFFF"/>
        </w:rPr>
      </w:pPr>
      <w:r w:rsidRPr="00AE0746">
        <w:rPr>
          <w:rFonts w:ascii="Arial" w:hAnsi="Arial" w:cs="Arial"/>
          <w:b/>
          <w:sz w:val="16"/>
          <w:szCs w:val="16"/>
          <w:u w:val="single"/>
        </w:rPr>
        <w:t>Art. 75 ust. 1  pkt  1 lit. t) ustawy ooś:</w:t>
      </w:r>
      <w:r w:rsidRPr="00AE0746">
        <w:rPr>
          <w:rFonts w:ascii="Arial" w:hAnsi="Arial" w:cs="Arial"/>
          <w:sz w:val="16"/>
          <w:szCs w:val="16"/>
        </w:rPr>
        <w:t xml:space="preserve"> Organem właściwym do wydania decyzji o środowiskowych uwarunkowaniach jest regionalny dyrektor ochrony środowiska - w przypadku: </w:t>
      </w:r>
      <w:r w:rsidRPr="00AE0746">
        <w:rPr>
          <w:rFonts w:ascii="Arial" w:hAnsi="Arial" w:cs="Arial"/>
          <w:sz w:val="16"/>
          <w:szCs w:val="16"/>
          <w:shd w:val="clear" w:color="auto" w:fill="FFFFFF"/>
        </w:rPr>
        <w:t>inwestycji w zakresie linii kolejowych.</w:t>
      </w:r>
    </w:p>
    <w:p w:rsidR="001A34DE" w:rsidRDefault="001A34DE" w:rsidP="00A22421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1A34DE" w:rsidRDefault="001A34DE" w:rsidP="00A22421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1A34DE" w:rsidRPr="00A22421" w:rsidRDefault="001A34DE" w:rsidP="00A22421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A776FA" w:rsidRPr="00A95140" w:rsidRDefault="00A776FA" w:rsidP="00A2242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A95140">
        <w:rPr>
          <w:rFonts w:ascii="Arial" w:hAnsi="Arial" w:cs="Arial"/>
          <w:sz w:val="20"/>
          <w:szCs w:val="20"/>
          <w:u w:val="single"/>
        </w:rPr>
        <w:t xml:space="preserve">Przekazuje się do </w:t>
      </w:r>
      <w:r w:rsidR="00642CD6">
        <w:rPr>
          <w:rFonts w:ascii="Arial" w:hAnsi="Arial" w:cs="Arial"/>
          <w:sz w:val="20"/>
          <w:szCs w:val="20"/>
          <w:u w:val="single"/>
        </w:rPr>
        <w:t>upublicznienia</w:t>
      </w:r>
      <w:r w:rsidRPr="00A95140">
        <w:rPr>
          <w:rFonts w:ascii="Arial" w:hAnsi="Arial" w:cs="Arial"/>
          <w:sz w:val="20"/>
          <w:szCs w:val="20"/>
          <w:u w:val="single"/>
        </w:rPr>
        <w:t>:</w:t>
      </w:r>
    </w:p>
    <w:p w:rsidR="00E56BE6" w:rsidRPr="00E56BE6" w:rsidRDefault="00A776FA" w:rsidP="00E56BE6">
      <w:pPr>
        <w:pStyle w:val="Tekstpodstawowy2"/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auto"/>
        <w:ind w:left="426"/>
        <w:rPr>
          <w:rFonts w:ascii="Arial" w:hAnsi="Arial" w:cs="Arial"/>
          <w:sz w:val="20"/>
        </w:rPr>
      </w:pPr>
      <w:r w:rsidRPr="00E56BE6">
        <w:rPr>
          <w:rFonts w:ascii="Arial" w:hAnsi="Arial" w:cs="Arial"/>
          <w:sz w:val="20"/>
        </w:rPr>
        <w:t>strona internetowa RDOŚ w Gdańsku</w:t>
      </w:r>
      <w:r w:rsidR="00E56BE6">
        <w:rPr>
          <w:rFonts w:ascii="Arial" w:hAnsi="Arial" w:cs="Arial"/>
          <w:sz w:val="20"/>
        </w:rPr>
        <w:t xml:space="preserve">, </w:t>
      </w:r>
      <w:r w:rsidR="00E56BE6" w:rsidRPr="00E56BE6">
        <w:rPr>
          <w:rFonts w:ascii="Arial" w:hAnsi="Arial" w:cs="Arial"/>
          <w:sz w:val="20"/>
        </w:rPr>
        <w:t>https://www.gov.pl/web/rdos-gdansk/obwieszczenia-2021</w:t>
      </w:r>
    </w:p>
    <w:p w:rsidR="004C5986" w:rsidRPr="00E56BE6" w:rsidRDefault="00A776FA" w:rsidP="00E56BE6">
      <w:pPr>
        <w:pStyle w:val="Tekstpodstawowy2"/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auto"/>
        <w:ind w:left="426"/>
        <w:rPr>
          <w:rFonts w:ascii="Arial" w:hAnsi="Arial" w:cs="Arial"/>
          <w:sz w:val="20"/>
        </w:rPr>
      </w:pPr>
      <w:r w:rsidRPr="00E56BE6">
        <w:rPr>
          <w:rFonts w:ascii="Arial" w:hAnsi="Arial" w:cs="Arial"/>
          <w:sz w:val="20"/>
        </w:rPr>
        <w:t>tablica ogłoszeń RDOŚ w Gdańsku</w:t>
      </w:r>
    </w:p>
    <w:p w:rsidR="004C5986" w:rsidRPr="004C5986" w:rsidRDefault="004C5986" w:rsidP="00E56BE6">
      <w:pPr>
        <w:pStyle w:val="Tekstpodstawowy2"/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auto"/>
        <w:ind w:left="426"/>
        <w:rPr>
          <w:rFonts w:ascii="Arial" w:hAnsi="Arial" w:cs="Arial"/>
          <w:sz w:val="20"/>
        </w:rPr>
      </w:pPr>
      <w:r w:rsidRPr="004C5986">
        <w:rPr>
          <w:rFonts w:ascii="Arial" w:hAnsi="Arial" w:cs="Arial"/>
          <w:sz w:val="20"/>
        </w:rPr>
        <w:t xml:space="preserve">Gmina </w:t>
      </w:r>
      <w:r w:rsidR="00AE0746">
        <w:rPr>
          <w:rFonts w:ascii="Arial" w:hAnsi="Arial" w:cs="Arial"/>
          <w:sz w:val="20"/>
        </w:rPr>
        <w:t>Kwidzyn</w:t>
      </w:r>
    </w:p>
    <w:p w:rsidR="004C5986" w:rsidRPr="004C5986" w:rsidRDefault="004C5986" w:rsidP="00E56BE6">
      <w:pPr>
        <w:pStyle w:val="Tekstpodstawowy2"/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auto"/>
        <w:ind w:left="426"/>
        <w:rPr>
          <w:rFonts w:ascii="Arial" w:hAnsi="Arial" w:cs="Arial"/>
          <w:sz w:val="20"/>
        </w:rPr>
      </w:pPr>
      <w:r w:rsidRPr="004C5986">
        <w:rPr>
          <w:rFonts w:ascii="Arial" w:hAnsi="Arial" w:cs="Arial"/>
          <w:sz w:val="20"/>
        </w:rPr>
        <w:t>aa</w:t>
      </w:r>
      <w:r w:rsidRPr="004C5986">
        <w:rPr>
          <w:rFonts w:ascii="Arial" w:hAnsi="Arial" w:cs="Arial"/>
          <w:sz w:val="20"/>
        </w:rPr>
        <w:tab/>
      </w:r>
      <w:r w:rsidRPr="004C5986">
        <w:rPr>
          <w:rFonts w:ascii="Arial" w:hAnsi="Arial" w:cs="Arial"/>
          <w:sz w:val="22"/>
          <w:szCs w:val="22"/>
        </w:rPr>
        <w:tab/>
      </w:r>
      <w:r w:rsidRPr="004C5986">
        <w:rPr>
          <w:rFonts w:ascii="Arial" w:hAnsi="Arial" w:cs="Arial"/>
          <w:sz w:val="22"/>
          <w:szCs w:val="22"/>
        </w:rPr>
        <w:tab/>
      </w:r>
      <w:r w:rsidRPr="004C5986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sectPr w:rsidR="004C5986" w:rsidRPr="004C5986" w:rsidSect="004A797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9F3" w:rsidRDefault="004509F3" w:rsidP="004509F3">
      <w:pPr>
        <w:spacing w:after="0" w:line="240" w:lineRule="auto"/>
      </w:pPr>
      <w:r>
        <w:separator/>
      </w:r>
    </w:p>
  </w:endnote>
  <w:endnote w:type="continuationSeparator" w:id="0">
    <w:p w:rsidR="004509F3" w:rsidRDefault="004509F3" w:rsidP="00450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EDF" w:rsidRPr="00B94EB0" w:rsidRDefault="004509F3" w:rsidP="000F3EDF">
    <w:pPr>
      <w:pStyle w:val="Stopka"/>
      <w:rPr>
        <w:rFonts w:ascii="Arial" w:hAnsi="Arial" w:cs="Arial"/>
        <w:sz w:val="18"/>
        <w:szCs w:val="18"/>
      </w:rPr>
    </w:pPr>
    <w:r w:rsidRPr="00B94EB0">
      <w:rPr>
        <w:rFonts w:ascii="Arial" w:hAnsi="Arial" w:cs="Arial"/>
        <w:sz w:val="18"/>
        <w:szCs w:val="18"/>
      </w:rPr>
      <w:t>RDOŚ-Gd-WOO.</w:t>
    </w:r>
    <w:r w:rsidR="00A22421">
      <w:rPr>
        <w:rFonts w:ascii="Arial" w:hAnsi="Arial" w:cs="Arial"/>
        <w:sz w:val="18"/>
        <w:szCs w:val="18"/>
      </w:rPr>
      <w:t>420</w:t>
    </w:r>
    <w:r w:rsidRPr="00B94EB0">
      <w:rPr>
        <w:rFonts w:ascii="Arial" w:hAnsi="Arial" w:cs="Arial"/>
        <w:sz w:val="18"/>
        <w:szCs w:val="18"/>
      </w:rPr>
      <w:t>.</w:t>
    </w:r>
    <w:r w:rsidR="00AE0746">
      <w:rPr>
        <w:rFonts w:ascii="Arial" w:hAnsi="Arial" w:cs="Arial"/>
        <w:sz w:val="18"/>
        <w:szCs w:val="18"/>
      </w:rPr>
      <w:t>145</w:t>
    </w:r>
    <w:r>
      <w:rPr>
        <w:rFonts w:ascii="Arial" w:hAnsi="Arial" w:cs="Arial"/>
        <w:sz w:val="18"/>
        <w:szCs w:val="18"/>
      </w:rPr>
      <w:t>.</w:t>
    </w:r>
    <w:r w:rsidR="004A797F">
      <w:rPr>
        <w:rFonts w:ascii="Arial" w:hAnsi="Arial" w:cs="Arial"/>
        <w:sz w:val="18"/>
        <w:szCs w:val="18"/>
      </w:rPr>
      <w:t>2019</w:t>
    </w:r>
    <w:r w:rsidR="004C5986">
      <w:rPr>
        <w:rFonts w:ascii="Arial" w:hAnsi="Arial" w:cs="Arial"/>
        <w:sz w:val="18"/>
        <w:szCs w:val="18"/>
      </w:rPr>
      <w:t>.</w:t>
    </w:r>
    <w:r w:rsidR="00B53C10">
      <w:rPr>
        <w:rFonts w:ascii="Arial" w:hAnsi="Arial" w:cs="Arial"/>
        <w:sz w:val="18"/>
        <w:szCs w:val="18"/>
      </w:rPr>
      <w:t>WR</w:t>
    </w:r>
    <w:r w:rsidRPr="00B94EB0">
      <w:rPr>
        <w:rFonts w:ascii="Arial" w:hAnsi="Arial" w:cs="Arial"/>
        <w:sz w:val="18"/>
        <w:szCs w:val="18"/>
      </w:rPr>
      <w:t>.</w:t>
    </w:r>
    <w:r w:rsidR="00864E26">
      <w:rPr>
        <w:rFonts w:ascii="Arial" w:hAnsi="Arial" w:cs="Arial"/>
        <w:sz w:val="18"/>
        <w:szCs w:val="18"/>
      </w:rPr>
      <w:t>16</w:t>
    </w:r>
  </w:p>
  <w:p w:rsidR="009B3667" w:rsidRDefault="00222ACB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667" w:rsidRPr="00425F85" w:rsidRDefault="00B53C10" w:rsidP="005B1013">
    <w:pPr>
      <w:pStyle w:val="Stopka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>
          <wp:extent cx="5939790" cy="1008368"/>
          <wp:effectExtent l="0" t="0" r="0" b="0"/>
          <wp:docPr id="3" name="Obraz 3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008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9F3" w:rsidRDefault="004509F3" w:rsidP="004509F3">
      <w:pPr>
        <w:spacing w:after="0" w:line="240" w:lineRule="auto"/>
      </w:pPr>
      <w:r>
        <w:separator/>
      </w:r>
    </w:p>
  </w:footnote>
  <w:footnote w:type="continuationSeparator" w:id="0">
    <w:p w:rsidR="004509F3" w:rsidRDefault="004509F3" w:rsidP="00450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667" w:rsidRDefault="00222ACB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667" w:rsidRDefault="004509F3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2540</wp:posOffset>
          </wp:positionV>
          <wp:extent cx="4906645" cy="936625"/>
          <wp:effectExtent l="0" t="0" r="0" b="0"/>
          <wp:wrapThrough wrapText="bothSides">
            <wp:wrapPolygon edited="0">
              <wp:start x="755" y="0"/>
              <wp:lineTo x="335" y="2636"/>
              <wp:lineTo x="0" y="5711"/>
              <wp:lineTo x="0" y="9665"/>
              <wp:lineTo x="84" y="14058"/>
              <wp:lineTo x="755" y="21087"/>
              <wp:lineTo x="1258" y="21087"/>
              <wp:lineTo x="10902" y="19330"/>
              <wp:lineTo x="10902" y="15816"/>
              <wp:lineTo x="2097" y="14058"/>
              <wp:lineTo x="17108" y="11422"/>
              <wp:lineTo x="17443" y="7908"/>
              <wp:lineTo x="16353" y="6590"/>
              <wp:lineTo x="1258" y="0"/>
              <wp:lineTo x="755" y="0"/>
            </wp:wrapPolygon>
          </wp:wrapThrough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6312"/>
    <w:multiLevelType w:val="hybridMultilevel"/>
    <w:tmpl w:val="87EC0A08"/>
    <w:lvl w:ilvl="0" w:tplc="04150013">
      <w:start w:val="1"/>
      <w:numFmt w:val="upperRoman"/>
      <w:lvlText w:val="%1."/>
      <w:lvlJc w:val="right"/>
      <w:pPr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323DF"/>
    <w:multiLevelType w:val="hybridMultilevel"/>
    <w:tmpl w:val="C57C9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C6CF1"/>
    <w:multiLevelType w:val="hybridMultilevel"/>
    <w:tmpl w:val="633E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61F31"/>
    <w:multiLevelType w:val="hybridMultilevel"/>
    <w:tmpl w:val="B7720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27DB9"/>
    <w:multiLevelType w:val="hybridMultilevel"/>
    <w:tmpl w:val="E422A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91CA6"/>
    <w:multiLevelType w:val="hybridMultilevel"/>
    <w:tmpl w:val="7898F92E"/>
    <w:lvl w:ilvl="0" w:tplc="CD863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D6ABD"/>
    <w:multiLevelType w:val="hybridMultilevel"/>
    <w:tmpl w:val="633E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8397E67"/>
    <w:multiLevelType w:val="hybridMultilevel"/>
    <w:tmpl w:val="16202E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C046855"/>
    <w:multiLevelType w:val="hybridMultilevel"/>
    <w:tmpl w:val="98465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7"/>
    <w:lvlOverride w:ilvl="0">
      <w:startOverride w:val="1"/>
    </w:lvlOverride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4509F3"/>
    <w:rsid w:val="000D069F"/>
    <w:rsid w:val="001A34DE"/>
    <w:rsid w:val="001B50F1"/>
    <w:rsid w:val="00222ACB"/>
    <w:rsid w:val="0029106F"/>
    <w:rsid w:val="002D19D2"/>
    <w:rsid w:val="002E7F69"/>
    <w:rsid w:val="00414C80"/>
    <w:rsid w:val="004509F3"/>
    <w:rsid w:val="004A797F"/>
    <w:rsid w:val="004C5986"/>
    <w:rsid w:val="00506CEF"/>
    <w:rsid w:val="005633F5"/>
    <w:rsid w:val="005A50FE"/>
    <w:rsid w:val="00642CD6"/>
    <w:rsid w:val="00647F5C"/>
    <w:rsid w:val="006923C5"/>
    <w:rsid w:val="00815F87"/>
    <w:rsid w:val="00864E26"/>
    <w:rsid w:val="00921A50"/>
    <w:rsid w:val="00936C6E"/>
    <w:rsid w:val="00994E2C"/>
    <w:rsid w:val="009A475E"/>
    <w:rsid w:val="009B53D9"/>
    <w:rsid w:val="00A22421"/>
    <w:rsid w:val="00A776FA"/>
    <w:rsid w:val="00AE0746"/>
    <w:rsid w:val="00B53C10"/>
    <w:rsid w:val="00C77779"/>
    <w:rsid w:val="00CA79DC"/>
    <w:rsid w:val="00CF2A03"/>
    <w:rsid w:val="00D47D02"/>
    <w:rsid w:val="00D64B22"/>
    <w:rsid w:val="00D94450"/>
    <w:rsid w:val="00DF762C"/>
    <w:rsid w:val="00E56BE6"/>
    <w:rsid w:val="00F6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9F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0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9F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0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9F3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509F3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4509F3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509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509F3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09F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509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9F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Obiekt,List Paragraph1,Numerowanie,Akapit z listą1,BulletC,normalny tekst,Akapit z listą2,Akapit z listą4"/>
    <w:basedOn w:val="Normalny"/>
    <w:link w:val="AkapitzlistZnak"/>
    <w:uiPriority w:val="34"/>
    <w:qFormat/>
    <w:rsid w:val="00B53C10"/>
    <w:pPr>
      <w:ind w:left="720"/>
      <w:contextualSpacing/>
    </w:pPr>
    <w:rPr>
      <w:rFonts w:cs="Calibri"/>
    </w:rPr>
  </w:style>
  <w:style w:type="character" w:customStyle="1" w:styleId="AkapitzlistZnak">
    <w:name w:val="Akapit z listą Znak"/>
    <w:aliases w:val="Obiekt Znak,List Paragraph1 Znak,Numerowanie Znak,Akapit z listą1 Znak,BulletC Znak,normalny tekst Znak,Akapit z listą2 Znak,Akapit z listą4 Znak"/>
    <w:link w:val="Akapitzlist"/>
    <w:uiPriority w:val="34"/>
    <w:qFormat/>
    <w:rsid w:val="00B53C10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uiPriority w:val="1"/>
    <w:rsid w:val="00B53C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CA79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txt14redb">
    <w:name w:val="txt14red_b"/>
    <w:basedOn w:val="Domylnaczcionkaakapitu"/>
    <w:rsid w:val="001B50F1"/>
  </w:style>
  <w:style w:type="character" w:customStyle="1" w:styleId="alb">
    <w:name w:val="a_lb"/>
    <w:basedOn w:val="Domylnaczcionkaakapitu"/>
    <w:rsid w:val="002E7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9F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0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9F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0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9F3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509F3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4509F3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509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509F3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09F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509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9F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Obiekt,List Paragraph1,Numerowanie,Akapit z listą1,BulletC,normalny tekst,Akapit z listą2,Akapit z listą4"/>
    <w:basedOn w:val="Normalny"/>
    <w:link w:val="AkapitzlistZnak"/>
    <w:uiPriority w:val="34"/>
    <w:qFormat/>
    <w:rsid w:val="00B53C10"/>
    <w:pPr>
      <w:ind w:left="720"/>
      <w:contextualSpacing/>
    </w:pPr>
    <w:rPr>
      <w:rFonts w:cs="Calibri"/>
    </w:rPr>
  </w:style>
  <w:style w:type="character" w:customStyle="1" w:styleId="AkapitzlistZnak">
    <w:name w:val="Akapit z listą Znak"/>
    <w:aliases w:val="Obiekt Znak,List Paragraph1 Znak,Numerowanie Znak,Akapit z listą1 Znak,BulletC Znak,normalny tekst Znak,Akapit z listą2 Znak,Akapit z listą4 Znak"/>
    <w:link w:val="Akapitzlist"/>
    <w:uiPriority w:val="34"/>
    <w:qFormat/>
    <w:rsid w:val="00B53C10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uiPriority w:val="1"/>
    <w:rsid w:val="00B53C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CA79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txt14redb">
    <w:name w:val="txt14red_b"/>
    <w:basedOn w:val="Domylnaczcionkaakapitu"/>
    <w:rsid w:val="001B50F1"/>
  </w:style>
  <w:style w:type="character" w:customStyle="1" w:styleId="alb">
    <w:name w:val="a_lb"/>
    <w:basedOn w:val="Domylnaczcionkaakapitu"/>
    <w:rsid w:val="002E7F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i.babis</cp:lastModifiedBy>
  <cp:revision>5</cp:revision>
  <cp:lastPrinted>2021-10-06T09:09:00Z</cp:lastPrinted>
  <dcterms:created xsi:type="dcterms:W3CDTF">2021-10-06T08:48:00Z</dcterms:created>
  <dcterms:modified xsi:type="dcterms:W3CDTF">2021-10-06T14:17:00Z</dcterms:modified>
</cp:coreProperties>
</file>