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89" w:rsidRDefault="00BC74C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ZARZĄDZENIE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9A3FB0" w:rsidRDefault="00BC74CA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3FB0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9A3FB0" w:rsidRDefault="00BC74CA" w:rsidP="009F0F3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FB0">
        <w:rPr>
          <w:rFonts w:asciiTheme="minorHAnsi" w:hAnsiTheme="minorHAnsi" w:cstheme="minorHAnsi"/>
          <w:sz w:val="24"/>
          <w:szCs w:val="24"/>
        </w:rPr>
        <w:t>z dnia</w:t>
      </w:r>
      <w:bookmarkStart w:id="0" w:name="ezdDataPodpisu"/>
      <w:r w:rsidR="005A1C5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9A3FB0">
        <w:rPr>
          <w:rFonts w:asciiTheme="minorHAnsi" w:hAnsiTheme="minorHAnsi" w:cstheme="minorHAnsi"/>
          <w:sz w:val="24"/>
          <w:szCs w:val="24"/>
        </w:rPr>
        <w:t>12 stycznia 2022 r.</w:t>
      </w:r>
      <w:bookmarkEnd w:id="0"/>
    </w:p>
    <w:p w:rsidR="005E60C5" w:rsidRPr="00CB115D" w:rsidRDefault="00BC74CA" w:rsidP="006D72C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sprawie wyrażenia zgody</w:t>
      </w:r>
    </w:p>
    <w:p w:rsidR="005E60C5" w:rsidRPr="00CB115D" w:rsidRDefault="00BC74CA" w:rsidP="006D72C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na oddanie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najem </w:t>
      </w: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 zasobu nieruchomości Skarbu Państwa </w:t>
      </w:r>
    </w:p>
    <w:p w:rsidR="005E60C5" w:rsidRPr="00CB115D" w:rsidRDefault="00BC74CA" w:rsidP="006D72C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lokalu użytkowego znajdującego się w budynku na nieruchomości </w:t>
      </w:r>
    </w:p>
    <w:p w:rsidR="005E60C5" w:rsidRPr="00CB115D" w:rsidRDefault="00BC74CA" w:rsidP="006D72C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położonej 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m.st. Warszawa</w:t>
      </w: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przy ulicy Ciupagi 2B </w:t>
      </w:r>
    </w:p>
    <w:p w:rsidR="00061E2C" w:rsidRPr="00CB115D" w:rsidRDefault="00BC74CA" w:rsidP="009A3FB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60C5" w:rsidRPr="005E60C5" w:rsidRDefault="00BC74CA" w:rsidP="00363311">
      <w:pPr>
        <w:spacing w:after="120" w:line="312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23 ust. 1 pkt 7a i art. 37 ust. 4 w związku z art. 11 ust. 2 ustawy z dnia 21 sierpnia 1997 r. o gospodarce nieruchomościami </w:t>
      </w:r>
      <w:r w:rsidRPr="005E60C5">
        <w:rPr>
          <w:rFonts w:asciiTheme="minorHAnsi" w:eastAsia="Times New Roman" w:hAnsiTheme="minorHAnsi" w:cstheme="minorHAnsi"/>
          <w:sz w:val="24"/>
          <w:szCs w:val="26"/>
          <w:lang w:eastAsia="pl-PL"/>
        </w:rPr>
        <w:t>(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>Dz. U. z 202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 r. poz.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1899</w:t>
      </w:r>
      <w:r w:rsidRPr="005E60C5">
        <w:rPr>
          <w:rFonts w:asciiTheme="minorHAnsi" w:eastAsia="Times New Roman" w:hAnsiTheme="minorHAnsi" w:cstheme="minorHAnsi"/>
          <w:sz w:val="24"/>
          <w:szCs w:val="26"/>
          <w:lang w:eastAsia="pl-PL"/>
        </w:rPr>
        <w:t>)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zarządza się, co następuje:</w:t>
      </w:r>
    </w:p>
    <w:p w:rsidR="005E60C5" w:rsidRPr="005E60C5" w:rsidRDefault="00BC74CA" w:rsidP="00363311">
      <w:pPr>
        <w:spacing w:after="120" w:line="312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60C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1. </w:t>
      </w:r>
      <w:r w:rsidRPr="005E60C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1.</w:t>
      </w:r>
      <w:r w:rsidRPr="005E60C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Udzielam zgody Prezydentowi Miasta Stołecznego Warszawy na oddanie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>w najem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zasobu nieruchomości Skarbu Państwa 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>na rzecz dotychczasowego najemcy na okres 5 lat, lokalu użytkowego o powierzchni użytkowej 95,97 m</w:t>
      </w:r>
      <w:r w:rsidRPr="005E60C5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2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>znajdującego się w budynku na nieruchomoś</w:t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ci gruntowej położonej w 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>m.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>st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Warszawa</w:t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przy ulicy Ciupagi 2B, oznaczonej ewidencji gruntów i budynków jako działka nr 30/37 o powierzchni 0,8169 ha z obrębu 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br/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4-05-11, uregulowanej w księdze wieczystej Nr WA3M/00518004/0 urządzonej w Sądzie Rejonowym dla </w:t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>Warszawy-Mokotowa</w:t>
      </w:r>
      <w:r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w</w:t>
      </w:r>
      <w:r w:rsidRPr="005E60C5">
        <w:rPr>
          <w:rFonts w:asciiTheme="minorHAnsi" w:eastAsia="Times New Roman" w:hAnsiTheme="minorHAnsi" w:cstheme="minorHAnsi"/>
          <w:sz w:val="24"/>
          <w:szCs w:val="20"/>
          <w:lang w:eastAsia="pl-PL"/>
        </w:rPr>
        <w:t xml:space="preserve"> 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>Wydziale IX Ksiąg Wieczystych.</w:t>
      </w:r>
    </w:p>
    <w:p w:rsidR="005E60C5" w:rsidRPr="005E60C5" w:rsidRDefault="00BC74CA" w:rsidP="00363311">
      <w:pPr>
        <w:spacing w:after="120" w:line="312" w:lineRule="auto"/>
        <w:ind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Zgoda na dokonanie czynności, opisanej w ust. 1,  jest ważna </w:t>
      </w:r>
      <w:r w:rsidRPr="005E60C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do dnia 31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marca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5E60C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202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5E60C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r. </w:t>
      </w:r>
    </w:p>
    <w:p w:rsidR="005E60C5" w:rsidRDefault="00BC74CA" w:rsidP="00363311">
      <w:pPr>
        <w:spacing w:after="120" w:line="312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60C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§ 2.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Wyrażam zgodę na odstąpienie od obowiązku przetargowego trybu zawarcia umowy najmu lokalu opisanego w § 1. </w:t>
      </w:r>
    </w:p>
    <w:p w:rsidR="005E60C5" w:rsidRPr="005E60C5" w:rsidRDefault="00BC74CA" w:rsidP="00363311">
      <w:pPr>
        <w:spacing w:after="120" w:line="312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60C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§</w:t>
      </w:r>
      <w:r w:rsidRPr="005E60C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</w:t>
      </w:r>
      <w:r w:rsidRPr="005E60C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Traci moc zarządzenie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399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Wojewody Mazowieckiego z dnia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 listopada 2020 r</w:t>
      </w:r>
      <w:r w:rsidRPr="005E60C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5E60C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sprawie wyrażenia zgody na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oddanie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najem 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zasobu nieruchomości Skarbu Państwa lokalu użytkowego znajdującego się w budynku na nieruchomości położonej w Warszawie przy 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>ulicy Ciupagi 2B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B115D" w:rsidRPr="00CB115D" w:rsidRDefault="00BC74CA" w:rsidP="00363311">
      <w:pPr>
        <w:spacing w:after="120" w:line="312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</w:t>
      </w:r>
      <w:r w:rsidRPr="00CB115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Wykonanie zarządzenia powierza się Prezydentowi Miasta Stołecznego Warszawy, wykonującemu zadanie z zakresu administracji rządowej.</w:t>
      </w:r>
    </w:p>
    <w:p w:rsidR="002B2B00" w:rsidRDefault="00BC74CA" w:rsidP="00FD1FFF">
      <w:pPr>
        <w:spacing w:after="120" w:line="312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B11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5</w:t>
      </w:r>
      <w:r w:rsidRPr="00CB115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Pr="00CB115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Zarządzenie wchodzi w życie z dniem podpisania. </w:t>
      </w:r>
    </w:p>
    <w:p w:rsidR="002B2B00" w:rsidRDefault="00BC74C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BC74CA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164EB7" w:rsidRPr="00364AA2" w:rsidRDefault="00BC74CA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CA" w:rsidRDefault="00BC74CA">
      <w:pPr>
        <w:spacing w:after="0" w:line="240" w:lineRule="auto"/>
      </w:pPr>
      <w:r>
        <w:separator/>
      </w:r>
    </w:p>
  </w:endnote>
  <w:endnote w:type="continuationSeparator" w:id="0">
    <w:p w:rsidR="00BC74CA" w:rsidRDefault="00BC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BC74CA">
    <w:pPr>
      <w:pStyle w:val="Stopka"/>
      <w:jc w:val="center"/>
    </w:pPr>
  </w:p>
  <w:p w:rsidR="00061E2C" w:rsidRDefault="00BC7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CA" w:rsidRDefault="00BC74CA">
      <w:pPr>
        <w:spacing w:after="0" w:line="240" w:lineRule="auto"/>
      </w:pPr>
      <w:r>
        <w:separator/>
      </w:r>
    </w:p>
  </w:footnote>
  <w:footnote w:type="continuationSeparator" w:id="0">
    <w:p w:rsidR="00BC74CA" w:rsidRDefault="00BC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75A00940">
      <w:start w:val="1"/>
      <w:numFmt w:val="decimal"/>
      <w:lvlText w:val="%1)"/>
      <w:lvlJc w:val="left"/>
      <w:pPr>
        <w:ind w:left="1145" w:hanging="360"/>
      </w:pPr>
    </w:lvl>
    <w:lvl w:ilvl="1" w:tplc="284C6AF6" w:tentative="1">
      <w:start w:val="1"/>
      <w:numFmt w:val="lowerLetter"/>
      <w:lvlText w:val="%2."/>
      <w:lvlJc w:val="left"/>
      <w:pPr>
        <w:ind w:left="1865" w:hanging="360"/>
      </w:pPr>
    </w:lvl>
    <w:lvl w:ilvl="2" w:tplc="006C972E" w:tentative="1">
      <w:start w:val="1"/>
      <w:numFmt w:val="lowerRoman"/>
      <w:lvlText w:val="%3."/>
      <w:lvlJc w:val="right"/>
      <w:pPr>
        <w:ind w:left="2585" w:hanging="180"/>
      </w:pPr>
    </w:lvl>
    <w:lvl w:ilvl="3" w:tplc="4B6607FC" w:tentative="1">
      <w:start w:val="1"/>
      <w:numFmt w:val="decimal"/>
      <w:lvlText w:val="%4."/>
      <w:lvlJc w:val="left"/>
      <w:pPr>
        <w:ind w:left="3305" w:hanging="360"/>
      </w:pPr>
    </w:lvl>
    <w:lvl w:ilvl="4" w:tplc="CFCA0612" w:tentative="1">
      <w:start w:val="1"/>
      <w:numFmt w:val="lowerLetter"/>
      <w:lvlText w:val="%5."/>
      <w:lvlJc w:val="left"/>
      <w:pPr>
        <w:ind w:left="4025" w:hanging="360"/>
      </w:pPr>
    </w:lvl>
    <w:lvl w:ilvl="5" w:tplc="64DA9C78" w:tentative="1">
      <w:start w:val="1"/>
      <w:numFmt w:val="lowerRoman"/>
      <w:lvlText w:val="%6."/>
      <w:lvlJc w:val="right"/>
      <w:pPr>
        <w:ind w:left="4745" w:hanging="180"/>
      </w:pPr>
    </w:lvl>
    <w:lvl w:ilvl="6" w:tplc="324CF7E6" w:tentative="1">
      <w:start w:val="1"/>
      <w:numFmt w:val="decimal"/>
      <w:lvlText w:val="%7."/>
      <w:lvlJc w:val="left"/>
      <w:pPr>
        <w:ind w:left="5465" w:hanging="360"/>
      </w:pPr>
    </w:lvl>
    <w:lvl w:ilvl="7" w:tplc="EFB6A96E" w:tentative="1">
      <w:start w:val="1"/>
      <w:numFmt w:val="lowerLetter"/>
      <w:lvlText w:val="%8."/>
      <w:lvlJc w:val="left"/>
      <w:pPr>
        <w:ind w:left="6185" w:hanging="360"/>
      </w:pPr>
    </w:lvl>
    <w:lvl w:ilvl="8" w:tplc="716466C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5C"/>
    <w:rsid w:val="005A1C5C"/>
    <w:rsid w:val="00B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AE17"/>
  <w15:docId w15:val="{E6052BE8-52F2-479D-AEDE-C227A9D0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2022-01-12T11:00:00Z</dcterms:created>
  <dcterms:modified xsi:type="dcterms:W3CDTF">2022-01-12T11:00:00Z</dcterms:modified>
</cp:coreProperties>
</file>