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89C3D" w14:textId="77777777" w:rsidR="00F3305A" w:rsidRDefault="00F3305A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</w:p>
    <w:p w14:paraId="0849F323" w14:textId="29FA7F4A" w:rsidR="00500F63" w:rsidRPr="009B5DA6" w:rsidRDefault="00F3305A" w:rsidP="00F3305A">
      <w:pPr>
        <w:spacing w:after="0"/>
        <w:ind w:left="7080" w:firstLine="708"/>
        <w:rPr>
          <w:rFonts w:ascii="Arial" w:eastAsia="Times New Roman" w:hAnsi="Arial" w:cs="Arial"/>
          <w:bCs/>
          <w:sz w:val="20"/>
          <w:szCs w:val="20"/>
        </w:rPr>
      </w:pPr>
      <w:r w:rsidRPr="009B5DA6">
        <w:rPr>
          <w:rFonts w:ascii="Arial" w:eastAsia="Times New Roman" w:hAnsi="Arial" w:cs="Arial"/>
          <w:bCs/>
          <w:sz w:val="20"/>
          <w:szCs w:val="20"/>
        </w:rPr>
        <w:t xml:space="preserve">Katowice, </w:t>
      </w:r>
      <w:r w:rsidR="00183F1C">
        <w:rPr>
          <w:rFonts w:ascii="Arial" w:eastAsia="Times New Roman" w:hAnsi="Arial" w:cs="Arial"/>
          <w:bCs/>
          <w:sz w:val="20"/>
          <w:szCs w:val="20"/>
        </w:rPr>
        <w:t>14</w:t>
      </w:r>
      <w:r w:rsidRPr="009B5DA6">
        <w:rPr>
          <w:rFonts w:ascii="Arial" w:eastAsia="Times New Roman" w:hAnsi="Arial" w:cs="Arial"/>
          <w:bCs/>
          <w:sz w:val="20"/>
          <w:szCs w:val="20"/>
        </w:rPr>
        <w:t>.0</w:t>
      </w:r>
      <w:r w:rsidR="00183F1C">
        <w:rPr>
          <w:rFonts w:ascii="Arial" w:eastAsia="Times New Roman" w:hAnsi="Arial" w:cs="Arial"/>
          <w:bCs/>
          <w:sz w:val="20"/>
          <w:szCs w:val="20"/>
        </w:rPr>
        <w:t>5</w:t>
      </w:r>
      <w:r w:rsidRPr="009B5DA6">
        <w:rPr>
          <w:rFonts w:ascii="Arial" w:eastAsia="Times New Roman" w:hAnsi="Arial" w:cs="Arial"/>
          <w:bCs/>
          <w:sz w:val="20"/>
          <w:szCs w:val="20"/>
        </w:rPr>
        <w:t>.2021r.</w:t>
      </w:r>
      <w:r w:rsidR="002F64FB" w:rsidRPr="009B5DA6">
        <w:rPr>
          <w:rFonts w:ascii="Arial" w:eastAsia="Times New Roman" w:hAnsi="Arial" w:cs="Arial"/>
          <w:bCs/>
          <w:sz w:val="20"/>
          <w:szCs w:val="20"/>
        </w:rPr>
        <w:t xml:space="preserve">      </w:t>
      </w:r>
    </w:p>
    <w:p w14:paraId="2E8A710C" w14:textId="77777777" w:rsidR="00F3305A" w:rsidRDefault="00F3305A" w:rsidP="00380024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</w:p>
    <w:p w14:paraId="180134FF" w14:textId="28D92C6F" w:rsidR="000D4D07" w:rsidRPr="004326F6" w:rsidRDefault="000D4D07" w:rsidP="00380024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Śląsko – Dąbrowska Spółka Mieszkaniowa Sp. z o. o. z siedzibą pod adresem:</w:t>
      </w:r>
    </w:p>
    <w:p w14:paraId="015AE5B8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ul. Gliwicka 204,  40-860 Katowice,   kapitał zakładowy: 125 030 600 zł</w:t>
      </w:r>
    </w:p>
    <w:p w14:paraId="172B7779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NIP 634-12-60-857, REGON 273021217,</w:t>
      </w:r>
    </w:p>
    <w:p w14:paraId="79931633" w14:textId="77777777" w:rsidR="000D4D07" w:rsidRPr="004326F6" w:rsidRDefault="000D4D07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Sąd Rejonowy Katowice-Wschód w Katowicach:    KRS 0000077664</w:t>
      </w:r>
    </w:p>
    <w:p w14:paraId="1AC7A58B" w14:textId="77777777" w:rsidR="004A3707" w:rsidRPr="004326F6" w:rsidRDefault="004A3707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6F72F456" w14:textId="77777777" w:rsidR="00753367" w:rsidRDefault="005B65CD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p</w:t>
      </w:r>
      <w:r w:rsidR="004A3707" w:rsidRPr="004326F6">
        <w:rPr>
          <w:rFonts w:ascii="Arial" w:eastAsia="Times New Roman" w:hAnsi="Arial" w:cs="Arial"/>
          <w:b/>
          <w:sz w:val="20"/>
          <w:szCs w:val="20"/>
        </w:rPr>
        <w:t xml:space="preserve">rzetarg ustny w formie licytacji na </w:t>
      </w:r>
      <w:r w:rsidR="00D04F0F" w:rsidRPr="004326F6">
        <w:rPr>
          <w:rFonts w:ascii="Arial" w:eastAsia="Times New Roman" w:hAnsi="Arial" w:cs="Arial"/>
          <w:b/>
          <w:sz w:val="20"/>
          <w:szCs w:val="20"/>
        </w:rPr>
        <w:t>zbycie</w:t>
      </w:r>
    </w:p>
    <w:p w14:paraId="78267CDD" w14:textId="7D0CCF20" w:rsidR="005B65CD" w:rsidRPr="004326F6" w:rsidRDefault="00C86D8C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27DD0C0" w14:textId="4863CB77" w:rsidR="00F85F46" w:rsidRPr="00FC2BF1" w:rsidRDefault="00564A05" w:rsidP="00F85F4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prawa użytkowania wieczystego 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nieruchomości gruntowej </w:t>
      </w:r>
      <w:r>
        <w:rPr>
          <w:rFonts w:ascii="Arial" w:hAnsi="Arial" w:cs="Arial"/>
          <w:sz w:val="20"/>
          <w:szCs w:val="20"/>
          <w:lang w:eastAsia="en-US"/>
        </w:rPr>
        <w:t>nie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zabudowanej, oznaczonej geodezyjnie jako działka nr </w:t>
      </w:r>
      <w:r>
        <w:rPr>
          <w:rFonts w:ascii="Arial" w:hAnsi="Arial" w:cs="Arial"/>
          <w:sz w:val="20"/>
          <w:szCs w:val="20"/>
          <w:lang w:eastAsia="en-US"/>
        </w:rPr>
        <w:t>1261/86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km.1</w:t>
      </w:r>
      <w:r w:rsidRPr="00B92278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obręb Mysłowice - Las,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 wpisanej do księgi wieczystej nr </w:t>
      </w:r>
      <w:r>
        <w:rPr>
          <w:rFonts w:ascii="Arial" w:hAnsi="Arial" w:cs="Arial"/>
          <w:sz w:val="20"/>
          <w:szCs w:val="20"/>
          <w:lang w:eastAsia="en-US"/>
        </w:rPr>
        <w:t>KA1K/00135792/5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o powierzchni </w:t>
      </w:r>
      <w:r>
        <w:rPr>
          <w:rFonts w:ascii="Arial" w:hAnsi="Arial" w:cs="Arial"/>
          <w:sz w:val="20"/>
          <w:szCs w:val="20"/>
          <w:lang w:eastAsia="en-US"/>
        </w:rPr>
        <w:t>511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 m</w:t>
      </w:r>
      <w:r w:rsidRPr="00B92278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B92278">
        <w:rPr>
          <w:rFonts w:ascii="Arial" w:hAnsi="Arial" w:cs="Arial"/>
          <w:sz w:val="20"/>
          <w:szCs w:val="20"/>
          <w:lang w:eastAsia="en-US"/>
        </w:rPr>
        <w:t xml:space="preserve">, położonej w </w:t>
      </w:r>
      <w:r>
        <w:rPr>
          <w:rFonts w:ascii="Arial" w:hAnsi="Arial" w:cs="Arial"/>
          <w:sz w:val="20"/>
          <w:szCs w:val="20"/>
          <w:lang w:eastAsia="en-US"/>
        </w:rPr>
        <w:t>Katowicach</w:t>
      </w:r>
      <w:r w:rsidRPr="00B92278">
        <w:rPr>
          <w:rFonts w:ascii="Arial" w:hAnsi="Arial" w:cs="Arial"/>
          <w:sz w:val="20"/>
          <w:szCs w:val="20"/>
          <w:lang w:eastAsia="en-US"/>
        </w:rPr>
        <w:t>, przy ul.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bookmarkStart w:id="0" w:name="_GoBack"/>
      <w:r>
        <w:rPr>
          <w:rFonts w:ascii="Arial" w:hAnsi="Arial" w:cs="Arial"/>
          <w:sz w:val="20"/>
          <w:szCs w:val="20"/>
          <w:lang w:eastAsia="en-US"/>
        </w:rPr>
        <w:t>Kulika</w:t>
      </w:r>
      <w:bookmarkEnd w:id="0"/>
    </w:p>
    <w:p w14:paraId="7D28E608" w14:textId="77777777" w:rsidR="00564A05" w:rsidRDefault="00564A05" w:rsidP="00CA5633">
      <w:pPr>
        <w:spacing w:after="120"/>
        <w:rPr>
          <w:rFonts w:ascii="Arial" w:eastAsia="Times New Roman" w:hAnsi="Arial" w:cs="Arial"/>
          <w:sz w:val="20"/>
          <w:szCs w:val="20"/>
        </w:rPr>
      </w:pPr>
    </w:p>
    <w:p w14:paraId="48896E04" w14:textId="6D5F653E" w:rsidR="00CA5633" w:rsidRPr="00CA5633" w:rsidRDefault="00882834" w:rsidP="00CA5633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9A1C5F" w:rsidRPr="00CA5633">
        <w:rPr>
          <w:rFonts w:ascii="Arial" w:eastAsia="Times New Roman" w:hAnsi="Arial" w:cs="Arial"/>
          <w:sz w:val="20"/>
          <w:szCs w:val="20"/>
        </w:rPr>
        <w:t>ena wywoławcza: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> </w:t>
      </w:r>
      <w:r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b/>
          <w:sz w:val="20"/>
          <w:szCs w:val="20"/>
        </w:rPr>
        <w:tab/>
      </w:r>
      <w:r w:rsidR="00564A05">
        <w:rPr>
          <w:rFonts w:ascii="Arial" w:eastAsia="Times New Roman" w:hAnsi="Arial" w:cs="Arial"/>
          <w:b/>
          <w:sz w:val="20"/>
          <w:szCs w:val="20"/>
        </w:rPr>
        <w:t>120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 xml:space="preserve">000,00 </w:t>
      </w:r>
      <w:r w:rsidR="000434B4" w:rsidRPr="00CA5633">
        <w:rPr>
          <w:rFonts w:ascii="Arial" w:eastAsia="Times New Roman" w:hAnsi="Arial" w:cs="Arial"/>
          <w:b/>
          <w:sz w:val="20"/>
          <w:szCs w:val="20"/>
        </w:rPr>
        <w:t>zł netto</w:t>
      </w:r>
      <w:r w:rsidR="00CA5633" w:rsidRPr="00CA5633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CA5633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CA5633" w:rsidRPr="00CA5633">
        <w:rPr>
          <w:rFonts w:ascii="Arial" w:eastAsia="Times New Roman" w:hAnsi="Arial" w:cs="Arial"/>
          <w:sz w:val="20"/>
          <w:szCs w:val="20"/>
        </w:rPr>
        <w:t>W</w:t>
      </w:r>
      <w:r w:rsidR="009A1C5F" w:rsidRPr="00CA5633">
        <w:rPr>
          <w:rFonts w:ascii="Arial" w:eastAsia="Times New Roman" w:hAnsi="Arial" w:cs="Arial"/>
          <w:sz w:val="20"/>
          <w:szCs w:val="20"/>
        </w:rPr>
        <w:t>adium:</w:t>
      </w:r>
      <w:r w:rsidR="00D30F27" w:rsidRPr="00CA5633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564A05">
        <w:rPr>
          <w:rFonts w:ascii="Arial" w:eastAsia="Times New Roman" w:hAnsi="Arial" w:cs="Arial"/>
          <w:b/>
          <w:sz w:val="20"/>
          <w:szCs w:val="20"/>
        </w:rPr>
        <w:t>12</w:t>
      </w:r>
      <w:r w:rsidR="00F85F46">
        <w:rPr>
          <w:rFonts w:ascii="Arial" w:eastAsia="Times New Roman" w:hAnsi="Arial" w:cs="Arial"/>
          <w:b/>
          <w:sz w:val="20"/>
          <w:szCs w:val="20"/>
        </w:rPr>
        <w:t xml:space="preserve"> 0</w:t>
      </w:r>
      <w:r w:rsidR="000D28DB" w:rsidRPr="00CA5633">
        <w:rPr>
          <w:rFonts w:ascii="Arial" w:eastAsia="Times New Roman" w:hAnsi="Arial" w:cs="Arial"/>
          <w:b/>
          <w:sz w:val="20"/>
          <w:szCs w:val="20"/>
        </w:rPr>
        <w:t>00,00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zł,</w:t>
      </w:r>
    </w:p>
    <w:p w14:paraId="5B4E61B9" w14:textId="3E76ACB9" w:rsidR="009A1C5F" w:rsidRPr="00CA5633" w:rsidRDefault="00CA5633" w:rsidP="00CA5633">
      <w:pPr>
        <w:spacing w:after="120"/>
        <w:rPr>
          <w:rFonts w:ascii="Arial" w:eastAsia="Times New Roman" w:hAnsi="Arial" w:cs="Arial"/>
          <w:b/>
          <w:sz w:val="20"/>
          <w:szCs w:val="20"/>
        </w:rPr>
      </w:pPr>
      <w:r w:rsidRPr="00CA5633">
        <w:rPr>
          <w:rFonts w:ascii="Arial" w:eastAsia="Times New Roman" w:hAnsi="Arial" w:cs="Arial"/>
          <w:sz w:val="20"/>
          <w:szCs w:val="20"/>
        </w:rPr>
        <w:t>M</w:t>
      </w:r>
      <w:r w:rsidR="004326F6" w:rsidRPr="00CA5633">
        <w:rPr>
          <w:rFonts w:ascii="Arial" w:eastAsia="Times New Roman" w:hAnsi="Arial" w:cs="Arial"/>
          <w:sz w:val="20"/>
          <w:szCs w:val="20"/>
        </w:rPr>
        <w:t>inimalne</w:t>
      </w:r>
      <w:r w:rsidR="004326F6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A1C5F" w:rsidRPr="00CA5633">
        <w:rPr>
          <w:rFonts w:ascii="Arial" w:eastAsia="Times New Roman" w:hAnsi="Arial" w:cs="Arial"/>
          <w:sz w:val="20"/>
          <w:szCs w:val="20"/>
        </w:rPr>
        <w:t xml:space="preserve">postąpienie: </w:t>
      </w:r>
      <w:r w:rsidR="009A1C5F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72E5D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564A05">
        <w:rPr>
          <w:rFonts w:ascii="Arial" w:eastAsia="Times New Roman" w:hAnsi="Arial" w:cs="Arial"/>
          <w:b/>
          <w:sz w:val="20"/>
          <w:szCs w:val="20"/>
        </w:rPr>
        <w:t>1</w:t>
      </w:r>
      <w:r w:rsidR="000D7B4C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64A05">
        <w:rPr>
          <w:rFonts w:ascii="Arial" w:eastAsia="Times New Roman" w:hAnsi="Arial" w:cs="Arial"/>
          <w:b/>
          <w:sz w:val="20"/>
          <w:szCs w:val="20"/>
        </w:rPr>
        <w:t>5</w:t>
      </w:r>
      <w:r w:rsidR="000D7B4C" w:rsidRPr="00CA5633">
        <w:rPr>
          <w:rFonts w:ascii="Arial" w:eastAsia="Times New Roman" w:hAnsi="Arial" w:cs="Arial"/>
          <w:b/>
          <w:sz w:val="20"/>
          <w:szCs w:val="20"/>
        </w:rPr>
        <w:t>00</w:t>
      </w:r>
      <w:r w:rsidR="00553115" w:rsidRPr="00CA5633">
        <w:rPr>
          <w:rFonts w:ascii="Arial" w:eastAsia="Times New Roman" w:hAnsi="Arial" w:cs="Arial"/>
          <w:b/>
          <w:sz w:val="20"/>
          <w:szCs w:val="20"/>
        </w:rPr>
        <w:t>,00</w:t>
      </w:r>
      <w:r w:rsidR="00D30F27"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542D2" w:rsidRPr="00CA5633">
        <w:rPr>
          <w:rFonts w:ascii="Arial" w:eastAsia="Times New Roman" w:hAnsi="Arial" w:cs="Arial"/>
          <w:b/>
          <w:sz w:val="20"/>
          <w:szCs w:val="20"/>
        </w:rPr>
        <w:t>zł,</w:t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866FFA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="00FC2BF1">
        <w:rPr>
          <w:rFonts w:ascii="Arial" w:eastAsia="Times New Roman" w:hAnsi="Arial" w:cs="Arial"/>
          <w:b/>
          <w:sz w:val="20"/>
          <w:szCs w:val="20"/>
        </w:rPr>
        <w:tab/>
      </w:r>
      <w:r w:rsidRPr="00CA5633">
        <w:rPr>
          <w:rFonts w:ascii="Arial" w:eastAsia="Times New Roman" w:hAnsi="Arial" w:cs="Arial"/>
          <w:sz w:val="20"/>
          <w:szCs w:val="20"/>
        </w:rPr>
        <w:t>Podatek Vat –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85F46">
        <w:rPr>
          <w:rFonts w:ascii="Arial" w:eastAsia="Times New Roman" w:hAnsi="Arial" w:cs="Arial"/>
          <w:b/>
          <w:sz w:val="20"/>
          <w:szCs w:val="20"/>
        </w:rPr>
        <w:t>ZW</w:t>
      </w:r>
      <w:r w:rsidRPr="00CA563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907EED7" w14:textId="77777777" w:rsidR="002C3163" w:rsidRPr="00FC6068" w:rsidRDefault="002C3163" w:rsidP="00FC6068">
      <w:pPr>
        <w:pStyle w:val="Akapitzlist"/>
        <w:pBdr>
          <w:bottom w:val="single" w:sz="4" w:space="1" w:color="auto"/>
        </w:pBdr>
        <w:spacing w:after="12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499D323" w14:textId="77777777" w:rsidR="00564A05" w:rsidRPr="003F0B51" w:rsidRDefault="00564A05" w:rsidP="00564A0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F0B51">
        <w:rPr>
          <w:rFonts w:ascii="Arial" w:hAnsi="Arial" w:cs="Arial"/>
          <w:sz w:val="20"/>
          <w:szCs w:val="20"/>
          <w:u w:val="single"/>
        </w:rPr>
        <w:t>Opis nieruchomości:</w:t>
      </w:r>
    </w:p>
    <w:p w14:paraId="7C45E11E" w14:textId="77777777" w:rsidR="00564A05" w:rsidRDefault="00564A05" w:rsidP="00564A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Działka nr 1261/86, km.1, obręb Mysłowice - Las, położona przy ul. Kulika w dzielnicy Nikiszowiec</w:t>
      </w:r>
      <w:r>
        <w:rPr>
          <w:rFonts w:ascii="Arial" w:hAnsi="Arial" w:cs="Arial"/>
          <w:bCs/>
          <w:sz w:val="20"/>
          <w:szCs w:val="20"/>
        </w:rPr>
        <w:br/>
        <w:t>w Katowicach o powierzchni 511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, stanowi własność Skarbu Państwa. Użytkownikiem wieczystym </w:t>
      </w:r>
      <w:r>
        <w:rPr>
          <w:rFonts w:ascii="Arial" w:hAnsi="Arial" w:cs="Arial"/>
          <w:bCs/>
          <w:sz w:val="20"/>
          <w:szCs w:val="20"/>
        </w:rPr>
        <w:br/>
        <w:t xml:space="preserve">jest Śląsko – Dąbrowska Spółka Mieszkaniowa Sp. z o.o. Przedmiotowa nieruchomość posiada bezpośredni dostęp do drogi publicznej od strony ul. Kulika. Opisywany grunt stanowi teren zielony. Przez centralną część działki przebiega ogólnodostępny chodnik asfaltowy, stanowiący osiedlowe przejście dla pieszych. </w:t>
      </w:r>
    </w:p>
    <w:p w14:paraId="1FDA4252" w14:textId="77777777" w:rsidR="00564A05" w:rsidRDefault="00564A05" w:rsidP="00564A0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D3032">
        <w:rPr>
          <w:rFonts w:ascii="Arial" w:hAnsi="Arial" w:cs="Arial"/>
          <w:bCs/>
          <w:sz w:val="20"/>
          <w:szCs w:val="20"/>
          <w:u w:val="single"/>
        </w:rPr>
        <w:t>Uzbrojenie:</w:t>
      </w:r>
      <w:r>
        <w:rPr>
          <w:rFonts w:ascii="Arial" w:hAnsi="Arial" w:cs="Arial"/>
          <w:bCs/>
          <w:sz w:val="20"/>
          <w:szCs w:val="20"/>
        </w:rPr>
        <w:t xml:space="preserve"> wzdłuż zachodniej granicy przebiega podziemna sieć wysokiego napięcia– działka </w:t>
      </w:r>
      <w:r>
        <w:rPr>
          <w:rFonts w:ascii="Arial" w:hAnsi="Arial" w:cs="Arial"/>
          <w:bCs/>
          <w:sz w:val="20"/>
          <w:szCs w:val="20"/>
        </w:rPr>
        <w:br/>
        <w:t>nie posiada ustanowionego obciążenia służebnością polegającą na prawie przesyłu.</w:t>
      </w:r>
    </w:p>
    <w:p w14:paraId="132F1889" w14:textId="77777777" w:rsidR="00564A05" w:rsidRPr="003F0B51" w:rsidRDefault="00564A05" w:rsidP="00564A05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  <w:r w:rsidRPr="003F0B51">
        <w:rPr>
          <w:rFonts w:ascii="Arial" w:hAnsi="Arial" w:cs="Arial"/>
          <w:sz w:val="20"/>
          <w:szCs w:val="20"/>
          <w:u w:val="single"/>
          <w:lang w:eastAsia="en-US"/>
        </w:rPr>
        <w:t>Uwarunkowania planistyczne</w:t>
      </w:r>
      <w:r>
        <w:rPr>
          <w:rFonts w:ascii="Arial" w:hAnsi="Arial" w:cs="Arial"/>
          <w:sz w:val="20"/>
          <w:szCs w:val="20"/>
          <w:u w:val="single"/>
          <w:lang w:eastAsia="en-US"/>
        </w:rPr>
        <w:t>:</w:t>
      </w:r>
    </w:p>
    <w:p w14:paraId="10CD03F5" w14:textId="77777777" w:rsidR="00564A05" w:rsidRDefault="00564A05" w:rsidP="00564A05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lastRenderedPageBreak/>
        <w:t>Opisywana nieruchomość znajduje się na terenie objętym uchwałą nr XXXVII/721/17 Rady Miasta Katowice z dnia 02 marca 2017r. w sprawie przystąpienia do sporządzenia miejscowego planu zagospodarowania przestrzennego dla obszaru położonego w rejonie ul. Szopienickiej w Katowicach. Zgodnie z obowiązującymi zapisami Studium Uwarunkowań i Kierunków Zagospodarowania Przestrzennego Miasta Katowice przedmiotowy teren oznaczony jest symbolem:</w:t>
      </w:r>
    </w:p>
    <w:p w14:paraId="241D8CB9" w14:textId="77777777" w:rsidR="00564A05" w:rsidRPr="00120127" w:rsidRDefault="00564A05" w:rsidP="00564A05">
      <w:pPr>
        <w:spacing w:line="36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MN</w:t>
      </w:r>
      <w:r w:rsidRPr="00120127">
        <w:rPr>
          <w:rFonts w:ascii="Arial" w:hAnsi="Arial" w:cs="Arial"/>
          <w:b/>
          <w:sz w:val="20"/>
          <w:szCs w:val="20"/>
          <w:lang w:eastAsia="en-US"/>
        </w:rPr>
        <w:t xml:space="preserve"> – tereny zabudowy mieszkaniowej </w:t>
      </w:r>
      <w:r>
        <w:rPr>
          <w:rFonts w:ascii="Arial" w:hAnsi="Arial" w:cs="Arial"/>
          <w:b/>
          <w:sz w:val="20"/>
          <w:szCs w:val="20"/>
          <w:lang w:eastAsia="en-US"/>
        </w:rPr>
        <w:t>niskiej.</w:t>
      </w:r>
    </w:p>
    <w:p w14:paraId="47B560D5" w14:textId="60BAA52D" w:rsidR="006819E7" w:rsidRDefault="006819E7" w:rsidP="006819E7">
      <w:pPr>
        <w:spacing w:after="120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 xml:space="preserve">Ekspozycja ogłoszenia przetargowego zostanie opublikowana w dniach od </w:t>
      </w:r>
      <w:r>
        <w:rPr>
          <w:rFonts w:ascii="Arial" w:eastAsia="Times New Roman" w:hAnsi="Arial" w:cs="Arial"/>
          <w:b/>
          <w:iCs/>
          <w:sz w:val="20"/>
          <w:szCs w:val="20"/>
        </w:rPr>
        <w:t>17.05.2021r. do dnia 2</w:t>
      </w:r>
      <w:r w:rsidR="00A11AA3">
        <w:rPr>
          <w:rFonts w:ascii="Arial" w:eastAsia="Times New Roman" w:hAnsi="Arial" w:cs="Arial"/>
          <w:b/>
          <w:iCs/>
          <w:sz w:val="20"/>
          <w:szCs w:val="20"/>
        </w:rPr>
        <w:t>9</w:t>
      </w:r>
      <w:r>
        <w:rPr>
          <w:rFonts w:ascii="Arial" w:eastAsia="Times New Roman" w:hAnsi="Arial" w:cs="Arial"/>
          <w:b/>
          <w:iCs/>
          <w:sz w:val="20"/>
          <w:szCs w:val="20"/>
        </w:rPr>
        <w:t>.06.2021r.</w:t>
      </w:r>
    </w:p>
    <w:p w14:paraId="06B5CAAA" w14:textId="5D71FDFB" w:rsidR="00FC6068" w:rsidRDefault="006937F9" w:rsidP="00FC6068"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Termin i miejsce przetargu: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072C98E7" w14:textId="4FC29C2E" w:rsidR="00FC2BF1" w:rsidRDefault="00183F1C" w:rsidP="00FC2B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</w:t>
      </w:r>
      <w:r w:rsidR="00A11AA3">
        <w:rPr>
          <w:rFonts w:ascii="Arial" w:eastAsia="Times New Roman" w:hAnsi="Arial" w:cs="Arial"/>
          <w:b/>
          <w:sz w:val="20"/>
          <w:szCs w:val="20"/>
        </w:rPr>
        <w:t>9</w:t>
      </w:r>
      <w:r>
        <w:rPr>
          <w:rFonts w:ascii="Arial" w:eastAsia="Times New Roman" w:hAnsi="Arial" w:cs="Arial"/>
          <w:b/>
          <w:sz w:val="20"/>
          <w:szCs w:val="20"/>
        </w:rPr>
        <w:t xml:space="preserve"> czerwca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202</w:t>
      </w:r>
      <w:r w:rsidR="00F3305A">
        <w:rPr>
          <w:rFonts w:ascii="Arial" w:eastAsia="Times New Roman" w:hAnsi="Arial" w:cs="Arial"/>
          <w:b/>
          <w:sz w:val="20"/>
          <w:szCs w:val="20"/>
        </w:rPr>
        <w:t>1</w:t>
      </w:r>
      <w:r w:rsidR="00811134">
        <w:rPr>
          <w:rFonts w:ascii="Arial" w:eastAsia="Times New Roman" w:hAnsi="Arial" w:cs="Arial"/>
          <w:b/>
          <w:sz w:val="20"/>
          <w:szCs w:val="20"/>
        </w:rPr>
        <w:t xml:space="preserve"> roku </w:t>
      </w:r>
      <w:r w:rsidR="00AD6CF6" w:rsidRPr="004326F6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4326F6">
        <w:rPr>
          <w:rFonts w:ascii="Arial" w:eastAsia="Times New Roman" w:hAnsi="Arial" w:cs="Arial"/>
          <w:b/>
          <w:sz w:val="20"/>
          <w:szCs w:val="20"/>
        </w:rPr>
        <w:t xml:space="preserve"> 09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:</w:t>
      </w:r>
      <w:r w:rsidR="00564A05">
        <w:rPr>
          <w:rFonts w:ascii="Arial" w:eastAsia="Times New Roman" w:hAnsi="Arial" w:cs="Arial"/>
          <w:b/>
          <w:sz w:val="20"/>
          <w:szCs w:val="20"/>
        </w:rPr>
        <w:t>30</w:t>
      </w:r>
      <w:r w:rsidR="0048259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 w:rsidRPr="004326F6">
        <w:rPr>
          <w:rFonts w:ascii="Arial" w:eastAsia="Times New Roman" w:hAnsi="Arial" w:cs="Arial"/>
          <w:sz w:val="20"/>
          <w:szCs w:val="20"/>
        </w:rPr>
        <w:br/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 w:rsidRPr="004326F6">
        <w:rPr>
          <w:rFonts w:ascii="Arial" w:eastAsia="Times New Roman" w:hAnsi="Arial" w:cs="Arial"/>
          <w:sz w:val="20"/>
          <w:szCs w:val="20"/>
        </w:rPr>
        <w:t>(2</w:t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 piętro). </w:t>
      </w:r>
    </w:p>
    <w:p w14:paraId="54F291C9" w14:textId="2EF7A973" w:rsidR="00C1097C" w:rsidRPr="00FC2BF1" w:rsidRDefault="00811134" w:rsidP="00FC2BF1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przetargu udziela Dział</w:t>
      </w:r>
      <w:r w:rsidR="006937F9" w:rsidRPr="004326F6">
        <w:rPr>
          <w:rFonts w:ascii="Arial" w:hAnsi="Arial" w:cs="Arial"/>
          <w:sz w:val="20"/>
          <w:szCs w:val="20"/>
        </w:rPr>
        <w:t xml:space="preserve"> </w:t>
      </w:r>
      <w:r w:rsidR="009D755F" w:rsidRPr="004326F6">
        <w:rPr>
          <w:rFonts w:ascii="Arial" w:hAnsi="Arial" w:cs="Arial"/>
          <w:sz w:val="20"/>
          <w:szCs w:val="20"/>
        </w:rPr>
        <w:t>Gospodarowania Nieruchomościami</w:t>
      </w:r>
      <w:r>
        <w:rPr>
          <w:rFonts w:ascii="Arial" w:hAnsi="Arial" w:cs="Arial"/>
          <w:sz w:val="20"/>
          <w:szCs w:val="20"/>
        </w:rPr>
        <w:t xml:space="preserve"> ul. Gliwicka 204, 40- 860 Katowice,</w:t>
      </w:r>
      <w:r w:rsidR="00482597" w:rsidRPr="004326F6">
        <w:rPr>
          <w:rFonts w:ascii="Arial" w:hAnsi="Arial" w:cs="Arial"/>
          <w:sz w:val="20"/>
          <w:szCs w:val="20"/>
        </w:rPr>
        <w:t xml:space="preserve"> </w:t>
      </w:r>
      <w:r w:rsidR="006937F9" w:rsidRPr="004326F6">
        <w:rPr>
          <w:rFonts w:ascii="Arial" w:hAnsi="Arial" w:cs="Arial"/>
          <w:sz w:val="20"/>
          <w:szCs w:val="20"/>
        </w:rPr>
        <w:t>pod numera</w:t>
      </w:r>
      <w:r w:rsidR="00BC7E78" w:rsidRPr="004326F6">
        <w:rPr>
          <w:rFonts w:ascii="Arial" w:hAnsi="Arial" w:cs="Arial"/>
          <w:sz w:val="20"/>
          <w:szCs w:val="20"/>
        </w:rPr>
        <w:t>m</w:t>
      </w:r>
      <w:r w:rsidR="008B3241" w:rsidRPr="004326F6">
        <w:rPr>
          <w:rFonts w:ascii="Arial" w:hAnsi="Arial" w:cs="Arial"/>
          <w:sz w:val="20"/>
          <w:szCs w:val="20"/>
        </w:rPr>
        <w:t>i telefonów: 32 781 66 16 w. 137</w:t>
      </w:r>
      <w:r w:rsidR="006937F9" w:rsidRPr="004326F6">
        <w:rPr>
          <w:rFonts w:ascii="Arial" w:hAnsi="Arial" w:cs="Arial"/>
          <w:sz w:val="20"/>
          <w:szCs w:val="20"/>
        </w:rPr>
        <w:t xml:space="preserve"> lub kom. </w:t>
      </w:r>
      <w:r w:rsidR="00BC7E78" w:rsidRPr="004326F6">
        <w:rPr>
          <w:rFonts w:ascii="Arial" w:hAnsi="Arial" w:cs="Arial"/>
          <w:sz w:val="20"/>
          <w:szCs w:val="20"/>
        </w:rPr>
        <w:t>665 – 664 – 235. Agata Cupiał – Szurka.</w:t>
      </w:r>
    </w:p>
    <w:p w14:paraId="5014F76F" w14:textId="77777777" w:rsidR="00F85F46" w:rsidRDefault="00F85F46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7724ED65" w14:textId="77777777" w:rsidR="00F85F46" w:rsidRDefault="00F85F46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11EA6458" w14:textId="77777777" w:rsidR="00564A05" w:rsidRDefault="00564A05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0578520E" w14:textId="77777777" w:rsidR="00564A05" w:rsidRDefault="00564A05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51DB51EE" w14:textId="681840BC" w:rsidR="00780542" w:rsidRPr="004326F6" w:rsidRDefault="004A3707" w:rsidP="00FC6068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Warunki przystąpienia do przetargu:</w:t>
      </w:r>
    </w:p>
    <w:p w14:paraId="65E2E95B" w14:textId="6A1A16F1" w:rsidR="00780542" w:rsidRPr="004326F6" w:rsidRDefault="00E25F64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 w:rsidR="00F743E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83F1C">
        <w:rPr>
          <w:rFonts w:ascii="Arial" w:eastAsia="Times New Roman" w:hAnsi="Arial" w:cs="Arial"/>
          <w:b/>
          <w:sz w:val="20"/>
          <w:szCs w:val="20"/>
        </w:rPr>
        <w:t>23 czerwca</w:t>
      </w:r>
      <w:r w:rsidR="00F3305A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202</w:t>
      </w:r>
      <w:r w:rsidR="00F3305A">
        <w:rPr>
          <w:rFonts w:ascii="Arial" w:eastAsia="Times New Roman" w:hAnsi="Arial" w:cs="Arial"/>
          <w:b/>
          <w:sz w:val="20"/>
          <w:szCs w:val="20"/>
        </w:rPr>
        <w:t>1</w:t>
      </w:r>
      <w:r w:rsidR="001542D2" w:rsidRPr="004326F6">
        <w:rPr>
          <w:rFonts w:ascii="Arial" w:eastAsia="Times New Roman" w:hAnsi="Arial" w:cs="Arial"/>
          <w:b/>
          <w:sz w:val="20"/>
          <w:szCs w:val="20"/>
        </w:rPr>
        <w:t xml:space="preserve">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</w:t>
      </w:r>
      <w:r w:rsidR="001542D2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D1F365A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Wpłata wadium jest równoznaczna z zapoznaniem się i akceptacją bez zastrzeżeń zapisów 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>Zasad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417502EC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Zwrot wadium dla Oferentów, którzy nie stawili się na przetarg, wpłacili po terminie lub nie wygrali licytacji, zostanie zwrócone niezwłocznie, po złożeniu przez Oferenta oświadczenia ze wskazaniem numeru rachunku bankowego, w tej samej wysokości, bez odsetek.</w:t>
      </w:r>
    </w:p>
    <w:p w14:paraId="40FDE49C" w14:textId="77777777" w:rsidR="008B3241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 xml:space="preserve">- Wadium przepada na rzecz Spółki, jeżeli żaden z uczestników przetargu nie zaoferuje co najmniej jednego postąpienia powyżej ceny wywoławczej. </w:t>
      </w:r>
    </w:p>
    <w:p w14:paraId="67381C72" w14:textId="77777777" w:rsidR="008B3241" w:rsidRPr="004326F6" w:rsidRDefault="008B3241" w:rsidP="00FC6068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6EA83134" w14:textId="77777777" w:rsidR="004326F6" w:rsidRPr="004326F6" w:rsidRDefault="008B3241" w:rsidP="00FC6068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- Wpłatę wadium należy w tytule przelewu dokładnie opisać (podać adres nieruchomości oraz imię   i nazwisko Oferenta).</w:t>
      </w:r>
    </w:p>
    <w:p w14:paraId="45749865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0721F3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1DAE3727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4.Koszty związane z przygotowaniem nieruchomości do sprzedaży i jej nabyciem, ponosi w całości Nabywca. </w:t>
      </w:r>
    </w:p>
    <w:p w14:paraId="3F869EC5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przetargu, działając nie tylko we własnym imieniu, powinny legitymować się stosownym pełnomocnictwem lub innym dokumentem stwierdzającym zdolność do składania oświadczeń woli. </w:t>
      </w:r>
    </w:p>
    <w:p w14:paraId="2A85CFF9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6.Osoby uczestniczące w przetargu w przypadku prowadzenia działalności gospodarczej lub osoby prawne winne posiadać </w:t>
      </w:r>
      <w:r w:rsidR="004314D5" w:rsidRPr="004326F6">
        <w:rPr>
          <w:rFonts w:ascii="Arial" w:eastAsia="Times New Roman" w:hAnsi="Arial" w:cs="Arial"/>
          <w:sz w:val="20"/>
          <w:szCs w:val="20"/>
        </w:rPr>
        <w:t>stosowne odpisy dokumentów, z których wynikać będzie umocowanie do działania w imieniu tych osób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6A884637" w14:textId="77777777" w:rsidR="00780542" w:rsidRPr="004326F6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08FAA61E" w14:textId="77777777" w:rsidR="00FC6068" w:rsidRDefault="00E2664B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</w:t>
      </w:r>
      <w:r w:rsidR="003D39EB" w:rsidRPr="004326F6">
        <w:rPr>
          <w:rFonts w:ascii="Arial" w:hAnsi="Arial" w:cs="Arial"/>
          <w:color w:val="000000"/>
          <w:sz w:val="20"/>
          <w:szCs w:val="20"/>
        </w:rPr>
        <w:t>yjnych na przedmiotową sprzedaż</w:t>
      </w:r>
      <w:r w:rsidR="001B2BD5"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12C38339" w14:textId="77777777" w:rsidR="00FC2BF1" w:rsidRPr="004326F6" w:rsidRDefault="00FC2BF1" w:rsidP="00FC2BF1">
      <w:pPr>
        <w:pStyle w:val="Tekstpodstawowy2"/>
        <w:spacing w:line="276" w:lineRule="auto"/>
        <w:rPr>
          <w:rFonts w:ascii="Arial" w:hAnsi="Arial" w:cs="Arial"/>
          <w:color w:val="FF0000"/>
          <w:sz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718DEFA1" w14:textId="77777777" w:rsidR="00FC6068" w:rsidRDefault="00FC6068" w:rsidP="00FC6068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D2EF017" w14:textId="77777777" w:rsidR="00EC07C6" w:rsidRPr="004326F6" w:rsidRDefault="00EC07C6" w:rsidP="00FC6068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3CBDA541" w14:textId="77777777" w:rsidR="00EC07C6" w:rsidRPr="004326F6" w:rsidRDefault="00EC07C6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</w:p>
    <w:p w14:paraId="5279950A" w14:textId="77777777" w:rsidR="00FC6068" w:rsidRDefault="00EC07C6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>Wydanie Nabywcy przedmiotu sprzedaży nastąpi niezwłocznie po zawarciu ostatecznej umowy sprzedaży.</w:t>
      </w:r>
    </w:p>
    <w:p w14:paraId="1D578617" w14:textId="77777777" w:rsidR="00FC6068" w:rsidRDefault="004326F6" w:rsidP="00FC6068">
      <w:pPr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Śląsko – Dąbrowska Spółka Mieszkaniowa Sp. z o.o. zastrzega sobie prawo do odwołania lub zmiany warunków przetargu, zamknięcia przetargu bez wybrania którejkolwiek z ofert lub jego unieważnienia </w:t>
      </w:r>
      <w:r w:rsidR="007C4D79">
        <w:rPr>
          <w:rFonts w:ascii="Arial" w:eastAsia="Times New Roman" w:hAnsi="Arial" w:cs="Arial"/>
          <w:b/>
          <w:sz w:val="20"/>
          <w:szCs w:val="20"/>
        </w:rPr>
        <w:br/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w całości lub w części, bez podania przyczyny. Oferent ma obowiązek zapoznać się z Zasadami Zbywania Składników Aktywów Trwałych dostępnymi w siedzibie Spółki  lub na stronie internetowej: </w:t>
      </w:r>
      <w:r w:rsidR="00F563F2">
        <w:rPr>
          <w:rFonts w:ascii="Arial" w:eastAsia="Times New Roman" w:hAnsi="Arial" w:cs="Arial"/>
          <w:b/>
          <w:sz w:val="20"/>
          <w:szCs w:val="20"/>
        </w:rPr>
        <w:t>www.sdsm.pl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41BFD195" w14:textId="77777777" w:rsidR="00FC6068" w:rsidRDefault="00FC6068" w:rsidP="00FC6068">
      <w:pPr>
        <w:rPr>
          <w:rFonts w:ascii="Arial" w:eastAsia="Times New Roman" w:hAnsi="Arial" w:cs="Arial"/>
          <w:b/>
          <w:sz w:val="20"/>
          <w:szCs w:val="20"/>
        </w:rPr>
      </w:pPr>
    </w:p>
    <w:p w14:paraId="76D827ED" w14:textId="77777777" w:rsidR="00FC6068" w:rsidRDefault="00FC6068" w:rsidP="00FC6068">
      <w:pPr>
        <w:rPr>
          <w:rFonts w:ascii="Arial" w:eastAsia="Times New Roman" w:hAnsi="Arial" w:cs="Arial"/>
          <w:sz w:val="20"/>
          <w:szCs w:val="20"/>
        </w:rPr>
      </w:pPr>
    </w:p>
    <w:p w14:paraId="5D80B764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2E0860C1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12749565" w14:textId="05EF0A26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3E650B2D" w14:textId="456AA01A" w:rsidR="00183F1C" w:rsidRDefault="00183F1C" w:rsidP="00FC6068">
      <w:pPr>
        <w:rPr>
          <w:rFonts w:ascii="Arial" w:eastAsia="Times New Roman" w:hAnsi="Arial" w:cs="Arial"/>
          <w:sz w:val="20"/>
          <w:szCs w:val="20"/>
        </w:rPr>
      </w:pPr>
    </w:p>
    <w:p w14:paraId="3355DC8E" w14:textId="77777777" w:rsidR="00D0219A" w:rsidRPr="004326F6" w:rsidRDefault="006937F9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FFB0A59" wp14:editId="5CC90592">
            <wp:extent cx="5759450" cy="361950"/>
            <wp:effectExtent l="0" t="0" r="0" b="0"/>
            <wp:docPr id="3" name="Obraz 3" descr="firmówka SDSM 0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SDSM 06-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FC606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426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73208" w14:textId="77777777" w:rsidR="0077268D" w:rsidRDefault="0077268D">
      <w:pPr>
        <w:spacing w:after="0" w:line="240" w:lineRule="auto"/>
      </w:pPr>
      <w:r>
        <w:separator/>
      </w:r>
    </w:p>
  </w:endnote>
  <w:endnote w:type="continuationSeparator" w:id="0">
    <w:p w14:paraId="3D56DC40" w14:textId="77777777" w:rsidR="0077268D" w:rsidRDefault="0077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4BB45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F1181C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DD8D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0C0D45CA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3F046" w14:textId="77777777" w:rsidR="0077268D" w:rsidRDefault="0077268D">
      <w:pPr>
        <w:spacing w:after="0" w:line="240" w:lineRule="auto"/>
      </w:pPr>
      <w:r>
        <w:separator/>
      </w:r>
    </w:p>
  </w:footnote>
  <w:footnote w:type="continuationSeparator" w:id="0">
    <w:p w14:paraId="0459ABED" w14:textId="77777777" w:rsidR="0077268D" w:rsidRDefault="00772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2384A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250ED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7AFBAAB" wp14:editId="4B98F16F">
          <wp:extent cx="6744335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40ECB"/>
    <w:rsid w:val="000434B4"/>
    <w:rsid w:val="00070F01"/>
    <w:rsid w:val="00071CDB"/>
    <w:rsid w:val="0008621A"/>
    <w:rsid w:val="0009775B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20FA0"/>
    <w:rsid w:val="00137876"/>
    <w:rsid w:val="00142C49"/>
    <w:rsid w:val="00150715"/>
    <w:rsid w:val="001542D2"/>
    <w:rsid w:val="00161737"/>
    <w:rsid w:val="001702CC"/>
    <w:rsid w:val="00177409"/>
    <w:rsid w:val="00183F1C"/>
    <w:rsid w:val="001912D2"/>
    <w:rsid w:val="00192C1D"/>
    <w:rsid w:val="001A355F"/>
    <w:rsid w:val="001A4D1D"/>
    <w:rsid w:val="001B2BD5"/>
    <w:rsid w:val="001D778E"/>
    <w:rsid w:val="001E7A17"/>
    <w:rsid w:val="001F0BDF"/>
    <w:rsid w:val="001F11DA"/>
    <w:rsid w:val="001F1A29"/>
    <w:rsid w:val="0020694B"/>
    <w:rsid w:val="00216CCE"/>
    <w:rsid w:val="00220626"/>
    <w:rsid w:val="002534E4"/>
    <w:rsid w:val="00256B46"/>
    <w:rsid w:val="00262495"/>
    <w:rsid w:val="00291D6E"/>
    <w:rsid w:val="002B4D45"/>
    <w:rsid w:val="002B5E11"/>
    <w:rsid w:val="002C3163"/>
    <w:rsid w:val="002D1EDF"/>
    <w:rsid w:val="002E5DA6"/>
    <w:rsid w:val="002E7043"/>
    <w:rsid w:val="002F64FB"/>
    <w:rsid w:val="002F7111"/>
    <w:rsid w:val="003023F3"/>
    <w:rsid w:val="0031031B"/>
    <w:rsid w:val="0031478F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E4CEC"/>
    <w:rsid w:val="003F5C6D"/>
    <w:rsid w:val="003F705E"/>
    <w:rsid w:val="00402074"/>
    <w:rsid w:val="0041009A"/>
    <w:rsid w:val="004136C6"/>
    <w:rsid w:val="0041496B"/>
    <w:rsid w:val="00421540"/>
    <w:rsid w:val="004314D5"/>
    <w:rsid w:val="004326F6"/>
    <w:rsid w:val="00466259"/>
    <w:rsid w:val="00482597"/>
    <w:rsid w:val="004A3707"/>
    <w:rsid w:val="004A6D90"/>
    <w:rsid w:val="004A74E3"/>
    <w:rsid w:val="004D3B12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64A05"/>
    <w:rsid w:val="00566814"/>
    <w:rsid w:val="00596E98"/>
    <w:rsid w:val="005A05C1"/>
    <w:rsid w:val="005A05DB"/>
    <w:rsid w:val="005B35A7"/>
    <w:rsid w:val="005B5D21"/>
    <w:rsid w:val="005B65CD"/>
    <w:rsid w:val="005F52D6"/>
    <w:rsid w:val="0061332F"/>
    <w:rsid w:val="00662FC9"/>
    <w:rsid w:val="006667B2"/>
    <w:rsid w:val="00676119"/>
    <w:rsid w:val="006819E7"/>
    <w:rsid w:val="00690754"/>
    <w:rsid w:val="006937F9"/>
    <w:rsid w:val="006A389E"/>
    <w:rsid w:val="006A7541"/>
    <w:rsid w:val="006B0DB1"/>
    <w:rsid w:val="006C4965"/>
    <w:rsid w:val="00715F28"/>
    <w:rsid w:val="00743156"/>
    <w:rsid w:val="00753367"/>
    <w:rsid w:val="007672AB"/>
    <w:rsid w:val="0077268D"/>
    <w:rsid w:val="00775784"/>
    <w:rsid w:val="00780542"/>
    <w:rsid w:val="00785909"/>
    <w:rsid w:val="007A2C2D"/>
    <w:rsid w:val="007B3CA7"/>
    <w:rsid w:val="007C4D79"/>
    <w:rsid w:val="007E24BE"/>
    <w:rsid w:val="007F4ADF"/>
    <w:rsid w:val="007F5023"/>
    <w:rsid w:val="00811134"/>
    <w:rsid w:val="00822117"/>
    <w:rsid w:val="00824C2B"/>
    <w:rsid w:val="008400E7"/>
    <w:rsid w:val="0084122C"/>
    <w:rsid w:val="00846176"/>
    <w:rsid w:val="008477C5"/>
    <w:rsid w:val="00850EE6"/>
    <w:rsid w:val="00866FFA"/>
    <w:rsid w:val="008673EB"/>
    <w:rsid w:val="00872E5D"/>
    <w:rsid w:val="0087478A"/>
    <w:rsid w:val="00882834"/>
    <w:rsid w:val="0089662D"/>
    <w:rsid w:val="008A27D3"/>
    <w:rsid w:val="008A6492"/>
    <w:rsid w:val="008B3241"/>
    <w:rsid w:val="008B5565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71101"/>
    <w:rsid w:val="00986F0C"/>
    <w:rsid w:val="00996BB6"/>
    <w:rsid w:val="009A1C5F"/>
    <w:rsid w:val="009A3DCC"/>
    <w:rsid w:val="009B0104"/>
    <w:rsid w:val="009B5DA6"/>
    <w:rsid w:val="009D755F"/>
    <w:rsid w:val="00A11AA3"/>
    <w:rsid w:val="00A13A45"/>
    <w:rsid w:val="00A334F4"/>
    <w:rsid w:val="00A46195"/>
    <w:rsid w:val="00A538EF"/>
    <w:rsid w:val="00A6719B"/>
    <w:rsid w:val="00A73E7A"/>
    <w:rsid w:val="00A81B31"/>
    <w:rsid w:val="00A87028"/>
    <w:rsid w:val="00A92036"/>
    <w:rsid w:val="00A97F53"/>
    <w:rsid w:val="00AB01D1"/>
    <w:rsid w:val="00AB25A4"/>
    <w:rsid w:val="00AC18DC"/>
    <w:rsid w:val="00AD0811"/>
    <w:rsid w:val="00AD56AA"/>
    <w:rsid w:val="00AD6CF6"/>
    <w:rsid w:val="00AE42F9"/>
    <w:rsid w:val="00AE6125"/>
    <w:rsid w:val="00AF6122"/>
    <w:rsid w:val="00AF7417"/>
    <w:rsid w:val="00B21D8D"/>
    <w:rsid w:val="00B22373"/>
    <w:rsid w:val="00B35F07"/>
    <w:rsid w:val="00B55814"/>
    <w:rsid w:val="00B60827"/>
    <w:rsid w:val="00BA2581"/>
    <w:rsid w:val="00BC6E44"/>
    <w:rsid w:val="00BC7B26"/>
    <w:rsid w:val="00BC7E78"/>
    <w:rsid w:val="00BD4656"/>
    <w:rsid w:val="00BF0733"/>
    <w:rsid w:val="00C00CE8"/>
    <w:rsid w:val="00C1097C"/>
    <w:rsid w:val="00C213F3"/>
    <w:rsid w:val="00C47B8A"/>
    <w:rsid w:val="00C51A4B"/>
    <w:rsid w:val="00C86D8C"/>
    <w:rsid w:val="00C94E56"/>
    <w:rsid w:val="00CA5633"/>
    <w:rsid w:val="00CA665E"/>
    <w:rsid w:val="00CC3B79"/>
    <w:rsid w:val="00CF3232"/>
    <w:rsid w:val="00CF554C"/>
    <w:rsid w:val="00D0219A"/>
    <w:rsid w:val="00D04F0F"/>
    <w:rsid w:val="00D17DC8"/>
    <w:rsid w:val="00D27DEF"/>
    <w:rsid w:val="00D30F27"/>
    <w:rsid w:val="00D3454B"/>
    <w:rsid w:val="00D47B44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62750"/>
    <w:rsid w:val="00EC07C6"/>
    <w:rsid w:val="00EC75E1"/>
    <w:rsid w:val="00ED1D2F"/>
    <w:rsid w:val="00ED2E3A"/>
    <w:rsid w:val="00EE004C"/>
    <w:rsid w:val="00F2558C"/>
    <w:rsid w:val="00F3305A"/>
    <w:rsid w:val="00F33801"/>
    <w:rsid w:val="00F55A82"/>
    <w:rsid w:val="00F55BDD"/>
    <w:rsid w:val="00F563F2"/>
    <w:rsid w:val="00F65B85"/>
    <w:rsid w:val="00F743EB"/>
    <w:rsid w:val="00F76D35"/>
    <w:rsid w:val="00F85F46"/>
    <w:rsid w:val="00F86A8F"/>
    <w:rsid w:val="00FB6742"/>
    <w:rsid w:val="00FC07E6"/>
    <w:rsid w:val="00FC2BF1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F21BA"/>
  <w15:docId w15:val="{8287D572-18C9-4220-BA02-D038E86C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Czeczott Malgorzata</cp:lastModifiedBy>
  <cp:revision>2</cp:revision>
  <cp:lastPrinted>2021-05-17T08:56:00Z</cp:lastPrinted>
  <dcterms:created xsi:type="dcterms:W3CDTF">2021-05-27T12:12:00Z</dcterms:created>
  <dcterms:modified xsi:type="dcterms:W3CDTF">2021-05-27T12:12:00Z</dcterms:modified>
</cp:coreProperties>
</file>