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26ED" w:rsidRPr="00377FBD" w:rsidRDefault="001126ED" w:rsidP="001126ED">
      <w:pPr>
        <w:spacing w:after="0" w:line="240" w:lineRule="auto"/>
        <w:jc w:val="right"/>
        <w:rPr>
          <w:rFonts w:asciiTheme="minorHAnsi" w:hAnsiTheme="minorHAnsi" w:cstheme="minorHAnsi"/>
          <w:sz w:val="24"/>
          <w:szCs w:val="24"/>
        </w:rPr>
      </w:pPr>
      <w:r w:rsidRPr="00377FBD">
        <w:rPr>
          <w:rFonts w:asciiTheme="minorHAnsi" w:hAnsiTheme="minorHAnsi" w:cstheme="minorHAnsi"/>
          <w:sz w:val="24"/>
          <w:szCs w:val="24"/>
        </w:rPr>
        <w:t xml:space="preserve"> oświadczenie dane osobowe RODO</w:t>
      </w:r>
    </w:p>
    <w:p w:rsidR="001126ED" w:rsidRPr="00377FBD" w:rsidRDefault="001126ED" w:rsidP="001126ED">
      <w:pPr>
        <w:spacing w:after="0" w:line="240" w:lineRule="auto"/>
        <w:jc w:val="both"/>
        <w:rPr>
          <w:rFonts w:asciiTheme="minorHAnsi" w:hAnsiTheme="minorHAnsi" w:cstheme="minorHAnsi"/>
          <w:sz w:val="24"/>
          <w:szCs w:val="24"/>
        </w:rPr>
      </w:pPr>
    </w:p>
    <w:p w:rsidR="001126ED" w:rsidRPr="00377FBD" w:rsidRDefault="001126ED" w:rsidP="001126ED">
      <w:pPr>
        <w:spacing w:after="0" w:line="240" w:lineRule="auto"/>
        <w:jc w:val="both"/>
        <w:rPr>
          <w:rFonts w:asciiTheme="minorHAnsi" w:hAnsiTheme="minorHAnsi" w:cstheme="minorHAnsi"/>
          <w:sz w:val="24"/>
          <w:szCs w:val="24"/>
        </w:rPr>
      </w:pPr>
    </w:p>
    <w:p w:rsidR="001126ED" w:rsidRPr="00377FBD" w:rsidRDefault="001126ED" w:rsidP="001126ED">
      <w:pPr>
        <w:spacing w:after="0" w:line="240" w:lineRule="auto"/>
        <w:ind w:left="360"/>
        <w:jc w:val="both"/>
        <w:rPr>
          <w:rFonts w:asciiTheme="minorHAnsi" w:hAnsiTheme="minorHAnsi" w:cstheme="minorHAnsi"/>
          <w:sz w:val="24"/>
          <w:szCs w:val="24"/>
        </w:rPr>
      </w:pPr>
    </w:p>
    <w:p w:rsidR="001126ED" w:rsidRPr="00377FBD" w:rsidRDefault="001126ED" w:rsidP="001126ED">
      <w:pPr>
        <w:spacing w:after="0" w:line="240" w:lineRule="auto"/>
        <w:ind w:left="360"/>
        <w:jc w:val="center"/>
        <w:rPr>
          <w:rFonts w:asciiTheme="minorHAnsi" w:hAnsiTheme="minorHAnsi" w:cstheme="minorHAnsi"/>
          <w:b/>
          <w:sz w:val="24"/>
          <w:szCs w:val="24"/>
        </w:rPr>
      </w:pPr>
      <w:r w:rsidRPr="00377FBD">
        <w:rPr>
          <w:rFonts w:asciiTheme="minorHAnsi" w:hAnsiTheme="minorHAnsi" w:cstheme="minorHAnsi"/>
          <w:b/>
          <w:sz w:val="24"/>
          <w:szCs w:val="24"/>
        </w:rPr>
        <w:t>Oświadczenie</w:t>
      </w:r>
    </w:p>
    <w:p w:rsidR="001126ED" w:rsidRPr="00377FBD" w:rsidRDefault="001126ED" w:rsidP="001126ED">
      <w:pPr>
        <w:spacing w:after="0" w:line="240" w:lineRule="auto"/>
        <w:ind w:left="360"/>
        <w:jc w:val="both"/>
        <w:rPr>
          <w:rFonts w:asciiTheme="minorHAnsi" w:hAnsiTheme="minorHAnsi" w:cstheme="minorHAnsi"/>
          <w:sz w:val="24"/>
          <w:szCs w:val="24"/>
        </w:rPr>
      </w:pPr>
    </w:p>
    <w:p w:rsidR="001126ED" w:rsidRPr="00377FBD" w:rsidRDefault="001126ED" w:rsidP="001126ED">
      <w:pPr>
        <w:spacing w:after="0" w:line="240" w:lineRule="auto"/>
        <w:ind w:left="360"/>
        <w:jc w:val="both"/>
        <w:rPr>
          <w:rFonts w:asciiTheme="minorHAnsi" w:hAnsiTheme="minorHAnsi" w:cstheme="minorHAnsi"/>
          <w:sz w:val="24"/>
          <w:szCs w:val="24"/>
        </w:rPr>
      </w:pPr>
    </w:p>
    <w:p w:rsidR="001126ED" w:rsidRPr="00377FBD" w:rsidRDefault="001126ED" w:rsidP="001126ED">
      <w:pPr>
        <w:spacing w:after="0"/>
        <w:ind w:left="360"/>
        <w:jc w:val="both"/>
        <w:rPr>
          <w:rFonts w:asciiTheme="minorHAnsi" w:hAnsiTheme="minorHAnsi" w:cstheme="minorHAnsi"/>
          <w:sz w:val="24"/>
          <w:szCs w:val="24"/>
        </w:rPr>
      </w:pPr>
      <w:r w:rsidRPr="00377FBD">
        <w:rPr>
          <w:rFonts w:asciiTheme="minorHAnsi" w:hAnsiTheme="minorHAnsi" w:cstheme="minorHAnsi"/>
          <w:sz w:val="24"/>
          <w:szCs w:val="24"/>
        </w:rPr>
        <w:t xml:space="preserve">Ja ……………………… ……………………….. oświadczam, że zapoznała/em się z zamieszczonymi poniżej informacjami dotyczącymi przetwarzania moich danych osobowych w związku z udziałem w przetargu </w:t>
      </w:r>
      <w:r>
        <w:rPr>
          <w:rFonts w:asciiTheme="minorHAnsi" w:hAnsiTheme="minorHAnsi" w:cstheme="minorHAnsi"/>
          <w:sz w:val="24"/>
          <w:szCs w:val="24"/>
        </w:rPr>
        <w:t>publicznym na sprzedaż samochodów służbowych należących</w:t>
      </w:r>
      <w:r w:rsidRPr="00377FBD">
        <w:rPr>
          <w:rFonts w:asciiTheme="minorHAnsi" w:hAnsiTheme="minorHAnsi" w:cstheme="minorHAnsi"/>
          <w:sz w:val="24"/>
          <w:szCs w:val="24"/>
        </w:rPr>
        <w:t xml:space="preserve"> do </w:t>
      </w:r>
      <w:r w:rsidRPr="00377FBD">
        <w:rPr>
          <w:rFonts w:asciiTheme="minorHAnsi" w:hAnsiTheme="minorHAnsi"/>
          <w:sz w:val="24"/>
          <w:szCs w:val="24"/>
        </w:rPr>
        <w:t xml:space="preserve">Ambasady Rzeczypospolitej Polskiej w </w:t>
      </w:r>
      <w:r w:rsidR="003E3F92">
        <w:rPr>
          <w:rFonts w:asciiTheme="minorHAnsi" w:hAnsiTheme="minorHAnsi"/>
          <w:sz w:val="24"/>
          <w:szCs w:val="24"/>
        </w:rPr>
        <w:t>Podgoricy</w:t>
      </w:r>
      <w:r w:rsidRPr="00377FBD">
        <w:rPr>
          <w:rFonts w:asciiTheme="minorHAnsi" w:hAnsiTheme="minorHAnsi" w:cstheme="minorHAnsi"/>
          <w:sz w:val="24"/>
          <w:szCs w:val="24"/>
        </w:rPr>
        <w:t xml:space="preserve">, a także znane mi są wszystkie przysługujące mi prawa, o których mowa w art. 15-16 oraz 18 RODO. </w:t>
      </w:r>
    </w:p>
    <w:p w:rsidR="001126ED" w:rsidRPr="00377FBD" w:rsidRDefault="001126ED" w:rsidP="001126ED">
      <w:pPr>
        <w:spacing w:after="0"/>
        <w:ind w:left="360"/>
        <w:jc w:val="both"/>
        <w:rPr>
          <w:rFonts w:asciiTheme="minorHAnsi" w:hAnsiTheme="minorHAnsi" w:cstheme="minorHAnsi"/>
          <w:sz w:val="24"/>
          <w:szCs w:val="24"/>
        </w:rPr>
      </w:pPr>
    </w:p>
    <w:p w:rsidR="001126ED" w:rsidRPr="00377FBD" w:rsidRDefault="001126ED" w:rsidP="001126ED">
      <w:pPr>
        <w:spacing w:after="0" w:line="240" w:lineRule="auto"/>
        <w:ind w:left="360"/>
        <w:jc w:val="both"/>
        <w:rPr>
          <w:rFonts w:asciiTheme="minorHAnsi" w:hAnsiTheme="minorHAnsi" w:cstheme="minorHAnsi"/>
          <w:sz w:val="24"/>
          <w:szCs w:val="24"/>
        </w:rPr>
      </w:pPr>
      <w:r w:rsidRPr="00377FBD">
        <w:rPr>
          <w:rFonts w:asciiTheme="minorHAnsi" w:hAnsiTheme="minorHAnsi" w:cstheme="minorHAnsi"/>
          <w:sz w:val="24"/>
          <w:szCs w:val="24"/>
        </w:rPr>
        <w:t xml:space="preserve">                                                                                               </w:t>
      </w:r>
    </w:p>
    <w:p w:rsidR="001126ED" w:rsidRPr="00377FBD" w:rsidRDefault="001126ED" w:rsidP="001126ED">
      <w:pPr>
        <w:spacing w:after="0" w:line="240" w:lineRule="auto"/>
        <w:ind w:left="360"/>
        <w:jc w:val="both"/>
        <w:rPr>
          <w:rFonts w:asciiTheme="minorHAnsi" w:hAnsiTheme="minorHAnsi" w:cstheme="minorHAnsi"/>
          <w:sz w:val="24"/>
          <w:szCs w:val="24"/>
        </w:rPr>
      </w:pPr>
      <w:r w:rsidRPr="00377FBD">
        <w:rPr>
          <w:rFonts w:asciiTheme="minorHAnsi" w:hAnsiTheme="minorHAnsi" w:cstheme="minorHAnsi"/>
          <w:sz w:val="24"/>
          <w:szCs w:val="24"/>
        </w:rPr>
        <w:t xml:space="preserve">                                                                                               …………………………………………………</w:t>
      </w:r>
    </w:p>
    <w:p w:rsidR="001126ED" w:rsidRPr="00377FBD" w:rsidRDefault="001126ED" w:rsidP="001126ED">
      <w:pPr>
        <w:spacing w:after="0" w:line="240" w:lineRule="auto"/>
        <w:ind w:left="360"/>
        <w:jc w:val="both"/>
        <w:rPr>
          <w:rFonts w:asciiTheme="minorHAnsi" w:hAnsiTheme="minorHAnsi" w:cstheme="minorHAnsi"/>
          <w:sz w:val="24"/>
          <w:szCs w:val="24"/>
        </w:rPr>
      </w:pPr>
      <w:r w:rsidRPr="00377FBD">
        <w:rPr>
          <w:rFonts w:asciiTheme="minorHAnsi" w:hAnsiTheme="minorHAnsi" w:cstheme="minorHAnsi"/>
          <w:sz w:val="24"/>
          <w:szCs w:val="24"/>
        </w:rPr>
        <w:t xml:space="preserve">                                                                                                              /data i podpis/</w:t>
      </w:r>
    </w:p>
    <w:p w:rsidR="001126ED" w:rsidRPr="00377FBD" w:rsidRDefault="001126ED" w:rsidP="001126ED">
      <w:pPr>
        <w:spacing w:after="0" w:line="240" w:lineRule="auto"/>
        <w:ind w:left="360"/>
        <w:jc w:val="both"/>
        <w:rPr>
          <w:rFonts w:asciiTheme="minorHAnsi" w:hAnsiTheme="minorHAnsi" w:cstheme="minorHAnsi"/>
          <w:sz w:val="24"/>
          <w:szCs w:val="24"/>
        </w:rPr>
      </w:pPr>
      <w:r w:rsidRPr="00377FBD">
        <w:rPr>
          <w:rFonts w:asciiTheme="minorHAnsi" w:hAnsiTheme="minorHAnsi" w:cstheme="minorHAnsi"/>
          <w:sz w:val="24"/>
          <w:szCs w:val="24"/>
        </w:rPr>
        <w:t xml:space="preserve">    </w:t>
      </w:r>
    </w:p>
    <w:p w:rsidR="001126ED" w:rsidRPr="00377FBD" w:rsidRDefault="001126ED" w:rsidP="001126ED">
      <w:pPr>
        <w:spacing w:after="0"/>
        <w:ind w:left="360"/>
        <w:jc w:val="both"/>
        <w:rPr>
          <w:rFonts w:asciiTheme="minorHAnsi" w:hAnsiTheme="minorHAnsi" w:cstheme="minorHAnsi"/>
          <w:sz w:val="24"/>
          <w:szCs w:val="24"/>
        </w:rPr>
      </w:pPr>
      <w:r w:rsidRPr="00377FBD">
        <w:rPr>
          <w:rFonts w:asciiTheme="minorHAnsi" w:hAnsiTheme="minorHAnsi" w:cstheme="minorHAnsi"/>
          <w:sz w:val="24"/>
          <w:szCs w:val="24"/>
        </w:rPr>
        <w:tab/>
        <w:t xml:space="preserve">                                                                                                                                                  </w:t>
      </w:r>
      <w:r w:rsidRPr="00377FBD">
        <w:rPr>
          <w:rFonts w:asciiTheme="minorHAnsi" w:hAnsiTheme="minorHAnsi" w:cstheme="minorHAnsi"/>
          <w:sz w:val="24"/>
          <w:szCs w:val="24"/>
        </w:rPr>
        <w:tab/>
      </w:r>
      <w:r w:rsidRPr="00377FBD">
        <w:rPr>
          <w:rFonts w:asciiTheme="minorHAnsi" w:hAnsiTheme="minorHAnsi" w:cstheme="minorHAnsi"/>
          <w:sz w:val="24"/>
          <w:szCs w:val="24"/>
        </w:rPr>
        <w:tab/>
      </w:r>
      <w:r w:rsidRPr="00377FBD">
        <w:rPr>
          <w:rFonts w:asciiTheme="minorHAnsi" w:hAnsiTheme="minorHAnsi" w:cstheme="minorHAnsi"/>
          <w:sz w:val="24"/>
          <w:szCs w:val="24"/>
        </w:rPr>
        <w:tab/>
      </w:r>
      <w:r w:rsidRPr="00377FBD">
        <w:rPr>
          <w:rFonts w:asciiTheme="minorHAnsi" w:hAnsiTheme="minorHAnsi" w:cstheme="minorHAnsi"/>
          <w:sz w:val="24"/>
          <w:szCs w:val="24"/>
        </w:rPr>
        <w:tab/>
      </w:r>
      <w:r w:rsidRPr="00377FBD">
        <w:rPr>
          <w:rFonts w:asciiTheme="minorHAnsi" w:hAnsiTheme="minorHAnsi" w:cstheme="minorHAnsi"/>
          <w:sz w:val="24"/>
          <w:szCs w:val="24"/>
        </w:rPr>
        <w:tab/>
      </w:r>
      <w:r w:rsidRPr="00377FBD">
        <w:rPr>
          <w:rFonts w:asciiTheme="minorHAnsi" w:hAnsiTheme="minorHAnsi" w:cstheme="minorHAnsi"/>
          <w:sz w:val="24"/>
          <w:szCs w:val="24"/>
        </w:rPr>
        <w:tab/>
      </w:r>
      <w:r w:rsidRPr="00377FBD">
        <w:rPr>
          <w:rFonts w:asciiTheme="minorHAnsi" w:hAnsiTheme="minorHAnsi" w:cstheme="minorHAnsi"/>
          <w:sz w:val="24"/>
          <w:szCs w:val="24"/>
        </w:rPr>
        <w:tab/>
      </w:r>
      <w:r w:rsidRPr="00377FBD">
        <w:rPr>
          <w:rFonts w:asciiTheme="minorHAnsi" w:hAnsiTheme="minorHAnsi" w:cstheme="minorHAnsi"/>
          <w:sz w:val="24"/>
          <w:szCs w:val="24"/>
        </w:rPr>
        <w:tab/>
        <w:t xml:space="preserve">                                                                                                         Informacja dotycząca przetwarzania danych osobowych przez </w:t>
      </w:r>
      <w:r>
        <w:rPr>
          <w:rFonts w:asciiTheme="minorHAnsi" w:hAnsiTheme="minorHAnsi"/>
          <w:sz w:val="24"/>
          <w:szCs w:val="24"/>
        </w:rPr>
        <w:t>Ambasadą</w:t>
      </w:r>
      <w:r w:rsidRPr="00377FBD">
        <w:rPr>
          <w:rFonts w:asciiTheme="minorHAnsi" w:hAnsiTheme="minorHAnsi"/>
          <w:sz w:val="24"/>
          <w:szCs w:val="24"/>
        </w:rPr>
        <w:t xml:space="preserve"> Rzeczypospolitej Polskiej w </w:t>
      </w:r>
      <w:r w:rsidR="00915180">
        <w:rPr>
          <w:rFonts w:asciiTheme="minorHAnsi" w:hAnsiTheme="minorHAnsi"/>
          <w:sz w:val="24"/>
          <w:szCs w:val="24"/>
        </w:rPr>
        <w:t xml:space="preserve">Podgoricy </w:t>
      </w:r>
      <w:r>
        <w:rPr>
          <w:rFonts w:asciiTheme="minorHAnsi" w:hAnsiTheme="minorHAnsi"/>
          <w:sz w:val="24"/>
          <w:szCs w:val="24"/>
        </w:rPr>
        <w:t>.</w:t>
      </w:r>
    </w:p>
    <w:p w:rsidR="001126ED" w:rsidRPr="00377FBD" w:rsidRDefault="001126ED" w:rsidP="001126ED">
      <w:pPr>
        <w:spacing w:after="0" w:line="240" w:lineRule="auto"/>
        <w:ind w:left="360"/>
        <w:jc w:val="both"/>
        <w:rPr>
          <w:rFonts w:asciiTheme="minorHAnsi" w:hAnsiTheme="minorHAnsi" w:cstheme="minorHAnsi"/>
          <w:sz w:val="24"/>
          <w:szCs w:val="24"/>
        </w:rPr>
      </w:pPr>
    </w:p>
    <w:p w:rsidR="001126ED" w:rsidRPr="00377FBD" w:rsidRDefault="001126ED" w:rsidP="001126ED">
      <w:pPr>
        <w:spacing w:after="0"/>
        <w:ind w:left="360"/>
        <w:jc w:val="both"/>
        <w:rPr>
          <w:rFonts w:asciiTheme="minorHAnsi" w:hAnsiTheme="minorHAnsi" w:cstheme="minorHAnsi"/>
          <w:sz w:val="24"/>
          <w:szCs w:val="24"/>
        </w:rPr>
      </w:pPr>
      <w:r w:rsidRPr="00377FBD">
        <w:rPr>
          <w:rFonts w:asciiTheme="minorHAnsi" w:hAnsiTheme="minorHAnsi" w:cstheme="minorHAnsi"/>
          <w:sz w:val="24"/>
          <w:szCs w:val="24"/>
        </w:rPr>
        <w:t>Niniejsza informacja stanowi wykonanie obowiązku określonego w art. 13 ust. 1 i 2 rozporządzenia Parlamentu Europejskiego i Rady (UE) 2016/679 z dnia 27 kwietnia 2016 r. w sprawie ochrony osób fizycznych w związku z przetwarzaniem danych osobowych i w sprawie swobodnego przepływu takich danych oraz uchylenia dyrektywy 95/46/WE, zwanego dalej „RODO”.</w:t>
      </w:r>
    </w:p>
    <w:p w:rsidR="001126ED" w:rsidRPr="00377FBD" w:rsidRDefault="001126ED" w:rsidP="001126ED">
      <w:pPr>
        <w:spacing w:after="0"/>
        <w:ind w:left="360"/>
        <w:jc w:val="both"/>
        <w:rPr>
          <w:rFonts w:asciiTheme="minorHAnsi" w:hAnsiTheme="minorHAnsi" w:cstheme="minorHAnsi"/>
          <w:sz w:val="24"/>
          <w:szCs w:val="24"/>
        </w:rPr>
      </w:pPr>
    </w:p>
    <w:p w:rsidR="001126ED" w:rsidRPr="00377FBD" w:rsidRDefault="001126ED" w:rsidP="001126ED">
      <w:pPr>
        <w:pStyle w:val="Akapitzlist"/>
        <w:numPr>
          <w:ilvl w:val="0"/>
          <w:numId w:val="2"/>
        </w:numPr>
        <w:suppressAutoHyphens/>
        <w:autoSpaceDE w:val="0"/>
        <w:autoSpaceDN w:val="0"/>
        <w:adjustRightInd w:val="0"/>
        <w:spacing w:after="0"/>
        <w:ind w:left="284" w:hanging="284"/>
        <w:jc w:val="both"/>
        <w:rPr>
          <w:rFonts w:eastAsia="Times New Roman" w:cs="Arial"/>
          <w:bCs/>
          <w:sz w:val="24"/>
          <w:szCs w:val="24"/>
          <w:lang w:eastAsia="pl-PL"/>
        </w:rPr>
      </w:pPr>
      <w:r w:rsidRPr="00377FBD">
        <w:rPr>
          <w:rFonts w:cstheme="minorHAnsi"/>
          <w:sz w:val="24"/>
          <w:szCs w:val="24"/>
        </w:rPr>
        <w:t>Administratorem, w rozumieniu art. 4 pkt 7 RODO, Pani/ Pana danych osobowych jest Minister Spraw Zagranicznych z siedzibą w Polsce, w Warszawie, Al. J. Ch.</w:t>
      </w:r>
      <w:r w:rsidR="00915180">
        <w:rPr>
          <w:rFonts w:cstheme="minorHAnsi"/>
          <w:sz w:val="24"/>
          <w:szCs w:val="24"/>
        </w:rPr>
        <w:t xml:space="preserve"> Szucha 23. </w:t>
      </w:r>
    </w:p>
    <w:p w:rsidR="001126ED" w:rsidRPr="00377FBD" w:rsidRDefault="001126ED" w:rsidP="001126ED">
      <w:pPr>
        <w:pStyle w:val="Akapitzlist"/>
        <w:suppressAutoHyphens/>
        <w:autoSpaceDE w:val="0"/>
        <w:autoSpaceDN w:val="0"/>
        <w:adjustRightInd w:val="0"/>
        <w:spacing w:after="0"/>
        <w:ind w:left="284"/>
        <w:jc w:val="both"/>
        <w:rPr>
          <w:rFonts w:eastAsia="Times New Roman" w:cs="Arial"/>
          <w:bCs/>
          <w:sz w:val="24"/>
          <w:szCs w:val="24"/>
          <w:lang w:eastAsia="pl-PL"/>
        </w:rPr>
      </w:pPr>
    </w:p>
    <w:p w:rsidR="001126ED" w:rsidRPr="00377FBD" w:rsidRDefault="001126ED" w:rsidP="001126ED">
      <w:pPr>
        <w:numPr>
          <w:ilvl w:val="0"/>
          <w:numId w:val="1"/>
        </w:numPr>
        <w:spacing w:after="0" w:line="240" w:lineRule="auto"/>
        <w:jc w:val="both"/>
        <w:rPr>
          <w:rFonts w:asciiTheme="minorHAnsi" w:hAnsiTheme="minorHAnsi" w:cstheme="minorHAnsi"/>
          <w:sz w:val="24"/>
          <w:szCs w:val="24"/>
        </w:rPr>
      </w:pPr>
      <w:r w:rsidRPr="00377FBD">
        <w:rPr>
          <w:rFonts w:asciiTheme="minorHAnsi" w:hAnsiTheme="minorHAnsi" w:cstheme="minorHAnsi"/>
          <w:sz w:val="24"/>
          <w:szCs w:val="24"/>
        </w:rPr>
        <w:t xml:space="preserve">W MSZ i placówkach zagranicznych powołano Inspektora Ochrony Danych (IOD). </w:t>
      </w:r>
    </w:p>
    <w:p w:rsidR="001126ED" w:rsidRPr="00377FBD" w:rsidRDefault="001126ED" w:rsidP="001126ED">
      <w:pPr>
        <w:spacing w:after="0" w:line="240" w:lineRule="auto"/>
        <w:ind w:left="360"/>
        <w:jc w:val="both"/>
        <w:rPr>
          <w:rFonts w:asciiTheme="minorHAnsi" w:hAnsiTheme="minorHAnsi" w:cstheme="minorHAnsi"/>
          <w:sz w:val="24"/>
          <w:szCs w:val="24"/>
        </w:rPr>
      </w:pPr>
    </w:p>
    <w:p w:rsidR="001126ED" w:rsidRPr="00377FBD" w:rsidRDefault="001126ED" w:rsidP="001126ED">
      <w:pPr>
        <w:spacing w:after="0"/>
        <w:ind w:left="360"/>
        <w:jc w:val="both"/>
        <w:rPr>
          <w:rFonts w:asciiTheme="minorHAnsi" w:hAnsiTheme="minorHAnsi" w:cstheme="minorHAnsi"/>
          <w:sz w:val="24"/>
          <w:szCs w:val="24"/>
        </w:rPr>
      </w:pPr>
      <w:r w:rsidRPr="00377FBD">
        <w:rPr>
          <w:rFonts w:asciiTheme="minorHAnsi" w:hAnsiTheme="minorHAnsi" w:cstheme="minorHAnsi"/>
          <w:sz w:val="24"/>
          <w:szCs w:val="24"/>
        </w:rPr>
        <w:t>Dane kontaktowe IOD:</w:t>
      </w:r>
    </w:p>
    <w:p w:rsidR="001126ED" w:rsidRPr="00377FBD" w:rsidRDefault="001126ED" w:rsidP="001126ED">
      <w:pPr>
        <w:spacing w:after="0"/>
        <w:ind w:left="360"/>
        <w:jc w:val="both"/>
        <w:rPr>
          <w:rFonts w:asciiTheme="minorHAnsi" w:hAnsiTheme="minorHAnsi" w:cstheme="minorHAnsi"/>
          <w:sz w:val="24"/>
          <w:szCs w:val="24"/>
        </w:rPr>
      </w:pPr>
      <w:r w:rsidRPr="00377FBD">
        <w:rPr>
          <w:rFonts w:asciiTheme="minorHAnsi" w:hAnsiTheme="minorHAnsi" w:cstheme="minorHAnsi"/>
          <w:sz w:val="24"/>
          <w:szCs w:val="24"/>
        </w:rPr>
        <w:t xml:space="preserve">adres siedziby: Al. J. Ch. Szucha 23, 00-580 Warszawa </w:t>
      </w:r>
    </w:p>
    <w:p w:rsidR="001126ED" w:rsidRPr="00377FBD" w:rsidRDefault="001126ED" w:rsidP="001126ED">
      <w:pPr>
        <w:spacing w:after="0"/>
        <w:ind w:left="360"/>
        <w:jc w:val="both"/>
        <w:rPr>
          <w:rFonts w:asciiTheme="minorHAnsi" w:hAnsiTheme="minorHAnsi" w:cstheme="minorHAnsi"/>
          <w:sz w:val="24"/>
          <w:szCs w:val="24"/>
        </w:rPr>
      </w:pPr>
      <w:r w:rsidRPr="00377FBD">
        <w:rPr>
          <w:rFonts w:asciiTheme="minorHAnsi" w:hAnsiTheme="minorHAnsi" w:cstheme="minorHAnsi"/>
          <w:sz w:val="24"/>
          <w:szCs w:val="24"/>
        </w:rPr>
        <w:t>adres e-mail: iod@msz.gov.pl</w:t>
      </w:r>
    </w:p>
    <w:p w:rsidR="001126ED" w:rsidRPr="00377FBD" w:rsidRDefault="001126ED" w:rsidP="001126ED">
      <w:pPr>
        <w:spacing w:after="0" w:line="240" w:lineRule="auto"/>
        <w:ind w:left="360"/>
        <w:jc w:val="both"/>
        <w:rPr>
          <w:rFonts w:asciiTheme="minorHAnsi" w:hAnsiTheme="minorHAnsi" w:cstheme="minorHAnsi"/>
          <w:sz w:val="24"/>
          <w:szCs w:val="24"/>
        </w:rPr>
      </w:pPr>
    </w:p>
    <w:p w:rsidR="001126ED" w:rsidRPr="00377FBD" w:rsidRDefault="001126ED" w:rsidP="001126ED">
      <w:pPr>
        <w:numPr>
          <w:ilvl w:val="0"/>
          <w:numId w:val="1"/>
        </w:numPr>
        <w:spacing w:after="0"/>
        <w:jc w:val="both"/>
        <w:rPr>
          <w:rFonts w:asciiTheme="minorHAnsi" w:hAnsiTheme="minorHAnsi" w:cstheme="minorHAnsi"/>
          <w:sz w:val="24"/>
          <w:szCs w:val="24"/>
        </w:rPr>
      </w:pPr>
      <w:r w:rsidRPr="00377FBD">
        <w:rPr>
          <w:rFonts w:asciiTheme="minorHAnsi" w:hAnsiTheme="minorHAnsi" w:cstheme="minorHAnsi"/>
          <w:sz w:val="24"/>
          <w:szCs w:val="24"/>
        </w:rPr>
        <w:t xml:space="preserve">Dane będą przetwarzane są na podstawie art. 6 ust. 1 lit. c RODO, w związku z § 17 ust. 1 rozporządzenia Rady Ministrów z dnia 4 kwietnia 2017 r. w sprawie szczegółowego sposobu gospodarowania niektórymi składnikami majątku Skarbu Państwa (Dz.U. 2017 poz. 729), w celu przeprowadzenia sprzedaży samochodów służbowych w drodze przetargu publicznego. </w:t>
      </w:r>
    </w:p>
    <w:p w:rsidR="001126ED" w:rsidRPr="00377FBD" w:rsidRDefault="001126ED" w:rsidP="001126ED">
      <w:pPr>
        <w:numPr>
          <w:ilvl w:val="0"/>
          <w:numId w:val="1"/>
        </w:numPr>
        <w:spacing w:after="0"/>
        <w:jc w:val="both"/>
        <w:rPr>
          <w:rFonts w:asciiTheme="minorHAnsi" w:hAnsiTheme="minorHAnsi" w:cstheme="minorHAnsi"/>
          <w:sz w:val="24"/>
          <w:szCs w:val="24"/>
        </w:rPr>
      </w:pPr>
      <w:r w:rsidRPr="00377FBD">
        <w:rPr>
          <w:rFonts w:asciiTheme="minorHAnsi" w:hAnsiTheme="minorHAnsi" w:cstheme="minorHAnsi"/>
          <w:sz w:val="24"/>
          <w:szCs w:val="24"/>
        </w:rPr>
        <w:lastRenderedPageBreak/>
        <w:t>Dane osobowe będą przetwarzane do czasu ustania celu przetwarzania, o którym mowa w pkt 3, a następnie będą przechowywane w celach archiwalnych, zgodnie z przepisami ustawy z dnia 14 lipca 1983 r. o narodowym zasobie archiwalnym i archiwach (Dz. U. z 2018 r poz. 217) oraz przepisami wewnętrznymi MSZ wynikającymi z przepisów ww. ustawy.</w:t>
      </w:r>
    </w:p>
    <w:p w:rsidR="001126ED" w:rsidRPr="00377FBD" w:rsidRDefault="001126ED" w:rsidP="001126ED">
      <w:pPr>
        <w:numPr>
          <w:ilvl w:val="0"/>
          <w:numId w:val="1"/>
        </w:numPr>
        <w:spacing w:after="0"/>
        <w:jc w:val="both"/>
        <w:rPr>
          <w:rFonts w:asciiTheme="minorHAnsi" w:hAnsiTheme="minorHAnsi" w:cstheme="minorHAnsi"/>
          <w:sz w:val="24"/>
          <w:szCs w:val="24"/>
        </w:rPr>
      </w:pPr>
      <w:r w:rsidRPr="00377FBD">
        <w:rPr>
          <w:rFonts w:asciiTheme="minorHAnsi" w:hAnsiTheme="minorHAnsi" w:cstheme="minorHAnsi"/>
          <w:sz w:val="24"/>
          <w:szCs w:val="24"/>
        </w:rPr>
        <w:t xml:space="preserve">Dostęp do danych posiadają wyłącznie uprawnieni pracownicy Ministerstwa Spraw Zagranicznych i </w:t>
      </w:r>
      <w:r w:rsidRPr="00377FBD">
        <w:rPr>
          <w:rFonts w:asciiTheme="minorHAnsi" w:hAnsiTheme="minorHAnsi"/>
          <w:sz w:val="24"/>
          <w:szCs w:val="24"/>
        </w:rPr>
        <w:t xml:space="preserve">Ambasady Rzeczypospolitej Polskiej w </w:t>
      </w:r>
      <w:r w:rsidR="003E3F92">
        <w:rPr>
          <w:rFonts w:asciiTheme="minorHAnsi" w:hAnsiTheme="minorHAnsi"/>
          <w:sz w:val="24"/>
          <w:szCs w:val="24"/>
        </w:rPr>
        <w:t>Podgoricy</w:t>
      </w:r>
      <w:bookmarkStart w:id="0" w:name="_GoBack"/>
      <w:bookmarkEnd w:id="0"/>
      <w:r w:rsidRPr="00377FBD">
        <w:rPr>
          <w:rFonts w:asciiTheme="minorHAnsi" w:hAnsiTheme="minorHAnsi" w:cstheme="minorHAnsi"/>
          <w:sz w:val="24"/>
          <w:szCs w:val="24"/>
        </w:rPr>
        <w:t>, w szczególności członkowie komisji przetargowej.</w:t>
      </w:r>
    </w:p>
    <w:p w:rsidR="001126ED" w:rsidRPr="00377FBD" w:rsidRDefault="001126ED" w:rsidP="001126ED">
      <w:pPr>
        <w:numPr>
          <w:ilvl w:val="0"/>
          <w:numId w:val="1"/>
        </w:numPr>
        <w:spacing w:after="0"/>
        <w:jc w:val="both"/>
        <w:rPr>
          <w:rFonts w:asciiTheme="minorHAnsi" w:hAnsiTheme="minorHAnsi" w:cstheme="minorHAnsi"/>
          <w:sz w:val="24"/>
          <w:szCs w:val="24"/>
        </w:rPr>
      </w:pPr>
      <w:r w:rsidRPr="00377FBD">
        <w:rPr>
          <w:rFonts w:asciiTheme="minorHAnsi" w:hAnsiTheme="minorHAnsi" w:cstheme="minorHAnsi"/>
          <w:sz w:val="24"/>
          <w:szCs w:val="24"/>
        </w:rPr>
        <w:t>Dane podlegają ochronie na podstawie przepisów RODO i nie mogą być udostępniane osobom trzecim, nieuprawnionym do dostępu do tych danych.</w:t>
      </w:r>
    </w:p>
    <w:p w:rsidR="001126ED" w:rsidRPr="00377FBD" w:rsidRDefault="001126ED" w:rsidP="001126ED">
      <w:pPr>
        <w:numPr>
          <w:ilvl w:val="0"/>
          <w:numId w:val="1"/>
        </w:numPr>
        <w:spacing w:after="0"/>
        <w:jc w:val="both"/>
        <w:rPr>
          <w:rFonts w:asciiTheme="minorHAnsi" w:hAnsiTheme="minorHAnsi" w:cstheme="minorHAnsi"/>
          <w:sz w:val="24"/>
          <w:szCs w:val="24"/>
        </w:rPr>
      </w:pPr>
      <w:r w:rsidRPr="00377FBD">
        <w:rPr>
          <w:rFonts w:asciiTheme="minorHAnsi" w:hAnsiTheme="minorHAnsi" w:cstheme="minorHAnsi"/>
          <w:sz w:val="24"/>
          <w:szCs w:val="24"/>
        </w:rPr>
        <w:t>Dane nie będą przekazywane do państwa trzeciego, ani do organizacji międzynarodowej.</w:t>
      </w:r>
    </w:p>
    <w:p w:rsidR="001126ED" w:rsidRPr="00377FBD" w:rsidRDefault="001126ED" w:rsidP="001126ED">
      <w:pPr>
        <w:numPr>
          <w:ilvl w:val="0"/>
          <w:numId w:val="1"/>
        </w:numPr>
        <w:spacing w:after="0"/>
        <w:jc w:val="both"/>
        <w:rPr>
          <w:rFonts w:asciiTheme="minorHAnsi" w:hAnsiTheme="minorHAnsi" w:cstheme="minorHAnsi"/>
          <w:sz w:val="24"/>
          <w:szCs w:val="24"/>
        </w:rPr>
      </w:pPr>
      <w:r w:rsidRPr="00377FBD">
        <w:rPr>
          <w:rFonts w:asciiTheme="minorHAnsi" w:hAnsiTheme="minorHAnsi" w:cstheme="minorHAnsi"/>
          <w:sz w:val="24"/>
          <w:szCs w:val="24"/>
        </w:rPr>
        <w:t>Osobie, której dane dotyczą, przysługują prawa do kontroli przetwarzania danych, określone w art.15-16 i 18 RODO, w szczególności prawo dostępu do treści swoich danych i ich sprostowania oraz ograniczenia przetwarzania.</w:t>
      </w:r>
    </w:p>
    <w:p w:rsidR="001126ED" w:rsidRPr="00377FBD" w:rsidRDefault="001126ED" w:rsidP="001126ED">
      <w:pPr>
        <w:numPr>
          <w:ilvl w:val="0"/>
          <w:numId w:val="1"/>
        </w:numPr>
        <w:spacing w:after="0"/>
        <w:jc w:val="both"/>
        <w:rPr>
          <w:rFonts w:asciiTheme="minorHAnsi" w:hAnsiTheme="minorHAnsi" w:cstheme="minorHAnsi"/>
          <w:sz w:val="24"/>
          <w:szCs w:val="24"/>
        </w:rPr>
      </w:pPr>
      <w:r w:rsidRPr="00377FBD">
        <w:rPr>
          <w:rFonts w:asciiTheme="minorHAnsi" w:hAnsiTheme="minorHAnsi" w:cstheme="minorHAnsi"/>
          <w:sz w:val="24"/>
          <w:szCs w:val="24"/>
        </w:rPr>
        <w:t>Dane osobowe nie będą przetwarzane w sposób zautomatyzowany, który będzie miał wpływ na podejmowanie decyzji mogących wywołać skutki prawne lub w podobny sposób istotnie na nią wpłynąć. Dane nie będą poddawane profilowaniu.</w:t>
      </w:r>
    </w:p>
    <w:p w:rsidR="001126ED" w:rsidRPr="00377FBD" w:rsidRDefault="001126ED" w:rsidP="001126ED">
      <w:pPr>
        <w:numPr>
          <w:ilvl w:val="0"/>
          <w:numId w:val="1"/>
        </w:numPr>
        <w:spacing w:after="0"/>
        <w:jc w:val="both"/>
        <w:rPr>
          <w:rFonts w:asciiTheme="minorHAnsi" w:hAnsiTheme="minorHAnsi" w:cstheme="minorHAnsi"/>
          <w:sz w:val="24"/>
          <w:szCs w:val="24"/>
        </w:rPr>
      </w:pPr>
      <w:r w:rsidRPr="00377FBD">
        <w:rPr>
          <w:rFonts w:asciiTheme="minorHAnsi" w:hAnsiTheme="minorHAnsi" w:cstheme="minorHAnsi"/>
          <w:sz w:val="24"/>
          <w:szCs w:val="24"/>
        </w:rPr>
        <w:t xml:space="preserve">Osoba, której dane dotyczą ma prawo wniesienia skargi do organu nadzorczego na adres: </w:t>
      </w:r>
    </w:p>
    <w:p w:rsidR="001126ED" w:rsidRPr="00377FBD" w:rsidRDefault="001126ED" w:rsidP="001126ED">
      <w:pPr>
        <w:spacing w:after="0"/>
        <w:jc w:val="both"/>
        <w:rPr>
          <w:rFonts w:asciiTheme="minorHAnsi" w:hAnsiTheme="minorHAnsi" w:cstheme="minorHAnsi"/>
          <w:sz w:val="24"/>
          <w:szCs w:val="24"/>
        </w:rPr>
      </w:pPr>
    </w:p>
    <w:p w:rsidR="001126ED" w:rsidRPr="00377FBD" w:rsidRDefault="001126ED" w:rsidP="001126ED">
      <w:pPr>
        <w:spacing w:after="0" w:line="240" w:lineRule="auto"/>
        <w:ind w:left="360"/>
        <w:jc w:val="both"/>
        <w:rPr>
          <w:rFonts w:asciiTheme="minorHAnsi" w:hAnsiTheme="minorHAnsi" w:cstheme="minorHAnsi"/>
          <w:sz w:val="24"/>
          <w:szCs w:val="24"/>
        </w:rPr>
      </w:pPr>
      <w:r w:rsidRPr="00377FBD">
        <w:rPr>
          <w:rFonts w:asciiTheme="minorHAnsi" w:hAnsiTheme="minorHAnsi" w:cstheme="minorHAnsi"/>
          <w:sz w:val="24"/>
          <w:szCs w:val="24"/>
        </w:rPr>
        <w:t xml:space="preserve">Prezes Urzędu Ochrony Danych Osobowych </w:t>
      </w:r>
    </w:p>
    <w:p w:rsidR="001126ED" w:rsidRPr="00377FBD" w:rsidRDefault="001126ED" w:rsidP="001126ED">
      <w:pPr>
        <w:spacing w:after="0" w:line="240" w:lineRule="auto"/>
        <w:ind w:left="360"/>
        <w:jc w:val="both"/>
        <w:rPr>
          <w:rFonts w:asciiTheme="minorHAnsi" w:hAnsiTheme="minorHAnsi" w:cstheme="minorHAnsi"/>
          <w:sz w:val="24"/>
          <w:szCs w:val="24"/>
        </w:rPr>
      </w:pPr>
      <w:r w:rsidRPr="00377FBD">
        <w:rPr>
          <w:rFonts w:asciiTheme="minorHAnsi" w:hAnsiTheme="minorHAnsi" w:cstheme="minorHAnsi"/>
          <w:sz w:val="24"/>
          <w:szCs w:val="24"/>
        </w:rPr>
        <w:t xml:space="preserve">ul. Stawki 2 </w:t>
      </w:r>
    </w:p>
    <w:p w:rsidR="001126ED" w:rsidRPr="00915180" w:rsidRDefault="001126ED" w:rsidP="001126ED">
      <w:pPr>
        <w:spacing w:after="0" w:line="240" w:lineRule="auto"/>
        <w:ind w:left="360"/>
        <w:jc w:val="both"/>
        <w:rPr>
          <w:rFonts w:asciiTheme="minorHAnsi" w:hAnsiTheme="minorHAnsi" w:cstheme="minorHAnsi"/>
          <w:sz w:val="24"/>
          <w:szCs w:val="24"/>
          <w:lang w:val="en-US"/>
        </w:rPr>
      </w:pPr>
      <w:r w:rsidRPr="00915180">
        <w:rPr>
          <w:rFonts w:asciiTheme="minorHAnsi" w:hAnsiTheme="minorHAnsi" w:cstheme="minorHAnsi"/>
          <w:sz w:val="24"/>
          <w:szCs w:val="24"/>
          <w:lang w:val="en-US"/>
        </w:rPr>
        <w:t>00-193 Warszawa</w:t>
      </w:r>
    </w:p>
    <w:p w:rsidR="001126ED" w:rsidRPr="00915180" w:rsidRDefault="001126ED" w:rsidP="001126ED">
      <w:pPr>
        <w:spacing w:after="0" w:line="240" w:lineRule="auto"/>
        <w:ind w:left="360"/>
        <w:jc w:val="both"/>
        <w:rPr>
          <w:rFonts w:asciiTheme="minorHAnsi" w:hAnsiTheme="minorHAnsi" w:cstheme="minorHAnsi"/>
          <w:sz w:val="24"/>
          <w:szCs w:val="24"/>
          <w:lang w:val="en-US"/>
        </w:rPr>
      </w:pPr>
    </w:p>
    <w:p w:rsidR="001126ED" w:rsidRPr="00915180" w:rsidRDefault="001126ED" w:rsidP="001126ED">
      <w:pPr>
        <w:spacing w:after="0" w:line="240" w:lineRule="auto"/>
        <w:ind w:left="360"/>
        <w:jc w:val="both"/>
        <w:rPr>
          <w:rFonts w:asciiTheme="minorHAnsi" w:hAnsiTheme="minorHAnsi" w:cstheme="minorHAnsi"/>
          <w:sz w:val="24"/>
          <w:szCs w:val="24"/>
          <w:lang w:val="en-US"/>
        </w:rPr>
      </w:pPr>
    </w:p>
    <w:p w:rsidR="001126ED" w:rsidRPr="00915180" w:rsidRDefault="001126ED" w:rsidP="001126ED">
      <w:pPr>
        <w:spacing w:after="0" w:line="240" w:lineRule="auto"/>
        <w:ind w:left="360"/>
        <w:jc w:val="both"/>
        <w:rPr>
          <w:rFonts w:asciiTheme="minorHAnsi" w:hAnsiTheme="minorHAnsi" w:cstheme="minorHAnsi"/>
          <w:sz w:val="24"/>
          <w:szCs w:val="24"/>
          <w:lang w:val="en-US"/>
        </w:rPr>
      </w:pPr>
    </w:p>
    <w:p w:rsidR="001126ED" w:rsidRPr="00915180" w:rsidRDefault="001126ED" w:rsidP="001126ED">
      <w:pPr>
        <w:spacing w:after="0" w:line="240" w:lineRule="auto"/>
        <w:ind w:left="360"/>
        <w:jc w:val="both"/>
        <w:rPr>
          <w:rFonts w:asciiTheme="minorHAnsi" w:hAnsiTheme="minorHAnsi" w:cstheme="minorHAnsi"/>
          <w:sz w:val="24"/>
          <w:szCs w:val="24"/>
          <w:lang w:val="en-US"/>
        </w:rPr>
      </w:pPr>
    </w:p>
    <w:p w:rsidR="00221A65" w:rsidRPr="00915180" w:rsidRDefault="00221A65" w:rsidP="001126ED">
      <w:pPr>
        <w:spacing w:after="0" w:line="240" w:lineRule="auto"/>
        <w:ind w:left="360"/>
        <w:jc w:val="both"/>
        <w:rPr>
          <w:rFonts w:asciiTheme="minorHAnsi" w:hAnsiTheme="minorHAnsi" w:cstheme="minorHAnsi"/>
          <w:sz w:val="24"/>
          <w:szCs w:val="24"/>
          <w:lang w:val="en-US"/>
        </w:rPr>
      </w:pPr>
    </w:p>
    <w:p w:rsidR="00221A65" w:rsidRPr="00915180" w:rsidRDefault="00221A65" w:rsidP="001126ED">
      <w:pPr>
        <w:spacing w:after="0" w:line="240" w:lineRule="auto"/>
        <w:ind w:left="360"/>
        <w:jc w:val="both"/>
        <w:rPr>
          <w:rFonts w:asciiTheme="minorHAnsi" w:hAnsiTheme="minorHAnsi" w:cstheme="minorHAnsi"/>
          <w:sz w:val="24"/>
          <w:szCs w:val="24"/>
          <w:lang w:val="en-US"/>
        </w:rPr>
      </w:pPr>
    </w:p>
    <w:p w:rsidR="00221A65" w:rsidRPr="00915180" w:rsidRDefault="00221A65" w:rsidP="001126ED">
      <w:pPr>
        <w:spacing w:after="0" w:line="240" w:lineRule="auto"/>
        <w:ind w:left="360"/>
        <w:jc w:val="both"/>
        <w:rPr>
          <w:rFonts w:asciiTheme="minorHAnsi" w:hAnsiTheme="minorHAnsi" w:cstheme="minorHAnsi"/>
          <w:sz w:val="24"/>
          <w:szCs w:val="24"/>
          <w:lang w:val="en-US"/>
        </w:rPr>
      </w:pPr>
    </w:p>
    <w:p w:rsidR="00221A65" w:rsidRPr="00915180" w:rsidRDefault="00221A65" w:rsidP="001126ED">
      <w:pPr>
        <w:spacing w:after="0" w:line="240" w:lineRule="auto"/>
        <w:ind w:left="360"/>
        <w:jc w:val="both"/>
        <w:rPr>
          <w:rFonts w:asciiTheme="minorHAnsi" w:hAnsiTheme="minorHAnsi" w:cstheme="minorHAnsi"/>
          <w:sz w:val="24"/>
          <w:szCs w:val="24"/>
          <w:lang w:val="en-US"/>
        </w:rPr>
      </w:pPr>
    </w:p>
    <w:p w:rsidR="00221A65" w:rsidRPr="00915180" w:rsidRDefault="00221A65" w:rsidP="001126ED">
      <w:pPr>
        <w:spacing w:after="0" w:line="240" w:lineRule="auto"/>
        <w:ind w:left="360"/>
        <w:jc w:val="both"/>
        <w:rPr>
          <w:rFonts w:asciiTheme="minorHAnsi" w:hAnsiTheme="minorHAnsi" w:cstheme="minorHAnsi"/>
          <w:sz w:val="24"/>
          <w:szCs w:val="24"/>
          <w:lang w:val="en-US"/>
        </w:rPr>
      </w:pPr>
    </w:p>
    <w:p w:rsidR="00221A65" w:rsidRPr="00915180" w:rsidRDefault="00221A65" w:rsidP="001126ED">
      <w:pPr>
        <w:spacing w:after="0" w:line="240" w:lineRule="auto"/>
        <w:ind w:left="360"/>
        <w:jc w:val="both"/>
        <w:rPr>
          <w:rFonts w:asciiTheme="minorHAnsi" w:hAnsiTheme="minorHAnsi" w:cstheme="minorHAnsi"/>
          <w:sz w:val="24"/>
          <w:szCs w:val="24"/>
          <w:lang w:val="en-US"/>
        </w:rPr>
      </w:pPr>
    </w:p>
    <w:p w:rsidR="00221A65" w:rsidRPr="00915180" w:rsidRDefault="00221A65" w:rsidP="001126ED">
      <w:pPr>
        <w:spacing w:after="0" w:line="240" w:lineRule="auto"/>
        <w:ind w:left="360"/>
        <w:jc w:val="both"/>
        <w:rPr>
          <w:rFonts w:asciiTheme="minorHAnsi" w:hAnsiTheme="minorHAnsi" w:cstheme="minorHAnsi"/>
          <w:sz w:val="24"/>
          <w:szCs w:val="24"/>
          <w:lang w:val="en-US"/>
        </w:rPr>
      </w:pPr>
    </w:p>
    <w:p w:rsidR="00221A65" w:rsidRPr="00915180" w:rsidRDefault="00221A65" w:rsidP="001126ED">
      <w:pPr>
        <w:spacing w:after="0" w:line="240" w:lineRule="auto"/>
        <w:ind w:left="360"/>
        <w:jc w:val="both"/>
        <w:rPr>
          <w:rFonts w:asciiTheme="minorHAnsi" w:hAnsiTheme="minorHAnsi" w:cstheme="minorHAnsi"/>
          <w:sz w:val="24"/>
          <w:szCs w:val="24"/>
          <w:lang w:val="en-US"/>
        </w:rPr>
      </w:pPr>
    </w:p>
    <w:p w:rsidR="00221A65" w:rsidRPr="00915180" w:rsidRDefault="00221A65" w:rsidP="001126ED">
      <w:pPr>
        <w:spacing w:after="0" w:line="240" w:lineRule="auto"/>
        <w:ind w:left="360"/>
        <w:jc w:val="both"/>
        <w:rPr>
          <w:rFonts w:asciiTheme="minorHAnsi" w:hAnsiTheme="minorHAnsi" w:cstheme="minorHAnsi"/>
          <w:sz w:val="24"/>
          <w:szCs w:val="24"/>
          <w:lang w:val="en-US"/>
        </w:rPr>
      </w:pPr>
    </w:p>
    <w:p w:rsidR="00221A65" w:rsidRPr="00915180" w:rsidRDefault="00221A65" w:rsidP="001126ED">
      <w:pPr>
        <w:spacing w:after="0" w:line="240" w:lineRule="auto"/>
        <w:ind w:left="360"/>
        <w:jc w:val="both"/>
        <w:rPr>
          <w:rFonts w:asciiTheme="minorHAnsi" w:hAnsiTheme="minorHAnsi" w:cstheme="minorHAnsi"/>
          <w:sz w:val="24"/>
          <w:szCs w:val="24"/>
          <w:lang w:val="en-US"/>
        </w:rPr>
      </w:pPr>
    </w:p>
    <w:p w:rsidR="00221A65" w:rsidRPr="00915180" w:rsidRDefault="00221A65" w:rsidP="001126ED">
      <w:pPr>
        <w:spacing w:after="0" w:line="240" w:lineRule="auto"/>
        <w:ind w:left="360"/>
        <w:jc w:val="both"/>
        <w:rPr>
          <w:rFonts w:asciiTheme="minorHAnsi" w:hAnsiTheme="minorHAnsi" w:cstheme="minorHAnsi"/>
          <w:sz w:val="24"/>
          <w:szCs w:val="24"/>
          <w:lang w:val="en-US"/>
        </w:rPr>
      </w:pPr>
    </w:p>
    <w:p w:rsidR="00221A65" w:rsidRPr="00915180" w:rsidRDefault="00221A65" w:rsidP="001126ED">
      <w:pPr>
        <w:spacing w:after="0" w:line="240" w:lineRule="auto"/>
        <w:ind w:left="360"/>
        <w:jc w:val="both"/>
        <w:rPr>
          <w:rFonts w:asciiTheme="minorHAnsi" w:hAnsiTheme="minorHAnsi" w:cstheme="minorHAnsi"/>
          <w:sz w:val="24"/>
          <w:szCs w:val="24"/>
          <w:lang w:val="en-US"/>
        </w:rPr>
      </w:pPr>
    </w:p>
    <w:p w:rsidR="00221A65" w:rsidRPr="00915180" w:rsidRDefault="00221A65" w:rsidP="001126ED">
      <w:pPr>
        <w:spacing w:after="0" w:line="240" w:lineRule="auto"/>
        <w:ind w:left="360"/>
        <w:jc w:val="both"/>
        <w:rPr>
          <w:rFonts w:asciiTheme="minorHAnsi" w:hAnsiTheme="minorHAnsi" w:cstheme="minorHAnsi"/>
          <w:sz w:val="24"/>
          <w:szCs w:val="24"/>
          <w:lang w:val="en-US"/>
        </w:rPr>
      </w:pPr>
    </w:p>
    <w:p w:rsidR="00221A65" w:rsidRPr="00915180" w:rsidRDefault="00221A65" w:rsidP="001126ED">
      <w:pPr>
        <w:spacing w:after="0" w:line="240" w:lineRule="auto"/>
        <w:ind w:left="360"/>
        <w:jc w:val="both"/>
        <w:rPr>
          <w:rFonts w:asciiTheme="minorHAnsi" w:hAnsiTheme="minorHAnsi" w:cstheme="minorHAnsi"/>
          <w:sz w:val="24"/>
          <w:szCs w:val="24"/>
          <w:lang w:val="en-US"/>
        </w:rPr>
      </w:pPr>
    </w:p>
    <w:p w:rsidR="00221A65" w:rsidRPr="00915180" w:rsidRDefault="00221A65" w:rsidP="001126ED">
      <w:pPr>
        <w:spacing w:after="0" w:line="240" w:lineRule="auto"/>
        <w:ind w:left="360"/>
        <w:jc w:val="both"/>
        <w:rPr>
          <w:rFonts w:asciiTheme="minorHAnsi" w:hAnsiTheme="minorHAnsi" w:cstheme="minorHAnsi"/>
          <w:sz w:val="24"/>
          <w:szCs w:val="24"/>
          <w:lang w:val="en-US"/>
        </w:rPr>
      </w:pPr>
    </w:p>
    <w:p w:rsidR="00915180" w:rsidRDefault="00915180" w:rsidP="00221A65">
      <w:pPr>
        <w:spacing w:after="0" w:line="240" w:lineRule="auto"/>
        <w:ind w:left="360"/>
        <w:jc w:val="right"/>
        <w:rPr>
          <w:rFonts w:asciiTheme="minorHAnsi" w:hAnsiTheme="minorHAnsi" w:cstheme="minorHAnsi"/>
          <w:sz w:val="24"/>
          <w:szCs w:val="24"/>
          <w:lang w:val="en-US"/>
        </w:rPr>
      </w:pPr>
    </w:p>
    <w:p w:rsidR="00221A65" w:rsidRPr="00221A65" w:rsidRDefault="00221A65" w:rsidP="00221A65">
      <w:pPr>
        <w:spacing w:after="0" w:line="240" w:lineRule="auto"/>
        <w:ind w:left="360"/>
        <w:jc w:val="right"/>
        <w:rPr>
          <w:rFonts w:asciiTheme="minorHAnsi" w:hAnsiTheme="minorHAnsi" w:cstheme="minorHAnsi"/>
          <w:sz w:val="24"/>
          <w:szCs w:val="24"/>
          <w:lang w:val="en-US"/>
        </w:rPr>
      </w:pPr>
      <w:r w:rsidRPr="00221A65">
        <w:rPr>
          <w:rFonts w:asciiTheme="minorHAnsi" w:hAnsiTheme="minorHAnsi" w:cstheme="minorHAnsi"/>
          <w:sz w:val="24"/>
          <w:szCs w:val="24"/>
          <w:lang w:val="en-US"/>
        </w:rPr>
        <w:lastRenderedPageBreak/>
        <w:t>GDPR personal data statement</w:t>
      </w:r>
    </w:p>
    <w:p w:rsidR="00221A65" w:rsidRDefault="00221A65" w:rsidP="00221A65">
      <w:pPr>
        <w:spacing w:after="0" w:line="240" w:lineRule="auto"/>
        <w:ind w:left="360"/>
        <w:jc w:val="center"/>
        <w:rPr>
          <w:rFonts w:asciiTheme="minorHAnsi" w:hAnsiTheme="minorHAnsi" w:cstheme="minorHAnsi"/>
          <w:b/>
          <w:sz w:val="24"/>
          <w:szCs w:val="24"/>
          <w:lang w:val="en-US"/>
        </w:rPr>
      </w:pPr>
    </w:p>
    <w:p w:rsidR="00221A65" w:rsidRPr="00221A65" w:rsidRDefault="00221A65" w:rsidP="00221A65">
      <w:pPr>
        <w:spacing w:after="0" w:line="240" w:lineRule="auto"/>
        <w:ind w:left="360"/>
        <w:jc w:val="center"/>
        <w:rPr>
          <w:rFonts w:asciiTheme="minorHAnsi" w:hAnsiTheme="minorHAnsi" w:cstheme="minorHAnsi"/>
          <w:b/>
          <w:sz w:val="24"/>
          <w:szCs w:val="24"/>
          <w:lang w:val="en-US"/>
        </w:rPr>
      </w:pPr>
      <w:r w:rsidRPr="00221A65">
        <w:rPr>
          <w:rFonts w:asciiTheme="minorHAnsi" w:hAnsiTheme="minorHAnsi" w:cstheme="minorHAnsi"/>
          <w:b/>
          <w:sz w:val="24"/>
          <w:szCs w:val="24"/>
          <w:lang w:val="en-US"/>
        </w:rPr>
        <w:t>Statement</w:t>
      </w:r>
    </w:p>
    <w:p w:rsidR="00221A65" w:rsidRPr="00221A65" w:rsidRDefault="00221A65" w:rsidP="00221A65">
      <w:pPr>
        <w:spacing w:after="0" w:line="240" w:lineRule="auto"/>
        <w:ind w:left="360"/>
        <w:jc w:val="both"/>
        <w:rPr>
          <w:rFonts w:asciiTheme="minorHAnsi" w:hAnsiTheme="minorHAnsi" w:cstheme="minorHAnsi"/>
          <w:sz w:val="24"/>
          <w:szCs w:val="24"/>
          <w:lang w:val="en-US"/>
        </w:rPr>
      </w:pPr>
    </w:p>
    <w:p w:rsidR="00221A65" w:rsidRPr="00221A65" w:rsidRDefault="00221A65" w:rsidP="00221A65">
      <w:pPr>
        <w:spacing w:after="0" w:line="240" w:lineRule="auto"/>
        <w:ind w:left="360"/>
        <w:jc w:val="both"/>
        <w:rPr>
          <w:rFonts w:asciiTheme="minorHAnsi" w:hAnsiTheme="minorHAnsi" w:cstheme="minorHAnsi"/>
          <w:sz w:val="24"/>
          <w:szCs w:val="24"/>
          <w:lang w:val="en-US"/>
        </w:rPr>
      </w:pPr>
    </w:p>
    <w:p w:rsidR="00221A65" w:rsidRPr="00221A65" w:rsidRDefault="00221A65" w:rsidP="00221A65">
      <w:pPr>
        <w:spacing w:after="0" w:line="240" w:lineRule="auto"/>
        <w:ind w:left="360"/>
        <w:jc w:val="both"/>
        <w:rPr>
          <w:rFonts w:asciiTheme="minorHAnsi" w:hAnsiTheme="minorHAnsi" w:cstheme="minorHAnsi"/>
          <w:sz w:val="24"/>
          <w:szCs w:val="24"/>
          <w:lang w:val="en-US"/>
        </w:rPr>
      </w:pPr>
      <w:r w:rsidRPr="00221A65">
        <w:rPr>
          <w:rFonts w:asciiTheme="minorHAnsi" w:hAnsiTheme="minorHAnsi" w:cstheme="minorHAnsi"/>
          <w:sz w:val="24"/>
          <w:szCs w:val="24"/>
          <w:lang w:val="en-US"/>
        </w:rPr>
        <w:t>I ……………………… ……………………… .. I declare that I have read the information provided below regarding the processing of my personal data in connection with participation in the public tender for the sale of company cars belonging to Embassies of th</w:t>
      </w:r>
      <w:r w:rsidR="00915180">
        <w:rPr>
          <w:rFonts w:asciiTheme="minorHAnsi" w:hAnsiTheme="minorHAnsi" w:cstheme="minorHAnsi"/>
          <w:sz w:val="24"/>
          <w:szCs w:val="24"/>
          <w:lang w:val="en-US"/>
        </w:rPr>
        <w:t>e Republic of Poland in Podgorica</w:t>
      </w:r>
      <w:r w:rsidRPr="00221A65">
        <w:rPr>
          <w:rFonts w:asciiTheme="minorHAnsi" w:hAnsiTheme="minorHAnsi" w:cstheme="minorHAnsi"/>
          <w:sz w:val="24"/>
          <w:szCs w:val="24"/>
          <w:lang w:val="en-US"/>
        </w:rPr>
        <w:t>, and I am aware of all my rights referred to in Art. 15-16 and 18 GDPR.</w:t>
      </w:r>
    </w:p>
    <w:p w:rsidR="00221A65" w:rsidRPr="00221A65" w:rsidRDefault="00221A65" w:rsidP="00221A65">
      <w:pPr>
        <w:spacing w:after="0" w:line="240" w:lineRule="auto"/>
        <w:ind w:left="360"/>
        <w:jc w:val="both"/>
        <w:rPr>
          <w:rFonts w:asciiTheme="minorHAnsi" w:hAnsiTheme="minorHAnsi" w:cstheme="minorHAnsi"/>
          <w:sz w:val="24"/>
          <w:szCs w:val="24"/>
          <w:lang w:val="en-US"/>
        </w:rPr>
      </w:pPr>
    </w:p>
    <w:p w:rsidR="00221A65" w:rsidRPr="00221A65" w:rsidRDefault="00221A65" w:rsidP="00221A65">
      <w:pPr>
        <w:spacing w:after="0" w:line="240" w:lineRule="auto"/>
        <w:ind w:left="360"/>
        <w:jc w:val="both"/>
        <w:rPr>
          <w:rFonts w:asciiTheme="minorHAnsi" w:hAnsiTheme="minorHAnsi" w:cstheme="minorHAnsi"/>
          <w:sz w:val="24"/>
          <w:szCs w:val="24"/>
          <w:lang w:val="en-US"/>
        </w:rPr>
      </w:pPr>
      <w:r w:rsidRPr="00221A65">
        <w:rPr>
          <w:rFonts w:asciiTheme="minorHAnsi" w:hAnsiTheme="minorHAnsi" w:cstheme="minorHAnsi"/>
          <w:sz w:val="24"/>
          <w:szCs w:val="24"/>
          <w:lang w:val="en-US"/>
        </w:rPr>
        <w:t xml:space="preserve">                                                                                               </w:t>
      </w:r>
    </w:p>
    <w:p w:rsidR="00221A65" w:rsidRPr="00221A65" w:rsidRDefault="00221A65" w:rsidP="00221A65">
      <w:pPr>
        <w:spacing w:after="0" w:line="240" w:lineRule="auto"/>
        <w:ind w:left="360"/>
        <w:jc w:val="both"/>
        <w:rPr>
          <w:rFonts w:asciiTheme="minorHAnsi" w:hAnsiTheme="minorHAnsi" w:cstheme="minorHAnsi"/>
          <w:sz w:val="24"/>
          <w:szCs w:val="24"/>
          <w:lang w:val="en-US"/>
        </w:rPr>
      </w:pPr>
      <w:r w:rsidRPr="00221A65">
        <w:rPr>
          <w:rFonts w:asciiTheme="minorHAnsi" w:hAnsiTheme="minorHAnsi" w:cstheme="minorHAnsi"/>
          <w:sz w:val="24"/>
          <w:szCs w:val="24"/>
          <w:lang w:val="en-US"/>
        </w:rPr>
        <w:t xml:space="preserve">                                                                                               …………………………………………………</w:t>
      </w:r>
    </w:p>
    <w:p w:rsidR="00221A65" w:rsidRPr="00221A65" w:rsidRDefault="00221A65" w:rsidP="00221A65">
      <w:pPr>
        <w:spacing w:after="0" w:line="240" w:lineRule="auto"/>
        <w:ind w:left="360"/>
        <w:jc w:val="both"/>
        <w:rPr>
          <w:rFonts w:asciiTheme="minorHAnsi" w:hAnsiTheme="minorHAnsi" w:cstheme="minorHAnsi"/>
          <w:sz w:val="24"/>
          <w:szCs w:val="24"/>
          <w:lang w:val="en-US"/>
        </w:rPr>
      </w:pPr>
      <w:r w:rsidRPr="00221A65">
        <w:rPr>
          <w:rFonts w:asciiTheme="minorHAnsi" w:hAnsiTheme="minorHAnsi" w:cstheme="minorHAnsi"/>
          <w:sz w:val="24"/>
          <w:szCs w:val="24"/>
          <w:lang w:val="en-US"/>
        </w:rPr>
        <w:t xml:space="preserve">                                                                                                              /date and signature/</w:t>
      </w:r>
    </w:p>
    <w:p w:rsidR="00221A65" w:rsidRPr="00221A65" w:rsidRDefault="00221A65" w:rsidP="00221A65">
      <w:pPr>
        <w:spacing w:after="0" w:line="240" w:lineRule="auto"/>
        <w:ind w:left="360"/>
        <w:jc w:val="both"/>
        <w:rPr>
          <w:rFonts w:asciiTheme="minorHAnsi" w:hAnsiTheme="minorHAnsi" w:cstheme="minorHAnsi"/>
          <w:sz w:val="24"/>
          <w:szCs w:val="24"/>
          <w:lang w:val="en-US"/>
        </w:rPr>
      </w:pPr>
      <w:r w:rsidRPr="00221A65">
        <w:rPr>
          <w:rFonts w:asciiTheme="minorHAnsi" w:hAnsiTheme="minorHAnsi" w:cstheme="minorHAnsi"/>
          <w:sz w:val="24"/>
          <w:szCs w:val="24"/>
          <w:lang w:val="en-US"/>
        </w:rPr>
        <w:t xml:space="preserve">    </w:t>
      </w:r>
    </w:p>
    <w:p w:rsidR="00221A65" w:rsidRPr="00221A65" w:rsidRDefault="00221A65" w:rsidP="00221A65">
      <w:pPr>
        <w:spacing w:after="0" w:line="240" w:lineRule="auto"/>
        <w:ind w:left="360"/>
        <w:jc w:val="both"/>
        <w:rPr>
          <w:rFonts w:asciiTheme="minorHAnsi" w:hAnsiTheme="minorHAnsi" w:cstheme="minorHAnsi"/>
          <w:sz w:val="24"/>
          <w:szCs w:val="24"/>
          <w:lang w:val="en-US"/>
        </w:rPr>
      </w:pPr>
      <w:r w:rsidRPr="00221A65">
        <w:rPr>
          <w:rFonts w:asciiTheme="minorHAnsi" w:hAnsiTheme="minorHAnsi" w:cstheme="minorHAnsi"/>
          <w:sz w:val="24"/>
          <w:szCs w:val="24"/>
          <w:lang w:val="en-US"/>
        </w:rPr>
        <w:t xml:space="preserve">Information on the processing of personal data by the Embassy of the Republic of Poland in </w:t>
      </w:r>
      <w:r w:rsidR="00915180">
        <w:rPr>
          <w:rFonts w:asciiTheme="minorHAnsi" w:hAnsiTheme="minorHAnsi" w:cstheme="minorHAnsi"/>
          <w:sz w:val="24"/>
          <w:szCs w:val="24"/>
          <w:lang w:val="en-US"/>
        </w:rPr>
        <w:t>Podgorica</w:t>
      </w:r>
      <w:r w:rsidRPr="00221A65">
        <w:rPr>
          <w:rFonts w:asciiTheme="minorHAnsi" w:hAnsiTheme="minorHAnsi" w:cstheme="minorHAnsi"/>
          <w:sz w:val="24"/>
          <w:szCs w:val="24"/>
          <w:lang w:val="en-US"/>
        </w:rPr>
        <w:t>.</w:t>
      </w:r>
    </w:p>
    <w:p w:rsidR="00221A65" w:rsidRPr="00221A65" w:rsidRDefault="00221A65" w:rsidP="00221A65">
      <w:pPr>
        <w:spacing w:after="0" w:line="240" w:lineRule="auto"/>
        <w:ind w:left="360"/>
        <w:jc w:val="both"/>
        <w:rPr>
          <w:rFonts w:asciiTheme="minorHAnsi" w:hAnsiTheme="minorHAnsi" w:cstheme="minorHAnsi"/>
          <w:sz w:val="24"/>
          <w:szCs w:val="24"/>
          <w:lang w:val="en-US"/>
        </w:rPr>
      </w:pPr>
    </w:p>
    <w:p w:rsidR="00221A65" w:rsidRPr="00221A65" w:rsidRDefault="00221A65" w:rsidP="00221A65">
      <w:pPr>
        <w:spacing w:after="0" w:line="240" w:lineRule="auto"/>
        <w:ind w:left="360"/>
        <w:jc w:val="both"/>
        <w:rPr>
          <w:rFonts w:asciiTheme="minorHAnsi" w:hAnsiTheme="minorHAnsi" w:cstheme="minorHAnsi"/>
          <w:sz w:val="24"/>
          <w:szCs w:val="24"/>
          <w:lang w:val="en-US"/>
        </w:rPr>
      </w:pPr>
      <w:r w:rsidRPr="00221A65">
        <w:rPr>
          <w:rFonts w:asciiTheme="minorHAnsi" w:hAnsiTheme="minorHAnsi" w:cstheme="minorHAnsi"/>
          <w:sz w:val="24"/>
          <w:szCs w:val="24"/>
          <w:lang w:val="en-US"/>
        </w:rPr>
        <w:t>This information is the fulfillment of the obligation specified in art. 13 sec. 1 and 2 of Regulation (EU) 2016/679 of the European Parliament and of the Council of 27 April 2016 on the protection of individuals with regard to the processing of personal data and on the free movement of such data, and repealing Directive 95/46 / EC, hereinafter referred to as " GDPR ".</w:t>
      </w:r>
    </w:p>
    <w:p w:rsidR="00221A65" w:rsidRPr="00221A65" w:rsidRDefault="00221A65" w:rsidP="00221A65">
      <w:pPr>
        <w:spacing w:after="0" w:line="240" w:lineRule="auto"/>
        <w:ind w:left="360"/>
        <w:jc w:val="both"/>
        <w:rPr>
          <w:rFonts w:asciiTheme="minorHAnsi" w:hAnsiTheme="minorHAnsi" w:cstheme="minorHAnsi"/>
          <w:sz w:val="24"/>
          <w:szCs w:val="24"/>
          <w:lang w:val="en-US"/>
        </w:rPr>
      </w:pPr>
    </w:p>
    <w:p w:rsidR="00221A65" w:rsidRPr="00221A65" w:rsidRDefault="00221A65" w:rsidP="00221A65">
      <w:pPr>
        <w:spacing w:after="0" w:line="240" w:lineRule="auto"/>
        <w:ind w:left="360"/>
        <w:jc w:val="both"/>
        <w:rPr>
          <w:rFonts w:asciiTheme="minorHAnsi" w:hAnsiTheme="minorHAnsi" w:cstheme="minorHAnsi"/>
          <w:sz w:val="24"/>
          <w:szCs w:val="24"/>
          <w:lang w:val="en-US"/>
        </w:rPr>
      </w:pPr>
      <w:r w:rsidRPr="00221A65">
        <w:rPr>
          <w:rFonts w:asciiTheme="minorHAnsi" w:hAnsiTheme="minorHAnsi" w:cstheme="minorHAnsi"/>
          <w:sz w:val="24"/>
          <w:szCs w:val="24"/>
          <w:lang w:val="en-US"/>
        </w:rPr>
        <w:t xml:space="preserve">1. The administrator, within the meaning of Art. 4 point 7 of the GDPR, your personal data is the Minister of Foreign Affairs with its seat in Poland, Warsaw, Al. J. Ch. </w:t>
      </w:r>
      <w:proofErr w:type="spellStart"/>
      <w:r w:rsidRPr="00221A65">
        <w:rPr>
          <w:rFonts w:asciiTheme="minorHAnsi" w:hAnsiTheme="minorHAnsi" w:cstheme="minorHAnsi"/>
          <w:sz w:val="24"/>
          <w:szCs w:val="24"/>
          <w:lang w:val="en-US"/>
        </w:rPr>
        <w:t>Szucha</w:t>
      </w:r>
      <w:proofErr w:type="spellEnd"/>
      <w:r w:rsidR="00915180">
        <w:rPr>
          <w:rFonts w:asciiTheme="minorHAnsi" w:hAnsiTheme="minorHAnsi" w:cstheme="minorHAnsi"/>
          <w:sz w:val="24"/>
          <w:szCs w:val="24"/>
          <w:lang w:val="en-US"/>
        </w:rPr>
        <w:t xml:space="preserve"> 23. </w:t>
      </w:r>
    </w:p>
    <w:p w:rsidR="00221A65" w:rsidRPr="00221A65" w:rsidRDefault="00221A65" w:rsidP="00221A65">
      <w:pPr>
        <w:spacing w:after="0" w:line="240" w:lineRule="auto"/>
        <w:ind w:left="360"/>
        <w:jc w:val="both"/>
        <w:rPr>
          <w:rFonts w:asciiTheme="minorHAnsi" w:hAnsiTheme="minorHAnsi" w:cstheme="minorHAnsi"/>
          <w:sz w:val="24"/>
          <w:szCs w:val="24"/>
          <w:lang w:val="en-US"/>
        </w:rPr>
      </w:pPr>
    </w:p>
    <w:p w:rsidR="00221A65" w:rsidRPr="00221A65" w:rsidRDefault="00221A65" w:rsidP="00221A65">
      <w:pPr>
        <w:spacing w:after="0" w:line="240" w:lineRule="auto"/>
        <w:ind w:left="360"/>
        <w:jc w:val="both"/>
        <w:rPr>
          <w:rFonts w:asciiTheme="minorHAnsi" w:hAnsiTheme="minorHAnsi" w:cstheme="minorHAnsi"/>
          <w:sz w:val="24"/>
          <w:szCs w:val="24"/>
          <w:lang w:val="en-US"/>
        </w:rPr>
      </w:pPr>
      <w:r w:rsidRPr="00221A65">
        <w:rPr>
          <w:rFonts w:asciiTheme="minorHAnsi" w:hAnsiTheme="minorHAnsi" w:cstheme="minorHAnsi"/>
          <w:sz w:val="24"/>
          <w:szCs w:val="24"/>
          <w:lang w:val="en-US"/>
        </w:rPr>
        <w:t>1. The Data Protection Officer (DPO) has been appointed at the Ministry of Foreign Affairs and foreign missions.</w:t>
      </w:r>
    </w:p>
    <w:p w:rsidR="00221A65" w:rsidRPr="00221A65" w:rsidRDefault="00221A65" w:rsidP="00221A65">
      <w:pPr>
        <w:spacing w:after="0" w:line="240" w:lineRule="auto"/>
        <w:ind w:left="360"/>
        <w:jc w:val="both"/>
        <w:rPr>
          <w:rFonts w:asciiTheme="minorHAnsi" w:hAnsiTheme="minorHAnsi" w:cstheme="minorHAnsi"/>
          <w:sz w:val="24"/>
          <w:szCs w:val="24"/>
          <w:lang w:val="en-US"/>
        </w:rPr>
      </w:pPr>
    </w:p>
    <w:p w:rsidR="00221A65" w:rsidRPr="00221A65" w:rsidRDefault="00221A65" w:rsidP="00221A65">
      <w:pPr>
        <w:spacing w:after="0" w:line="240" w:lineRule="auto"/>
        <w:ind w:left="360"/>
        <w:jc w:val="both"/>
        <w:rPr>
          <w:rFonts w:asciiTheme="minorHAnsi" w:hAnsiTheme="minorHAnsi" w:cstheme="minorHAnsi"/>
          <w:sz w:val="24"/>
          <w:szCs w:val="24"/>
          <w:lang w:val="en-US"/>
        </w:rPr>
      </w:pPr>
      <w:r w:rsidRPr="00221A65">
        <w:rPr>
          <w:rFonts w:asciiTheme="minorHAnsi" w:hAnsiTheme="minorHAnsi" w:cstheme="minorHAnsi"/>
          <w:sz w:val="24"/>
          <w:szCs w:val="24"/>
          <w:lang w:val="en-US"/>
        </w:rPr>
        <w:t>Contact details of the DPO:</w:t>
      </w:r>
    </w:p>
    <w:p w:rsidR="00221A65" w:rsidRPr="00221A65" w:rsidRDefault="00221A65" w:rsidP="00221A65">
      <w:pPr>
        <w:spacing w:after="0" w:line="240" w:lineRule="auto"/>
        <w:ind w:left="360"/>
        <w:jc w:val="both"/>
        <w:rPr>
          <w:rFonts w:asciiTheme="minorHAnsi" w:hAnsiTheme="minorHAnsi" w:cstheme="minorHAnsi"/>
          <w:sz w:val="24"/>
          <w:szCs w:val="24"/>
          <w:lang w:val="en-US"/>
        </w:rPr>
      </w:pPr>
      <w:r w:rsidRPr="00221A65">
        <w:rPr>
          <w:rFonts w:asciiTheme="minorHAnsi" w:hAnsiTheme="minorHAnsi" w:cstheme="minorHAnsi"/>
          <w:sz w:val="24"/>
          <w:szCs w:val="24"/>
          <w:lang w:val="en-US"/>
        </w:rPr>
        <w:t xml:space="preserve">registered office address: Al. J. Ch. </w:t>
      </w:r>
      <w:proofErr w:type="spellStart"/>
      <w:r w:rsidRPr="00221A65">
        <w:rPr>
          <w:rFonts w:asciiTheme="minorHAnsi" w:hAnsiTheme="minorHAnsi" w:cstheme="minorHAnsi"/>
          <w:sz w:val="24"/>
          <w:szCs w:val="24"/>
          <w:lang w:val="en-US"/>
        </w:rPr>
        <w:t>Szucha</w:t>
      </w:r>
      <w:proofErr w:type="spellEnd"/>
      <w:r w:rsidRPr="00221A65">
        <w:rPr>
          <w:rFonts w:asciiTheme="minorHAnsi" w:hAnsiTheme="minorHAnsi" w:cstheme="minorHAnsi"/>
          <w:sz w:val="24"/>
          <w:szCs w:val="24"/>
          <w:lang w:val="en-US"/>
        </w:rPr>
        <w:t xml:space="preserve"> 23, 00-580 Warsaw</w:t>
      </w:r>
    </w:p>
    <w:p w:rsidR="00221A65" w:rsidRPr="00221A65" w:rsidRDefault="00221A65" w:rsidP="00221A65">
      <w:pPr>
        <w:spacing w:after="0" w:line="240" w:lineRule="auto"/>
        <w:ind w:left="360"/>
        <w:jc w:val="both"/>
        <w:rPr>
          <w:rFonts w:asciiTheme="minorHAnsi" w:hAnsiTheme="minorHAnsi" w:cstheme="minorHAnsi"/>
          <w:sz w:val="24"/>
          <w:szCs w:val="24"/>
          <w:lang w:val="en-US"/>
        </w:rPr>
      </w:pPr>
      <w:r w:rsidRPr="00221A65">
        <w:rPr>
          <w:rFonts w:asciiTheme="minorHAnsi" w:hAnsiTheme="minorHAnsi" w:cstheme="minorHAnsi"/>
          <w:sz w:val="24"/>
          <w:szCs w:val="24"/>
          <w:lang w:val="en-US"/>
        </w:rPr>
        <w:t>e-mail address: iod@msz.gov.pl</w:t>
      </w:r>
    </w:p>
    <w:p w:rsidR="00221A65" w:rsidRPr="00221A65" w:rsidRDefault="00221A65" w:rsidP="00221A65">
      <w:pPr>
        <w:spacing w:after="0" w:line="240" w:lineRule="auto"/>
        <w:ind w:left="360"/>
        <w:jc w:val="both"/>
        <w:rPr>
          <w:rFonts w:asciiTheme="minorHAnsi" w:hAnsiTheme="minorHAnsi" w:cstheme="minorHAnsi"/>
          <w:sz w:val="24"/>
          <w:szCs w:val="24"/>
          <w:lang w:val="en-US"/>
        </w:rPr>
      </w:pPr>
    </w:p>
    <w:p w:rsidR="00221A65" w:rsidRPr="00221A65" w:rsidRDefault="00221A65" w:rsidP="00221A65">
      <w:pPr>
        <w:spacing w:after="0" w:line="240" w:lineRule="auto"/>
        <w:ind w:left="360"/>
        <w:jc w:val="both"/>
        <w:rPr>
          <w:rFonts w:asciiTheme="minorHAnsi" w:hAnsiTheme="minorHAnsi" w:cstheme="minorHAnsi"/>
          <w:sz w:val="24"/>
          <w:szCs w:val="24"/>
          <w:lang w:val="en-US"/>
        </w:rPr>
      </w:pPr>
      <w:r w:rsidRPr="00221A65">
        <w:rPr>
          <w:rFonts w:asciiTheme="minorHAnsi" w:hAnsiTheme="minorHAnsi" w:cstheme="minorHAnsi"/>
          <w:sz w:val="24"/>
          <w:szCs w:val="24"/>
          <w:lang w:val="en-US"/>
        </w:rPr>
        <w:t>2. The data will be processed on the basis of art. 6 sec. 1 lit. c GDPR, in connection with § 17 para. 1 of the Regulation of the Council of Ministers of April 4, 2017 on the detailed management of certain assets of the State Treasury (Journal of Laws of 2017, item 729), in order to sell company cars through a public tender.</w:t>
      </w:r>
    </w:p>
    <w:p w:rsidR="00221A65" w:rsidRPr="00221A65" w:rsidRDefault="00221A65" w:rsidP="00221A65">
      <w:pPr>
        <w:spacing w:after="0" w:line="240" w:lineRule="auto"/>
        <w:ind w:left="360"/>
        <w:jc w:val="both"/>
        <w:rPr>
          <w:rFonts w:asciiTheme="minorHAnsi" w:hAnsiTheme="minorHAnsi" w:cstheme="minorHAnsi"/>
          <w:sz w:val="24"/>
          <w:szCs w:val="24"/>
          <w:lang w:val="en-US"/>
        </w:rPr>
      </w:pPr>
      <w:r w:rsidRPr="00221A65">
        <w:rPr>
          <w:rFonts w:asciiTheme="minorHAnsi" w:hAnsiTheme="minorHAnsi" w:cstheme="minorHAnsi"/>
          <w:sz w:val="24"/>
          <w:szCs w:val="24"/>
          <w:lang w:val="en-US"/>
        </w:rPr>
        <w:t>3. Personal data will be processed until the purpose of processing referred to in point 3 ceases to exist, and then they will be stored for archival purposes, in accordance with the provisions of the Act of July 14, 1983 on the national archival resource and archives (Journal of Laws of 2018, item 217) and the internal regulations of the Ministry of Foreign Affairs resulting from the provisions of the above-mentioned the law.</w:t>
      </w:r>
    </w:p>
    <w:p w:rsidR="00221A65" w:rsidRPr="00221A65" w:rsidRDefault="00221A65" w:rsidP="00221A65">
      <w:pPr>
        <w:spacing w:after="0" w:line="240" w:lineRule="auto"/>
        <w:ind w:left="360"/>
        <w:jc w:val="both"/>
        <w:rPr>
          <w:rFonts w:asciiTheme="minorHAnsi" w:hAnsiTheme="minorHAnsi" w:cstheme="minorHAnsi"/>
          <w:sz w:val="24"/>
          <w:szCs w:val="24"/>
          <w:lang w:val="en-US"/>
        </w:rPr>
      </w:pPr>
      <w:r w:rsidRPr="00221A65">
        <w:rPr>
          <w:rFonts w:asciiTheme="minorHAnsi" w:hAnsiTheme="minorHAnsi" w:cstheme="minorHAnsi"/>
          <w:sz w:val="24"/>
          <w:szCs w:val="24"/>
          <w:lang w:val="en-US"/>
        </w:rPr>
        <w:t xml:space="preserve">4. Only authorized employees of the Ministry of Foreign Affairs and the Embassy of the Republic of Poland in </w:t>
      </w:r>
      <w:r w:rsidR="00915180">
        <w:rPr>
          <w:rFonts w:asciiTheme="minorHAnsi" w:hAnsiTheme="minorHAnsi" w:cstheme="minorHAnsi"/>
          <w:sz w:val="24"/>
          <w:szCs w:val="24"/>
          <w:lang w:val="en-US"/>
        </w:rPr>
        <w:t>Podgorica</w:t>
      </w:r>
      <w:r w:rsidRPr="00221A65">
        <w:rPr>
          <w:rFonts w:asciiTheme="minorHAnsi" w:hAnsiTheme="minorHAnsi" w:cstheme="minorHAnsi"/>
          <w:sz w:val="24"/>
          <w:szCs w:val="24"/>
          <w:lang w:val="en-US"/>
        </w:rPr>
        <w:t>, in particular members of the tender committee, have access to the data.</w:t>
      </w:r>
    </w:p>
    <w:p w:rsidR="00221A65" w:rsidRPr="00221A65" w:rsidRDefault="00221A65" w:rsidP="00221A65">
      <w:pPr>
        <w:spacing w:after="0" w:line="240" w:lineRule="auto"/>
        <w:ind w:left="360"/>
        <w:jc w:val="both"/>
        <w:rPr>
          <w:rFonts w:asciiTheme="minorHAnsi" w:hAnsiTheme="minorHAnsi" w:cstheme="minorHAnsi"/>
          <w:sz w:val="24"/>
          <w:szCs w:val="24"/>
          <w:lang w:val="en-US"/>
        </w:rPr>
      </w:pPr>
      <w:r w:rsidRPr="00221A65">
        <w:rPr>
          <w:rFonts w:asciiTheme="minorHAnsi" w:hAnsiTheme="minorHAnsi" w:cstheme="minorHAnsi"/>
          <w:sz w:val="24"/>
          <w:szCs w:val="24"/>
          <w:lang w:val="en-US"/>
        </w:rPr>
        <w:t>5. The data is protected under the provisions of the GDPR and may not be made available to third parties who are not authorized to access this data.</w:t>
      </w:r>
    </w:p>
    <w:p w:rsidR="00221A65" w:rsidRPr="00221A65" w:rsidRDefault="00221A65" w:rsidP="00221A65">
      <w:pPr>
        <w:spacing w:after="0" w:line="240" w:lineRule="auto"/>
        <w:ind w:left="360"/>
        <w:jc w:val="both"/>
        <w:rPr>
          <w:rFonts w:asciiTheme="minorHAnsi" w:hAnsiTheme="minorHAnsi" w:cstheme="minorHAnsi"/>
          <w:sz w:val="24"/>
          <w:szCs w:val="24"/>
          <w:lang w:val="en-US"/>
        </w:rPr>
      </w:pPr>
      <w:r w:rsidRPr="00221A65">
        <w:rPr>
          <w:rFonts w:asciiTheme="minorHAnsi" w:hAnsiTheme="minorHAnsi" w:cstheme="minorHAnsi"/>
          <w:sz w:val="24"/>
          <w:szCs w:val="24"/>
          <w:lang w:val="en-US"/>
        </w:rPr>
        <w:lastRenderedPageBreak/>
        <w:t>6. The data will not be transferred to a third country or to an international organization.</w:t>
      </w:r>
    </w:p>
    <w:p w:rsidR="00221A65" w:rsidRPr="00221A65" w:rsidRDefault="00221A65" w:rsidP="00221A65">
      <w:pPr>
        <w:spacing w:after="0" w:line="240" w:lineRule="auto"/>
        <w:ind w:left="360"/>
        <w:jc w:val="both"/>
        <w:rPr>
          <w:rFonts w:asciiTheme="minorHAnsi" w:hAnsiTheme="minorHAnsi" w:cstheme="minorHAnsi"/>
          <w:sz w:val="24"/>
          <w:szCs w:val="24"/>
          <w:lang w:val="en-US"/>
        </w:rPr>
      </w:pPr>
      <w:r w:rsidRPr="00221A65">
        <w:rPr>
          <w:rFonts w:asciiTheme="minorHAnsi" w:hAnsiTheme="minorHAnsi" w:cstheme="minorHAnsi"/>
          <w:sz w:val="24"/>
          <w:szCs w:val="24"/>
          <w:lang w:val="en-US"/>
        </w:rPr>
        <w:t>7. The data subject has the right to control data processing, as specified in Articles 15-16 and 18 of the GDPR, in particular the right to access and rectify their data and to limit processing.</w:t>
      </w:r>
    </w:p>
    <w:p w:rsidR="00221A65" w:rsidRPr="00221A65" w:rsidRDefault="00221A65" w:rsidP="00221A65">
      <w:pPr>
        <w:spacing w:after="0" w:line="240" w:lineRule="auto"/>
        <w:ind w:left="360"/>
        <w:jc w:val="both"/>
        <w:rPr>
          <w:rFonts w:asciiTheme="minorHAnsi" w:hAnsiTheme="minorHAnsi" w:cstheme="minorHAnsi"/>
          <w:sz w:val="24"/>
          <w:szCs w:val="24"/>
          <w:lang w:val="en-US"/>
        </w:rPr>
      </w:pPr>
      <w:r w:rsidRPr="00221A65">
        <w:rPr>
          <w:rFonts w:asciiTheme="minorHAnsi" w:hAnsiTheme="minorHAnsi" w:cstheme="minorHAnsi"/>
          <w:sz w:val="24"/>
          <w:szCs w:val="24"/>
          <w:lang w:val="en-US"/>
        </w:rPr>
        <w:t>8. Personal data will not be processed in an automated manner that will have an impact on making decisions that may have legal effects or similarly significantly affect it. The data will not be profiled.</w:t>
      </w:r>
    </w:p>
    <w:p w:rsidR="00221A65" w:rsidRPr="00221A65" w:rsidRDefault="00221A65" w:rsidP="00221A65">
      <w:pPr>
        <w:spacing w:after="0" w:line="240" w:lineRule="auto"/>
        <w:ind w:left="360"/>
        <w:jc w:val="both"/>
        <w:rPr>
          <w:rFonts w:asciiTheme="minorHAnsi" w:hAnsiTheme="minorHAnsi" w:cstheme="minorHAnsi"/>
          <w:sz w:val="24"/>
          <w:szCs w:val="24"/>
          <w:lang w:val="en-US"/>
        </w:rPr>
      </w:pPr>
      <w:r w:rsidRPr="00221A65">
        <w:rPr>
          <w:rFonts w:asciiTheme="minorHAnsi" w:hAnsiTheme="minorHAnsi" w:cstheme="minorHAnsi"/>
          <w:sz w:val="24"/>
          <w:szCs w:val="24"/>
          <w:lang w:val="en-US"/>
        </w:rPr>
        <w:t>9.The data subject has the right to lodge a complaint with the supervisory authority at the following address:</w:t>
      </w:r>
    </w:p>
    <w:p w:rsidR="00221A65" w:rsidRPr="00221A65" w:rsidRDefault="00221A65" w:rsidP="00221A65">
      <w:pPr>
        <w:spacing w:after="0" w:line="240" w:lineRule="auto"/>
        <w:ind w:left="360"/>
        <w:jc w:val="both"/>
        <w:rPr>
          <w:rFonts w:asciiTheme="minorHAnsi" w:hAnsiTheme="minorHAnsi" w:cstheme="minorHAnsi"/>
          <w:sz w:val="24"/>
          <w:szCs w:val="24"/>
          <w:lang w:val="en-US"/>
        </w:rPr>
      </w:pPr>
    </w:p>
    <w:p w:rsidR="00221A65" w:rsidRPr="00221A65" w:rsidRDefault="00221A65" w:rsidP="00221A65">
      <w:pPr>
        <w:spacing w:after="0" w:line="240" w:lineRule="auto"/>
        <w:ind w:left="360"/>
        <w:jc w:val="both"/>
        <w:rPr>
          <w:rFonts w:asciiTheme="minorHAnsi" w:hAnsiTheme="minorHAnsi" w:cstheme="minorHAnsi"/>
          <w:sz w:val="24"/>
          <w:szCs w:val="24"/>
          <w:lang w:val="en-US"/>
        </w:rPr>
      </w:pPr>
      <w:r w:rsidRPr="00221A65">
        <w:rPr>
          <w:rFonts w:asciiTheme="minorHAnsi" w:hAnsiTheme="minorHAnsi" w:cstheme="minorHAnsi"/>
          <w:sz w:val="24"/>
          <w:szCs w:val="24"/>
          <w:lang w:val="en-US"/>
        </w:rPr>
        <w:t>President of the Personal Data Protection Office</w:t>
      </w:r>
    </w:p>
    <w:p w:rsidR="00221A65" w:rsidRPr="00221A65" w:rsidRDefault="00221A65" w:rsidP="00221A65">
      <w:pPr>
        <w:spacing w:after="0" w:line="240" w:lineRule="auto"/>
        <w:ind w:left="360"/>
        <w:jc w:val="both"/>
        <w:rPr>
          <w:rFonts w:asciiTheme="minorHAnsi" w:hAnsiTheme="minorHAnsi" w:cstheme="minorHAnsi"/>
          <w:sz w:val="24"/>
          <w:szCs w:val="24"/>
        </w:rPr>
      </w:pPr>
      <w:r w:rsidRPr="00221A65">
        <w:rPr>
          <w:rFonts w:asciiTheme="minorHAnsi" w:hAnsiTheme="minorHAnsi" w:cstheme="minorHAnsi"/>
          <w:sz w:val="24"/>
          <w:szCs w:val="24"/>
        </w:rPr>
        <w:t xml:space="preserve">ul. </w:t>
      </w:r>
      <w:proofErr w:type="spellStart"/>
      <w:r w:rsidRPr="00221A65">
        <w:rPr>
          <w:rFonts w:asciiTheme="minorHAnsi" w:hAnsiTheme="minorHAnsi" w:cstheme="minorHAnsi"/>
          <w:sz w:val="24"/>
          <w:szCs w:val="24"/>
        </w:rPr>
        <w:t>Rates</w:t>
      </w:r>
      <w:proofErr w:type="spellEnd"/>
      <w:r w:rsidRPr="00221A65">
        <w:rPr>
          <w:rFonts w:asciiTheme="minorHAnsi" w:hAnsiTheme="minorHAnsi" w:cstheme="minorHAnsi"/>
          <w:sz w:val="24"/>
          <w:szCs w:val="24"/>
        </w:rPr>
        <w:t xml:space="preserve"> 2</w:t>
      </w:r>
    </w:p>
    <w:p w:rsidR="00221A65" w:rsidRPr="00377FBD" w:rsidRDefault="00221A65" w:rsidP="00221A65">
      <w:pPr>
        <w:spacing w:after="0" w:line="240" w:lineRule="auto"/>
        <w:ind w:left="360"/>
        <w:jc w:val="both"/>
        <w:rPr>
          <w:rFonts w:asciiTheme="minorHAnsi" w:hAnsiTheme="minorHAnsi" w:cstheme="minorHAnsi"/>
          <w:sz w:val="24"/>
          <w:szCs w:val="24"/>
        </w:rPr>
      </w:pPr>
      <w:r w:rsidRPr="00221A65">
        <w:rPr>
          <w:rFonts w:asciiTheme="minorHAnsi" w:hAnsiTheme="minorHAnsi" w:cstheme="minorHAnsi"/>
          <w:sz w:val="24"/>
          <w:szCs w:val="24"/>
        </w:rPr>
        <w:t xml:space="preserve">00-193 </w:t>
      </w:r>
      <w:proofErr w:type="spellStart"/>
      <w:r w:rsidRPr="00221A65">
        <w:rPr>
          <w:rFonts w:asciiTheme="minorHAnsi" w:hAnsiTheme="minorHAnsi" w:cstheme="minorHAnsi"/>
          <w:sz w:val="24"/>
          <w:szCs w:val="24"/>
        </w:rPr>
        <w:t>Warsaw</w:t>
      </w:r>
      <w:proofErr w:type="spellEnd"/>
    </w:p>
    <w:p w:rsidR="006F6045" w:rsidRDefault="006F6045"/>
    <w:sectPr w:rsidR="006F604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77B50"/>
    <w:multiLevelType w:val="hybridMultilevel"/>
    <w:tmpl w:val="FDAE8AA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C6F2089"/>
    <w:multiLevelType w:val="hybridMultilevel"/>
    <w:tmpl w:val="12EEB052"/>
    <w:lvl w:ilvl="0" w:tplc="49827E76">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6ED"/>
    <w:rsid w:val="0006675A"/>
    <w:rsid w:val="001126ED"/>
    <w:rsid w:val="00221A65"/>
    <w:rsid w:val="003E3F92"/>
    <w:rsid w:val="004839E1"/>
    <w:rsid w:val="00660A8A"/>
    <w:rsid w:val="00686D88"/>
    <w:rsid w:val="006F6045"/>
    <w:rsid w:val="00915180"/>
    <w:rsid w:val="00A45E41"/>
    <w:rsid w:val="00CB7D7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81CA67"/>
  <w15:chartTrackingRefBased/>
  <w15:docId w15:val="{0C148D04-653D-4F2B-90CB-E9E68FCE4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126ED"/>
    <w:pPr>
      <w:spacing w:after="200" w:line="276"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Dot pt,F5 List Paragraph,List Paragraph1,Recommendation,List Paragraph11,A_wyliczenie,K-P_odwolanie,Akapit z listą5,maz_wyliczenie,opis dzialania"/>
    <w:basedOn w:val="Normalny"/>
    <w:link w:val="AkapitzlistZnak"/>
    <w:uiPriority w:val="34"/>
    <w:qFormat/>
    <w:rsid w:val="001126ED"/>
    <w:pPr>
      <w:ind w:left="720"/>
      <w:contextualSpacing/>
    </w:pPr>
    <w:rPr>
      <w:rFonts w:asciiTheme="minorHAnsi" w:eastAsiaTheme="minorHAnsi" w:hAnsiTheme="minorHAnsi" w:cstheme="minorBidi"/>
    </w:rPr>
  </w:style>
  <w:style w:type="character" w:customStyle="1" w:styleId="AkapitzlistZnak">
    <w:name w:val="Akapit z listą Znak"/>
    <w:aliases w:val="Dot pt Znak,F5 List Paragraph Znak,List Paragraph1 Znak,Recommendation Znak,List Paragraph11 Znak,A_wyliczenie Znak,K-P_odwolanie Znak,Akapit z listą5 Znak,maz_wyliczenie Znak,opis dzialania Znak"/>
    <w:basedOn w:val="Domylnaczcionkaakapitu"/>
    <w:link w:val="Akapitzlist"/>
    <w:uiPriority w:val="34"/>
    <w:locked/>
    <w:rsid w:val="001126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996</Words>
  <Characters>5982</Characters>
  <Application>Microsoft Office Word</Application>
  <DocSecurity>0</DocSecurity>
  <Lines>49</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Kwiatkowski Tomasz</dc:creator>
  <cp:keywords/>
  <dc:description/>
  <cp:lastModifiedBy>Mielcuszna-Woźniak Katarzyna</cp:lastModifiedBy>
  <cp:revision>3</cp:revision>
  <dcterms:created xsi:type="dcterms:W3CDTF">2023-04-05T08:33:00Z</dcterms:created>
  <dcterms:modified xsi:type="dcterms:W3CDTF">2023-04-05T08:34:00Z</dcterms:modified>
</cp:coreProperties>
</file>