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864D" w14:textId="77777777" w:rsidR="00EF02CE" w:rsidRDefault="00EF02CE" w:rsidP="00EF02CE">
      <w:pPr>
        <w:spacing w:after="617"/>
        <w:ind w:left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1</w:t>
      </w:r>
    </w:p>
    <w:p w14:paraId="35B503BA" w14:textId="77777777" w:rsidR="00EF02CE" w:rsidRPr="00C54B9D" w:rsidRDefault="00EF02CE" w:rsidP="00EF02CE">
      <w:pPr>
        <w:spacing w:after="617"/>
        <w:ind w:left="9"/>
        <w:rPr>
          <w:rFonts w:ascii="Times New Roman" w:hAnsi="Times New Roman" w:cs="Times New Roman"/>
          <w:sz w:val="28"/>
          <w:szCs w:val="28"/>
        </w:rPr>
      </w:pPr>
      <w:r w:rsidRPr="00C54B9D">
        <w:rPr>
          <w:rFonts w:ascii="Times New Roman" w:hAnsi="Times New Roman" w:cs="Times New Roman"/>
          <w:sz w:val="28"/>
          <w:szCs w:val="28"/>
        </w:rPr>
        <w:t>Szczegółowy opis przedmiotu zamówienia</w:t>
      </w:r>
    </w:p>
    <w:p w14:paraId="7C5CC28B" w14:textId="1DC553FE" w:rsidR="00EF02CE" w:rsidRDefault="00EF02CE" w:rsidP="00EF02CE">
      <w:pPr>
        <w:ind w:left="14" w:right="158"/>
        <w:rPr>
          <w:rFonts w:ascii="Times New Roman" w:hAnsi="Times New Roman" w:cs="Times New Roman"/>
          <w:sz w:val="28"/>
          <w:szCs w:val="28"/>
        </w:rPr>
      </w:pPr>
      <w:r w:rsidRPr="00C54B9D">
        <w:rPr>
          <w:rFonts w:ascii="Times New Roman" w:hAnsi="Times New Roman" w:cs="Times New Roman"/>
          <w:sz w:val="28"/>
          <w:szCs w:val="28"/>
        </w:rPr>
        <w:t>Przedmiotem zamówienia ma być usługa polegająca na zapewnieniu dostępu do szeroko rozumia</w:t>
      </w:r>
      <w:r>
        <w:rPr>
          <w:rFonts w:ascii="Times New Roman" w:hAnsi="Times New Roman" w:cs="Times New Roman"/>
          <w:sz w:val="28"/>
          <w:szCs w:val="28"/>
        </w:rPr>
        <w:t>nych analiz z zakresu ekonomiczno</w:t>
      </w:r>
      <w:r w:rsidRPr="00C54B9D">
        <w:rPr>
          <w:rFonts w:ascii="Times New Roman" w:hAnsi="Times New Roman" w:cs="Times New Roman"/>
          <w:sz w:val="28"/>
          <w:szCs w:val="28"/>
        </w:rPr>
        <w:t>-gospodarczego, spółek z udziałem Skarbu Państwa będących pod nadzorem MAP. Usługa powinna zapewniać  dostęp do bazy wiedzy, analiz (w tym analiz d</w:t>
      </w:r>
      <w:r>
        <w:rPr>
          <w:rFonts w:ascii="Times New Roman" w:hAnsi="Times New Roman" w:cs="Times New Roman"/>
          <w:sz w:val="28"/>
          <w:szCs w:val="28"/>
        </w:rPr>
        <w:t>otyczących sektora finansowego) i raportów.</w:t>
      </w:r>
    </w:p>
    <w:p w14:paraId="28529FB7" w14:textId="293FF0E9" w:rsidR="00EF02CE" w:rsidRPr="00C54B9D" w:rsidRDefault="00EF02CE" w:rsidP="00EF02CE">
      <w:pPr>
        <w:ind w:left="14" w:right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Serwis powinien zawierać interaktywne artykuły i leady codziennych analiz prowadzące do baz wiedzy: makroekonomia, sprawy europejskie, legislacje, gospodarka, sprawy społeczne, sprawy dotyczące sektora energetycznego oraz sektora finansowego. </w:t>
      </w:r>
    </w:p>
    <w:p w14:paraId="2CF6BA5D" w14:textId="7D9B958F" w:rsidR="00EF02CE" w:rsidRPr="00C54B9D" w:rsidRDefault="00EF02CE" w:rsidP="00EF02CE">
      <w:pPr>
        <w:spacing w:after="970"/>
        <w:ind w:left="9"/>
        <w:rPr>
          <w:rFonts w:ascii="Times New Roman" w:hAnsi="Times New Roman" w:cs="Times New Roman"/>
          <w:sz w:val="28"/>
          <w:szCs w:val="28"/>
        </w:rPr>
      </w:pPr>
      <w:r w:rsidRPr="00C54B9D">
        <w:rPr>
          <w:rFonts w:ascii="Times New Roman" w:hAnsi="Times New Roman" w:cs="Times New Roman"/>
          <w:sz w:val="28"/>
          <w:szCs w:val="28"/>
        </w:rPr>
        <w:t>Serwis powinien być dostępny przez desktop, smartfon i</w:t>
      </w:r>
      <w:r>
        <w:rPr>
          <w:rFonts w:ascii="Times New Roman" w:hAnsi="Times New Roman" w:cs="Times New Roman"/>
          <w:sz w:val="28"/>
          <w:szCs w:val="28"/>
        </w:rPr>
        <w:t xml:space="preserve"> tablet</w:t>
      </w:r>
      <w:r w:rsidRPr="00C54B9D">
        <w:rPr>
          <w:rFonts w:ascii="Times New Roman" w:hAnsi="Times New Roman" w:cs="Times New Roman"/>
          <w:sz w:val="28"/>
          <w:szCs w:val="28"/>
        </w:rPr>
        <w:t xml:space="preserve">. Wszystkie treści zamieszczane na serwisie powinny być oryginalne, a autorami powinni być analitycy, eksperci i dziennikarze, co powinno stanowić komplementarność </w:t>
      </w:r>
      <w:r>
        <w:rPr>
          <w:rFonts w:ascii="Times New Roman" w:hAnsi="Times New Roman" w:cs="Times New Roman"/>
          <w:sz w:val="28"/>
          <w:szCs w:val="28"/>
        </w:rPr>
        <w:t xml:space="preserve">zagadnień. </w:t>
      </w:r>
    </w:p>
    <w:p w14:paraId="70E56F96" w14:textId="77777777" w:rsidR="00EF02CE" w:rsidRPr="00C54B9D" w:rsidRDefault="00EF02CE" w:rsidP="00EF02CE">
      <w:pPr>
        <w:spacing w:after="970"/>
        <w:ind w:left="9"/>
        <w:rPr>
          <w:rFonts w:ascii="Times New Roman" w:hAnsi="Times New Roman" w:cs="Times New Roman"/>
          <w:sz w:val="28"/>
          <w:szCs w:val="28"/>
        </w:rPr>
      </w:pPr>
    </w:p>
    <w:p w14:paraId="05B9AB7C" w14:textId="77777777" w:rsidR="004B7C29" w:rsidRDefault="004B7C29"/>
    <w:p w14:paraId="3EF46CFE" w14:textId="1543892F" w:rsidR="004B7C29" w:rsidRDefault="004B7C29" w:rsidP="00C51BDA">
      <w:pPr>
        <w:spacing w:after="0" w:line="259" w:lineRule="auto"/>
        <w:ind w:right="10466"/>
        <w:jc w:val="left"/>
      </w:pPr>
      <w:bookmarkStart w:id="0" w:name="_GoBack"/>
      <w:bookmarkEnd w:id="0"/>
    </w:p>
    <w:sectPr w:rsidR="004B7C29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3719" w14:textId="77777777" w:rsidR="009B6C22" w:rsidRDefault="009B6C22" w:rsidP="00993AE1">
      <w:pPr>
        <w:spacing w:after="0" w:line="240" w:lineRule="auto"/>
      </w:pPr>
      <w:r>
        <w:separator/>
      </w:r>
    </w:p>
  </w:endnote>
  <w:endnote w:type="continuationSeparator" w:id="0">
    <w:p w14:paraId="36583B31" w14:textId="77777777" w:rsidR="009B6C22" w:rsidRDefault="009B6C22" w:rsidP="009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47B2F" w14:textId="77777777" w:rsidR="009B6C22" w:rsidRDefault="009B6C22" w:rsidP="00993AE1">
      <w:pPr>
        <w:spacing w:after="0" w:line="240" w:lineRule="auto"/>
      </w:pPr>
      <w:r>
        <w:separator/>
      </w:r>
    </w:p>
  </w:footnote>
  <w:footnote w:type="continuationSeparator" w:id="0">
    <w:p w14:paraId="70384481" w14:textId="77777777" w:rsidR="009B6C22" w:rsidRDefault="009B6C22" w:rsidP="00993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29"/>
    <w:rsid w:val="00085412"/>
    <w:rsid w:val="003C2578"/>
    <w:rsid w:val="004B631C"/>
    <w:rsid w:val="004B7C29"/>
    <w:rsid w:val="00993AE1"/>
    <w:rsid w:val="009B6C22"/>
    <w:rsid w:val="00C51BDA"/>
    <w:rsid w:val="00C54B9D"/>
    <w:rsid w:val="00DF6945"/>
    <w:rsid w:val="00E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8F48"/>
  <w15:docId w15:val="{67446ACE-0DC3-4258-AD0C-BE0B213B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6" w:line="216" w:lineRule="auto"/>
      <w:ind w:left="19" w:hanging="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88"/>
      <w:jc w:val="right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6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AE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B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320e93-28fd-4867-9555-e5cfade2e7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3CB4DC121C44BBA0ADB119F27C961" ma:contentTypeVersion="12" ma:contentTypeDescription="Create a new document." ma:contentTypeScope="" ma:versionID="1d37576d351e23c5706e006385cafd11">
  <xsd:schema xmlns:xsd="http://www.w3.org/2001/XMLSchema" xmlns:xs="http://www.w3.org/2001/XMLSchema" xmlns:p="http://schemas.microsoft.com/office/2006/metadata/properties" xmlns:ns3="25320e93-28fd-4867-9555-e5cfade2e7ea" xmlns:ns4="34ea71a5-ed5d-49d2-b099-4a293d3d0240" targetNamespace="http://schemas.microsoft.com/office/2006/metadata/properties" ma:root="true" ma:fieldsID="24b58590dbd78938e8ed693db32c6cd6" ns3:_="" ns4:_="">
    <xsd:import namespace="25320e93-28fd-4867-9555-e5cfade2e7ea"/>
    <xsd:import namespace="34ea71a5-ed5d-49d2-b099-4a293d3d02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0e93-28fd-4867-9555-e5cfade2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a71a5-ed5d-49d2-b099-4a293d3d0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0EB8-72E7-40CA-8E21-A3330FE438A7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4ea71a5-ed5d-49d2-b099-4a293d3d0240"/>
    <ds:schemaRef ds:uri="25320e93-28fd-4867-9555-e5cfade2e7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A2E8EC-A573-4612-925F-16746B91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7D130-C467-4C6F-9DC2-977613869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20e93-28fd-4867-9555-e5cfade2e7ea"/>
    <ds:schemaRef ds:uri="34ea71a5-ed5d-49d2-b099-4a293d3d0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A83FF-7D85-4BE3-B3EE-76333EA5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Jasmina</dc:creator>
  <cp:keywords/>
  <cp:lastModifiedBy>Blaszczak Anna</cp:lastModifiedBy>
  <cp:revision>3</cp:revision>
  <cp:lastPrinted>2024-03-21T09:05:00Z</cp:lastPrinted>
  <dcterms:created xsi:type="dcterms:W3CDTF">2024-03-22T11:10:00Z</dcterms:created>
  <dcterms:modified xsi:type="dcterms:W3CDTF">2024-03-22T11:11:00Z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0x010100BDE3CB4DC121C44BBA0ADB119F27C961</vt:lpwstr>
  </property>
</Properties>
</file>