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F8E2A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9E6CCA">
        <w:rPr>
          <w:rFonts w:ascii="Times New Roman" w:hAnsi="Times New Roman"/>
          <w:color w:val="000000" w:themeColor="text1"/>
          <w:sz w:val="24"/>
          <w:szCs w:val="24"/>
        </w:rPr>
        <w:t>Załącznik do zarządz</w:t>
      </w:r>
      <w:r w:rsidRPr="002B6E61">
        <w:rPr>
          <w:rFonts w:ascii="Times New Roman" w:hAnsi="Times New Roman"/>
          <w:color w:val="000000" w:themeColor="text1"/>
          <w:sz w:val="24"/>
          <w:szCs w:val="24"/>
        </w:rPr>
        <w:t>enia nr……/2016 Prezesa ARiMR z dnia…………….…2016 r.</w:t>
      </w:r>
    </w:p>
    <w:p w14:paraId="52BDC43D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51E2FFA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2235F2B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6A3D4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Umowa o przyznaniu pomocy Nr ……….</w:t>
      </w:r>
    </w:p>
    <w:p w14:paraId="73C7C020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2280BD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3B1A8E7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A98261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zawarta w dniu ...................................20……. r. </w:t>
      </w:r>
    </w:p>
    <w:p w14:paraId="1EFBA2A0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14:paraId="369A905E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>pomiędzy</w:t>
      </w:r>
    </w:p>
    <w:p w14:paraId="62A1417C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Samorządem Województwa ……………………………..……..……………………..…..….… </w:t>
      </w:r>
      <w:r w:rsidRPr="00C066C5">
        <w:rPr>
          <w:rFonts w:ascii="Times New Roman" w:hAnsi="Times New Roman"/>
          <w:color w:val="000000" w:themeColor="text1"/>
          <w:sz w:val="24"/>
          <w:szCs w:val="24"/>
        </w:rPr>
        <w:br/>
        <w:t>z siedzibą w..................................................................................................................................,</w:t>
      </w:r>
    </w:p>
    <w:p w14:paraId="5F5A1BFE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>zwanym dalej „Samorządem Województwa”, reprezentowanym przez:</w:t>
      </w:r>
    </w:p>
    <w:p w14:paraId="1EF0D955" w14:textId="77777777" w:rsidR="00D36935" w:rsidRPr="00C066C5" w:rsidRDefault="00D36935" w:rsidP="00D36935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................................................................................................................................................;</w:t>
      </w:r>
    </w:p>
    <w:p w14:paraId="18CE6799" w14:textId="77777777" w:rsidR="00D36935" w:rsidRPr="00C066C5" w:rsidRDefault="00D36935" w:rsidP="00D36935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………………………………..……….………………………………………..………..…..</w:t>
      </w:r>
    </w:p>
    <w:p w14:paraId="41692AA1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</w:p>
    <w:p w14:paraId="7A95385A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</w:t>
      </w:r>
      <w:r w:rsidRPr="00C066C5">
        <w:rPr>
          <w:rFonts w:ascii="Times New Roman" w:hAnsi="Times New Roman"/>
          <w:color w:val="000000" w:themeColor="text1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C066C5">
        <w:rPr>
          <w:rFonts w:ascii="Times New Roman" w:hAnsi="Times New Roman"/>
          <w:color w:val="000000" w:themeColor="text1"/>
          <w:sz w:val="24"/>
          <w:szCs w:val="24"/>
        </w:rPr>
        <w:br/>
        <w:t>NIP ..............................................................................................................................................</w:t>
      </w:r>
      <w:r w:rsidRPr="00C066C5">
        <w:rPr>
          <w:rFonts w:ascii="Times New Roman" w:hAnsi="Times New Roman"/>
          <w:color w:val="000000" w:themeColor="text1"/>
          <w:sz w:val="24"/>
          <w:szCs w:val="24"/>
        </w:rPr>
        <w:br/>
        <w:t>REGON</w:t>
      </w:r>
      <w:r w:rsidRPr="00C066C5">
        <w:rPr>
          <w:rStyle w:val="Odwoanieprzypisudolnego"/>
          <w:color w:val="000000" w:themeColor="text1"/>
        </w:rPr>
        <w:footnoteReference w:id="1"/>
      </w: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14:paraId="499FDB0B" w14:textId="77777777" w:rsidR="00D36935" w:rsidRPr="00C066C5" w:rsidRDefault="00D36935" w:rsidP="00D36935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zwanym(-ą) dalej „Beneficjentem”, reprezentowanym(-ą) przez: </w:t>
      </w:r>
    </w:p>
    <w:p w14:paraId="14A302B3" w14:textId="77777777" w:rsidR="00D36935" w:rsidRPr="00C066C5" w:rsidRDefault="00D36935" w:rsidP="0061553F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.........................................................................................................................................;</w:t>
      </w:r>
    </w:p>
    <w:p w14:paraId="4CAB4E5D" w14:textId="77777777" w:rsidR="00D36935" w:rsidRPr="00C066C5" w:rsidRDefault="00D36935" w:rsidP="0061553F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2EA2E9C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Na podstawie art. 34 ust. 1 ustawy z dnia 20 lutego 2015 r. o wspieraniu rozwoju obszarów wiejskich z udziałem środków Europejskiego Funduszu Rolnego na rzecz Rozwoju Obszarów Wiejskich </w:t>
      </w:r>
      <w:r w:rsidRPr="00C066C5">
        <w:rPr>
          <w:rFonts w:ascii="Times New Roman" w:hAnsi="Times New Roman"/>
          <w:bCs/>
          <w:color w:val="000000" w:themeColor="text1"/>
          <w:sz w:val="24"/>
          <w:szCs w:val="24"/>
        </w:rPr>
        <w:t>w ramach Programu Rozwoju Obszarów Wiejskich na lata 2014–2020</w:t>
      </w: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 (Dz. U.</w:t>
      </w:r>
      <w:r w:rsidRPr="00C066C5">
        <w:rPr>
          <w:rFonts w:ascii="Times New Roman" w:hAnsi="Times New Roman"/>
          <w:color w:val="000000" w:themeColor="text1"/>
          <w:sz w:val="24"/>
          <w:szCs w:val="24"/>
        </w:rPr>
        <w:br/>
        <w:t>poz. 349 i 1888 oraz z 2016 r. poz. 337 i 1579), Strony postanawiają, co następuje:</w:t>
      </w:r>
    </w:p>
    <w:p w14:paraId="4D0AF4EE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633BA2" w14:textId="77777777" w:rsidR="00D36935" w:rsidRPr="00C066C5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14:paraId="51F38247" w14:textId="77777777" w:rsidR="00D36935" w:rsidRPr="00C066C5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b/>
          <w:color w:val="000000" w:themeColor="text1"/>
          <w:sz w:val="24"/>
          <w:szCs w:val="24"/>
        </w:rPr>
        <w:t>Określenia i skróty</w:t>
      </w:r>
    </w:p>
    <w:p w14:paraId="05D9C220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>Poniższe określenia w rozumieniu umowy o przyznaniu pomocy, zwanej dalej „umową”, oznaczają:</w:t>
      </w:r>
    </w:p>
    <w:p w14:paraId="0DF9016C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Agencja – Agencję Restrukturyzacji i Modernizacji Rolnictwa, która pełni rolę agencji płatniczej, w rozumieniu art. 7 rozporządzenia Parlamentu Europejskiego i Rady (UE) </w:t>
      </w:r>
      <w:r w:rsidRPr="00C066C5">
        <w:rPr>
          <w:color w:val="000000" w:themeColor="text1"/>
          <w:sz w:val="24"/>
          <w:szCs w:val="24"/>
        </w:rPr>
        <w:br/>
        <w:t xml:space="preserve">nr 1306/2013 z dnia 17 grudnia 2013 r. w sprawie finansowania wspólnej polityki rolnej, zarządzania nią i monitorowania jej oraz uchylającego rozporządzenia Rady (EWG) </w:t>
      </w:r>
      <w:r w:rsidRPr="00C066C5">
        <w:rPr>
          <w:color w:val="000000" w:themeColor="text1"/>
          <w:sz w:val="24"/>
          <w:szCs w:val="24"/>
        </w:rPr>
        <w:br/>
      </w:r>
      <w:r w:rsidRPr="00C066C5">
        <w:rPr>
          <w:color w:val="000000" w:themeColor="text1"/>
          <w:sz w:val="24"/>
          <w:szCs w:val="24"/>
        </w:rPr>
        <w:lastRenderedPageBreak/>
        <w:t xml:space="preserve">nr 352/78, (WE) nr 165/94, (WE) nr 2799/98, (WE) nr 814/2000, (WE) nr 1290/2005 </w:t>
      </w:r>
      <w:r w:rsidRPr="00C066C5">
        <w:rPr>
          <w:color w:val="000000" w:themeColor="text1"/>
          <w:sz w:val="24"/>
          <w:szCs w:val="24"/>
        </w:rPr>
        <w:br/>
        <w:t>i (WE) nr 485/2008 (Dz. Urz. UE L 347 z 20.12.2013, str. 549, z późn. zm.);</w:t>
      </w:r>
    </w:p>
    <w:p w14:paraId="24B83DC4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bieżąca konserwacja – </w:t>
      </w:r>
      <w:r w:rsidRPr="00C066C5">
        <w:rPr>
          <w:iCs/>
          <w:color w:val="000000" w:themeColor="text1"/>
          <w:sz w:val="24"/>
          <w:szCs w:val="24"/>
        </w:rPr>
        <w:t xml:space="preserve">wykonanie robót mających na celu utrzymanie operacji w dobrym </w:t>
      </w:r>
      <w:r w:rsidRPr="00C066C5">
        <w:rPr>
          <w:iCs/>
          <w:sz w:val="24"/>
          <w:szCs w:val="24"/>
        </w:rPr>
        <w:t>stanie, zabezpieczającym przed szybkim zużyciem, czy też zniszczeniem i dla utrzymania jej w stanie zgodnym z przeznaczeniem;</w:t>
      </w:r>
    </w:p>
    <w:p w14:paraId="4B263E27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C066C5">
        <w:rPr>
          <w:sz w:val="24"/>
          <w:szCs w:val="24"/>
        </w:rPr>
        <w:t>EFRROW – Europejski Fundusz Rolny na rzecz Rozwoju Obszarów Wiejskich;</w:t>
      </w:r>
    </w:p>
    <w:p w14:paraId="152B2F9E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C066C5">
        <w:rPr>
          <w:sz w:val="24"/>
          <w:szCs w:val="24"/>
        </w:rPr>
        <w:t>koszty kwalifikowalne operacji – koszty związane z realizacją operacji, które zostały poniesione, w tym opłacone ze środków Beneficjenta i zgodnie z przepisami rozporządzenia Ministra Rolnictwa i Rozwoju Wsi z dnia</w:t>
      </w:r>
      <w:r w:rsidRPr="00C066C5">
        <w:rPr>
          <w:sz w:val="24"/>
          <w:szCs w:val="24"/>
          <w:shd w:val="clear" w:color="auto" w:fill="FFFFFF"/>
        </w:rPr>
        <w:t xml:space="preserve"> 14 lipca 2016 r. </w:t>
      </w:r>
      <w:r w:rsidRPr="00C066C5">
        <w:rPr>
          <w:sz w:val="24"/>
          <w:szCs w:val="24"/>
        </w:rPr>
        <w:t>w sprawie szczegółowych warunków i trybu przyznawania oraz wypłaty pomocy finansowej na operacje typu „Gospodarka wodno-ściekowa” w ramach poddziałania „Wsparcie inwestycji związanych z tworzeniem, ulepszaniem lub rozbudową wszystkich rodzajów małej infrastruktury, w tym inwestycji w energię odnawialną i w oszczędzanie energii” objętego Programem Rozwoju Obszarów Wiejskich na lata 2014-2020 (Dz. U. poz. 1182) mogą zostać objęte pomocą w ramach operacji typu „Gospodarka wodno-ściekowa”;</w:t>
      </w:r>
    </w:p>
    <w:p w14:paraId="34CE84E2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operacja – projekt, umowa, przedsięwzięcie lub inwestycja/inwestycje realizowane przez Beneficjenta w ramach poddziałania </w:t>
      </w:r>
      <w:r w:rsidRPr="00C066C5">
        <w:rPr>
          <w:color w:val="000000" w:themeColor="text1"/>
          <w:sz w:val="24"/>
        </w:rPr>
        <w:t xml:space="preserve">„Wsparcie inwestycji związanych z tworzeniem, ulepszaniem lub rozbudową wszystkich rodzajów małej infrastruktury, w tym inwestycji </w:t>
      </w:r>
      <w:r w:rsidRPr="00C066C5">
        <w:rPr>
          <w:color w:val="000000" w:themeColor="text1"/>
          <w:sz w:val="24"/>
        </w:rPr>
        <w:br/>
        <w:t>w energię odnawialną i w oszczędzanie energii”</w:t>
      </w:r>
      <w:r w:rsidRPr="00C066C5">
        <w:rPr>
          <w:color w:val="000000" w:themeColor="text1"/>
          <w:sz w:val="24"/>
          <w:szCs w:val="24"/>
        </w:rPr>
        <w:t xml:space="preserve"> na operacje typu „Gospodarka wodno-ściekowa” zgodnie z kryteriami ustanowionymi w Programie Rozwoju Obszarów Wiejskich na lata 2014</w:t>
      </w:r>
      <w:r w:rsidRPr="00C066C5">
        <w:rPr>
          <w:color w:val="000000" w:themeColor="text1"/>
          <w:sz w:val="24"/>
          <w:szCs w:val="24"/>
        </w:rPr>
        <w:sym w:font="Symbol" w:char="F02D"/>
      </w:r>
      <w:r w:rsidRPr="00C066C5">
        <w:rPr>
          <w:color w:val="000000" w:themeColor="text1"/>
          <w:sz w:val="24"/>
          <w:szCs w:val="24"/>
        </w:rPr>
        <w:t>2020 oraz w sposób pozwalający na osiągnięcie celów dla danego typu operacji określonych w tym Programie;</w:t>
      </w:r>
    </w:p>
    <w:p w14:paraId="71CCACB0" w14:textId="77777777" w:rsidR="00D36935" w:rsidRPr="00C066C5" w:rsidRDefault="00D36935" w:rsidP="00D36935">
      <w:pPr>
        <w:pStyle w:val="Rozporzdzenieumowa"/>
      </w:pPr>
      <w:r w:rsidRPr="00C066C5">
        <w:t>płatność końcowa – płatność dokonywaną na podstawie wniosku o płatność składanego</w:t>
      </w:r>
      <w:r w:rsidRPr="00C066C5">
        <w:br/>
        <w:t xml:space="preserve"> po zrealizowaniu całej operacji;</w:t>
      </w:r>
    </w:p>
    <w:p w14:paraId="5409CCEE" w14:textId="77777777" w:rsidR="00D36935" w:rsidRPr="00C066C5" w:rsidRDefault="00D36935" w:rsidP="00D36935">
      <w:pPr>
        <w:pStyle w:val="Rozporzdzenieumowa"/>
      </w:pPr>
      <w:r w:rsidRPr="00C066C5">
        <w:t xml:space="preserve">płatność pośrednia – płatność dokonywaną na podstawie wniosku o płatność złożonego </w:t>
      </w:r>
      <w:r w:rsidRPr="00C066C5">
        <w:br/>
        <w:t>po zrealizowaniu pierwszego etapu operacji;</w:t>
      </w:r>
    </w:p>
    <w:p w14:paraId="17079D02" w14:textId="77777777" w:rsidR="00D36935" w:rsidRPr="00C066C5" w:rsidRDefault="00D36935" w:rsidP="00D36935">
      <w:pPr>
        <w:pStyle w:val="Rozporzdzenieumowa"/>
      </w:pPr>
      <w:r w:rsidRPr="00C066C5">
        <w:t xml:space="preserve">pomoc – pomoc finansową przyznaną na realizację operacji z publicznych środków krajowych i unijnych, tj. EFRROW, polegającą na refundacji części kosztów kwalifikowalnych operacji, poniesionych i opłaconych przez Beneficjenta, w wysokości oraz zgodnie z warunkami określonymi w Programie Rozwoju </w:t>
      </w:r>
      <w:r w:rsidRPr="00C066C5">
        <w:rPr>
          <w:color w:val="auto"/>
        </w:rPr>
        <w:t xml:space="preserve">Obszarów Wiejskich </w:t>
      </w:r>
      <w:r w:rsidRPr="00C066C5">
        <w:rPr>
          <w:color w:val="auto"/>
        </w:rPr>
        <w:br/>
        <w:t>na lata 2014–2020, rozporządzeniu Ministra Rolnictwa i Rozwoju Wsi z dnia</w:t>
      </w:r>
      <w:r w:rsidRPr="00C066C5">
        <w:rPr>
          <w:color w:val="auto"/>
          <w:shd w:val="clear" w:color="auto" w:fill="FFFFFF"/>
        </w:rPr>
        <w:t xml:space="preserve"> 14 lipca 2016 r.</w:t>
      </w:r>
      <w:r w:rsidRPr="00C066C5">
        <w:rPr>
          <w:color w:val="auto"/>
        </w:rPr>
        <w:t xml:space="preserve"> w sprawie szczegółowych warunków i trybu przyznawania oraz wypłaty pomocy </w:t>
      </w:r>
      <w:r w:rsidRPr="00C066C5">
        <w:t xml:space="preserve">finansowej na operacje typu „Gospodarka wodno-ściekowa” w ramach poddziałania „Wsparcie inwestycji związanych z tworzeniem, ulepszaniem lub rozbudową wszystkich rodzajów małej infrastruktury, w tym inwestycji w energię odnawialną i w oszczędzanie energii” objętego Programem Rozwoju Obszarów Wiejskich na lata 2014–2020 (Dz. U. poz. </w:t>
      </w:r>
      <w:r w:rsidRPr="00C066C5">
        <w:rPr>
          <w:shd w:val="clear" w:color="auto" w:fill="FFFFFF"/>
        </w:rPr>
        <w:t>1182</w:t>
      </w:r>
      <w:r w:rsidRPr="00C066C5">
        <w:t>), umowie oraz przepisach odrębnych;</w:t>
      </w:r>
    </w:p>
    <w:p w14:paraId="1A1F0156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Program – Program Rozwoju Obszarów Wiejskich na lata 2014–2020, o którym mowa </w:t>
      </w:r>
      <w:r w:rsidRPr="00C066C5">
        <w:rPr>
          <w:color w:val="000000" w:themeColor="text1"/>
          <w:sz w:val="24"/>
          <w:szCs w:val="24"/>
        </w:rPr>
        <w:br/>
        <w:t xml:space="preserve">w Komunikacie Ministra Rolnictwa i Rozwoju Wsi z dnia 21 maja 2015 r. o zatwierdzeniu przez Komisję Europejską Programu Rozwoju Obszarów Wiejskich na lata 2014–2020 oraz adresie strony internetowej, na której został on zamieszczony (M.P. poz. 541) </w:t>
      </w:r>
      <w:r w:rsidRPr="00C066C5">
        <w:rPr>
          <w:sz w:val="24"/>
          <w:szCs w:val="24"/>
        </w:rPr>
        <w:t>wraz ze zmianami, o których mowa w Komunikacie Ministra Rolnictwa i Rozwoju Wsi z dnia 23 maja 2016 r. o zatwierdzeniu przez Komisję Europejską zmian Programu Rozwoju Obszarów Wiejskich na lata 2014</w:t>
      </w:r>
      <w:r w:rsidRPr="00C066C5">
        <w:rPr>
          <w:sz w:val="24"/>
          <w:szCs w:val="24"/>
        </w:rPr>
        <w:sym w:font="Symbol" w:char="F02D"/>
      </w:r>
      <w:r w:rsidRPr="00C066C5">
        <w:rPr>
          <w:sz w:val="24"/>
          <w:szCs w:val="24"/>
        </w:rPr>
        <w:t>2020 (M.P. poz. 496)</w:t>
      </w:r>
      <w:r w:rsidRPr="00C066C5">
        <w:rPr>
          <w:color w:val="000000" w:themeColor="text1"/>
          <w:sz w:val="24"/>
          <w:szCs w:val="24"/>
        </w:rPr>
        <w:t>;</w:t>
      </w:r>
    </w:p>
    <w:p w14:paraId="32830F25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rachunek bankowy – rachunek bankowy lub rachunek w spółdzielczej kasie oszczędnościowo-kredytowej prowadzony dla Beneficjenta lub cesjonariusza Beneficjenta;</w:t>
      </w:r>
    </w:p>
    <w:p w14:paraId="68E8BC2E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lastRenderedPageBreak/>
        <w:t>rozporządzenie – rozporządzenie Ministra Rolnictwa i Rozwoju Wsi z dnia</w:t>
      </w:r>
      <w:r w:rsidRPr="00C066C5">
        <w:rPr>
          <w:color w:val="000000" w:themeColor="text1"/>
          <w:sz w:val="24"/>
          <w:szCs w:val="24"/>
          <w:shd w:val="clear" w:color="auto" w:fill="FFFFFF"/>
        </w:rPr>
        <w:t xml:space="preserve"> 14 lipca 2016 r. </w:t>
      </w:r>
      <w:r w:rsidRPr="00C066C5">
        <w:rPr>
          <w:color w:val="000000" w:themeColor="text1"/>
          <w:sz w:val="24"/>
          <w:szCs w:val="24"/>
        </w:rPr>
        <w:t xml:space="preserve">w sprawie szczegółowych warunków i trybu przyznawania oraz wypłaty pomocy finansowej na operacje typu </w:t>
      </w:r>
      <w:r w:rsidRPr="00C066C5">
        <w:rPr>
          <w:color w:val="000000" w:themeColor="text1"/>
          <w:sz w:val="24"/>
        </w:rPr>
        <w:t>„Gospodarka wodno-ściekowa” w ramach poddziałania „Wsparcie inwestycji związanych z tworzeniem, ulepszaniem lub rozbudową wszystkich rodzajów małej infrastruktury, w tym inwestycji w energię odnawialną i w oszczędzanie energii” objętego Programem Rozwoju Obszarów Wiejskich na lata 2014–2020 (Dz. U. poz. 1182);</w:t>
      </w:r>
    </w:p>
    <w:p w14:paraId="43882453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</w:t>
      </w:r>
      <w:r w:rsidRPr="00C066C5">
        <w:rPr>
          <w:color w:val="000000" w:themeColor="text1"/>
          <w:sz w:val="24"/>
          <w:szCs w:val="24"/>
        </w:rPr>
        <w:br/>
        <w:t xml:space="preserve">nr 1306/2013 w odniesieniu do zintegrowanego systemu zarządzania i kontroli </w:t>
      </w:r>
      <w:r w:rsidRPr="00C066C5">
        <w:rPr>
          <w:color w:val="000000" w:themeColor="text1"/>
          <w:sz w:val="24"/>
          <w:szCs w:val="24"/>
        </w:rPr>
        <w:br/>
        <w:t xml:space="preserve">oraz warunków odmowy lub wycofania płatności oraz do kar administracyjnych mających zastosowanie do płatności bezpośrednich, wsparcia rozwoju obszarów wiejskich </w:t>
      </w:r>
      <w:r w:rsidRPr="00C066C5">
        <w:rPr>
          <w:color w:val="000000" w:themeColor="text1"/>
          <w:sz w:val="24"/>
          <w:szCs w:val="24"/>
        </w:rPr>
        <w:br/>
        <w:t>oraz zasady wzajemnej zgodności (Dz. Urz. UE L 181 z 20.06.2014, str. 48, z późn. zm.);</w:t>
      </w:r>
    </w:p>
    <w:p w14:paraId="58E66868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rozporządzenie 808/2014 - rozporządzenie wykonawcze Komisji (UE) nr 808/2014 z dnia 17 lipca 2014 r.</w:t>
      </w:r>
      <w:r w:rsidRPr="00C066C5">
        <w:rPr>
          <w:color w:val="C00000"/>
          <w:sz w:val="24"/>
          <w:szCs w:val="24"/>
        </w:rPr>
        <w:t xml:space="preserve"> </w:t>
      </w:r>
      <w:r w:rsidRPr="00C066C5">
        <w:rPr>
          <w:color w:val="000000" w:themeColor="text1"/>
          <w:sz w:val="24"/>
          <w:szCs w:val="24"/>
        </w:rPr>
        <w:t xml:space="preserve">ustanawiające zasady stosowania rozporządzenia Parlamentu Europejskiego i Rady (UE) nr 1305/2013 w sprawie wsparcia rozwoju obszarów wiejskich przez Europejski Fundusz Rolny na </w:t>
      </w:r>
      <w:r w:rsidRPr="00C066C5">
        <w:rPr>
          <w:sz w:val="24"/>
          <w:szCs w:val="24"/>
        </w:rPr>
        <w:t>rzecz Rozwoju Obszarów Wiejskich (EFRROW) (Dz. Urz. UE L 227 z 31.07.2014, str. 18, z późn. zm.);</w:t>
      </w:r>
    </w:p>
    <w:p w14:paraId="1A4038F9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rozporządzenie 809/2014 – rozporządzenie wykonawcze Komisji (UE) nr 809/2014 z 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2CD65E1B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rozporządzenie 1303/2013 – rozporządzenie Parlamentu Europejskiego i Rady (UE) </w:t>
      </w:r>
      <w:r w:rsidRPr="00C066C5">
        <w:rPr>
          <w:color w:val="000000" w:themeColor="text1"/>
          <w:sz w:val="24"/>
          <w:szCs w:val="24"/>
        </w:rPr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 Urz. UE L 347 z 20.12.2013, str. 320, z późn. zm.);</w:t>
      </w:r>
    </w:p>
    <w:p w14:paraId="36E50DBF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rozporządzenie 1305/2013 – rozporządzenie Parlamentu Europejskiego i Rady (UE) </w:t>
      </w:r>
      <w:r w:rsidRPr="00C066C5">
        <w:rPr>
          <w:color w:val="000000" w:themeColor="text1"/>
          <w:sz w:val="24"/>
          <w:szCs w:val="24"/>
        </w:rPr>
        <w:br/>
        <w:t xml:space="preserve">nr 1305/2013 z dnia 17 grudnia 2013 r. w sprawie wsparcia rozwoju obszarów wiejskich przez Europejski Fundusz Rolny na rzecz Rozwoju Obszarów Wiejskich (EFRROW) </w:t>
      </w:r>
      <w:r w:rsidRPr="00C066C5">
        <w:rPr>
          <w:color w:val="000000" w:themeColor="text1"/>
          <w:sz w:val="24"/>
          <w:szCs w:val="24"/>
        </w:rPr>
        <w:br/>
        <w:t xml:space="preserve">i uchylające rozporządzenie Rady (WE) nr 1698/2005 (Dz. Urz. UE L 347 z 20.12.2013, str. 487, z późn. zm.); </w:t>
      </w:r>
    </w:p>
    <w:p w14:paraId="0C4D2D5C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transakcja </w:t>
      </w:r>
      <w:r w:rsidRPr="00C066C5">
        <w:rPr>
          <w:color w:val="000000" w:themeColor="text1"/>
          <w:sz w:val="24"/>
          <w:szCs w:val="24"/>
        </w:rPr>
        <w:sym w:font="Symbol" w:char="F02D"/>
      </w:r>
      <w:r w:rsidRPr="00C066C5">
        <w:rPr>
          <w:color w:val="000000" w:themeColor="text1"/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 zamówienia, bez względu na długość okresów pomiędzy poszczególnymi płatnościami;</w:t>
      </w:r>
    </w:p>
    <w:p w14:paraId="07D1D527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lastRenderedPageBreak/>
        <w:t xml:space="preserve">Urząd Marszałkowski </w:t>
      </w:r>
      <w:r w:rsidRPr="00C066C5">
        <w:rPr>
          <w:color w:val="000000" w:themeColor="text1"/>
          <w:sz w:val="24"/>
          <w:szCs w:val="24"/>
        </w:rPr>
        <w:sym w:font="Symbol" w:char="F02D"/>
      </w:r>
      <w:r w:rsidRPr="00C066C5">
        <w:rPr>
          <w:color w:val="000000" w:themeColor="text1"/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C066C5">
        <w:rPr>
          <w:color w:val="000000" w:themeColor="text1"/>
          <w:sz w:val="24"/>
          <w:szCs w:val="24"/>
          <w:vertAlign w:val="superscript"/>
        </w:rPr>
        <w:t>1,</w:t>
      </w:r>
      <w:r w:rsidRPr="00C066C5">
        <w:rPr>
          <w:rStyle w:val="Odwoanieprzypisudolnego"/>
          <w:color w:val="000000" w:themeColor="text1"/>
        </w:rPr>
        <w:footnoteReference w:id="2"/>
      </w:r>
      <w:r w:rsidRPr="00C066C5">
        <w:rPr>
          <w:color w:val="000000" w:themeColor="text1"/>
          <w:sz w:val="24"/>
          <w:szCs w:val="24"/>
        </w:rPr>
        <w:t xml:space="preserve"> ……………… z siedzibą w.………………..</w:t>
      </w:r>
      <w:r w:rsidRPr="00C066C5">
        <w:rPr>
          <w:color w:val="000000" w:themeColor="text1"/>
          <w:sz w:val="24"/>
        </w:rPr>
        <w:t>…. ;</w:t>
      </w:r>
    </w:p>
    <w:p w14:paraId="17EAEB86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ustawa – ustawę z dnia 20 lutego 2015 r. o wspieraniu rozwoju obszarów wiejskich z udziałem środków Europejskiego Funduszu Rolnego na rzecz Rozwoju Obszarów Wiejskich w ramach Programu Rozwoju Obszarów Wiejskich na lata 2014–2020 (Dz. U. poz. 349 i 1888 oraz z 2016 r. poz. 337</w:t>
      </w:r>
      <w:r w:rsidRPr="00C066C5">
        <w:rPr>
          <w:sz w:val="24"/>
        </w:rPr>
        <w:t xml:space="preserve"> </w:t>
      </w:r>
      <w:r w:rsidRPr="00C066C5">
        <w:rPr>
          <w:sz w:val="24"/>
          <w:szCs w:val="24"/>
        </w:rPr>
        <w:t>i 1579</w:t>
      </w:r>
      <w:r w:rsidRPr="00C066C5">
        <w:rPr>
          <w:color w:val="000000" w:themeColor="text1"/>
          <w:sz w:val="24"/>
          <w:szCs w:val="24"/>
        </w:rPr>
        <w:t>);</w:t>
      </w:r>
    </w:p>
    <w:p w14:paraId="2A5A298E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ustawa o finansach publicznych – ustawę z dnia 27 sierpnia 2009 r. o finansach publicznych (Dz. U.</w:t>
      </w:r>
      <w:r w:rsidR="00C71F56" w:rsidRPr="00C066C5">
        <w:rPr>
          <w:color w:val="000000" w:themeColor="text1"/>
          <w:sz w:val="24"/>
          <w:szCs w:val="24"/>
        </w:rPr>
        <w:t xml:space="preserve"> z 2016 r. poz. 1870</w:t>
      </w:r>
      <w:r w:rsidRPr="00C066C5">
        <w:rPr>
          <w:color w:val="000000" w:themeColor="text1"/>
          <w:sz w:val="24"/>
          <w:szCs w:val="24"/>
        </w:rPr>
        <w:t>);</w:t>
      </w:r>
    </w:p>
    <w:p w14:paraId="5FF8F710" w14:textId="77777777" w:rsidR="00D36935" w:rsidRPr="002B6E61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ustawa pzp – ustawę z dnia 29 stycznia 2004 r. </w:t>
      </w:r>
      <w:r w:rsidR="009C04DC" w:rsidRPr="00C066C5">
        <w:rPr>
          <w:color w:val="000000" w:themeColor="text1"/>
          <w:sz w:val="24"/>
          <w:szCs w:val="24"/>
        </w:rPr>
        <w:t>-</w:t>
      </w:r>
      <w:r w:rsidR="009C04DC">
        <w:rPr>
          <w:color w:val="000000" w:themeColor="text1"/>
          <w:sz w:val="24"/>
          <w:szCs w:val="24"/>
        </w:rPr>
        <w:t xml:space="preserve"> </w:t>
      </w:r>
      <w:r w:rsidRPr="00C066C5">
        <w:rPr>
          <w:color w:val="000000" w:themeColor="text1"/>
          <w:sz w:val="24"/>
          <w:szCs w:val="24"/>
        </w:rPr>
        <w:t xml:space="preserve">Prawo zamówień publicznych (Dz. U. </w:t>
      </w:r>
      <w:r w:rsidRPr="00C066C5">
        <w:rPr>
          <w:color w:val="000000" w:themeColor="text1"/>
          <w:sz w:val="24"/>
          <w:szCs w:val="24"/>
        </w:rPr>
        <w:br/>
        <w:t xml:space="preserve">z 2015 r. poz. 2164, </w:t>
      </w:r>
      <w:r w:rsidRPr="00C066C5">
        <w:rPr>
          <w:sz w:val="24"/>
          <w:szCs w:val="24"/>
        </w:rPr>
        <w:t>z późn. zm.);</w:t>
      </w:r>
    </w:p>
    <w:p w14:paraId="6D2B0FC7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wniosek o płatność – wniosek o płatność pośrednią lub wniosek o płatność końcową;</w:t>
      </w:r>
    </w:p>
    <w:p w14:paraId="280945DF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wykonawca – wykonaw</w:t>
      </w:r>
      <w:r w:rsidRPr="00C066C5">
        <w:rPr>
          <w:sz w:val="24"/>
          <w:szCs w:val="24"/>
        </w:rPr>
        <w:t xml:space="preserve">cę </w:t>
      </w:r>
      <w:r w:rsidRPr="00C066C5">
        <w:rPr>
          <w:color w:val="000000" w:themeColor="text1"/>
          <w:sz w:val="24"/>
          <w:szCs w:val="24"/>
        </w:rPr>
        <w:t>dostaw, usług lub robót budowlanych;</w:t>
      </w:r>
    </w:p>
    <w:p w14:paraId="06CA4A2A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zadanie </w:t>
      </w:r>
      <w:r w:rsidRPr="00C066C5">
        <w:rPr>
          <w:b/>
          <w:color w:val="000000" w:themeColor="text1"/>
          <w:sz w:val="24"/>
          <w:szCs w:val="24"/>
        </w:rPr>
        <w:t>–</w:t>
      </w:r>
      <w:r w:rsidRPr="00C066C5">
        <w:rPr>
          <w:color w:val="000000" w:themeColor="text1"/>
          <w:sz w:val="24"/>
          <w:szCs w:val="24"/>
        </w:rPr>
        <w:t xml:space="preserve"> jedną lub kilka pozycji w zestawieniu rzeczowo-finansowym operacji obejmujących dostawę, robotę budowlaną lub usługę, mającą być przedmiotem nabycia, pochodzącą od jednego wykonawcy o ściśle określonym przeznaczeniu lub funkcjonalności przy czym dostawa może obejmować zarówno jeden przedmiot, jak i całą partię, robota budowlana może składać się z jednej roboty budowlanej bądź kilka robót budowlanych, a usługa może składać się z jednej usługi bądź kilku rodzajów usług.</w:t>
      </w:r>
    </w:p>
    <w:p w14:paraId="198BF20B" w14:textId="77777777" w:rsidR="00D36935" w:rsidRPr="002B6E61" w:rsidRDefault="00D36935" w:rsidP="00D36935">
      <w:pPr>
        <w:pStyle w:val="Akapitzlist"/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</w:p>
    <w:p w14:paraId="28D16019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</w:p>
    <w:p w14:paraId="0360593B" w14:textId="77777777" w:rsidR="00D36935" w:rsidRPr="00C066C5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b/>
          <w:color w:val="000000" w:themeColor="text1"/>
          <w:sz w:val="24"/>
          <w:szCs w:val="24"/>
        </w:rPr>
        <w:t>Zakres przedmiotowy umowy</w:t>
      </w:r>
    </w:p>
    <w:p w14:paraId="224BDE1D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Umowa określa prawa i obowiązki Stron związane z realizacją operacji typu </w:t>
      </w:r>
      <w:r w:rsidRPr="00C066C5">
        <w:rPr>
          <w:rFonts w:ascii="Times New Roman" w:hAnsi="Times New Roman"/>
          <w:color w:val="000000" w:themeColor="text1"/>
          <w:sz w:val="24"/>
        </w:rPr>
        <w:t>„Gospodarka wodno-ściekowa” w ramach poddziałania „Wsparcie inwestycji związanych z tworzeniem, ulepszaniem lub rozbudową wszystkich rodzajów małej infrastruktury, w tym inwestycji</w:t>
      </w:r>
      <w:r w:rsidRPr="00C066C5">
        <w:rPr>
          <w:rFonts w:ascii="Times New Roman" w:hAnsi="Times New Roman"/>
          <w:color w:val="000000" w:themeColor="text1"/>
          <w:sz w:val="24"/>
        </w:rPr>
        <w:br/>
        <w:t xml:space="preserve"> w energię odnawialną i w oszczędzanie energii” </w:t>
      </w:r>
      <w:r w:rsidRPr="00C066C5">
        <w:rPr>
          <w:rFonts w:ascii="Times New Roman" w:hAnsi="Times New Roman"/>
          <w:color w:val="000000" w:themeColor="text1"/>
          <w:sz w:val="24"/>
          <w:szCs w:val="24"/>
        </w:rPr>
        <w:t>w ramach Programu.</w:t>
      </w:r>
    </w:p>
    <w:p w14:paraId="5394C26B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0CF37271" w14:textId="77777777" w:rsidR="00D36935" w:rsidRPr="00C066C5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</w:p>
    <w:p w14:paraId="727A1E48" w14:textId="77777777" w:rsidR="00D36935" w:rsidRPr="00C066C5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b/>
          <w:color w:val="000000" w:themeColor="text1"/>
          <w:sz w:val="24"/>
          <w:szCs w:val="24"/>
        </w:rPr>
        <w:t>Postanowienia ogólne</w:t>
      </w:r>
    </w:p>
    <w:p w14:paraId="51E8AA10" w14:textId="77777777" w:rsidR="00D36935" w:rsidRPr="00C066C5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Beneficjent zobowiązuje się do realizacji operacji: .……………………………………….</w:t>
      </w:r>
      <w:r w:rsidRPr="00C066C5">
        <w:rPr>
          <w:color w:val="000000" w:themeColor="text1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5D11608" w14:textId="77777777" w:rsidR="00D36935" w:rsidRPr="00C066C5" w:rsidRDefault="00D36935" w:rsidP="00D36935">
      <w:pPr>
        <w:ind w:left="284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 w:rsidRPr="00C066C5">
        <w:rPr>
          <w:rFonts w:ascii="Times New Roman" w:hAnsi="Times New Roman"/>
          <w:color w:val="000000" w:themeColor="text1"/>
          <w:sz w:val="24"/>
          <w:szCs w:val="18"/>
        </w:rPr>
        <w:t>(tytuł operacji)</w:t>
      </w:r>
    </w:p>
    <w:p w14:paraId="2147122A" w14:textId="77777777" w:rsidR="00D36935" w:rsidRPr="00C066C5" w:rsidRDefault="00D36935" w:rsidP="00D36935">
      <w:pPr>
        <w:spacing w:before="12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>której zakres rzeczowy i finansowy określono w zestawieniu rzeczowo-finansowym operacji stanowiącym załącznik nr 1 do umowy.</w:t>
      </w:r>
    </w:p>
    <w:p w14:paraId="3E90A641" w14:textId="77777777" w:rsidR="00D36935" w:rsidRPr="00C066C5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Realizowana przez Beneficjenta operacja, o której mowa w ust. 1, prowadzi do osiągnięcia celu szczegółowego dla poddziałania </w:t>
      </w:r>
      <w:r w:rsidRPr="00C066C5">
        <w:rPr>
          <w:color w:val="000000" w:themeColor="text1"/>
          <w:sz w:val="24"/>
        </w:rPr>
        <w:t xml:space="preserve">„Wsparcie inwestycji związanych z tworzeniem, ulepszaniem lub rozbudową wszystkich rodzajów małej infrastruktury, w tym inwestycji </w:t>
      </w:r>
      <w:r w:rsidRPr="00C066C5">
        <w:rPr>
          <w:color w:val="000000" w:themeColor="text1"/>
          <w:sz w:val="24"/>
        </w:rPr>
        <w:br/>
        <w:t>w energię odnawialną i w oszczędzanie energii”</w:t>
      </w:r>
      <w:r w:rsidRPr="00C066C5">
        <w:rPr>
          <w:sz w:val="24"/>
        </w:rPr>
        <w:t>,</w:t>
      </w:r>
      <w:r w:rsidRPr="00C066C5">
        <w:rPr>
          <w:rFonts w:eastAsia="Calibri"/>
          <w:bCs/>
          <w:i/>
          <w:color w:val="000000" w:themeColor="text1"/>
          <w:sz w:val="24"/>
          <w:szCs w:val="24"/>
        </w:rPr>
        <w:t xml:space="preserve"> </w:t>
      </w:r>
      <w:r w:rsidRPr="00C066C5">
        <w:rPr>
          <w:color w:val="000000" w:themeColor="text1"/>
          <w:sz w:val="24"/>
          <w:szCs w:val="24"/>
        </w:rPr>
        <w:t xml:space="preserve">tj. wspieranie lokalnego rozwoju </w:t>
      </w:r>
      <w:r w:rsidRPr="00C066C5">
        <w:rPr>
          <w:color w:val="000000" w:themeColor="text1"/>
          <w:sz w:val="24"/>
          <w:szCs w:val="24"/>
        </w:rPr>
        <w:br/>
        <w:t>na obszarach wiejskich.</w:t>
      </w:r>
    </w:p>
    <w:p w14:paraId="4E46F304" w14:textId="77777777" w:rsidR="00D36935" w:rsidRPr="00C066C5" w:rsidRDefault="00D36935" w:rsidP="0061553F">
      <w:pPr>
        <w:pStyle w:val="Akapitzlist"/>
        <w:numPr>
          <w:ilvl w:val="0"/>
          <w:numId w:val="26"/>
        </w:numPr>
        <w:ind w:left="284" w:hanging="284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lastRenderedPageBreak/>
        <w:t>W wyniku realizacji operacji osiągnięty zostanie następujący cel:</w:t>
      </w:r>
    </w:p>
    <w:p w14:paraId="12E5AD68" w14:textId="77198546" w:rsidR="00D36935" w:rsidRPr="00C066C5" w:rsidRDefault="00D36935" w:rsidP="00D36935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C066C5" w:rsidRPr="00C066C5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………………………………………………………………………….………………….………………………………………………………………………………………………………</w:t>
      </w:r>
      <w:r w:rsidR="00C066C5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="00C066C5" w:rsidRPr="00C066C5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</w:t>
      </w:r>
      <w:r w:rsidR="00C066C5">
        <w:rPr>
          <w:rFonts w:ascii="Times New Roman" w:hAnsi="Times New Roman"/>
          <w:color w:val="000000" w:themeColor="text1"/>
          <w:sz w:val="24"/>
          <w:szCs w:val="24"/>
        </w:rPr>
        <w:t>………..</w:t>
      </w:r>
    </w:p>
    <w:p w14:paraId="103A372A" w14:textId="77777777" w:rsidR="00D36935" w:rsidRPr="002B6E61" w:rsidRDefault="00D36935" w:rsidP="00D36935">
      <w:pPr>
        <w:pStyle w:val="Akapitzlist"/>
        <w:spacing w:before="120" w:after="120"/>
        <w:ind w:left="284"/>
        <w:contextualSpacing w:val="0"/>
        <w:jc w:val="both"/>
        <w:rPr>
          <w:color w:val="000000" w:themeColor="text1"/>
          <w:sz w:val="24"/>
          <w:szCs w:val="24"/>
        </w:rPr>
      </w:pPr>
    </w:p>
    <w:p w14:paraId="24630B92" w14:textId="77777777" w:rsidR="00D36935" w:rsidRPr="00C066C5" w:rsidRDefault="00D36935" w:rsidP="00D36935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poprzez następujące wskaźniki jego realizacji:</w:t>
      </w:r>
    </w:p>
    <w:p w14:paraId="06BF9431" w14:textId="77777777" w:rsidR="00D36935" w:rsidRPr="00C066C5" w:rsidRDefault="00D36935" w:rsidP="00D36935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tbl>
      <w:tblPr>
        <w:tblW w:w="1005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1842"/>
        <w:gridCol w:w="1985"/>
        <w:gridCol w:w="1843"/>
      </w:tblGrid>
      <w:tr w:rsidR="00D36935" w:rsidRPr="0064707B" w14:paraId="06A50F28" w14:textId="77777777" w:rsidTr="001E13AA">
        <w:trPr>
          <w:trHeight w:val="495"/>
        </w:trPr>
        <w:tc>
          <w:tcPr>
            <w:tcW w:w="4388" w:type="dxa"/>
            <w:vMerge w:val="restar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A4DF75" w14:textId="77777777" w:rsidR="00D36935" w:rsidRPr="00C066C5" w:rsidRDefault="00D36935" w:rsidP="001E13A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670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D8C89" w14:textId="77777777" w:rsidR="00D36935" w:rsidRPr="00C066C5" w:rsidRDefault="00D36935" w:rsidP="001E13AA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Wartości wskaźników, </w:t>
            </w: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których osiągnięcie jest zakładane w wyniku realizacji operacji </w:t>
            </w:r>
          </w:p>
        </w:tc>
      </w:tr>
      <w:tr w:rsidR="00D36935" w:rsidRPr="0064707B" w14:paraId="01F28470" w14:textId="77777777" w:rsidTr="001E13AA">
        <w:trPr>
          <w:trHeight w:val="330"/>
        </w:trPr>
        <w:tc>
          <w:tcPr>
            <w:tcW w:w="4388" w:type="dxa"/>
            <w:vMerge/>
            <w:vAlign w:val="center"/>
            <w:hideMark/>
          </w:tcPr>
          <w:p w14:paraId="05432B88" w14:textId="77777777" w:rsidR="00D36935" w:rsidRPr="00C066C5" w:rsidRDefault="00D36935" w:rsidP="001E13AA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9A425" w14:textId="77777777" w:rsidR="00D36935" w:rsidRPr="00C066C5" w:rsidRDefault="00D36935" w:rsidP="001E13AA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B11EF" w14:textId="77777777" w:rsidR="00D36935" w:rsidRPr="00C066C5" w:rsidRDefault="00D36935" w:rsidP="001E13AA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przebudowa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BC648" w14:textId="77777777" w:rsidR="00D36935" w:rsidRPr="00C066C5" w:rsidRDefault="00D36935" w:rsidP="001E13AA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Wyposażenie</w:t>
            </w:r>
          </w:p>
        </w:tc>
      </w:tr>
      <w:tr w:rsidR="00D36935" w:rsidRPr="0064707B" w14:paraId="569A1072" w14:textId="77777777" w:rsidTr="001E13AA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F6CB7" w14:textId="77777777" w:rsidR="00D36935" w:rsidRPr="00C066C5" w:rsidRDefault="00D36935" w:rsidP="001E13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1. zbiorowe systemy zaopatrzenia w wodę [km]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8A92E1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1AFE2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54B64" w14:textId="77777777" w:rsidR="00D36935" w:rsidRPr="00C066C5" w:rsidRDefault="00D36935" w:rsidP="001E13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              x</w:t>
            </w:r>
          </w:p>
        </w:tc>
      </w:tr>
      <w:tr w:rsidR="00D36935" w:rsidRPr="0064707B" w14:paraId="0B297E7E" w14:textId="77777777" w:rsidTr="001E13AA">
        <w:trPr>
          <w:trHeight w:val="480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5CC70" w14:textId="77777777" w:rsidR="00D36935" w:rsidRPr="00C066C5" w:rsidRDefault="00D36935" w:rsidP="001E13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2. systemy kanalizacji zbiorczej dla ścieków</w:t>
            </w: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 komunalnych [km]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0DB87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280D2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4A34C" w14:textId="77777777" w:rsidR="00D36935" w:rsidRPr="00C066C5" w:rsidRDefault="00D36935" w:rsidP="001E13AA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x </w:t>
            </w:r>
          </w:p>
        </w:tc>
      </w:tr>
      <w:tr w:rsidR="00D36935" w:rsidRPr="0064707B" w14:paraId="69931473" w14:textId="77777777" w:rsidTr="001E13AA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66032" w14:textId="77777777" w:rsidR="00D36935" w:rsidRPr="00C066C5" w:rsidRDefault="00D36935" w:rsidP="001E13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3. przydomowe oczyszczalnie ścieków 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052F64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7BEE8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63B13B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64707B" w14:paraId="639EF77C" w14:textId="77777777" w:rsidTr="001E13AA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46EE5" w14:textId="77777777" w:rsidR="00D36935" w:rsidRPr="00C066C5" w:rsidRDefault="00D36935" w:rsidP="001E13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4. ujęcia wody 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F2F57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808E0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96546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64707B" w14:paraId="2C14BDD8" w14:textId="77777777" w:rsidTr="001E13AA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92DB5" w14:textId="77777777" w:rsidR="00D36935" w:rsidRPr="00C066C5" w:rsidRDefault="00D36935" w:rsidP="001E13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5. stacje uzdatniania wody 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B548A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71F88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15F60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64707B" w14:paraId="1CC14CC4" w14:textId="77777777" w:rsidTr="001E13AA">
        <w:trPr>
          <w:trHeight w:val="330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3C463" w14:textId="77777777" w:rsidR="00D36935" w:rsidRPr="00C066C5" w:rsidRDefault="00D36935" w:rsidP="001E13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6. oczyszczalnie ścieków 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1D74B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D1D1B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26BE0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64707B" w14:paraId="74C4F0BD" w14:textId="77777777" w:rsidTr="001E13AA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AAAD41" w14:textId="77777777" w:rsidR="00D36935" w:rsidRPr="00C066C5" w:rsidRDefault="00D36935" w:rsidP="001E13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7. instalacje do osadów ściekowych 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57D57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64D92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AA125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42547CDE" w14:textId="77777777" w:rsidR="00D36935" w:rsidRPr="00C066C5" w:rsidRDefault="00D36935" w:rsidP="00D36935">
      <w:pPr>
        <w:pStyle w:val="Akapitzlist"/>
        <w:ind w:left="0"/>
        <w:contextualSpacing w:val="0"/>
        <w:jc w:val="both"/>
      </w:pPr>
    </w:p>
    <w:p w14:paraId="3E473461" w14:textId="77777777" w:rsidR="00D36935" w:rsidRPr="00C066C5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Operacja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zostanie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zrealizowana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w: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…………….……….................................................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</w:p>
    <w:p w14:paraId="4CB13E03" w14:textId="77777777" w:rsidR="00D36935" w:rsidRPr="00C066C5" w:rsidRDefault="00D36935" w:rsidP="00D36935">
      <w:pPr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  <w:szCs w:val="18"/>
        </w:rPr>
      </w:pPr>
      <w:r w:rsidRPr="00C066C5">
        <w:rPr>
          <w:rFonts w:ascii="Times New Roman" w:hAnsi="Times New Roman"/>
          <w:color w:val="000000" w:themeColor="text1"/>
          <w:sz w:val="24"/>
          <w:szCs w:val="18"/>
        </w:rPr>
        <w:t>(</w:t>
      </w:r>
      <w:r w:rsidRPr="00C066C5">
        <w:rPr>
          <w:rStyle w:val="UmowaZnakZnak"/>
          <w:rFonts w:ascii="Times New Roman" w:eastAsia="Calibri" w:hAnsi="Times New Roman"/>
          <w:i/>
          <w:iCs/>
          <w:color w:val="000000" w:themeColor="text1"/>
          <w:szCs w:val="18"/>
        </w:rPr>
        <w:t>województwo, powiat, gmina, miejscowość)</w:t>
      </w:r>
    </w:p>
    <w:p w14:paraId="46A4CB96" w14:textId="77777777" w:rsidR="00D36935" w:rsidRPr="002B6E61" w:rsidRDefault="00D36935" w:rsidP="00D36935">
      <w:pPr>
        <w:rPr>
          <w:rStyle w:val="UmowaZnakZnak"/>
          <w:rFonts w:ascii="Times New Roman" w:eastAsia="Calibri" w:hAnsi="Times New Roman"/>
          <w:iCs/>
          <w:color w:val="000000" w:themeColor="text1"/>
        </w:rPr>
      </w:pPr>
      <w:r w:rsidRPr="00C066C5">
        <w:rPr>
          <w:rStyle w:val="UmowaZnakZnak"/>
          <w:rFonts w:ascii="Times New Roman" w:eastAsia="Calibri" w:hAnsi="Times New Roman"/>
          <w:iCs/>
          <w:color w:val="000000" w:themeColor="text1"/>
        </w:rPr>
        <w:t>na działkach ewidencyjnych określonych w załączniku nr 2 do umowy.</w:t>
      </w:r>
    </w:p>
    <w:p w14:paraId="3B2312CF" w14:textId="77777777" w:rsidR="00D36935" w:rsidRPr="002B6E61" w:rsidRDefault="00D36935" w:rsidP="00D36935">
      <w:pPr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  <w:szCs w:val="16"/>
        </w:rPr>
      </w:pPr>
    </w:p>
    <w:p w14:paraId="4B955675" w14:textId="77777777" w:rsidR="00D36935" w:rsidRPr="00C066C5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Beneficjent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zrealizuje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operację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w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jednym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etapie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/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dwóch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etapach</w:t>
      </w:r>
      <w:r w:rsidRPr="00C066C5">
        <w:rPr>
          <w:rFonts w:eastAsia="Calibri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14:paraId="3B229661" w14:textId="77777777" w:rsidR="00D36935" w:rsidRPr="00C066C5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Realizacja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operacji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lub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jej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etapu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obejmuje:</w:t>
      </w:r>
      <w:r w:rsidRPr="00C066C5">
        <w:rPr>
          <w:color w:val="000000" w:themeColor="text1"/>
          <w:sz w:val="24"/>
          <w:szCs w:val="24"/>
        </w:rPr>
        <w:t xml:space="preserve"> </w:t>
      </w:r>
    </w:p>
    <w:p w14:paraId="38EFD2D7" w14:textId="77777777" w:rsidR="00D36935" w:rsidRPr="00C066C5" w:rsidRDefault="00D36935" w:rsidP="00D36935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wykonanie zakresu rzeczowego operacji zgodnie z zestawieniem rzeczowo-finansowym operacji stanowiącym załącznik nr 1 do umowy; </w:t>
      </w:r>
    </w:p>
    <w:p w14:paraId="63786682" w14:textId="77777777" w:rsidR="00D36935" w:rsidRPr="00C066C5" w:rsidRDefault="00D36935" w:rsidP="00D36935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poniesienie przez Beneficjenta kosztów kwalifikowalnych operacji,</w:t>
      </w:r>
      <w:r w:rsidRPr="00C066C5">
        <w:rPr>
          <w:color w:val="000000" w:themeColor="text1"/>
          <w:sz w:val="24"/>
        </w:rPr>
        <w:t xml:space="preserve"> </w:t>
      </w:r>
      <w:r w:rsidRPr="00C066C5">
        <w:rPr>
          <w:color w:val="000000" w:themeColor="text1"/>
          <w:sz w:val="24"/>
          <w:szCs w:val="24"/>
        </w:rPr>
        <w:t xml:space="preserve">zgodnie z zasadami wskazanymi w § 5 pkt 5, w tym dokonanie płatności za dostawy, usługi lub roboty budowlane, nie później niż do dnia złożenia wniosku o płatność, a gdy </w:t>
      </w:r>
      <w:r w:rsidR="00CA02C1">
        <w:rPr>
          <w:color w:val="000000" w:themeColor="text1"/>
          <w:sz w:val="24"/>
          <w:szCs w:val="24"/>
        </w:rPr>
        <w:t xml:space="preserve">Beneficjent </w:t>
      </w:r>
      <w:r w:rsidRPr="00C066C5">
        <w:rPr>
          <w:color w:val="000000" w:themeColor="text1"/>
          <w:sz w:val="24"/>
          <w:szCs w:val="24"/>
        </w:rPr>
        <w:t>został wezwany do usunięcia braków w tym wniosku, nie później niż w terminie 14 dni od dnia doręczenia tego wezwania,</w:t>
      </w:r>
      <w:r w:rsidRPr="00C066C5">
        <w:rPr>
          <w:color w:val="000000" w:themeColor="text1"/>
          <w:sz w:val="24"/>
          <w:szCs w:val="24"/>
          <w:shd w:val="clear" w:color="auto" w:fill="FFFFFF"/>
        </w:rPr>
        <w:t xml:space="preserve"> z zastrzeżeniem zachowania terminów na zakończenie realizacji operacji i złożenie wniosku o płatność końcową wskazan</w:t>
      </w:r>
      <w:r w:rsidRPr="00C066C5">
        <w:rPr>
          <w:sz w:val="24"/>
          <w:szCs w:val="24"/>
          <w:shd w:val="clear" w:color="auto" w:fill="FFFFFF"/>
        </w:rPr>
        <w:t>ych</w:t>
      </w:r>
      <w:r w:rsidRPr="00C066C5">
        <w:rPr>
          <w:color w:val="000000" w:themeColor="text1"/>
          <w:sz w:val="24"/>
          <w:szCs w:val="24"/>
          <w:shd w:val="clear" w:color="auto" w:fill="FFFFFF"/>
        </w:rPr>
        <w:t xml:space="preserve"> w </w:t>
      </w:r>
      <w:r w:rsidRPr="00C066C5">
        <w:rPr>
          <w:color w:val="000000" w:themeColor="text1"/>
          <w:sz w:val="24"/>
          <w:szCs w:val="24"/>
        </w:rPr>
        <w:t xml:space="preserve">§ 10 ust. 1 </w:t>
      </w:r>
      <w:r w:rsidRPr="00C066C5">
        <w:rPr>
          <w:color w:val="000000" w:themeColor="text1"/>
          <w:sz w:val="24"/>
          <w:szCs w:val="24"/>
        </w:rPr>
        <w:br/>
        <w:t>pkt 5;</w:t>
      </w:r>
    </w:p>
    <w:p w14:paraId="1D01725A" w14:textId="76441116" w:rsidR="00D36935" w:rsidRPr="00C04CA0" w:rsidRDefault="00D36935" w:rsidP="00D36935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udokumentowanie wykonania zakresu rzeczowego operacji zgodnie z zestawieniem rzeczowo-finansowym operacji stanowiącym załącznik nr 1 do umowy poprzez przedstawienie faktur lub dokumentów o równoważnej wartości dowodowej wraz z dokumentami potwierdzającymi </w:t>
      </w:r>
      <w:r w:rsidR="00896AD5" w:rsidRPr="002B6E61">
        <w:rPr>
          <w:color w:val="000000" w:themeColor="text1"/>
          <w:sz w:val="24"/>
          <w:szCs w:val="24"/>
        </w:rPr>
        <w:t>płatność</w:t>
      </w:r>
      <w:r w:rsidRPr="00C04CA0">
        <w:rPr>
          <w:color w:val="000000" w:themeColor="text1"/>
          <w:sz w:val="24"/>
          <w:szCs w:val="24"/>
        </w:rPr>
        <w:t xml:space="preserve">; </w:t>
      </w:r>
    </w:p>
    <w:p w14:paraId="5B8CBA77" w14:textId="2C50785F" w:rsidR="00D36935" w:rsidRPr="002B6E61" w:rsidRDefault="00D36935" w:rsidP="00D36935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osiągnięcie celu operacji oraz wskaźników jego realizacji określonych w ust. 3 </w:t>
      </w:r>
      <w:r w:rsidRPr="002B6E61">
        <w:rPr>
          <w:color w:val="000000" w:themeColor="text1"/>
          <w:sz w:val="24"/>
          <w:szCs w:val="24"/>
        </w:rPr>
        <w:br/>
        <w:t>– do dnia złożenia wniosku o płatność końcową</w:t>
      </w:r>
      <w:r w:rsidR="00D01070" w:rsidRPr="002B6E61">
        <w:rPr>
          <w:color w:val="000000" w:themeColor="text1"/>
          <w:sz w:val="24"/>
          <w:szCs w:val="24"/>
        </w:rPr>
        <w:t xml:space="preserve">, a gdy Beneficjent został wezwany </w:t>
      </w:r>
      <w:r w:rsidR="00F769F2" w:rsidRPr="002B6E61">
        <w:rPr>
          <w:color w:val="000000" w:themeColor="text1"/>
          <w:sz w:val="24"/>
          <w:szCs w:val="24"/>
        </w:rPr>
        <w:br/>
      </w:r>
      <w:r w:rsidR="00D01070" w:rsidRPr="002B6E61">
        <w:rPr>
          <w:color w:val="000000" w:themeColor="text1"/>
          <w:sz w:val="24"/>
          <w:szCs w:val="24"/>
        </w:rPr>
        <w:t>do usunięcia braków w tym wniosku</w:t>
      </w:r>
      <w:r w:rsidR="00F769F2" w:rsidRPr="002B6E61">
        <w:rPr>
          <w:color w:val="000000" w:themeColor="text1"/>
          <w:sz w:val="24"/>
          <w:szCs w:val="24"/>
        </w:rPr>
        <w:t xml:space="preserve">, nie później niż w terminie 14 dni od dnia </w:t>
      </w:r>
      <w:r w:rsidR="00F769F2" w:rsidRPr="002B6E61">
        <w:rPr>
          <w:color w:val="000000" w:themeColor="text1"/>
          <w:sz w:val="24"/>
          <w:szCs w:val="24"/>
        </w:rPr>
        <w:lastRenderedPageBreak/>
        <w:t xml:space="preserve">doręczenia tego wezwania, z zastrzeżeniem zachowania terminów na zakończenie realizacji operacji i złożenie wniosku o płatność końcową wskazanych w </w:t>
      </w:r>
      <w:r w:rsidR="00F769F2" w:rsidRPr="00C066C5">
        <w:rPr>
          <w:color w:val="000000" w:themeColor="text1"/>
          <w:sz w:val="24"/>
          <w:szCs w:val="24"/>
        </w:rPr>
        <w:t>§</w:t>
      </w:r>
      <w:r w:rsidR="00F769F2" w:rsidRPr="002B6E61">
        <w:rPr>
          <w:b/>
          <w:color w:val="000000" w:themeColor="text1"/>
          <w:sz w:val="24"/>
          <w:szCs w:val="24"/>
        </w:rPr>
        <w:t xml:space="preserve"> </w:t>
      </w:r>
      <w:r w:rsidR="00F769F2" w:rsidRPr="00C066C5">
        <w:rPr>
          <w:color w:val="000000" w:themeColor="text1"/>
          <w:sz w:val="24"/>
          <w:szCs w:val="24"/>
        </w:rPr>
        <w:t>10 ust.1 pkt.5.</w:t>
      </w:r>
    </w:p>
    <w:p w14:paraId="40DA43EB" w14:textId="77777777" w:rsidR="00D36935" w:rsidRPr="002B6E61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Stosownie do zakresu operacji, jej realizacja obejmuje również uzyskanie wymaganych odrębnymi przepisami oraz postanowieniami umowy: opinii, zaświadczeń, uzgodnień, pozwoleń lub decyzji związanych z realizacją operacji, nie później niż do ostatniego uzupełnienia wniosku o płatność, o którym mowa w § 9 ust. 3.</w:t>
      </w:r>
    </w:p>
    <w:p w14:paraId="106C5C4D" w14:textId="77777777" w:rsidR="00D36935" w:rsidRPr="002B6E61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2B6E61">
        <w:rPr>
          <w:rFonts w:eastAsia="Calibri"/>
          <w:color w:val="000000" w:themeColor="text1"/>
          <w:sz w:val="24"/>
          <w:szCs w:val="24"/>
          <w:lang w:eastAsia="en-US"/>
        </w:rPr>
        <w:t>Za osiągnięcie wskaźników realizacji celu operacji, o których mowa w ust. 3 uznaje się ich realizację z dopuszczalnym 5 % odchyleniem jedynie w przypadku wskaźników wskazanych w pkt 1</w:t>
      </w:r>
      <w:r w:rsidRPr="00C066C5">
        <w:rPr>
          <w:rFonts w:eastAsia="Calibri"/>
          <w:sz w:val="24"/>
          <w:lang w:eastAsia="en-US"/>
        </w:rPr>
        <w:sym w:font="Symbol" w:char="F02D"/>
      </w:r>
      <w:r w:rsidRPr="002B6E61">
        <w:rPr>
          <w:rFonts w:eastAsia="Calibri"/>
          <w:color w:val="000000" w:themeColor="text1"/>
          <w:sz w:val="24"/>
          <w:szCs w:val="24"/>
          <w:lang w:eastAsia="en-US"/>
        </w:rPr>
        <w:t>3.</w:t>
      </w:r>
    </w:p>
    <w:p w14:paraId="281DA5DB" w14:textId="77777777" w:rsidR="00D36935" w:rsidRPr="002B6E61" w:rsidRDefault="00D36935" w:rsidP="00D36935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147078A9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4</w:t>
      </w:r>
    </w:p>
    <w:p w14:paraId="39D1A46A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Środki finansowe przyznane na realizację operacji</w:t>
      </w:r>
    </w:p>
    <w:p w14:paraId="3A9D591D" w14:textId="77777777" w:rsidR="00D36935" w:rsidRPr="002B6E61" w:rsidRDefault="00D36935" w:rsidP="00D36935">
      <w:pPr>
        <w:pStyle w:val="Akapitzlist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Beneficjentowi zostaje przyznana na podstawie złożonego wniosku o przyznanie pomocy oraz na warunkach określonych w ustawie, przepisach, o których mowa w art. 1 pkt 1 ustawy, oraz przepisach rozporządzenia, pomoc ze środków EFRROW  </w:t>
      </w:r>
      <w:r w:rsidRPr="002B6E61">
        <w:rPr>
          <w:color w:val="000000" w:themeColor="text1"/>
          <w:sz w:val="24"/>
          <w:szCs w:val="24"/>
        </w:rPr>
        <w:br/>
        <w:t>w formie refundacji, w wysokości ............................. zł (słownie złotych: ..............................................................................................................................................), tj. 63,63 % poniesionych kosztów kwalifikowalnych operacji.</w:t>
      </w:r>
    </w:p>
    <w:p w14:paraId="417088DF" w14:textId="77777777" w:rsidR="00D36935" w:rsidRPr="002B6E61" w:rsidRDefault="00D36935" w:rsidP="00D36935">
      <w:pPr>
        <w:pStyle w:val="Akapitzlist"/>
        <w:numPr>
          <w:ilvl w:val="0"/>
          <w:numId w:val="5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Pomoc będzie przekazana jednorazowo w wysokości, o której mowa w ust. 1 / Pomoc będzie przekazana w wysokości, o której mowa w ust. 1, w dwóch transzach</w:t>
      </w:r>
      <w:r w:rsidRPr="002B6E61">
        <w:rPr>
          <w:color w:val="000000" w:themeColor="text1"/>
          <w:sz w:val="24"/>
          <w:szCs w:val="24"/>
          <w:vertAlign w:val="superscript"/>
        </w:rPr>
        <w:t>1</w:t>
      </w:r>
      <w:r w:rsidRPr="002B6E61">
        <w:rPr>
          <w:color w:val="000000" w:themeColor="text1"/>
          <w:sz w:val="24"/>
        </w:rPr>
        <w:t>:</w:t>
      </w:r>
    </w:p>
    <w:p w14:paraId="153FBCF7" w14:textId="77777777" w:rsidR="00D36935" w:rsidRPr="002B6E61" w:rsidRDefault="00D36935" w:rsidP="0061553F">
      <w:pPr>
        <w:numPr>
          <w:ilvl w:val="0"/>
          <w:numId w:val="28"/>
        </w:numPr>
        <w:spacing w:before="12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pierwsza transza, w wysokości …………… zł (słownie złotych: ………………………), tj. 63,63 % poniesionych kosztów kwalifikowalnych operacji dla danego etapu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5D392487" w14:textId="2626A643" w:rsidR="00D36935" w:rsidRPr="002B6E61" w:rsidRDefault="00D36935" w:rsidP="00C066C5">
      <w:pPr>
        <w:spacing w:line="48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</w:rPr>
        <w:t xml:space="preserve">      </w:t>
      </w:r>
      <w:r w:rsidRPr="002B6E61">
        <w:rPr>
          <w:rFonts w:ascii="Times New Roman" w:hAnsi="Times New Roman"/>
          <w:color w:val="000000" w:themeColor="text1"/>
          <w:sz w:val="24"/>
          <w:szCs w:val="24"/>
        </w:rPr>
        <w:t>2) druga transza, w wysokości ………….. zł (słownie złotych: …………), tj. 63,63 % poniesionych kosztów kwalifikowalnych operacji dla danego etapu</w:t>
      </w:r>
      <w:r w:rsidRPr="00C04CA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C04CA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43B4773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5</w:t>
      </w:r>
    </w:p>
    <w:p w14:paraId="21310303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Zobowiązania Beneficjenta</w:t>
      </w:r>
    </w:p>
    <w:p w14:paraId="704D43DB" w14:textId="77777777" w:rsidR="00D36935" w:rsidRPr="002B6E61" w:rsidRDefault="00D36935" w:rsidP="00E91B25">
      <w:pPr>
        <w:pStyle w:val="Akapitzlist"/>
        <w:spacing w:before="120"/>
        <w:ind w:left="360"/>
        <w:contextualSpacing w:val="0"/>
        <w:jc w:val="both"/>
        <w:rPr>
          <w:sz w:val="24"/>
          <w:szCs w:val="24"/>
        </w:rPr>
      </w:pPr>
      <w:r w:rsidRPr="002B6E61">
        <w:rPr>
          <w:sz w:val="24"/>
          <w:szCs w:val="24"/>
        </w:rPr>
        <w:t>Beneficjent zobowiązuje się do spełnienia warunków określonych w Programie, przepisach ustawy, rozporządzenia oraz realizacji operacji zgodnie z postanowieniami umowy,</w:t>
      </w:r>
      <w:r w:rsidR="00E91B25" w:rsidRPr="002B6E61">
        <w:rPr>
          <w:sz w:val="24"/>
          <w:szCs w:val="24"/>
        </w:rPr>
        <w:t xml:space="preserve"> </w:t>
      </w:r>
      <w:r w:rsidR="00E91B25" w:rsidRPr="00C066C5">
        <w:rPr>
          <w:sz w:val="24"/>
          <w:szCs w:val="24"/>
        </w:rPr>
        <w:t>a w szczególności do:</w:t>
      </w:r>
    </w:p>
    <w:p w14:paraId="5F312A7C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2B6E61">
        <w:rPr>
          <w:sz w:val="24"/>
          <w:szCs w:val="24"/>
        </w:rPr>
        <w:t>poniesienia kosztów kwalifikowalnych, stanowiących podstawę wyliczenia przysługującej Beneficjentowi pomocy, w formie rozliczenia bezgotówkowego;</w:t>
      </w:r>
    </w:p>
    <w:p w14:paraId="7C37AFAF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  <w:u w:val="single"/>
        </w:rPr>
      </w:pPr>
      <w:r w:rsidRPr="002B6E61">
        <w:rPr>
          <w:sz w:val="24"/>
          <w:szCs w:val="24"/>
        </w:rPr>
        <w:t xml:space="preserve">niefinansowania kosztów kwalifikowalnych </w:t>
      </w:r>
      <w:r w:rsidRPr="002B6E61">
        <w:rPr>
          <w:color w:val="000000" w:themeColor="text1"/>
          <w:sz w:val="24"/>
          <w:szCs w:val="24"/>
        </w:rPr>
        <w:t>operacji w drodze wkładu z funduszy strukturalnych, Funduszu Spójności lub jakiegokolwiek innego unijnego instrumentu finansowego;</w:t>
      </w:r>
    </w:p>
    <w:p w14:paraId="7F5BC834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okresie realizacji operacji oraz przez okres 5 lat od dnia wypłaty przez Agencję płatności końcowej:</w:t>
      </w:r>
    </w:p>
    <w:p w14:paraId="7F1C6800" w14:textId="77777777" w:rsidR="00D36935" w:rsidRPr="002B6E61" w:rsidRDefault="00D36935" w:rsidP="0061553F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nieprzenoszenia posiadania lub prawa własności rzeczy nabytych w ramach realizacji operacji oraz ich wykorzystania zgodnie z przeznaczeniem i celem operacji, </w:t>
      </w:r>
    </w:p>
    <w:p w14:paraId="7FCEC49A" w14:textId="77777777" w:rsidR="00D36935" w:rsidRPr="002B6E61" w:rsidRDefault="00D36935" w:rsidP="0061553F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zapewnienia trwałości operacji zgodnie z art. 71 rozporządzenia 1303/2013,</w:t>
      </w:r>
    </w:p>
    <w:p w14:paraId="3A594AD9" w14:textId="77777777" w:rsidR="00D36935" w:rsidRPr="002B6E61" w:rsidRDefault="00D36935" w:rsidP="0061553F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lastRenderedPageBreak/>
        <w:t xml:space="preserve">umożliwienia przedstawicielom Samorządu Województwa dokonywania wizyt </w:t>
      </w:r>
      <w:r w:rsidRPr="002B6E61">
        <w:rPr>
          <w:color w:val="000000" w:themeColor="text1"/>
          <w:sz w:val="24"/>
          <w:szCs w:val="24"/>
        </w:rPr>
        <w:br/>
        <w:t xml:space="preserve">w miejscu realizacji operacji, kontroli na miejscu, kontroli ex-post oraz kontroli </w:t>
      </w:r>
      <w:r w:rsidRPr="002B6E61">
        <w:rPr>
          <w:color w:val="000000" w:themeColor="text1"/>
          <w:sz w:val="24"/>
          <w:szCs w:val="24"/>
        </w:rPr>
        <w:br/>
        <w:t>w trybie art. 46 ust.1 pkt 1 ustawy,</w:t>
      </w:r>
    </w:p>
    <w:p w14:paraId="0E9926E6" w14:textId="77777777" w:rsidR="00D36935" w:rsidRPr="002B6E61" w:rsidRDefault="00D36935" w:rsidP="0061553F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 i skarbowej oraz innym podmiotom upoważnionym do takich czynności, dokonywania audytów i kontroli dokumentów związanych z realizacją operacji i wykonaniem obowiązków po zakończeniu realizacji operacji lub audytów i kontroli w miejscu realizacji operacji lub siedzibie Beneficjenta,</w:t>
      </w:r>
    </w:p>
    <w:p w14:paraId="247604A5" w14:textId="77777777" w:rsidR="00D36935" w:rsidRPr="002B6E61" w:rsidRDefault="00D36935" w:rsidP="0061553F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obecności i uczestnictwa osobistego albo osoby upoważnionej przez Beneficjenta</w:t>
      </w:r>
      <w:r w:rsidRPr="002B6E61">
        <w:rPr>
          <w:color w:val="000000" w:themeColor="text1"/>
          <w:sz w:val="24"/>
          <w:szCs w:val="24"/>
        </w:rPr>
        <w:br/>
        <w:t>w trakcie wizyt oraz kontroli i audytów, określonych w lit. c i d, w terminie wyznaczonym przez te podmioty,</w:t>
      </w:r>
    </w:p>
    <w:p w14:paraId="5E9D0588" w14:textId="77777777" w:rsidR="00D36935" w:rsidRPr="002B6E61" w:rsidRDefault="00D36935" w:rsidP="0061553F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przypadku budowy lub przebudowy przydomowych oczyszczalni ścieków zapewnienia miejsca poboru próbek surowych i oczyszczonych ścieków,</w:t>
      </w:r>
    </w:p>
    <w:p w14:paraId="48EA1935" w14:textId="77777777" w:rsidR="00D36935" w:rsidRPr="002B6E61" w:rsidRDefault="00D36935" w:rsidP="0061553F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niezwłocznego informowania Samorządu Województwa o planowanych </w:t>
      </w:r>
      <w:r w:rsidRPr="002B6E61">
        <w:rPr>
          <w:color w:val="000000" w:themeColor="text1"/>
          <w:sz w:val="24"/>
          <w:szCs w:val="24"/>
        </w:rPr>
        <w:br/>
        <w:t xml:space="preserve">albo zaistniałych zdarzeniach związanych ze zmianą sytuacji faktycznej </w:t>
      </w:r>
      <w:r w:rsidRPr="002B6E61">
        <w:rPr>
          <w:color w:val="000000" w:themeColor="text1"/>
          <w:sz w:val="24"/>
          <w:szCs w:val="24"/>
        </w:rPr>
        <w:br/>
        <w:t xml:space="preserve">lub prawnej, mogących mieć wpływ na realizację operacji zgodnie </w:t>
      </w:r>
      <w:r w:rsidRPr="002B6E61">
        <w:rPr>
          <w:color w:val="000000" w:themeColor="text1"/>
          <w:sz w:val="24"/>
          <w:szCs w:val="24"/>
        </w:rPr>
        <w:br/>
        <w:t>z postanowieniami umowy, wypłatę pomocy lub spełnienie wymagań określonych w Programie i aktach prawnych wymienionych w § 1,</w:t>
      </w:r>
    </w:p>
    <w:p w14:paraId="57D5E82F" w14:textId="77777777" w:rsidR="00D36935" w:rsidRPr="002B6E61" w:rsidRDefault="00D36935" w:rsidP="0061553F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przechowywania całości dokumentacji związanej z realizacją operacji;</w:t>
      </w:r>
    </w:p>
    <w:p w14:paraId="44393C6C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prowadzenia oddzielnego systemu rachunkowości albo korzystania z odpowiedniego kodu rachunkowego, o których mowa w art. </w:t>
      </w:r>
      <w:r w:rsidRPr="002B6E61">
        <w:rPr>
          <w:color w:val="000000" w:themeColor="text1"/>
          <w:sz w:val="24"/>
          <w:szCs w:val="24"/>
          <w:shd w:val="clear" w:color="auto" w:fill="FFFFFF"/>
        </w:rPr>
        <w:t>66</w:t>
      </w:r>
      <w:r w:rsidRPr="002B6E61">
        <w:rPr>
          <w:color w:val="000000" w:themeColor="text1"/>
          <w:sz w:val="24"/>
          <w:szCs w:val="24"/>
        </w:rPr>
        <w:t xml:space="preserve"> ust. </w:t>
      </w:r>
      <w:r w:rsidRPr="002B6E61">
        <w:rPr>
          <w:color w:val="000000" w:themeColor="text1"/>
          <w:sz w:val="24"/>
          <w:szCs w:val="24"/>
          <w:shd w:val="clear" w:color="auto" w:fill="FFFFFF"/>
        </w:rPr>
        <w:t xml:space="preserve">1 </w:t>
      </w:r>
      <w:r w:rsidRPr="002B6E61">
        <w:rPr>
          <w:color w:val="000000" w:themeColor="text1"/>
          <w:sz w:val="24"/>
          <w:szCs w:val="24"/>
        </w:rPr>
        <w:t>lit. c pkt i rozporządzenia 1305/2013, dla wszystkich transakcji związanych z realizacją operacji, w ramach prowadzonych ksiąg rachunkowych;</w:t>
      </w:r>
    </w:p>
    <w:p w14:paraId="62CFE3E8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ponoszenia wszystkich kosztów kwalifikowalnych z zachowaniem zasad równego traktowania, uczciwej konkurencji i przejrzystości zgodnie z przepisami </w:t>
      </w:r>
      <w:r w:rsidRPr="002B6E61">
        <w:rPr>
          <w:color w:val="000000" w:themeColor="text1"/>
          <w:sz w:val="24"/>
          <w:szCs w:val="24"/>
        </w:rPr>
        <w:br/>
        <w:t xml:space="preserve">o zamówieniach publicznych, a w przypadku gdy przepisy </w:t>
      </w:r>
      <w:r w:rsidR="009C04DC" w:rsidRPr="001A04DD">
        <w:rPr>
          <w:color w:val="000000" w:themeColor="text1"/>
          <w:sz w:val="24"/>
          <w:szCs w:val="24"/>
        </w:rPr>
        <w:t>ustawy</w:t>
      </w:r>
      <w:r w:rsidR="009C04DC">
        <w:rPr>
          <w:color w:val="000000" w:themeColor="text1"/>
          <w:sz w:val="24"/>
          <w:szCs w:val="24"/>
        </w:rPr>
        <w:t xml:space="preserve"> </w:t>
      </w:r>
      <w:r w:rsidRPr="002B6E61">
        <w:rPr>
          <w:color w:val="000000" w:themeColor="text1"/>
          <w:sz w:val="24"/>
          <w:szCs w:val="24"/>
        </w:rPr>
        <w:t xml:space="preserve">pzp nie będą miały zastosowania, a wartość danego zadania ujętego w zestawieniu rzeczowo-finansowym operacji przekracza 20 000 złotych netto, przeprowadzenia postępowania ofertowego </w:t>
      </w:r>
      <w:r w:rsidRPr="002B6E61">
        <w:rPr>
          <w:color w:val="000000" w:themeColor="text1"/>
          <w:sz w:val="24"/>
          <w:szCs w:val="24"/>
        </w:rPr>
        <w:br/>
        <w:t>i ponoszenia wszystkich kosztów kwalifikowalnych operacji zgodnie z zasadami określonymi w załączniku nr 3 do umowy;</w:t>
      </w:r>
    </w:p>
    <w:p w14:paraId="5C6731F7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zrealizowania operacji i złożenia wniosku o płatność końcową z zachowaniem terminów wskazanych w § 10 ust. 1 pkt 5;</w:t>
      </w:r>
    </w:p>
    <w:p w14:paraId="7DF4C624" w14:textId="2A5D3759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osiągnięcia celu operacji oraz wskaźników jego realizacji wskazanych w § 3 ust. 2 i 3, nie później niż do dnia złożenia wniosku o płatność końcową</w:t>
      </w:r>
      <w:r w:rsidR="00BD6CD5" w:rsidRPr="002B6E61">
        <w:rPr>
          <w:color w:val="000000" w:themeColor="text1"/>
          <w:sz w:val="24"/>
          <w:szCs w:val="24"/>
        </w:rPr>
        <w:t>, a gdy Beneficjent został wezwany do usunięcia braków w tym wniosku, nie później niż w terminie 14 dni</w:t>
      </w:r>
      <w:r w:rsidR="00BD6CD5" w:rsidRPr="002B6E61">
        <w:rPr>
          <w:color w:val="000000" w:themeColor="text1"/>
          <w:sz w:val="24"/>
          <w:szCs w:val="24"/>
        </w:rPr>
        <w:br/>
        <w:t xml:space="preserve"> od dnia doręczenia tego wezwania, z zastrzeżeniem zachowania terminów na zakończenie realizacji operacji i złożenie wniosku o płatność końcową wskazanych </w:t>
      </w:r>
      <w:r w:rsidR="00C04CA0">
        <w:rPr>
          <w:color w:val="000000" w:themeColor="text1"/>
          <w:sz w:val="24"/>
          <w:szCs w:val="24"/>
        </w:rPr>
        <w:br/>
      </w:r>
      <w:r w:rsidR="00BD6CD5" w:rsidRPr="00C04CA0">
        <w:rPr>
          <w:color w:val="000000" w:themeColor="text1"/>
          <w:sz w:val="24"/>
          <w:szCs w:val="24"/>
        </w:rPr>
        <w:t xml:space="preserve">w </w:t>
      </w:r>
      <w:r w:rsidR="00BD6CD5" w:rsidRPr="002B6E61">
        <w:rPr>
          <w:color w:val="000000" w:themeColor="text1"/>
          <w:sz w:val="24"/>
          <w:szCs w:val="24"/>
        </w:rPr>
        <w:t>§</w:t>
      </w:r>
      <w:r w:rsidR="00BD6CD5" w:rsidRPr="002B6E61">
        <w:rPr>
          <w:b/>
          <w:color w:val="000000" w:themeColor="text1"/>
          <w:sz w:val="24"/>
          <w:szCs w:val="24"/>
        </w:rPr>
        <w:t xml:space="preserve"> </w:t>
      </w:r>
      <w:r w:rsidR="00430DD7" w:rsidRPr="002B6E61">
        <w:rPr>
          <w:color w:val="000000" w:themeColor="text1"/>
          <w:sz w:val="24"/>
          <w:szCs w:val="24"/>
        </w:rPr>
        <w:t>10 ust.1 pkt.5;</w:t>
      </w:r>
    </w:p>
    <w:p w14:paraId="3262451F" w14:textId="72740052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informowania i rozpowszechniania informacji o pomocy otrzymanej z EFRROW, zgodnie z przepisami załącznika III do rozporządzenia 808/2014 opisanymi w Księdze wizualizacji znaku Programu Rozwoju Obszarów Wiejskich na lata 2014</w:t>
      </w:r>
      <w:r w:rsidRPr="002B6E61">
        <w:rPr>
          <w:color w:val="000000" w:themeColor="text1"/>
          <w:sz w:val="24"/>
          <w:szCs w:val="24"/>
        </w:rPr>
        <w:sym w:font="Symbol" w:char="F02D"/>
      </w:r>
      <w:r w:rsidRPr="002B6E61">
        <w:rPr>
          <w:color w:val="000000" w:themeColor="text1"/>
          <w:sz w:val="24"/>
          <w:szCs w:val="24"/>
        </w:rPr>
        <w:t>2020, opublikowanej na stronie internetowej Ministerstwa Rolnictwa i Rozwoju Wsi, w okresie realizacji operacji, w terminie od dnia zawarcia umowy</w:t>
      </w:r>
      <w:r w:rsidR="00366CA0" w:rsidRPr="002B6E61">
        <w:rPr>
          <w:color w:val="000000" w:themeColor="text1"/>
          <w:sz w:val="24"/>
          <w:szCs w:val="24"/>
        </w:rPr>
        <w:t xml:space="preserve">, a w przypadku </w:t>
      </w:r>
      <w:r w:rsidR="00366CA0" w:rsidRPr="002B6E61">
        <w:rPr>
          <w:color w:val="000000" w:themeColor="text1"/>
          <w:sz w:val="24"/>
          <w:szCs w:val="24"/>
        </w:rPr>
        <w:lastRenderedPageBreak/>
        <w:t xml:space="preserve">operacji, w której całkowite wsparcie publiczne przekracza 500 tys. </w:t>
      </w:r>
      <w:r w:rsidR="00DE4C6F" w:rsidRPr="002B6E61">
        <w:rPr>
          <w:color w:val="000000" w:themeColor="text1"/>
          <w:sz w:val="24"/>
          <w:szCs w:val="24"/>
        </w:rPr>
        <w:t>e</w:t>
      </w:r>
      <w:r w:rsidR="00366CA0" w:rsidRPr="002B6E61">
        <w:rPr>
          <w:color w:val="000000" w:themeColor="text1"/>
          <w:sz w:val="24"/>
          <w:szCs w:val="24"/>
        </w:rPr>
        <w:t>uro</w:t>
      </w:r>
      <w:r w:rsidR="00DE4C6F" w:rsidRPr="002B6E61">
        <w:rPr>
          <w:color w:val="000000" w:themeColor="text1"/>
          <w:sz w:val="24"/>
          <w:szCs w:val="24"/>
        </w:rPr>
        <w:t>,</w:t>
      </w:r>
      <w:r w:rsidRPr="002B6E61">
        <w:rPr>
          <w:color w:val="000000" w:themeColor="text1"/>
          <w:sz w:val="24"/>
          <w:szCs w:val="24"/>
        </w:rPr>
        <w:t xml:space="preserve"> w okresie realizacji operacji oraz przez okres 5 lat od dnia wypłaty płatności końcowej;</w:t>
      </w:r>
    </w:p>
    <w:p w14:paraId="7F027B6B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niezwłocznego poinformowania Samorządu Województwa o prawomocnym orzeczeniu sądu o zakazie dostępu do środków publicznych, o których mowa w art. 5 ust. 3 pkt 4 ustawy o finansach publicznych;</w:t>
      </w:r>
    </w:p>
    <w:p w14:paraId="1D45AAD0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przekazywania i udostępniania Samorządowi Województwa oraz innym uprawnionym podmiotom danych związanych z operacją, w terminie wynikającym z wezwania </w:t>
      </w:r>
      <w:r w:rsidRPr="002B6E61">
        <w:rPr>
          <w:color w:val="000000" w:themeColor="text1"/>
          <w:sz w:val="24"/>
          <w:szCs w:val="24"/>
        </w:rPr>
        <w:br/>
        <w:t>do przekazania tych danych;</w:t>
      </w:r>
    </w:p>
    <w:p w14:paraId="14B6B99E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dostarczenia na żądanie Samorządu Województwa dokumentów potwierdzających zabezpieczenie środków finansowych na bieżącą konserwację operacji - przez okres</w:t>
      </w:r>
      <w:r w:rsidRPr="002B6E61">
        <w:rPr>
          <w:color w:val="000000" w:themeColor="text1"/>
          <w:sz w:val="24"/>
          <w:szCs w:val="24"/>
        </w:rPr>
        <w:br/>
        <w:t>5 lat od dnia wypłaty płatności końcowej;</w:t>
      </w:r>
    </w:p>
    <w:p w14:paraId="40FBA3E3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do dnia złożenia informacji, o których mowa w pkt 17, podłączenia do wybudowanej lub przebudowanej sieci, w liczbie co najmniej 50% przyłączeń zadeklarowanych </w:t>
      </w:r>
      <w:r w:rsidR="00A51A7A" w:rsidRPr="002B6E61">
        <w:rPr>
          <w:color w:val="000000" w:themeColor="text1"/>
          <w:sz w:val="24"/>
          <w:szCs w:val="24"/>
        </w:rPr>
        <w:br/>
      </w:r>
      <w:r w:rsidRPr="002B6E61">
        <w:rPr>
          <w:color w:val="000000" w:themeColor="text1"/>
          <w:sz w:val="24"/>
          <w:szCs w:val="24"/>
        </w:rPr>
        <w:t>we wniosku o przyznanie pomocy;</w:t>
      </w:r>
    </w:p>
    <w:p w14:paraId="10CB0BDE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rFonts w:eastAsia="Calibri"/>
          <w:sz w:val="24"/>
          <w:szCs w:val="24"/>
          <w:lang w:eastAsia="en-US"/>
        </w:rPr>
        <w:t>realizacji operacji zgodnie z:</w:t>
      </w:r>
    </w:p>
    <w:p w14:paraId="5892F34D" w14:textId="77777777" w:rsidR="00D36935" w:rsidRPr="002B6E61" w:rsidRDefault="00D36935" w:rsidP="00D36935">
      <w:pPr>
        <w:pStyle w:val="Akapitzlist"/>
        <w:spacing w:before="120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2B6E61">
        <w:rPr>
          <w:rFonts w:eastAsia="Calibri"/>
          <w:sz w:val="24"/>
          <w:szCs w:val="24"/>
          <w:lang w:eastAsia="en-US"/>
        </w:rPr>
        <w:t>a) wybranym wariantem osiągnięcia celu operacji wynikającym z analizy efektywności kosztowej, z uwzględnieniem kosztów inwestycyjnych i eksploatacyjnych,</w:t>
      </w:r>
    </w:p>
    <w:p w14:paraId="188CBEE5" w14:textId="673D3C6D" w:rsidR="00D36935" w:rsidRPr="002B6E61" w:rsidRDefault="00D36935" w:rsidP="00D36935">
      <w:pPr>
        <w:pStyle w:val="Akapitzlist"/>
        <w:spacing w:before="120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2B6E61">
        <w:rPr>
          <w:rFonts w:eastAsia="Calibri"/>
          <w:sz w:val="24"/>
          <w:szCs w:val="24"/>
          <w:lang w:eastAsia="en-US"/>
        </w:rPr>
        <w:t>b) z przepisami Unii Europejskiej określającymi wymagania dotyczące oczyszczania ścieków, a w przypadku operacji dotyczących przydomowych oczyszczalni ścieków – również zgodnie z normami EN</w:t>
      </w:r>
      <w:r w:rsidR="00E469DD">
        <w:rPr>
          <w:rFonts w:eastAsia="Calibri"/>
          <w:sz w:val="24"/>
          <w:szCs w:val="24"/>
          <w:lang w:eastAsia="en-US"/>
        </w:rPr>
        <w:t xml:space="preserve"> </w:t>
      </w:r>
      <w:r w:rsidRPr="002B6E61">
        <w:rPr>
          <w:rFonts w:eastAsia="Calibri"/>
          <w:sz w:val="24"/>
          <w:szCs w:val="24"/>
          <w:lang w:eastAsia="en-US"/>
        </w:rPr>
        <w:t>12566 określającymi wymagania w zakresie przydomowych oczyszczalni ścieków, udostępnionymi na stronie internetowej administrowanej przez Europejski Komitet Normalizacyjny;</w:t>
      </w:r>
    </w:p>
    <w:p w14:paraId="6A841C93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rFonts w:eastAsia="Calibri"/>
          <w:sz w:val="24"/>
          <w:szCs w:val="24"/>
          <w:lang w:eastAsia="en-US"/>
        </w:rPr>
        <w:t xml:space="preserve">realizacji operacji zgodnie z kryteriami, o których mowa w: </w:t>
      </w:r>
    </w:p>
    <w:p w14:paraId="694914E2" w14:textId="77777777" w:rsidR="00D36935" w:rsidRPr="002B6E61" w:rsidRDefault="00D36935" w:rsidP="0061553F">
      <w:pPr>
        <w:pStyle w:val="Akapitzlist"/>
        <w:numPr>
          <w:ilvl w:val="0"/>
          <w:numId w:val="48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rFonts w:eastAsia="Calibri"/>
          <w:sz w:val="24"/>
          <w:szCs w:val="24"/>
          <w:lang w:eastAsia="en-US"/>
        </w:rPr>
        <w:t xml:space="preserve">§ 11 ust. 4 pkt 7 rozporządzenia </w:t>
      </w:r>
      <w:r w:rsidRPr="002B6E61">
        <w:rPr>
          <w:sz w:val="24"/>
          <w:szCs w:val="24"/>
        </w:rPr>
        <w:t>–</w:t>
      </w:r>
      <w:r w:rsidRPr="002B6E61">
        <w:rPr>
          <w:rFonts w:eastAsiaTheme="minorEastAsia"/>
          <w:sz w:val="24"/>
          <w:szCs w:val="24"/>
        </w:rPr>
        <w:t xml:space="preserve"> operacja dotyczy łącznie gospodarki wodnej i ściekowej,</w:t>
      </w:r>
      <w:r w:rsidRPr="002B6E61">
        <w:rPr>
          <w:rFonts w:eastAsia="Calibri"/>
          <w:sz w:val="24"/>
          <w:szCs w:val="24"/>
          <w:lang w:eastAsia="en-US"/>
        </w:rPr>
        <w:t xml:space="preserve"> </w:t>
      </w:r>
    </w:p>
    <w:p w14:paraId="33B30801" w14:textId="71044BFB" w:rsidR="00074593" w:rsidRPr="00C066C5" w:rsidRDefault="00D36935" w:rsidP="00C066C5">
      <w:pPr>
        <w:pStyle w:val="Akapitzlist"/>
        <w:numPr>
          <w:ilvl w:val="0"/>
          <w:numId w:val="49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8003F7">
        <w:rPr>
          <w:rFonts w:eastAsia="Calibri"/>
          <w:sz w:val="24"/>
          <w:szCs w:val="24"/>
          <w:lang w:eastAsia="en-US"/>
        </w:rPr>
        <w:t xml:space="preserve">§ 11 ust. 4 pkt 8 rozporządzenia </w:t>
      </w:r>
      <w:r w:rsidRPr="008003F7">
        <w:rPr>
          <w:sz w:val="24"/>
          <w:szCs w:val="24"/>
        </w:rPr>
        <w:t>–</w:t>
      </w:r>
      <w:r w:rsidRPr="008003F7">
        <w:rPr>
          <w:rFonts w:eastAsiaTheme="minorEastAsia"/>
          <w:sz w:val="24"/>
          <w:szCs w:val="24"/>
        </w:rPr>
        <w:t xml:space="preserve"> </w:t>
      </w:r>
      <w:r w:rsidRPr="008003F7">
        <w:rPr>
          <w:rFonts w:eastAsiaTheme="minorEastAsia" w:cs="Arial"/>
          <w:bCs/>
          <w:color w:val="000000" w:themeColor="text1"/>
          <w:sz w:val="24"/>
        </w:rPr>
        <w:t>operacja będzie realizowana w związku</w:t>
      </w:r>
      <w:r w:rsidRPr="008003F7">
        <w:rPr>
          <w:rFonts w:eastAsiaTheme="minorEastAsia" w:cs="Arial"/>
          <w:bCs/>
          <w:color w:val="000000" w:themeColor="text1"/>
          <w:sz w:val="24"/>
        </w:rPr>
        <w:br/>
        <w:t>z tworzeniem pasywnej infrastruktury szerokopasmowej w rozumieniu art. 2 pkt 137 rozporządzenia Komisji (UE) nr 651/2014 z dnia 17 czerwca 2014 r. uznającego niektóre rodzaje pomocy za zgodne z rynkiem wewnętrznym</w:t>
      </w:r>
      <w:r w:rsidRPr="008003F7">
        <w:rPr>
          <w:rFonts w:eastAsiaTheme="minorEastAsia" w:cs="Arial"/>
          <w:bCs/>
          <w:color w:val="000000" w:themeColor="text1"/>
          <w:sz w:val="24"/>
        </w:rPr>
        <w:br/>
        <w:t>w zastosowaniu art. 107 i 108 Traktatu (Dz. Urz. UE L 187 z 26.06.2014, str. 1) lub na obszarze realizacji operacji funkcjonuje sieć szerokopasmowa</w:t>
      </w:r>
      <w:r w:rsidRPr="008003F7">
        <w:rPr>
          <w:rFonts w:eastAsiaTheme="minorEastAsia" w:cs="Arial"/>
          <w:bCs/>
          <w:color w:val="000000" w:themeColor="text1"/>
          <w:sz w:val="24"/>
        </w:rPr>
        <w:br/>
        <w:t xml:space="preserve">w rozumieniu art. 2 ust. 1 pkt 1 ustawy z dnia 7 maja 2010 r. o wspieraniu rozwoju usług i sieci telekomunikacyjnych </w:t>
      </w:r>
      <w:r w:rsidR="008003F7" w:rsidRPr="008003F7">
        <w:rPr>
          <w:rFonts w:eastAsiaTheme="minorEastAsia" w:cs="Arial"/>
          <w:bCs/>
          <w:color w:val="000000" w:themeColor="text1"/>
          <w:sz w:val="24"/>
        </w:rPr>
        <w:t>(Dz. U. z</w:t>
      </w:r>
      <w:r w:rsidR="008003F7">
        <w:rPr>
          <w:rFonts w:eastAsiaTheme="minorEastAsia" w:cs="Arial"/>
          <w:bCs/>
          <w:color w:val="000000" w:themeColor="text1"/>
          <w:sz w:val="24"/>
        </w:rPr>
        <w:t xml:space="preserve"> </w:t>
      </w:r>
      <w:r w:rsidR="008003F7" w:rsidRPr="008003F7">
        <w:rPr>
          <w:rFonts w:eastAsiaTheme="minorEastAsia" w:cs="Arial"/>
          <w:bCs/>
          <w:color w:val="000000" w:themeColor="text1"/>
          <w:sz w:val="24"/>
        </w:rPr>
        <w:t>2016</w:t>
      </w:r>
      <w:r w:rsidR="005728C4" w:rsidRPr="008003F7">
        <w:rPr>
          <w:rFonts w:eastAsiaTheme="minorEastAsia" w:cs="Arial"/>
          <w:bCs/>
          <w:color w:val="000000" w:themeColor="text1"/>
          <w:sz w:val="24"/>
        </w:rPr>
        <w:t xml:space="preserve"> r. poz. </w:t>
      </w:r>
      <w:r w:rsidR="008003F7">
        <w:rPr>
          <w:rFonts w:eastAsiaTheme="minorEastAsia" w:cs="Arial"/>
          <w:bCs/>
          <w:color w:val="000000" w:themeColor="text1"/>
          <w:sz w:val="24"/>
        </w:rPr>
        <w:t>1537),</w:t>
      </w:r>
    </w:p>
    <w:p w14:paraId="1974E27F" w14:textId="77777777" w:rsidR="00D36935" w:rsidRPr="00E469DD" w:rsidRDefault="00D36935" w:rsidP="00074593">
      <w:pPr>
        <w:pStyle w:val="Akapitzlist"/>
        <w:numPr>
          <w:ilvl w:val="0"/>
          <w:numId w:val="48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074593">
        <w:rPr>
          <w:sz w:val="24"/>
          <w:szCs w:val="24"/>
        </w:rPr>
        <w:t xml:space="preserve">§ 11 </w:t>
      </w:r>
      <w:r w:rsidRPr="00074593">
        <w:rPr>
          <w:rFonts w:eastAsia="Calibri"/>
          <w:sz w:val="24"/>
          <w:szCs w:val="24"/>
          <w:lang w:eastAsia="en-US"/>
        </w:rPr>
        <w:t xml:space="preserve">ust. 5 pkt 2 lit. </w:t>
      </w:r>
      <w:r w:rsidRPr="00074593">
        <w:rPr>
          <w:sz w:val="24"/>
          <w:szCs w:val="24"/>
        </w:rPr>
        <w:t>c rozporządzenia – wysokość kosztów kwalifikowalnych planowanej operacji w zakresie odprowadzania lub oczyszczania ścieków wynosi co najmniej 75% kosztów kwalifikowalnych operacji</w:t>
      </w:r>
      <w:r w:rsidRPr="00E469DD">
        <w:rPr>
          <w:sz w:val="24"/>
          <w:szCs w:val="24"/>
          <w:vertAlign w:val="superscript"/>
        </w:rPr>
        <w:t>1</w:t>
      </w:r>
      <w:r w:rsidRPr="00E469DD">
        <w:rPr>
          <w:sz w:val="24"/>
          <w:szCs w:val="24"/>
        </w:rPr>
        <w:t>,</w:t>
      </w:r>
    </w:p>
    <w:p w14:paraId="3421E01A" w14:textId="77777777" w:rsidR="00D36935" w:rsidRPr="002B6E61" w:rsidRDefault="00D36935" w:rsidP="0061553F">
      <w:pPr>
        <w:pStyle w:val="Akapitzlist"/>
        <w:numPr>
          <w:ilvl w:val="0"/>
          <w:numId w:val="48"/>
        </w:numPr>
        <w:spacing w:before="120" w:after="120"/>
        <w:jc w:val="both"/>
        <w:rPr>
          <w:sz w:val="24"/>
          <w:szCs w:val="24"/>
        </w:rPr>
      </w:pPr>
      <w:r w:rsidRPr="002B6E61">
        <w:rPr>
          <w:sz w:val="24"/>
          <w:szCs w:val="24"/>
        </w:rPr>
        <w:t xml:space="preserve">§ 11 </w:t>
      </w:r>
      <w:r w:rsidRPr="002B6E61">
        <w:rPr>
          <w:rFonts w:eastAsia="Calibri"/>
          <w:sz w:val="24"/>
          <w:szCs w:val="24"/>
          <w:lang w:eastAsia="en-US"/>
        </w:rPr>
        <w:t>ust. 5</w:t>
      </w:r>
      <w:r w:rsidRPr="002B6E61">
        <w:rPr>
          <w:sz w:val="24"/>
          <w:szCs w:val="24"/>
        </w:rPr>
        <w:t xml:space="preserve"> pkt 8 lit. d rozporządzenia – w przypadku realizacji operacji </w:t>
      </w:r>
      <w:r w:rsidRPr="002B6E61">
        <w:rPr>
          <w:sz w:val="24"/>
          <w:szCs w:val="24"/>
        </w:rPr>
        <w:br/>
        <w:t>w zakresie gospodarki wodnej – jeżeli została wydana przez właściwego państwowego powiatowego inspektora sanitarnego okresowa ocena jakości wody przeznaczonej do spożycia przez ludzi, w której stwierdzono,</w:t>
      </w:r>
      <w:r w:rsidRPr="002B6E61">
        <w:rPr>
          <w:sz w:val="24"/>
          <w:szCs w:val="24"/>
        </w:rPr>
        <w:br/>
        <w:t>że na obszarze objętym planowaną operacją jakość wody nie odpowiada wymaganiom określonym w załącznikach nr 1–4 do rozporządzenia Ministra Zdrowia z dnia 13 listopada 2015 r. w sprawie jakości wody przeznaczonej</w:t>
      </w:r>
      <w:r w:rsidRPr="002B6E61">
        <w:rPr>
          <w:sz w:val="24"/>
          <w:szCs w:val="24"/>
        </w:rPr>
        <w:br/>
        <w:t>do spożycia przez ludzi (Dz. U. poz. 1989), oraz jeżeli w wyniku realizacji operacji wymagania te zostaną spełnione</w:t>
      </w:r>
      <w:r w:rsidRPr="002B6E61">
        <w:rPr>
          <w:sz w:val="24"/>
          <w:szCs w:val="24"/>
          <w:vertAlign w:val="superscript"/>
        </w:rPr>
        <w:t>1</w:t>
      </w:r>
      <w:r w:rsidRPr="002B6E61">
        <w:rPr>
          <w:sz w:val="24"/>
          <w:szCs w:val="24"/>
        </w:rPr>
        <w:t>,</w:t>
      </w:r>
    </w:p>
    <w:p w14:paraId="129F279B" w14:textId="77777777" w:rsidR="00D36935" w:rsidRPr="002B6E61" w:rsidRDefault="00D36935" w:rsidP="0061553F">
      <w:pPr>
        <w:pStyle w:val="Akapitzlist"/>
        <w:numPr>
          <w:ilvl w:val="0"/>
          <w:numId w:val="48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sz w:val="24"/>
          <w:szCs w:val="24"/>
        </w:rPr>
        <w:lastRenderedPageBreak/>
        <w:t xml:space="preserve">§ 11 </w:t>
      </w:r>
      <w:r w:rsidRPr="002B6E61">
        <w:rPr>
          <w:rFonts w:eastAsia="Calibri"/>
          <w:sz w:val="24"/>
          <w:szCs w:val="24"/>
          <w:lang w:eastAsia="en-US"/>
        </w:rPr>
        <w:t>ust. 5</w:t>
      </w:r>
      <w:r w:rsidRPr="002B6E61">
        <w:rPr>
          <w:sz w:val="24"/>
          <w:szCs w:val="24"/>
        </w:rPr>
        <w:t xml:space="preserve"> pkt 11 lit. a rozporządzenia – liczba mieszkańców obszaru objętego planowaną operacją, która zostanie przyłączona do sieci kanalizacyjnej lub sieci wodociągowej w wyniku realizacji operacji, wyniesie:</w:t>
      </w:r>
    </w:p>
    <w:p w14:paraId="7EBF16D5" w14:textId="77777777" w:rsidR="00D36935" w:rsidRPr="00C066C5" w:rsidRDefault="00D36935" w:rsidP="00D36935">
      <w:pPr>
        <w:spacing w:before="120" w:after="120"/>
        <w:ind w:left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>- 301 i więcej</w:t>
      </w:r>
      <w:r w:rsidRPr="002B6E6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2B6E6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3DBEC0F" w14:textId="77777777" w:rsidR="00D36935" w:rsidRPr="00C066C5" w:rsidRDefault="00D36935" w:rsidP="00D36935">
      <w:pPr>
        <w:spacing w:before="120" w:after="120"/>
        <w:ind w:left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>- 201 – 300</w:t>
      </w:r>
      <w:r w:rsidRPr="00C04CA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C04CA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6FBA689" w14:textId="77777777" w:rsidR="00D36935" w:rsidRPr="00C066C5" w:rsidRDefault="00D36935" w:rsidP="00D36935">
      <w:pPr>
        <w:spacing w:before="120" w:after="120"/>
        <w:ind w:left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>- 100-200</w:t>
      </w:r>
      <w:r w:rsidRPr="002B6E6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2B6E6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F309A42" w14:textId="77777777" w:rsidR="00D36935" w:rsidRPr="002B6E61" w:rsidRDefault="00D36935" w:rsidP="0061553F">
      <w:pPr>
        <w:pStyle w:val="Akapitzlist"/>
        <w:numPr>
          <w:ilvl w:val="0"/>
          <w:numId w:val="48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sz w:val="24"/>
          <w:szCs w:val="24"/>
        </w:rPr>
        <w:t xml:space="preserve">§ 11 </w:t>
      </w:r>
      <w:r w:rsidRPr="002B6E61">
        <w:rPr>
          <w:rFonts w:eastAsia="Calibri"/>
          <w:sz w:val="24"/>
          <w:szCs w:val="24"/>
          <w:lang w:eastAsia="en-US"/>
        </w:rPr>
        <w:t>ust. 5</w:t>
      </w:r>
      <w:r w:rsidRPr="00C04CA0">
        <w:rPr>
          <w:sz w:val="24"/>
          <w:szCs w:val="24"/>
        </w:rPr>
        <w:t xml:space="preserve"> pkt 11 lit. d rozporządzenia – w przypadku realizacji operacji w zakresie gospodarki wodnej – jeżeli została wydana przez właściwego państwowego powiatowego inspektora sanitarnego okresowa ocena jakości wody przeznaczonej </w:t>
      </w:r>
      <w:r w:rsidRPr="002B6E61">
        <w:rPr>
          <w:sz w:val="24"/>
          <w:szCs w:val="24"/>
        </w:rPr>
        <w:t>do spożycia przez ludzi, w której stwierdzono,</w:t>
      </w:r>
      <w:r w:rsidRPr="002B6E61">
        <w:rPr>
          <w:sz w:val="24"/>
          <w:szCs w:val="24"/>
        </w:rPr>
        <w:br/>
        <w:t>że na obszarze objętym planowaną operacją jakość wody nie odpowiada wymaganiom określonym w załącznikach nr 1–4 do rozporządzenia Ministra Zdrowia z dnia 13 listopada 2015 r. w sprawie jakości wody przeznaczonej</w:t>
      </w:r>
      <w:r w:rsidRPr="002B6E61">
        <w:rPr>
          <w:sz w:val="24"/>
          <w:szCs w:val="24"/>
        </w:rPr>
        <w:br/>
        <w:t>do spożycia przez ludzi oraz jeżeli w wyniku realizacji operacji wymagania</w:t>
      </w:r>
      <w:r w:rsidRPr="002B6E61">
        <w:rPr>
          <w:sz w:val="24"/>
          <w:szCs w:val="24"/>
        </w:rPr>
        <w:br/>
        <w:t>te zostaną spełnione</w:t>
      </w:r>
      <w:r w:rsidRPr="002B6E61">
        <w:rPr>
          <w:sz w:val="24"/>
          <w:szCs w:val="24"/>
          <w:vertAlign w:val="superscript"/>
        </w:rPr>
        <w:t>1</w:t>
      </w:r>
      <w:r w:rsidRPr="002B6E61">
        <w:rPr>
          <w:sz w:val="24"/>
          <w:szCs w:val="24"/>
        </w:rPr>
        <w:t>,</w:t>
      </w:r>
    </w:p>
    <w:p w14:paraId="269A8A34" w14:textId="7F927680" w:rsidR="00D36935" w:rsidRPr="002B6E61" w:rsidRDefault="00D36935" w:rsidP="0061553F">
      <w:pPr>
        <w:pStyle w:val="Akapitzlist"/>
        <w:numPr>
          <w:ilvl w:val="0"/>
          <w:numId w:val="48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sz w:val="24"/>
          <w:szCs w:val="24"/>
        </w:rPr>
        <w:t xml:space="preserve">§ 11 </w:t>
      </w:r>
      <w:r w:rsidRPr="002B6E61">
        <w:rPr>
          <w:rFonts w:eastAsia="Calibri"/>
          <w:sz w:val="24"/>
          <w:szCs w:val="24"/>
          <w:lang w:eastAsia="en-US"/>
        </w:rPr>
        <w:t>ust. 5</w:t>
      </w:r>
      <w:r w:rsidRPr="002B6E61">
        <w:rPr>
          <w:sz w:val="24"/>
          <w:szCs w:val="24"/>
        </w:rPr>
        <w:t xml:space="preserve"> pkt 12 lit. a rozporządzenia – ponad 50% kosztów kwalifikowalnych operacji będzie dotyczyć kanalizacji sanitarnej lub oczyszczalni ścieków,</w:t>
      </w:r>
      <w:r w:rsidR="00D20150">
        <w:rPr>
          <w:sz w:val="24"/>
          <w:szCs w:val="24"/>
        </w:rPr>
        <w:br/>
      </w:r>
      <w:r w:rsidRPr="002B6E61">
        <w:rPr>
          <w:sz w:val="24"/>
          <w:szCs w:val="24"/>
        </w:rPr>
        <w:t>z wyłączeniem inwestycji w zakresie budowy lub przebudowy systemu zaopatrzenia w wodę oraz stacji uzdatniania wody</w:t>
      </w:r>
      <w:r w:rsidRPr="002B6E61">
        <w:rPr>
          <w:sz w:val="24"/>
          <w:szCs w:val="24"/>
          <w:vertAlign w:val="superscript"/>
        </w:rPr>
        <w:t>1</w:t>
      </w:r>
      <w:r w:rsidRPr="002B6E61">
        <w:rPr>
          <w:sz w:val="24"/>
          <w:szCs w:val="24"/>
        </w:rPr>
        <w:t>,</w:t>
      </w:r>
    </w:p>
    <w:p w14:paraId="11B4B786" w14:textId="77777777" w:rsidR="00D36935" w:rsidRPr="002B6E61" w:rsidRDefault="00D36935" w:rsidP="0061553F">
      <w:pPr>
        <w:pStyle w:val="Akapitzlist"/>
        <w:numPr>
          <w:ilvl w:val="0"/>
          <w:numId w:val="48"/>
        </w:numPr>
        <w:spacing w:before="120"/>
        <w:ind w:left="1429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bCs/>
          <w:sz w:val="24"/>
          <w:szCs w:val="24"/>
        </w:rPr>
        <w:t xml:space="preserve">§ 11 ust. 5 pkt 12 lit. b rozporządzenia – </w:t>
      </w:r>
      <w:r w:rsidRPr="002B6E61">
        <w:rPr>
          <w:sz w:val="24"/>
          <w:szCs w:val="24"/>
        </w:rPr>
        <w:t>liczba przyłączonych gospodarstw domowych do sieci wodociągowej lub kanalizacyjnej objętych operacją wynosi:</w:t>
      </w:r>
    </w:p>
    <w:p w14:paraId="5CF13FDB" w14:textId="77777777" w:rsidR="00D36935" w:rsidRPr="002B6E61" w:rsidRDefault="00D36935" w:rsidP="00D36935">
      <w:pPr>
        <w:pStyle w:val="LITlitera"/>
        <w:spacing w:line="240" w:lineRule="auto"/>
        <w:ind w:left="1859"/>
        <w:rPr>
          <w:rFonts w:ascii="Times New Roman" w:eastAsia="Times New Roman" w:hAnsi="Times New Roman" w:cs="Times New Roman"/>
          <w:bCs w:val="0"/>
          <w:szCs w:val="24"/>
        </w:rPr>
      </w:pPr>
      <w:r w:rsidRPr="002B6E61">
        <w:rPr>
          <w:rFonts w:ascii="Times New Roman" w:eastAsia="Times New Roman" w:hAnsi="Times New Roman" w:cs="Times New Roman"/>
          <w:bCs w:val="0"/>
          <w:szCs w:val="24"/>
        </w:rPr>
        <w:t>-</w:t>
      </w:r>
      <w:r w:rsidRPr="002B6E61">
        <w:rPr>
          <w:rFonts w:ascii="Times New Roman" w:hAnsi="Times New Roman" w:cs="Times New Roman"/>
          <w:szCs w:val="24"/>
        </w:rPr>
        <w:t xml:space="preserve"> powyżej 100 gospodarstw domowych</w:t>
      </w:r>
      <w:r w:rsidRPr="002B6E61">
        <w:rPr>
          <w:rFonts w:ascii="Times New Roman" w:hAnsi="Times New Roman" w:cs="Times New Roman"/>
          <w:szCs w:val="24"/>
          <w:vertAlign w:val="superscript"/>
        </w:rPr>
        <w:t>1</w:t>
      </w:r>
      <w:r w:rsidRPr="002B6E61">
        <w:rPr>
          <w:rFonts w:ascii="Times New Roman" w:eastAsia="Times New Roman" w:hAnsi="Times New Roman" w:cs="Times New Roman"/>
          <w:bCs w:val="0"/>
          <w:szCs w:val="24"/>
        </w:rPr>
        <w:t>,</w:t>
      </w:r>
    </w:p>
    <w:p w14:paraId="2E2BACE5" w14:textId="77777777" w:rsidR="00D36935" w:rsidRPr="002B6E61" w:rsidRDefault="00D36935" w:rsidP="00D36935">
      <w:pPr>
        <w:pStyle w:val="LITlitera"/>
        <w:spacing w:line="240" w:lineRule="auto"/>
        <w:ind w:left="1859"/>
        <w:rPr>
          <w:rFonts w:ascii="Times New Roman" w:eastAsia="Times New Roman" w:hAnsi="Times New Roman" w:cs="Times New Roman"/>
          <w:bCs w:val="0"/>
          <w:szCs w:val="24"/>
        </w:rPr>
      </w:pPr>
      <w:r w:rsidRPr="002B6E61">
        <w:rPr>
          <w:rFonts w:ascii="Times New Roman" w:eastAsia="Times New Roman" w:hAnsi="Times New Roman" w:cs="Times New Roman"/>
          <w:bCs w:val="0"/>
          <w:szCs w:val="24"/>
        </w:rPr>
        <w:t xml:space="preserve">- </w:t>
      </w:r>
      <w:r w:rsidRPr="002B6E61">
        <w:rPr>
          <w:rFonts w:ascii="Times New Roman" w:hAnsi="Times New Roman" w:cs="Times New Roman"/>
          <w:szCs w:val="24"/>
        </w:rPr>
        <w:t>powyżej 50 do 100 gospodarstw domowych</w:t>
      </w:r>
      <w:r w:rsidRPr="002B6E61">
        <w:rPr>
          <w:rFonts w:ascii="Times New Roman" w:hAnsi="Times New Roman" w:cs="Times New Roman"/>
          <w:szCs w:val="24"/>
          <w:vertAlign w:val="superscript"/>
        </w:rPr>
        <w:t>1</w:t>
      </w:r>
      <w:r w:rsidRPr="002B6E61">
        <w:rPr>
          <w:rFonts w:ascii="Times New Roman" w:hAnsi="Times New Roman" w:cs="Times New Roman"/>
          <w:szCs w:val="24"/>
        </w:rPr>
        <w:t>,</w:t>
      </w:r>
    </w:p>
    <w:p w14:paraId="5C949C17" w14:textId="77777777" w:rsidR="00D36935" w:rsidRPr="00C066C5" w:rsidRDefault="00D36935" w:rsidP="0061553F">
      <w:pPr>
        <w:pStyle w:val="Akapitzlist"/>
        <w:numPr>
          <w:ilvl w:val="0"/>
          <w:numId w:val="48"/>
        </w:numPr>
        <w:spacing w:before="120"/>
        <w:ind w:left="1429" w:hanging="357"/>
        <w:contextualSpacing w:val="0"/>
        <w:jc w:val="both"/>
        <w:rPr>
          <w:sz w:val="24"/>
          <w:szCs w:val="24"/>
        </w:rPr>
      </w:pPr>
      <w:r w:rsidRPr="002B6E61">
        <w:rPr>
          <w:bCs/>
          <w:sz w:val="24"/>
          <w:szCs w:val="24"/>
        </w:rPr>
        <w:t>§ 11 ust. 5 pkt 13 lit. a rozporządzenia - planowana liczba mieszkańców, którzy w wyniku realizacji operacji zostaną przyłączeni do sieci wodociągowej, kanalizacyjnej lub oczyszczalni ścieków, w tym przydomowej, wynosi:</w:t>
      </w:r>
    </w:p>
    <w:p w14:paraId="4C350276" w14:textId="77777777" w:rsidR="00D36935" w:rsidRPr="00C04CA0" w:rsidRDefault="00D36935" w:rsidP="00D36935">
      <w:pPr>
        <w:pStyle w:val="TIRtiret"/>
        <w:spacing w:line="240" w:lineRule="auto"/>
        <w:ind w:left="1383" w:firstLine="0"/>
        <w:rPr>
          <w:rFonts w:ascii="Times New Roman" w:hAnsi="Times New Roman" w:cs="Times New Roman"/>
        </w:rPr>
      </w:pPr>
      <w:r w:rsidRPr="002B6E61">
        <w:rPr>
          <w:rFonts w:ascii="Times New Roman" w:hAnsi="Times New Roman" w:cs="Times New Roman"/>
        </w:rPr>
        <w:t>- powyżej 300</w:t>
      </w:r>
      <w:r w:rsidRPr="002B6E61">
        <w:rPr>
          <w:rFonts w:ascii="Times New Roman" w:hAnsi="Times New Roman" w:cs="Times New Roman"/>
          <w:vertAlign w:val="superscript"/>
        </w:rPr>
        <w:t>1</w:t>
      </w:r>
      <w:r w:rsidRPr="002B6E61">
        <w:rPr>
          <w:rFonts w:ascii="Times New Roman" w:hAnsi="Times New Roman" w:cs="Times New Roman"/>
        </w:rPr>
        <w:t>,</w:t>
      </w:r>
    </w:p>
    <w:p w14:paraId="28AC361F" w14:textId="77777777" w:rsidR="00D36935" w:rsidRPr="002B6E61" w:rsidRDefault="00D36935" w:rsidP="00D36935">
      <w:pPr>
        <w:pStyle w:val="TIRtiret"/>
        <w:spacing w:line="240" w:lineRule="auto"/>
        <w:ind w:left="1383" w:firstLine="34"/>
        <w:rPr>
          <w:rFonts w:ascii="Times New Roman" w:hAnsi="Times New Roman" w:cs="Times New Roman"/>
        </w:rPr>
      </w:pPr>
      <w:r w:rsidRPr="002B6E61">
        <w:rPr>
          <w:rFonts w:ascii="Times New Roman" w:hAnsi="Times New Roman" w:cs="Times New Roman"/>
        </w:rPr>
        <w:t>- od 101 do 300</w:t>
      </w:r>
      <w:r w:rsidRPr="002B6E61">
        <w:rPr>
          <w:rFonts w:ascii="Times New Roman" w:hAnsi="Times New Roman" w:cs="Times New Roman"/>
          <w:vertAlign w:val="superscript"/>
        </w:rPr>
        <w:t>1</w:t>
      </w:r>
      <w:r w:rsidRPr="002B6E61">
        <w:rPr>
          <w:rFonts w:ascii="Times New Roman" w:hAnsi="Times New Roman" w:cs="Times New Roman"/>
        </w:rPr>
        <w:t>,</w:t>
      </w:r>
    </w:p>
    <w:p w14:paraId="71A50126" w14:textId="77777777" w:rsidR="00D36935" w:rsidRPr="002B6E61" w:rsidRDefault="00D36935" w:rsidP="00D36935">
      <w:pPr>
        <w:pStyle w:val="TIRtiret"/>
        <w:spacing w:line="240" w:lineRule="auto"/>
        <w:ind w:left="1383" w:firstLine="34"/>
        <w:rPr>
          <w:rFonts w:ascii="Times New Roman" w:hAnsi="Times New Roman" w:cs="Times New Roman"/>
        </w:rPr>
      </w:pPr>
      <w:r w:rsidRPr="002B6E61">
        <w:rPr>
          <w:rFonts w:ascii="Times New Roman" w:hAnsi="Times New Roman" w:cs="Times New Roman"/>
        </w:rPr>
        <w:t>- od 51 do 100</w:t>
      </w:r>
      <w:r w:rsidRPr="002B6E61">
        <w:rPr>
          <w:rFonts w:ascii="Times New Roman" w:hAnsi="Times New Roman" w:cs="Times New Roman"/>
          <w:vertAlign w:val="superscript"/>
        </w:rPr>
        <w:t>1</w:t>
      </w:r>
      <w:r w:rsidRPr="002B6E61">
        <w:rPr>
          <w:rFonts w:ascii="Times New Roman" w:hAnsi="Times New Roman" w:cs="Times New Roman"/>
        </w:rPr>
        <w:t>,</w:t>
      </w:r>
    </w:p>
    <w:p w14:paraId="622A105B" w14:textId="77777777" w:rsidR="00D36935" w:rsidRPr="002B6E61" w:rsidRDefault="00D36935" w:rsidP="00D36935">
      <w:pPr>
        <w:pStyle w:val="2TIRpodwjnytiret"/>
        <w:spacing w:after="120" w:line="240" w:lineRule="auto"/>
        <w:ind w:left="1435" w:firstLine="0"/>
        <w:rPr>
          <w:rFonts w:ascii="Times New Roman" w:eastAsia="Times New Roman" w:hAnsi="Times New Roman" w:cs="Times New Roman"/>
          <w:szCs w:val="24"/>
        </w:rPr>
      </w:pPr>
      <w:r w:rsidRPr="002B6E61">
        <w:rPr>
          <w:rFonts w:ascii="Times New Roman" w:hAnsi="Times New Roman" w:cs="Times New Roman"/>
        </w:rPr>
        <w:t>- od 20 do 50</w:t>
      </w:r>
      <w:r w:rsidRPr="00C066C5">
        <w:rPr>
          <w:rFonts w:ascii="Times New Roman" w:hAnsi="Times New Roman"/>
          <w:vertAlign w:val="superscript"/>
        </w:rPr>
        <w:t>1</w:t>
      </w:r>
      <w:r w:rsidRPr="00C066C5">
        <w:rPr>
          <w:rFonts w:ascii="Times New Roman" w:hAnsi="Times New Roman"/>
        </w:rPr>
        <w:t>,</w:t>
      </w:r>
    </w:p>
    <w:p w14:paraId="02C24F26" w14:textId="77777777" w:rsidR="00D36935" w:rsidRPr="002B6E61" w:rsidRDefault="00D36935" w:rsidP="0061553F">
      <w:pPr>
        <w:pStyle w:val="2TIRpodwjnytiret"/>
        <w:numPr>
          <w:ilvl w:val="0"/>
          <w:numId w:val="48"/>
        </w:numPr>
        <w:spacing w:before="120" w:line="240" w:lineRule="auto"/>
        <w:ind w:left="1429" w:hanging="357"/>
        <w:rPr>
          <w:rFonts w:ascii="Times New Roman" w:eastAsia="Times New Roman" w:hAnsi="Times New Roman" w:cs="Times New Roman"/>
          <w:szCs w:val="24"/>
        </w:rPr>
      </w:pPr>
      <w:r w:rsidRPr="002B6E61">
        <w:rPr>
          <w:rFonts w:ascii="Times New Roman" w:eastAsia="Times New Roman" w:hAnsi="Times New Roman" w:cs="Times New Roman"/>
          <w:szCs w:val="24"/>
        </w:rPr>
        <w:t>§ 11 ust. 5 pkt 15 lit. b rozporządzenia - jeżeli w ramach planowanej operacji:</w:t>
      </w:r>
    </w:p>
    <w:p w14:paraId="73632158" w14:textId="77777777" w:rsidR="00D36935" w:rsidRPr="002B6E61" w:rsidRDefault="00D36935" w:rsidP="00D36935">
      <w:pPr>
        <w:pStyle w:val="2TIRpodwjnytiret"/>
        <w:spacing w:line="240" w:lineRule="auto"/>
        <w:ind w:left="1435" w:firstLine="0"/>
        <w:rPr>
          <w:rFonts w:ascii="Times New Roman" w:eastAsia="Times New Roman" w:hAnsi="Times New Roman" w:cs="Times New Roman"/>
          <w:szCs w:val="24"/>
        </w:rPr>
      </w:pPr>
      <w:r w:rsidRPr="002B6E61">
        <w:rPr>
          <w:rFonts w:ascii="Times New Roman" w:hAnsi="Times New Roman" w:cs="Times New Roman"/>
        </w:rPr>
        <w:t>- co najmniej 50% kosztów kwalifikowalnych przeznaczy się na budowę</w:t>
      </w:r>
      <w:r w:rsidRPr="002B6E61">
        <w:rPr>
          <w:rFonts w:ascii="Times New Roman" w:eastAsia="Times New Roman" w:hAnsi="Times New Roman" w:cs="Times New Roman"/>
          <w:szCs w:val="24"/>
        </w:rPr>
        <w:t xml:space="preserve"> przydomowych oczyszczalni ścieków</w:t>
      </w:r>
      <w:r w:rsidRPr="002B6E61">
        <w:rPr>
          <w:rFonts w:ascii="Times New Roman" w:eastAsia="Times New Roman" w:hAnsi="Times New Roman" w:cs="Times New Roman"/>
          <w:szCs w:val="24"/>
          <w:vertAlign w:val="superscript"/>
        </w:rPr>
        <w:t>1</w:t>
      </w:r>
      <w:r w:rsidRPr="002B6E61">
        <w:rPr>
          <w:rFonts w:ascii="Times New Roman" w:eastAsia="Times New Roman" w:hAnsi="Times New Roman" w:cs="Times New Roman"/>
          <w:szCs w:val="24"/>
        </w:rPr>
        <w:t>,</w:t>
      </w:r>
    </w:p>
    <w:p w14:paraId="3D03242F" w14:textId="77777777" w:rsidR="00D36935" w:rsidRPr="00C066C5" w:rsidRDefault="00D36935" w:rsidP="00D36935">
      <w:pPr>
        <w:pStyle w:val="Akapitzlist"/>
        <w:spacing w:after="120"/>
        <w:ind w:left="1435"/>
        <w:contextualSpacing w:val="0"/>
        <w:jc w:val="both"/>
        <w:rPr>
          <w:sz w:val="24"/>
          <w:szCs w:val="24"/>
        </w:rPr>
      </w:pPr>
      <w:r w:rsidRPr="002B6E61">
        <w:rPr>
          <w:bCs/>
          <w:sz w:val="24"/>
          <w:szCs w:val="24"/>
        </w:rPr>
        <w:t>- od 25% do 49,99% kosztów kwalifikowalnych przeznaczy się na budowę przydomowych oczyszczalni ścieków</w:t>
      </w:r>
      <w:r w:rsidRPr="002B6E61">
        <w:rPr>
          <w:bCs/>
          <w:sz w:val="24"/>
          <w:szCs w:val="24"/>
          <w:vertAlign w:val="superscript"/>
        </w:rPr>
        <w:t>1</w:t>
      </w:r>
      <w:r w:rsidRPr="002B6E61">
        <w:rPr>
          <w:bCs/>
          <w:sz w:val="24"/>
          <w:szCs w:val="24"/>
        </w:rPr>
        <w:t>,</w:t>
      </w:r>
    </w:p>
    <w:p w14:paraId="3C8FE92E" w14:textId="77777777" w:rsidR="00D36935" w:rsidRPr="002B6E61" w:rsidRDefault="00D36935" w:rsidP="00D36935">
      <w:pPr>
        <w:spacing w:before="120"/>
        <w:ind w:left="709" w:hanging="709"/>
        <w:jc w:val="both"/>
        <w:rPr>
          <w:rFonts w:ascii="Times New Roman" w:eastAsiaTheme="minorEastAsia" w:hAnsi="Times New Roman" w:cs="Arial"/>
          <w:bCs/>
          <w:sz w:val="24"/>
        </w:rPr>
      </w:pPr>
      <w:r w:rsidRPr="002B6E61">
        <w:rPr>
          <w:rFonts w:ascii="Times New Roman" w:eastAsiaTheme="minorEastAsia" w:hAnsi="Times New Roman" w:cs="Arial"/>
          <w:bCs/>
          <w:sz w:val="24"/>
        </w:rPr>
        <w:t>– w przypadku gdy operacji przyznano punkty według tych kryteriów;</w:t>
      </w:r>
    </w:p>
    <w:p w14:paraId="77F155D6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udostępniania uprawnionym podmiotom informacji niezbędnych do monitorowania i ewaluacji Programu w okresie 5 lat od dnia wypłaty przez Agencję płatności końcowej;</w:t>
      </w:r>
    </w:p>
    <w:p w14:paraId="0076E191" w14:textId="79DE85C9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sz w:val="24"/>
          <w:szCs w:val="24"/>
        </w:rPr>
        <w:t xml:space="preserve">dostarczenia do Samorządu Województwa </w:t>
      </w:r>
      <w:r w:rsidR="007710C9">
        <w:rPr>
          <w:sz w:val="24"/>
          <w:szCs w:val="24"/>
        </w:rPr>
        <w:t>w tym</w:t>
      </w:r>
      <w:r w:rsidR="007710C9" w:rsidRPr="002B6E61">
        <w:rPr>
          <w:sz w:val="24"/>
          <w:szCs w:val="24"/>
        </w:rPr>
        <w:t xml:space="preserve"> </w:t>
      </w:r>
      <w:r w:rsidRPr="002B6E61">
        <w:rPr>
          <w:sz w:val="24"/>
          <w:szCs w:val="24"/>
        </w:rPr>
        <w:t xml:space="preserve">przez nadanie rejestrowanej przesyłki pocztowej za pomocą operatora wyznaczonego w rozumieniu ustawy z dnia </w:t>
      </w:r>
      <w:r w:rsidRPr="002B6E61">
        <w:rPr>
          <w:sz w:val="24"/>
          <w:szCs w:val="24"/>
        </w:rPr>
        <w:br/>
        <w:t>23 listopada 2012 r. – Prawo pocztowe (Dz. U. z 2016 r. poz. 1113</w:t>
      </w:r>
      <w:r w:rsidR="00E469DD">
        <w:rPr>
          <w:sz w:val="24"/>
          <w:szCs w:val="24"/>
        </w:rPr>
        <w:t xml:space="preserve"> i 1250</w:t>
      </w:r>
      <w:r w:rsidRPr="002B6E61">
        <w:rPr>
          <w:sz w:val="24"/>
          <w:szCs w:val="24"/>
        </w:rPr>
        <w:t xml:space="preserve">) w terminie </w:t>
      </w:r>
      <w:r w:rsidRPr="002B6E61">
        <w:rPr>
          <w:sz w:val="24"/>
          <w:szCs w:val="24"/>
        </w:rPr>
        <w:br/>
        <w:t xml:space="preserve">od 1 stycznia do 31 stycznia drugiego roku kalendarzowego liczonego od roku otrzymania płatności końcowej wypełnionej „Informacji po realizacji operacji”, której wzór stanowi załącznik nr </w:t>
      </w:r>
      <w:r w:rsidR="00CD4FC2" w:rsidRPr="001A04DD">
        <w:rPr>
          <w:sz w:val="24"/>
          <w:szCs w:val="24"/>
        </w:rPr>
        <w:t>4</w:t>
      </w:r>
      <w:r w:rsidR="00CD4FC2" w:rsidRPr="002B6E61">
        <w:rPr>
          <w:sz w:val="24"/>
          <w:szCs w:val="24"/>
        </w:rPr>
        <w:t xml:space="preserve"> </w:t>
      </w:r>
      <w:r w:rsidRPr="002B6E61">
        <w:rPr>
          <w:sz w:val="24"/>
          <w:szCs w:val="24"/>
        </w:rPr>
        <w:t>do umowy;</w:t>
      </w:r>
    </w:p>
    <w:p w14:paraId="6BB81DA9" w14:textId="13580B6C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sz w:val="24"/>
          <w:szCs w:val="24"/>
        </w:rPr>
        <w:lastRenderedPageBreak/>
        <w:t xml:space="preserve">dostarczenia do Samorządu Województwa </w:t>
      </w:r>
      <w:r w:rsidR="009C04DC" w:rsidRPr="001A04DD">
        <w:rPr>
          <w:sz w:val="24"/>
          <w:szCs w:val="24"/>
        </w:rPr>
        <w:t>w tym</w:t>
      </w:r>
      <w:r w:rsidR="009C04DC" w:rsidRPr="002B6E61">
        <w:rPr>
          <w:sz w:val="24"/>
          <w:szCs w:val="24"/>
        </w:rPr>
        <w:t xml:space="preserve"> </w:t>
      </w:r>
      <w:r w:rsidRPr="002B6E61">
        <w:rPr>
          <w:sz w:val="24"/>
          <w:szCs w:val="24"/>
        </w:rPr>
        <w:t xml:space="preserve">przez nadanie rejestrowanej przesyłki pocztowej za pomocą operatora wyznaczonego w rozumieniu ustawy z dnia </w:t>
      </w:r>
      <w:r w:rsidRPr="002B6E61">
        <w:rPr>
          <w:sz w:val="24"/>
          <w:szCs w:val="24"/>
        </w:rPr>
        <w:br/>
        <w:t>23 listopada 2012 r. – Prawo pocztowe (Dz. U. z 2016 r. poz. 1113</w:t>
      </w:r>
      <w:r w:rsidR="006E7831">
        <w:rPr>
          <w:sz w:val="24"/>
          <w:szCs w:val="24"/>
        </w:rPr>
        <w:t xml:space="preserve"> i 1250</w:t>
      </w:r>
      <w:r w:rsidRPr="002B6E61">
        <w:rPr>
          <w:sz w:val="24"/>
          <w:szCs w:val="24"/>
        </w:rPr>
        <w:t xml:space="preserve">) w terminie 12 miesięcy od otrzymania płatności końcowej wypełnionej „Informacji </w:t>
      </w:r>
      <w:r w:rsidR="003856AC">
        <w:rPr>
          <w:sz w:val="24"/>
          <w:szCs w:val="24"/>
        </w:rPr>
        <w:br/>
      </w:r>
      <w:r w:rsidRPr="002B6E61">
        <w:rPr>
          <w:sz w:val="24"/>
          <w:szCs w:val="24"/>
        </w:rPr>
        <w:t xml:space="preserve">o podłączonych przyłączach”, której wzór stanowi załącznik nr </w:t>
      </w:r>
      <w:r w:rsidR="00CD4FC2" w:rsidRPr="001A04DD">
        <w:rPr>
          <w:sz w:val="24"/>
          <w:szCs w:val="24"/>
        </w:rPr>
        <w:t>5</w:t>
      </w:r>
      <w:r w:rsidR="00CD4FC2" w:rsidRPr="002B6E61">
        <w:rPr>
          <w:sz w:val="24"/>
          <w:szCs w:val="24"/>
        </w:rPr>
        <w:t xml:space="preserve"> </w:t>
      </w:r>
      <w:r w:rsidRPr="002B6E61">
        <w:rPr>
          <w:sz w:val="24"/>
          <w:szCs w:val="24"/>
        </w:rPr>
        <w:t>do umowy.</w:t>
      </w:r>
    </w:p>
    <w:p w14:paraId="1156E01F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E0D0B7" w14:textId="77777777" w:rsidR="00D36935" w:rsidRPr="002B6E61" w:rsidRDefault="00D36935" w:rsidP="00D36935">
      <w:pPr>
        <w:pStyle w:val="Akapitzlist"/>
        <w:spacing w:before="120"/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2B6E61">
        <w:rPr>
          <w:b/>
          <w:color w:val="000000" w:themeColor="text1"/>
          <w:sz w:val="24"/>
          <w:szCs w:val="24"/>
        </w:rPr>
        <w:t>§ 6</w:t>
      </w:r>
    </w:p>
    <w:p w14:paraId="67B3D2F2" w14:textId="77777777" w:rsidR="00D36935" w:rsidRPr="002B6E61" w:rsidRDefault="00D36935" w:rsidP="00D36935">
      <w:pPr>
        <w:pStyle w:val="Akapitzlist"/>
        <w:spacing w:before="120"/>
        <w:contextualSpacing w:val="0"/>
        <w:jc w:val="center"/>
        <w:rPr>
          <w:color w:val="000000" w:themeColor="text1"/>
          <w:sz w:val="24"/>
          <w:szCs w:val="24"/>
        </w:rPr>
      </w:pPr>
      <w:r w:rsidRPr="002B6E61">
        <w:rPr>
          <w:b/>
          <w:color w:val="000000" w:themeColor="text1"/>
          <w:sz w:val="24"/>
          <w:szCs w:val="24"/>
        </w:rPr>
        <w:t>Ocena postępowania o udzielenie zamówienia publicznego</w:t>
      </w:r>
    </w:p>
    <w:p w14:paraId="78B07F47" w14:textId="77777777" w:rsidR="00D36935" w:rsidRPr="002B6E61" w:rsidRDefault="00D36935" w:rsidP="00D36935">
      <w:pPr>
        <w:pStyle w:val="Rozporzdzenieumowa"/>
        <w:numPr>
          <w:ilvl w:val="0"/>
          <w:numId w:val="0"/>
        </w:numPr>
      </w:pPr>
      <w:r w:rsidRPr="002B6E61">
        <w:t>1. Beneficjent przedkłada Samorządowi Województwa dokumentację z przeprowadzonego postępowania o udzielenie zamówienia publicznego:</w:t>
      </w:r>
    </w:p>
    <w:p w14:paraId="260FC02E" w14:textId="77777777" w:rsidR="00D36935" w:rsidRPr="002B6E61" w:rsidRDefault="00D36935" w:rsidP="0061553F">
      <w:pPr>
        <w:pStyle w:val="Akapitzlist"/>
        <w:numPr>
          <w:ilvl w:val="0"/>
          <w:numId w:val="32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terminie 30 dni od dnia zawarcia umowy, jeżeli przed jej zawarciem została zawarta umowa z wykonawcą;</w:t>
      </w:r>
    </w:p>
    <w:p w14:paraId="454C6214" w14:textId="77777777" w:rsidR="00D36935" w:rsidRPr="002B6E61" w:rsidRDefault="00D36935" w:rsidP="0061553F">
      <w:pPr>
        <w:pStyle w:val="Akapitzlist"/>
        <w:numPr>
          <w:ilvl w:val="0"/>
          <w:numId w:val="32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terminie 30 dni od dnia zawarcia umowy z wykonawcą jeżeli umowa z wykonawcą została zawarta po dniu zawarcia umowy;</w:t>
      </w:r>
    </w:p>
    <w:p w14:paraId="1E5B6A0A" w14:textId="77777777" w:rsidR="00D36935" w:rsidRPr="002B6E61" w:rsidRDefault="00D36935" w:rsidP="0061553F">
      <w:pPr>
        <w:pStyle w:val="Akapitzlist"/>
        <w:numPr>
          <w:ilvl w:val="0"/>
          <w:numId w:val="32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nie później niż w dniu upływu terminu, o którym mowa w § 8 ust.1 pkt 1 albo </w:t>
      </w:r>
      <w:r w:rsidRPr="00C066C5">
        <w:rPr>
          <w:color w:val="000000" w:themeColor="text1"/>
          <w:sz w:val="24"/>
          <w:szCs w:val="24"/>
        </w:rPr>
        <w:t>2</w:t>
      </w:r>
      <w:r w:rsidR="001E13AA" w:rsidRPr="001A04DD">
        <w:rPr>
          <w:color w:val="000000" w:themeColor="text1"/>
          <w:sz w:val="24"/>
          <w:szCs w:val="24"/>
        </w:rPr>
        <w:t>,</w:t>
      </w:r>
      <w:r w:rsidRPr="002B6E61">
        <w:rPr>
          <w:b/>
          <w:color w:val="000000" w:themeColor="text1"/>
          <w:sz w:val="24"/>
          <w:szCs w:val="24"/>
        </w:rPr>
        <w:t xml:space="preserve"> </w:t>
      </w:r>
      <w:r w:rsidRPr="002B6E61">
        <w:rPr>
          <w:b/>
          <w:color w:val="000000" w:themeColor="text1"/>
          <w:sz w:val="24"/>
          <w:szCs w:val="24"/>
        </w:rPr>
        <w:br/>
      </w:r>
      <w:r w:rsidRPr="002B6E61">
        <w:rPr>
          <w:color w:val="000000" w:themeColor="text1"/>
          <w:sz w:val="24"/>
          <w:szCs w:val="24"/>
        </w:rPr>
        <w:t xml:space="preserve">w przypadku gdy umowa z wykonawcą została zawarta w terminie krótszym niż 30 dni przed upływem terminu złożenia wniosku o płatność, którego dotyczy postępowanie </w:t>
      </w:r>
      <w:r w:rsidRPr="002B6E61">
        <w:rPr>
          <w:color w:val="000000" w:themeColor="text1"/>
          <w:sz w:val="24"/>
          <w:szCs w:val="24"/>
        </w:rPr>
        <w:br/>
        <w:t>o udzielenie zamówienia publicznego.</w:t>
      </w:r>
      <w:r w:rsidRPr="002B6E61">
        <w:rPr>
          <w:color w:val="000000" w:themeColor="text1"/>
          <w:sz w:val="24"/>
        </w:rPr>
        <w:t xml:space="preserve">  </w:t>
      </w:r>
    </w:p>
    <w:p w14:paraId="33FFD421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 xml:space="preserve">2. Beneficjent przedkłada Samorządowi Województwa dokumentację, o której mowa </w:t>
      </w:r>
      <w:r w:rsidRPr="002B6E61">
        <w:rPr>
          <w:rFonts w:ascii="Times New Roman" w:hAnsi="Times New Roman"/>
          <w:color w:val="000000" w:themeColor="text1"/>
          <w:sz w:val="24"/>
          <w:szCs w:val="24"/>
        </w:rPr>
        <w:br/>
        <w:t>w ust. 1, w formie kopii potwierdzonych za zgodność z oryginałem przez osobę pełniącą funkcję kierownika Zamawiającego lub osobę upoważnioną przez Zamawiającego.</w:t>
      </w:r>
    </w:p>
    <w:p w14:paraId="7879CF4D" w14:textId="77777777" w:rsidR="00D36935" w:rsidRPr="002B6E61" w:rsidRDefault="00D36935" w:rsidP="00D36935">
      <w:pPr>
        <w:numPr>
          <w:ilvl w:val="0"/>
          <w:numId w:val="5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Dokumentacja, o której mowa w ust. 1, obejmuje:</w:t>
      </w:r>
    </w:p>
    <w:p w14:paraId="7412AA97" w14:textId="77777777" w:rsidR="00D36935" w:rsidRPr="002B6E61" w:rsidRDefault="00D36935" w:rsidP="0061553F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kompletną dokumentację przetargową przygotowaną przez Zamawiającego </w:t>
      </w:r>
      <w:r w:rsidRPr="002B6E61">
        <w:rPr>
          <w:color w:val="000000" w:themeColor="text1"/>
          <w:sz w:val="24"/>
          <w:szCs w:val="24"/>
        </w:rPr>
        <w:br/>
        <w:t>w tym ogłoszenia;</w:t>
      </w:r>
    </w:p>
    <w:p w14:paraId="0B27592C" w14:textId="77777777" w:rsidR="00D36935" w:rsidRPr="002B6E61" w:rsidRDefault="00D36935" w:rsidP="0061553F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kompletną dokumentację z przebiegu prac komisji przetargowej;</w:t>
      </w:r>
    </w:p>
    <w:p w14:paraId="7F949943" w14:textId="77777777" w:rsidR="00D36935" w:rsidRPr="002B6E61" w:rsidRDefault="00D36935" w:rsidP="0061553F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kompletną ofertę wybranego wykonawcy wraz z umową zawartą z wybranym wykonawcą oraz formularze ofertowe pozostałych wykonawców;</w:t>
      </w:r>
    </w:p>
    <w:p w14:paraId="02C8ACF5" w14:textId="77777777" w:rsidR="00D36935" w:rsidRPr="002B6E61" w:rsidRDefault="00D36935" w:rsidP="0061553F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kompletną dokumentację związaną z odwołaniami oraz zapytaniami i wyjaśnieniami dotyczącymi Specyfikacji Istotnych Warunków Zamówienia, jeżeli miały miejsce</w:t>
      </w:r>
      <w:r w:rsidRPr="002B6E61">
        <w:rPr>
          <w:color w:val="000000" w:themeColor="text1"/>
          <w:sz w:val="24"/>
          <w:szCs w:val="24"/>
        </w:rPr>
        <w:br/>
        <w:t>w danym postępowaniu;</w:t>
      </w:r>
    </w:p>
    <w:p w14:paraId="679FF22B" w14:textId="77777777" w:rsidR="00D36935" w:rsidRPr="002B6E61" w:rsidRDefault="00D36935" w:rsidP="0061553F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upoważnienie do potwierdzenia za zgodność z oryginałem dokumentacji</w:t>
      </w:r>
      <w:r w:rsidRPr="002B6E61">
        <w:rPr>
          <w:color w:val="000000" w:themeColor="text1"/>
          <w:sz w:val="24"/>
          <w:szCs w:val="24"/>
        </w:rPr>
        <w:br/>
        <w:t>z przeprowadzonego postępowania o udzielenie zamówienia publicznego dla osoby upoważnionej przez Zamawiającego</w:t>
      </w:r>
      <w:r w:rsidRPr="002B6E61">
        <w:rPr>
          <w:rStyle w:val="Odwoanieprzypisudolnego"/>
          <w:color w:val="000000" w:themeColor="text1"/>
        </w:rPr>
        <w:footnoteReference w:id="3"/>
      </w:r>
      <w:r w:rsidRPr="002B6E61">
        <w:rPr>
          <w:color w:val="000000" w:themeColor="text1"/>
          <w:sz w:val="24"/>
          <w:szCs w:val="24"/>
        </w:rPr>
        <w:t>.</w:t>
      </w:r>
    </w:p>
    <w:p w14:paraId="7E1A3A2E" w14:textId="77777777" w:rsidR="00D36935" w:rsidRPr="002B6E61" w:rsidRDefault="00D36935" w:rsidP="00D3693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 Województwa może żądać innych dokumentów przetargowych, jeżeli w procesie oceny postępowania o udzielenie zamówienia publicznego zajdzie potrzeba ich zweryfikowania.</w:t>
      </w:r>
    </w:p>
    <w:p w14:paraId="4F36F065" w14:textId="77777777" w:rsidR="00D36935" w:rsidRPr="002B6E61" w:rsidRDefault="00D36935" w:rsidP="00D36935">
      <w:pPr>
        <w:pStyle w:val="Akapitzlist"/>
        <w:numPr>
          <w:ilvl w:val="0"/>
          <w:numId w:val="5"/>
        </w:numPr>
        <w:spacing w:before="120"/>
        <w:jc w:val="both"/>
        <w:rPr>
          <w:iCs/>
          <w:sz w:val="24"/>
          <w:szCs w:val="24"/>
        </w:rPr>
      </w:pPr>
      <w:r w:rsidRPr="002B6E61">
        <w:rPr>
          <w:iCs/>
          <w:sz w:val="24"/>
          <w:szCs w:val="24"/>
        </w:rPr>
        <w:t xml:space="preserve">W przypadku udzielania zamówienia publicznego w trybie zamówienia z wolnej ręki </w:t>
      </w:r>
      <w:r w:rsidRPr="002B6E61">
        <w:rPr>
          <w:iCs/>
          <w:sz w:val="24"/>
          <w:szCs w:val="24"/>
        </w:rPr>
        <w:br/>
        <w:t>na podstawie art. 67 ust. 1 pkt 4 ustawy pzp, Beneficjent zobligowany jest do przedłożenia:</w:t>
      </w:r>
    </w:p>
    <w:p w14:paraId="09B12BEF" w14:textId="77777777" w:rsidR="00D36935" w:rsidRPr="002B6E61" w:rsidRDefault="00D36935" w:rsidP="00D36935">
      <w:pPr>
        <w:pStyle w:val="Akapitzlist"/>
        <w:numPr>
          <w:ilvl w:val="1"/>
          <w:numId w:val="5"/>
        </w:numPr>
        <w:spacing w:before="120"/>
        <w:ind w:left="782" w:hanging="357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kompletnej dokumentacji z przeprowadzonego postępowania w trybie przetargu nieograniczonego lub ograniczonego;</w:t>
      </w:r>
    </w:p>
    <w:p w14:paraId="6CEF301C" w14:textId="77777777" w:rsidR="00D36935" w:rsidRPr="002B6E61" w:rsidRDefault="00D36935" w:rsidP="00D36935">
      <w:pPr>
        <w:pStyle w:val="Akapitzlist"/>
        <w:numPr>
          <w:ilvl w:val="1"/>
          <w:numId w:val="5"/>
        </w:numPr>
        <w:spacing w:before="120"/>
        <w:ind w:left="782" w:hanging="357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uzasadnienia faktycznego i prawnego zaistnienia przesłanek do udzielenia zamówienia z wolnej ręki w trybie art. 67 ust. 1 pkt 4 ustawy pzp</w:t>
      </w:r>
    </w:p>
    <w:p w14:paraId="2F159C88" w14:textId="77777777" w:rsidR="00D36935" w:rsidRPr="002B6E61" w:rsidRDefault="00D36935" w:rsidP="00D36935">
      <w:pPr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2B6E61">
        <w:rPr>
          <w:rFonts w:ascii="Times New Roman" w:hAnsi="Times New Roman"/>
          <w:iCs/>
          <w:sz w:val="24"/>
          <w:szCs w:val="24"/>
        </w:rPr>
        <w:lastRenderedPageBreak/>
        <w:t>- jeżeli postępowanie zostało wszczęte po wejściu w życie ustawy z dnia 22 czerwca 2016 r.</w:t>
      </w:r>
      <w:r w:rsidRPr="002B6E61">
        <w:rPr>
          <w:rFonts w:ascii="Times New Roman" w:hAnsi="Times New Roman"/>
          <w:iCs/>
          <w:sz w:val="24"/>
          <w:szCs w:val="24"/>
        </w:rPr>
        <w:br/>
        <w:t xml:space="preserve"> o zmianie ustawy – Prawo zamówień publicznych oraz niektórych innych ustaw </w:t>
      </w:r>
      <w:r w:rsidRPr="002B6E61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(Dz. U. </w:t>
      </w:r>
      <w:r w:rsidRPr="002B6E61">
        <w:rPr>
          <w:rFonts w:ascii="Times New Roman" w:hAnsi="Times New Roman"/>
          <w:iCs/>
          <w:color w:val="000000"/>
          <w:sz w:val="24"/>
          <w:szCs w:val="24"/>
          <w:lang w:eastAsia="pl-PL"/>
        </w:rPr>
        <w:br/>
        <w:t>poz. 1020)</w:t>
      </w:r>
      <w:r w:rsidRPr="002B6E61">
        <w:rPr>
          <w:rFonts w:ascii="Times New Roman" w:hAnsi="Times New Roman"/>
          <w:iCs/>
          <w:sz w:val="24"/>
          <w:szCs w:val="24"/>
        </w:rPr>
        <w:t>, albo:</w:t>
      </w:r>
    </w:p>
    <w:p w14:paraId="6B22D8B5" w14:textId="77777777" w:rsidR="00D36935" w:rsidRPr="002B6E61" w:rsidRDefault="00D36935" w:rsidP="0061553F">
      <w:pPr>
        <w:pStyle w:val="Akapitzlist"/>
        <w:numPr>
          <w:ilvl w:val="0"/>
          <w:numId w:val="46"/>
        </w:numPr>
        <w:ind w:left="782" w:hanging="357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protokołów z kolejno unieważnionych postępowań, zawierających podstawę prawną i odpowiednie uzasadnienie faktyczne – w przypadku, gdy unieważnienie postępowania nastąpiło w konsekwencji braku ofert lub wniosków o dopuszczenie </w:t>
      </w:r>
      <w:r w:rsidRPr="002B6E61">
        <w:rPr>
          <w:color w:val="000000" w:themeColor="text1"/>
          <w:sz w:val="24"/>
          <w:szCs w:val="24"/>
        </w:rPr>
        <w:br/>
        <w:t>do udziału w postępowaniu;</w:t>
      </w:r>
    </w:p>
    <w:p w14:paraId="32E086A6" w14:textId="77777777" w:rsidR="00D36935" w:rsidRPr="002B6E61" w:rsidRDefault="00D36935" w:rsidP="0061553F">
      <w:pPr>
        <w:pStyle w:val="Akapitzlist"/>
        <w:numPr>
          <w:ilvl w:val="0"/>
          <w:numId w:val="46"/>
        </w:numPr>
        <w:ind w:left="782" w:hanging="357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kompletnej dokumentacji związanej z unieważnionymi postępowaniami o udzielenie zamówienia publicznego – w przypadku gdy przyczyną unieważnienia postępowania było odrzucenie wszystkich złożonych ofert, ze względu na ich niezgodność z opisem przedmiotu zamówienia</w:t>
      </w:r>
    </w:p>
    <w:p w14:paraId="6A9A618C" w14:textId="77777777" w:rsidR="00D36935" w:rsidRPr="002B6E61" w:rsidRDefault="00D36935" w:rsidP="00D369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6E61">
        <w:rPr>
          <w:rFonts w:ascii="Times New Roman" w:hAnsi="Times New Roman"/>
          <w:iCs/>
          <w:sz w:val="24"/>
          <w:szCs w:val="24"/>
        </w:rPr>
        <w:t>- jeżeli postępowanie zostało wszczęte przed wejściem w życie ustawy z dnia 22 czerwca</w:t>
      </w:r>
      <w:r w:rsidRPr="002B6E61">
        <w:rPr>
          <w:rFonts w:ascii="Times New Roman" w:hAnsi="Times New Roman"/>
          <w:iCs/>
          <w:sz w:val="24"/>
          <w:szCs w:val="24"/>
        </w:rPr>
        <w:br/>
        <w:t xml:space="preserve">2016 r. o zmianie ustawy – Prawo zamówień publicznych oraz niektórych innych ustaw </w:t>
      </w:r>
      <w:r w:rsidRPr="002B6E61">
        <w:rPr>
          <w:rFonts w:ascii="Times New Roman" w:hAnsi="Times New Roman"/>
          <w:iCs/>
          <w:sz w:val="24"/>
          <w:szCs w:val="24"/>
        </w:rPr>
        <w:br/>
      </w:r>
      <w:r w:rsidRPr="002B6E61">
        <w:rPr>
          <w:rFonts w:ascii="Times New Roman" w:hAnsi="Times New Roman"/>
          <w:iCs/>
          <w:color w:val="000000"/>
          <w:sz w:val="24"/>
          <w:szCs w:val="24"/>
          <w:lang w:eastAsia="pl-PL"/>
        </w:rPr>
        <w:t>(Dz. U. poz. 1020).</w:t>
      </w:r>
    </w:p>
    <w:p w14:paraId="3F9D307F" w14:textId="77777777" w:rsidR="00D36935" w:rsidRPr="002B6E61" w:rsidRDefault="00D36935" w:rsidP="00D3693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dokona oceny postępowania o udzielenie zamówienia publicznego w terminie 60 dni roboczych od dnia złożenia dokumentacji, o której mowa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3 lub 5.</w:t>
      </w:r>
    </w:p>
    <w:p w14:paraId="0C5A3C8D" w14:textId="77777777" w:rsidR="00D36935" w:rsidRPr="002B6E61" w:rsidRDefault="00D36935" w:rsidP="00D3693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przypadku, gdy złożona dokumentacja, o której mowa w ust. 3 i 5 zawiera braki, Samorząd Województwa wzywa Beneficjenta w formie pisemnej do ich usunięcia w terminie 7 dni od dnia doręczenia wezwania.</w:t>
      </w:r>
    </w:p>
    <w:p w14:paraId="7CD19A7A" w14:textId="77777777" w:rsidR="00D36935" w:rsidRPr="002B6E61" w:rsidRDefault="00D36935" w:rsidP="00D3693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istnieje konieczność uzyskania wyjaśnień, Samorząd Województwa wzywa Beneficjenta do udzielenia wyjaśnień w terminie 7 dni od dnia doręczenia wezwania. </w:t>
      </w:r>
    </w:p>
    <w:p w14:paraId="10202F70" w14:textId="77777777" w:rsidR="00D36935" w:rsidRPr="002B6E61" w:rsidRDefault="00D36935" w:rsidP="00D3693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Wezwania, o których mowa w ust. 7–8, oraz przypadki, gdy w trakcie oceny postępowania niezbędne jest uzyskanie opinii innego podmiotu lub wystąpienie o kontrolę doraźną Prezesa Urzędu Zamówień Publicznych, wydłużają termin dokonania oceny,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o której mowa w ust. 6, o czas niezbędny do usunięcia braków/składania wyjaśnień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oraz o czas niezbędny do uzyskania opinii lub wyników kontroli doraźnej, o czym Samorząd Województwa informuje Beneficjenta na piśmie.</w:t>
      </w:r>
    </w:p>
    <w:p w14:paraId="3DC88B91" w14:textId="77777777" w:rsidR="00D36935" w:rsidRPr="002B6E61" w:rsidRDefault="00D36935" w:rsidP="00D3693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Beneficjent, nie złożył wymaganych dokumentów w terminie, o którym mowa w ust. 7, lub nie złożył wyjaśnień w terminie określonym w ust. 8, Samorząd Województwa dokonuje oceny w oparciu o posiadane dokumenty.</w:t>
      </w:r>
    </w:p>
    <w:p w14:paraId="519F1623" w14:textId="77777777" w:rsidR="00D36935" w:rsidRPr="002B6E61" w:rsidRDefault="00D36935" w:rsidP="00D3693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wyniku dokonanej oceny postępowania o udzielenie zamówienia publicznego Beneficjent zostanie poinformowany pisemnie.</w:t>
      </w:r>
    </w:p>
    <w:p w14:paraId="5F211C19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</w:p>
    <w:p w14:paraId="143FCDB1" w14:textId="77777777" w:rsidR="00D36935" w:rsidRPr="002B6E61" w:rsidRDefault="00D36935" w:rsidP="00D36935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</w:rPr>
      </w:pPr>
      <w:r w:rsidRPr="002B6E61">
        <w:rPr>
          <w:b/>
          <w:color w:val="000000" w:themeColor="text1"/>
          <w:sz w:val="24"/>
          <w:szCs w:val="24"/>
        </w:rPr>
        <w:t>§ 7</w:t>
      </w:r>
    </w:p>
    <w:p w14:paraId="6EC2B446" w14:textId="77777777" w:rsidR="00D36935" w:rsidRPr="002B6E61" w:rsidRDefault="00D36935" w:rsidP="00D36935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</w:rPr>
      </w:pPr>
      <w:r w:rsidRPr="002B6E61">
        <w:rPr>
          <w:b/>
          <w:color w:val="000000" w:themeColor="text1"/>
          <w:sz w:val="24"/>
          <w:szCs w:val="24"/>
        </w:rPr>
        <w:t>Ocena przeprowadzonego postępowania ofertowego</w:t>
      </w:r>
    </w:p>
    <w:p w14:paraId="3E8ACB61" w14:textId="77777777" w:rsidR="00D36935" w:rsidRPr="002B6E61" w:rsidRDefault="00D36935" w:rsidP="0061553F">
      <w:pPr>
        <w:pStyle w:val="Umowa"/>
        <w:numPr>
          <w:ilvl w:val="0"/>
          <w:numId w:val="39"/>
        </w:numPr>
        <w:ind w:left="357" w:hanging="357"/>
      </w:pPr>
      <w:r w:rsidRPr="002B6E61">
        <w:t xml:space="preserve">Najwcześniej w dniu zawarcia umowy, a jednocześnie nie później niż w terminie 4 miesięcy przed pierwszym dniem terminu na złożenie wniosku o płatność możliwe jest złożenie przez Beneficjenta dokumentacji związanej z przeprowadzonym postępowaniem ofertowym, potwierdzającej wybór najkorzystniejszej oferty. Na tym etapie możliwe jest również złożenie umowy z wykonawcą, o której mowa w ust. 18 pkt 2 załącznika nr 3 </w:t>
      </w:r>
      <w:r w:rsidRPr="002B6E61">
        <w:br/>
        <w:t>do umowy, o ile została zawarta.</w:t>
      </w:r>
    </w:p>
    <w:p w14:paraId="6DA91C15" w14:textId="77777777" w:rsidR="00D36935" w:rsidRPr="002B6E61" w:rsidRDefault="00D36935" w:rsidP="0061553F">
      <w:pPr>
        <w:pStyle w:val="Umowa"/>
        <w:numPr>
          <w:ilvl w:val="0"/>
          <w:numId w:val="39"/>
        </w:numPr>
      </w:pPr>
      <w:r w:rsidRPr="002B6E61">
        <w:t>Dokumentacja, o której mowa w ust. 1, zostanie oceniona przez Samorząd Województwa w terminie 30 dni od dnia jej złożenia przez Beneficjenta.</w:t>
      </w:r>
    </w:p>
    <w:p w14:paraId="0BA73549" w14:textId="77777777" w:rsidR="00D36935" w:rsidRPr="002B6E61" w:rsidRDefault="00D36935" w:rsidP="0061553F">
      <w:pPr>
        <w:pStyle w:val="Umowa"/>
        <w:numPr>
          <w:ilvl w:val="0"/>
          <w:numId w:val="39"/>
        </w:numPr>
      </w:pPr>
      <w:r w:rsidRPr="002B6E61">
        <w:lastRenderedPageBreak/>
        <w:t>O wyniku oceny dokumentacji z przeprowadzonego postępowania ofertowego Beneficjent zostanie poinformowany pisemnie.</w:t>
      </w:r>
    </w:p>
    <w:p w14:paraId="28B3FB7A" w14:textId="77777777" w:rsidR="00D36935" w:rsidRPr="002B6E61" w:rsidRDefault="00D36935" w:rsidP="0061553F">
      <w:pPr>
        <w:pStyle w:val="Umowa"/>
        <w:numPr>
          <w:ilvl w:val="0"/>
          <w:numId w:val="39"/>
        </w:numPr>
      </w:pPr>
      <w:r w:rsidRPr="002B6E61">
        <w:t xml:space="preserve">Jeżeli przeprowadzone przez Beneficjenta postępowanie ofertowe zostanie ocenione przez Samorząd Województwa pozytywnie, Beneficjent nie będzie zobowiązany </w:t>
      </w:r>
      <w:r w:rsidRPr="002B6E61">
        <w:br/>
        <w:t>do przedstawiania wraz z wnioskiem o płatność dokumentacji potwierdzającej zachowanie konkurencyjnego trybu wyboru wykonawców.</w:t>
      </w:r>
    </w:p>
    <w:p w14:paraId="1BC33583" w14:textId="33BAEDA0" w:rsidR="00D36935" w:rsidRPr="002B6E61" w:rsidRDefault="00D36935" w:rsidP="0061553F">
      <w:pPr>
        <w:pStyle w:val="Umowa"/>
        <w:numPr>
          <w:ilvl w:val="0"/>
          <w:numId w:val="39"/>
        </w:numPr>
      </w:pPr>
      <w:r w:rsidRPr="002B6E61">
        <w:t xml:space="preserve">W przypadku, gdy złożona dokumentacja, o której mowa w ust. 1, będzie zawierała braki lub uchybienia, Samorząd Województwa poinformuje Beneficjenta o zakresie braków </w:t>
      </w:r>
      <w:r w:rsidRPr="002B6E61">
        <w:br/>
        <w:t xml:space="preserve">lub uchybień wraz ze wskazaniem, iż w sytuacji zrealizowania zadania, w ramach którego koszty zostaną przedstawione do refundacji, na podstawie tak przeprowadzonego postępowania ofertowego, bez usunięcia tych braków i uchybień, które go dotyczą, zastosowana zostanie kara administracyjna, zgodnie z zasadami określonymi w załączniku nr </w:t>
      </w:r>
      <w:r w:rsidR="00126483" w:rsidRPr="001A04DD">
        <w:t>6</w:t>
      </w:r>
      <w:r w:rsidR="00126483" w:rsidRPr="002B6E61">
        <w:t xml:space="preserve"> </w:t>
      </w:r>
      <w:r w:rsidRPr="002B6E61">
        <w:t>do umowy. Jednocześnie, Samorząd Województwa poinformuje Beneficjenta o możliwości ponownego przeprowadzenia postępowania ofertowego i złożenia dokumentacji z ponownie przeprowadzonego postępowania ofertowego, która go dotyczy wraz z wnioskiem o płatność.</w:t>
      </w:r>
    </w:p>
    <w:p w14:paraId="2AE8B34A" w14:textId="77777777" w:rsidR="00D36935" w:rsidRPr="002B6E61" w:rsidRDefault="00D36935" w:rsidP="00D36935">
      <w:pPr>
        <w:pStyle w:val="Umowa"/>
        <w:numPr>
          <w:ilvl w:val="0"/>
          <w:numId w:val="0"/>
        </w:numPr>
        <w:ind w:left="1428"/>
      </w:pPr>
    </w:p>
    <w:p w14:paraId="3C32E969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8</w:t>
      </w:r>
    </w:p>
    <w:p w14:paraId="08313E95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termin złożenia</w:t>
      </w:r>
    </w:p>
    <w:p w14:paraId="643AA102" w14:textId="77777777" w:rsidR="00D36935" w:rsidRPr="002B6E61" w:rsidRDefault="00D36935" w:rsidP="00D36935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Wniosek o </w:t>
      </w:r>
      <w:r w:rsidRPr="002B6E61">
        <w:rPr>
          <w:sz w:val="24"/>
          <w:szCs w:val="24"/>
        </w:rPr>
        <w:t xml:space="preserve">płatność składany jest w formie pisemnej w Urzędzie Marszałkowskim albo przez nadanie rejestrowanej przesyłki pocztowej za pomocą operatora wyznaczonego </w:t>
      </w:r>
      <w:r w:rsidRPr="002B6E61">
        <w:rPr>
          <w:sz w:val="24"/>
          <w:szCs w:val="24"/>
        </w:rPr>
        <w:br/>
        <w:t xml:space="preserve">w rozumieniu ustawy z dnia 23 listopada 2012 r. </w:t>
      </w:r>
      <w:r w:rsidR="001E13AA" w:rsidRPr="001A04DD">
        <w:rPr>
          <w:sz w:val="24"/>
          <w:szCs w:val="24"/>
        </w:rPr>
        <w:t>-</w:t>
      </w:r>
      <w:r w:rsidR="001E13AA">
        <w:rPr>
          <w:sz w:val="24"/>
          <w:szCs w:val="24"/>
        </w:rPr>
        <w:t xml:space="preserve"> </w:t>
      </w:r>
      <w:r w:rsidRPr="002B6E61">
        <w:rPr>
          <w:sz w:val="24"/>
          <w:szCs w:val="24"/>
        </w:rPr>
        <w:t xml:space="preserve">Prawo pocztowe (Dz. U. z 2016 r. </w:t>
      </w:r>
      <w:r w:rsidRPr="002B6E61">
        <w:rPr>
          <w:sz w:val="24"/>
          <w:szCs w:val="24"/>
        </w:rPr>
        <w:br/>
        <w:t>poz. 1113</w:t>
      </w:r>
      <w:r w:rsidR="00EE7E06" w:rsidRPr="002B6E61">
        <w:rPr>
          <w:sz w:val="24"/>
          <w:szCs w:val="24"/>
        </w:rPr>
        <w:t xml:space="preserve"> i 1250</w:t>
      </w:r>
      <w:r w:rsidRPr="002B6E61">
        <w:rPr>
          <w:sz w:val="24"/>
          <w:szCs w:val="24"/>
        </w:rPr>
        <w:t>) wraz z wymaganymi dokumentami niezbędnymi do wypłaty środków finansowych z tytułu pomocy, potwierdzającymi spełnienie warunków wypłaty pomocy, których wykaz zawiera formularz wniosku o płatność, w następujących terminach:</w:t>
      </w:r>
    </w:p>
    <w:p w14:paraId="383FC37C" w14:textId="77777777" w:rsidR="00D36935" w:rsidRPr="002B6E61" w:rsidRDefault="00D36935" w:rsidP="00D36935">
      <w:pPr>
        <w:pStyle w:val="Akapitzlist"/>
        <w:numPr>
          <w:ilvl w:val="0"/>
          <w:numId w:val="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przypadku realizacji operacji w jednym etapie – po zakończeniu realizacji całości operacji, w terminie od dnia ……… 20…. r. do dnia ……… 20…. r.,</w:t>
      </w:r>
    </w:p>
    <w:p w14:paraId="013B4C42" w14:textId="77777777" w:rsidR="00D36935" w:rsidRPr="002B6E61" w:rsidRDefault="00D36935" w:rsidP="00D36935">
      <w:pPr>
        <w:pStyle w:val="Akapitzlist"/>
        <w:numPr>
          <w:ilvl w:val="0"/>
          <w:numId w:val="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przypadku realizacji operacji w dwóch etapach:</w:t>
      </w:r>
    </w:p>
    <w:p w14:paraId="5AE93C25" w14:textId="77777777" w:rsidR="00D36935" w:rsidRPr="002B6E61" w:rsidRDefault="00D36935" w:rsidP="00D36935">
      <w:pPr>
        <w:pStyle w:val="Akapitzlist"/>
        <w:numPr>
          <w:ilvl w:val="0"/>
          <w:numId w:val="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po zakończeniu realizacji pierwszego etapu operacji - w terminie od dnia ……… 20….r. do dnia …………….……. 20....r.,</w:t>
      </w:r>
      <w:r w:rsidRPr="002B6E61">
        <w:rPr>
          <w:color w:val="000000" w:themeColor="text1"/>
          <w:sz w:val="24"/>
        </w:rPr>
        <w:t xml:space="preserve"> </w:t>
      </w:r>
    </w:p>
    <w:p w14:paraId="40B52BD0" w14:textId="77777777" w:rsidR="00D36935" w:rsidRPr="002B6E61" w:rsidRDefault="00D36935" w:rsidP="00D36935">
      <w:pPr>
        <w:pStyle w:val="Akapitzlist"/>
        <w:numPr>
          <w:ilvl w:val="0"/>
          <w:numId w:val="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po zakończeniu realizacji drugiego etapu operacji - w terminie od dnia ……… 20….r. do dnia …………….……. 20....r.,</w:t>
      </w:r>
      <w:r w:rsidRPr="002B6E61">
        <w:rPr>
          <w:color w:val="000000" w:themeColor="text1"/>
          <w:sz w:val="24"/>
        </w:rPr>
        <w:t xml:space="preserve"> </w:t>
      </w:r>
      <w:r w:rsidRPr="002B6E61">
        <w:rPr>
          <w:rStyle w:val="Odwoanieprzypisudolnego"/>
          <w:color w:val="000000" w:themeColor="text1"/>
        </w:rPr>
        <w:t>1</w:t>
      </w:r>
      <w:r w:rsidRPr="002B6E61">
        <w:rPr>
          <w:color w:val="000000" w:themeColor="text1"/>
          <w:sz w:val="24"/>
        </w:rPr>
        <w:t>;</w:t>
      </w:r>
    </w:p>
    <w:p w14:paraId="015E9DBD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>– jednak nie później niż do dnia 30 czerwca 2023 r.</w:t>
      </w:r>
    </w:p>
    <w:p w14:paraId="25D6009A" w14:textId="77777777" w:rsidR="00D36935" w:rsidRPr="002B6E61" w:rsidRDefault="00D36935" w:rsidP="00D36935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Wniosek o płatność składa się na formularzu udostępnionym na stronie internetowej Urzędu Marszałkowskiego.</w:t>
      </w:r>
    </w:p>
    <w:p w14:paraId="1DE1DC7B" w14:textId="77777777" w:rsidR="00D36935" w:rsidRPr="002B6E61" w:rsidRDefault="00D36935" w:rsidP="00D36935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 przypadku niezłożenia wniosku o płatność w terminie określonym w umowie, Samorząd Województwa dwukrotnie wzywa Beneficjenta do złożenia wniosku w kolejnych wyznaczonych terminach, o ile nie upłynęły terminy wskazane w § 10 ust. 1 pkt 5. Niezłożenie przez Beneficjenta wniosku o płatność w terminie wynikającym </w:t>
      </w:r>
      <w:r w:rsidRPr="002B6E61">
        <w:rPr>
          <w:color w:val="000000" w:themeColor="text1"/>
          <w:sz w:val="24"/>
          <w:szCs w:val="24"/>
        </w:rPr>
        <w:br/>
        <w:t>z drugiego wezwania Samorządu Województwa, skutkować będzie wypowiedzeniem umowy, z zastrzeżeniem ust 4.</w:t>
      </w:r>
    </w:p>
    <w:p w14:paraId="7CD41310" w14:textId="77777777" w:rsidR="00D36935" w:rsidRPr="002B6E61" w:rsidRDefault="00D36935" w:rsidP="00D36935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Samorząd Województwa może uwzględnić wniosek o płatność złożony po terminie,</w:t>
      </w:r>
      <w:r w:rsidRPr="002B6E61">
        <w:rPr>
          <w:color w:val="000000" w:themeColor="text1"/>
          <w:sz w:val="24"/>
          <w:szCs w:val="24"/>
        </w:rPr>
        <w:br/>
        <w:t xml:space="preserve">o którym mowa w ust. 1, lub po terminie wynikającym z drugiego wezwania Samorządu </w:t>
      </w:r>
      <w:r w:rsidRPr="002B6E61">
        <w:rPr>
          <w:color w:val="000000" w:themeColor="text1"/>
          <w:sz w:val="24"/>
          <w:szCs w:val="24"/>
        </w:rPr>
        <w:lastRenderedPageBreak/>
        <w:t xml:space="preserve">Województwa, o którym mowa w ust. 3, o ile nie została wypowiedziana umowa </w:t>
      </w:r>
      <w:r w:rsidRPr="002B6E61">
        <w:rPr>
          <w:color w:val="000000" w:themeColor="text1"/>
          <w:sz w:val="24"/>
          <w:szCs w:val="24"/>
        </w:rPr>
        <w:br/>
        <w:t>i nie upłynęły terminy wskazane w § 10 ust. 1 pkt 5.</w:t>
      </w:r>
    </w:p>
    <w:p w14:paraId="6EEC5418" w14:textId="77777777" w:rsidR="00D36935" w:rsidRPr="002B6E61" w:rsidRDefault="00D36935" w:rsidP="00D36935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7B6307F0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9</w:t>
      </w:r>
    </w:p>
    <w:p w14:paraId="21347FB2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etap rozpatrywania</w:t>
      </w:r>
    </w:p>
    <w:p w14:paraId="76138CBA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oraz prawidłowości realizacji i finansowania operacji.</w:t>
      </w:r>
    </w:p>
    <w:p w14:paraId="670ABD32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przypadku, gdy złożony wniosek o płatność zawiera braki Beneficjent zostanie wezwany w formie pisemnej do ich usunięcia, w terminie 14 dni od dnia doręczenia wezwania.</w:t>
      </w:r>
    </w:p>
    <w:p w14:paraId="22090A4C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bCs/>
          <w:color w:val="000000" w:themeColor="text1"/>
          <w:sz w:val="24"/>
          <w:szCs w:val="24"/>
        </w:rPr>
        <w:t>Jeżeli Beneficjent pomimo wezwania do usunięcia braków, nie usunął ich w terminie,</w:t>
      </w:r>
      <w:r w:rsidRPr="002B6E61">
        <w:rPr>
          <w:color w:val="000000" w:themeColor="text1"/>
          <w:sz w:val="24"/>
          <w:szCs w:val="24"/>
        </w:rPr>
        <w:t xml:space="preserve"> wzywa się go ponownie, w formie pisemnej, do ich usunięcia w terminie 14 dni od dnia doręczenia wezwania.</w:t>
      </w:r>
    </w:p>
    <w:p w14:paraId="4FDCC500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Jeżeli Beneficjent pomimo wezwania nie usunął braków, wniosek o płatność rozpatrywany jest w takim zakresie, w jakim został wypełniony oraz na podstawie dołączonych do niego i poprawnie sporządzonych dokumentów.</w:t>
      </w:r>
    </w:p>
    <w:p w14:paraId="637E5E19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 ramach kontroli administracyjnej wniosku o płatność, Beneficjent może być wzywany w formie pisemnej, do wyjaśnienia faktów istotnych dla rozstrzygnięcia sprawy </w:t>
      </w:r>
      <w:r w:rsidRPr="002B6E61">
        <w:rPr>
          <w:color w:val="000000" w:themeColor="text1"/>
          <w:sz w:val="24"/>
          <w:szCs w:val="24"/>
        </w:rPr>
        <w:br/>
        <w:t xml:space="preserve">lub przedstawienia dowodów na potwierdzenie tych faktów, w terminie 14 dni od dnia doręczenia wezwania. </w:t>
      </w:r>
    </w:p>
    <w:p w14:paraId="01ECE1C4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 przypadku usunięcia braków/złożenia wyjaśnień nadanych przesyłką rejestrowaną </w:t>
      </w:r>
      <w:r w:rsidRPr="002B6E61">
        <w:rPr>
          <w:color w:val="000000" w:themeColor="text1"/>
          <w:sz w:val="24"/>
          <w:szCs w:val="24"/>
        </w:rPr>
        <w:br/>
        <w:t xml:space="preserve">w polskiej placówce pocztowej operatora wyznaczonego w rozumieniu przepisów prawa pocztowego, o terminowości ich złożenia decyduje data stempla pocztowego, </w:t>
      </w:r>
      <w:r w:rsidRPr="002B6E61">
        <w:rPr>
          <w:color w:val="000000" w:themeColor="text1"/>
          <w:sz w:val="24"/>
          <w:szCs w:val="24"/>
        </w:rPr>
        <w:br/>
        <w:t>a w przypadku ich dostarczenia w innej formie, o terminowości złożenia decyduje data wpływu do Urzędu Marszałkowskiego.</w:t>
      </w:r>
    </w:p>
    <w:p w14:paraId="779DD944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 trakcie weryfikacji wniosku o płatność mogą zostać przeprowadzone wizyty </w:t>
      </w:r>
      <w:r w:rsidRPr="002B6E61">
        <w:rPr>
          <w:color w:val="000000" w:themeColor="text1"/>
          <w:sz w:val="24"/>
          <w:szCs w:val="24"/>
        </w:rPr>
        <w:br/>
        <w:t xml:space="preserve">w miejscu lub kontrole na miejscu oraz kontrole w trybie art. 46 ust. 1 pkt 1 ustawy, </w:t>
      </w:r>
      <w:r w:rsidRPr="002B6E61">
        <w:rPr>
          <w:color w:val="000000" w:themeColor="text1"/>
          <w:sz w:val="24"/>
          <w:szCs w:val="24"/>
        </w:rPr>
        <w:br/>
        <w:t xml:space="preserve">w celu zweryfikowania zgodności informacji zawartych we wniosku i dołączonych </w:t>
      </w:r>
      <w:r w:rsidRPr="002B6E61">
        <w:rPr>
          <w:color w:val="000000" w:themeColor="text1"/>
          <w:sz w:val="24"/>
          <w:szCs w:val="24"/>
        </w:rPr>
        <w:br/>
        <w:t>do niego dokumentach ze stanem faktycznym lub uzyskania dodatkowych wyjaśnień.</w:t>
      </w:r>
    </w:p>
    <w:p w14:paraId="7DA50754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Wezwanie Beneficjenta do wykonania określonych czynności w toku postępowania </w:t>
      </w:r>
      <w:r w:rsidRPr="002B6E61">
        <w:rPr>
          <w:color w:val="000000" w:themeColor="text1"/>
          <w:sz w:val="24"/>
          <w:szCs w:val="24"/>
        </w:rPr>
        <w:br/>
        <w:t xml:space="preserve">w sprawie wypłaty pomocy, o których mowa w ust. 2, 3, 5, wstrzymuje bieg terminu, </w:t>
      </w:r>
      <w:r w:rsidRPr="002B6E61">
        <w:rPr>
          <w:color w:val="000000" w:themeColor="text1"/>
          <w:sz w:val="24"/>
          <w:szCs w:val="24"/>
        </w:rPr>
        <w:br/>
        <w:t>o którym mowa w ust. 10, do czasu wykonania przez Beneficjenta tych czynności.</w:t>
      </w:r>
    </w:p>
    <w:p w14:paraId="3F171B93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Po rozpatrzeniu wniosku o płatność Samorząd Województwa informuje Beneficjenta </w:t>
      </w:r>
      <w:r w:rsidRPr="002B6E61">
        <w:rPr>
          <w:color w:val="000000" w:themeColor="text1"/>
          <w:sz w:val="24"/>
          <w:szCs w:val="24"/>
        </w:rPr>
        <w:br/>
        <w:t xml:space="preserve">na piśmie o przekazaniu Agencji zlecenia wypłaty całości lub części kwoty pomocy </w:t>
      </w:r>
      <w:r w:rsidRPr="002B6E61">
        <w:rPr>
          <w:color w:val="000000" w:themeColor="text1"/>
          <w:sz w:val="24"/>
          <w:szCs w:val="24"/>
        </w:rPr>
        <w:br/>
        <w:t>lub odmowie jej wypłaty.</w:t>
      </w:r>
    </w:p>
    <w:p w14:paraId="7489AC31" w14:textId="253AE03A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Agencja dokonuje wypłaty środków finansowych z tytułu pomocy niezwłocznie </w:t>
      </w:r>
      <w:r w:rsidRPr="002B6E61">
        <w:rPr>
          <w:color w:val="000000" w:themeColor="text1"/>
          <w:sz w:val="24"/>
          <w:szCs w:val="24"/>
        </w:rPr>
        <w:br/>
        <w:t>po pozytywnym rozpatrzeniu wniosku o płatność</w:t>
      </w:r>
      <w:r w:rsidR="00E20B95">
        <w:rPr>
          <w:color w:val="000000" w:themeColor="text1"/>
          <w:sz w:val="24"/>
          <w:szCs w:val="24"/>
        </w:rPr>
        <w:t xml:space="preserve"> przez Samorząd W</w:t>
      </w:r>
      <w:r w:rsidR="00534D8D">
        <w:rPr>
          <w:color w:val="000000" w:themeColor="text1"/>
          <w:sz w:val="24"/>
          <w:szCs w:val="24"/>
        </w:rPr>
        <w:t>ojewództwa</w:t>
      </w:r>
      <w:r w:rsidRPr="002B6E61">
        <w:rPr>
          <w:color w:val="000000" w:themeColor="text1"/>
          <w:sz w:val="24"/>
          <w:szCs w:val="24"/>
        </w:rPr>
        <w:t xml:space="preserve"> </w:t>
      </w:r>
      <w:r w:rsidR="00534D8D">
        <w:rPr>
          <w:color w:val="000000" w:themeColor="text1"/>
          <w:sz w:val="24"/>
          <w:szCs w:val="24"/>
        </w:rPr>
        <w:br/>
      </w:r>
      <w:r w:rsidRPr="002B6E61">
        <w:rPr>
          <w:color w:val="000000" w:themeColor="text1"/>
          <w:sz w:val="24"/>
          <w:szCs w:val="24"/>
        </w:rPr>
        <w:t xml:space="preserve">i otrzymaniu zlecenia płatności, w terminie 3 miesięcy od dnia złożenia wniosku o płatność. </w:t>
      </w:r>
    </w:p>
    <w:p w14:paraId="609FD32D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14:paraId="6E755D75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 xml:space="preserve">W przypadku uzasadnionych zmian dotyczących realizacji zakresu rzeczowo-finansowego operacji, zaistniałych w trakcie realizacji operacji, Samorząd Województwa dokona </w:t>
      </w:r>
      <w:r w:rsidRPr="002B6E61">
        <w:rPr>
          <w:color w:val="000000" w:themeColor="text1"/>
          <w:sz w:val="24"/>
          <w:szCs w:val="24"/>
        </w:rPr>
        <w:lastRenderedPageBreak/>
        <w:t xml:space="preserve">ponownej oceny racjonalności kosztów operacji na etapie rozpatrywania wniosku </w:t>
      </w:r>
      <w:r w:rsidRPr="002B6E61">
        <w:rPr>
          <w:color w:val="000000" w:themeColor="text1"/>
          <w:sz w:val="24"/>
          <w:szCs w:val="24"/>
        </w:rPr>
        <w:br/>
        <w:t xml:space="preserve">o płatność. </w:t>
      </w:r>
    </w:p>
    <w:p w14:paraId="278F31DD" w14:textId="77777777" w:rsidR="00D36935" w:rsidRPr="002B6E61" w:rsidRDefault="00D36935" w:rsidP="00D36935">
      <w:pPr>
        <w:pStyle w:val="Akapitzlist"/>
        <w:spacing w:before="120"/>
        <w:ind w:left="360"/>
        <w:contextualSpacing w:val="0"/>
        <w:jc w:val="both"/>
        <w:rPr>
          <w:color w:val="000000" w:themeColor="text1"/>
          <w:sz w:val="24"/>
        </w:rPr>
      </w:pPr>
    </w:p>
    <w:p w14:paraId="3B78B58A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10</w:t>
      </w:r>
    </w:p>
    <w:p w14:paraId="20D94933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Warunki wypłaty pomocy</w:t>
      </w:r>
    </w:p>
    <w:p w14:paraId="4AD9E9BE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Agencja wypłaca środki finansowe z tytułu pomocy, jeżeli Beneficjent:</w:t>
      </w:r>
    </w:p>
    <w:p w14:paraId="24E8EB0D" w14:textId="77777777" w:rsidR="00D36935" w:rsidRPr="002B6E61" w:rsidRDefault="00D36935" w:rsidP="00D36935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zrealizował operację lub jej etap, stosownie do § 3 ust. 6, w tym poniósł i opłacił związane z tym koszty do dnia złożenia wniosku o płatność, a gdy został wezwany </w:t>
      </w:r>
      <w:r w:rsidRPr="002B6E61">
        <w:rPr>
          <w:color w:val="000000" w:themeColor="text1"/>
          <w:sz w:val="24"/>
          <w:szCs w:val="24"/>
        </w:rPr>
        <w:br/>
        <w:t>do usunięcia braków w tym wniosku, nie później niż w terminie 14 dni od dnia doręczenia tego wezwania,</w:t>
      </w:r>
      <w:r w:rsidRPr="002B6E6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6E61">
        <w:rPr>
          <w:color w:val="000000" w:themeColor="text1"/>
          <w:sz w:val="24"/>
          <w:szCs w:val="24"/>
        </w:rPr>
        <w:t xml:space="preserve">zgodnie z warunkami określonymi w rozporządzeniu </w:t>
      </w:r>
      <w:r w:rsidRPr="002B6E61">
        <w:rPr>
          <w:color w:val="000000" w:themeColor="text1"/>
          <w:sz w:val="24"/>
          <w:szCs w:val="24"/>
        </w:rPr>
        <w:br/>
        <w:t>i w umowie oraz warunkami określonymi w innych przepisach dotyczących inwestycji objętych operacją;</w:t>
      </w:r>
    </w:p>
    <w:p w14:paraId="168E2113" w14:textId="77777777" w:rsidR="00D36935" w:rsidRPr="002B6E61" w:rsidRDefault="00D36935" w:rsidP="00D36935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zrealizował lub realizuje zobowiązania określone w umowie;</w:t>
      </w:r>
    </w:p>
    <w:p w14:paraId="65979717" w14:textId="77777777" w:rsidR="00D36935" w:rsidRPr="002B6E61" w:rsidRDefault="00D36935" w:rsidP="00D36935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udokumentował zrealizowanie operacji lub jej etapu, w tym poniesienie kosztów kwalifikowalnych z tym związanych;</w:t>
      </w:r>
    </w:p>
    <w:p w14:paraId="038C283F" w14:textId="77777777" w:rsidR="00D36935" w:rsidRPr="002B6E61" w:rsidRDefault="00D36935" w:rsidP="00D36935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zrealizował operację dla której suma poniesionych kosztów kwalifikowalnych </w:t>
      </w:r>
      <w:r w:rsidRPr="002B6E61">
        <w:rPr>
          <w:color w:val="000000" w:themeColor="text1"/>
          <w:sz w:val="24"/>
          <w:szCs w:val="24"/>
        </w:rPr>
        <w:br/>
        <w:t xml:space="preserve">nie przekracza kwoty 1 000 000 euro w przeliczeniu na złote, według średniego kursu walut obcych NBP, obowiązującego w dniu rozpoczęcia naboru wniosków </w:t>
      </w:r>
      <w:r w:rsidRPr="002B6E61">
        <w:rPr>
          <w:color w:val="000000" w:themeColor="text1"/>
          <w:sz w:val="24"/>
          <w:szCs w:val="24"/>
        </w:rPr>
        <w:br/>
        <w:t>o przyznanie pomocy;</w:t>
      </w:r>
    </w:p>
    <w:p w14:paraId="32F0B907" w14:textId="77777777" w:rsidR="00D36935" w:rsidRPr="002B6E61" w:rsidRDefault="00D36935" w:rsidP="00D36935">
      <w:pPr>
        <w:pStyle w:val="Akapitzlist"/>
        <w:numPr>
          <w:ilvl w:val="0"/>
          <w:numId w:val="11"/>
        </w:numPr>
        <w:spacing w:before="120"/>
        <w:ind w:left="71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złożył wniosek o płatność nie później niż w terminie:</w:t>
      </w:r>
    </w:p>
    <w:p w14:paraId="57F7079A" w14:textId="77777777" w:rsidR="00D36935" w:rsidRPr="002B6E61" w:rsidRDefault="00D36935" w:rsidP="0061553F">
      <w:pPr>
        <w:pStyle w:val="Akapitzlist"/>
        <w:numPr>
          <w:ilvl w:val="0"/>
          <w:numId w:val="42"/>
        </w:numPr>
        <w:spacing w:before="12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12 miesięcy od dnia zawarcia umowy - w przypadku operacji realizowanych </w:t>
      </w:r>
      <w:r w:rsidRPr="002B6E61">
        <w:rPr>
          <w:color w:val="000000" w:themeColor="text1"/>
          <w:sz w:val="24"/>
          <w:szCs w:val="24"/>
        </w:rPr>
        <w:br/>
        <w:t>w jednym etapie,</w:t>
      </w:r>
    </w:p>
    <w:p w14:paraId="3AEB726B" w14:textId="77777777" w:rsidR="00D36935" w:rsidRPr="002B6E61" w:rsidRDefault="00D36935" w:rsidP="0061553F">
      <w:pPr>
        <w:pStyle w:val="Akapitzlist"/>
        <w:numPr>
          <w:ilvl w:val="0"/>
          <w:numId w:val="42"/>
        </w:numPr>
        <w:spacing w:before="12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24 miesięcy od dnia zawarcia umowy - w przypadku operacji realizowanych </w:t>
      </w:r>
      <w:r w:rsidRPr="002B6E61">
        <w:rPr>
          <w:color w:val="000000" w:themeColor="text1"/>
          <w:sz w:val="24"/>
          <w:szCs w:val="24"/>
        </w:rPr>
        <w:br/>
        <w:t>w dwóch etapach,</w:t>
      </w:r>
    </w:p>
    <w:p w14:paraId="759133AE" w14:textId="77777777" w:rsidR="00D36935" w:rsidRPr="002B6E61" w:rsidRDefault="00D36935" w:rsidP="00D36935">
      <w:pPr>
        <w:spacing w:before="120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lecz nie później niż do dnia 30 czerwca 2023 r., z zastrzeżeniem § 8</w:t>
      </w:r>
      <w:r w:rsidRPr="002B6E6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E789EFB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 xml:space="preserve">W przypadku, gdy Beneficjent nie spełnił któregokolwiek z warunków, o których mowa </w:t>
      </w:r>
      <w:r w:rsidRPr="002B6E61">
        <w:rPr>
          <w:color w:val="000000" w:themeColor="text1"/>
          <w:sz w:val="24"/>
          <w:szCs w:val="24"/>
        </w:rPr>
        <w:br/>
        <w:t>w ust. 1, środki finansowe z tytułu pomocy mogą być wypłacone w części dotyczącej operacji lub jej etapu, które zostały zrealizowane zgodnie z tymi warunkami, jeżeli cel operacji został osiągnięty.</w:t>
      </w:r>
    </w:p>
    <w:p w14:paraId="5477FE4A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 xml:space="preserve">W przypadku, gdy Beneficjent nie spełnił któregokolwiek z warunków określonych </w:t>
      </w:r>
      <w:r w:rsidRPr="002B6E61">
        <w:rPr>
          <w:color w:val="000000" w:themeColor="text1"/>
          <w:sz w:val="24"/>
          <w:szCs w:val="24"/>
        </w:rPr>
        <w:br/>
        <w:t>w ust. 1 oraz nie zaistniały okoliczności, o których mowa w ust. 2, lub zostały naruszone warunki przyznania pomocy, Samorząd Województwa odmawia wypłaty całości pomocy.</w:t>
      </w:r>
    </w:p>
    <w:p w14:paraId="1A63476F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Podstawą do wyliczenia kwoty pomocy do wypłaty są faktycznie i prawidłowo poniesione koszty kwalifikowalne z uwzględnieniem § 5 pkt 5, jednak w wysokości nie wyższej</w:t>
      </w:r>
      <w:r w:rsidRPr="002B6E61">
        <w:rPr>
          <w:color w:val="000000" w:themeColor="text1"/>
          <w:sz w:val="24"/>
          <w:szCs w:val="24"/>
        </w:rPr>
        <w:br/>
        <w:t>niż suma kosztów kwalifikowalnych wykazana dla operacji w zestawieniu rzeczowo-finansowym operacji stanowiącym załącznik nr 1 do umowy.</w:t>
      </w:r>
    </w:p>
    <w:p w14:paraId="6DB82C09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 przypadku, gdy w złożonym wniosku o płatność wykazane zostanie, że poszczególne pozycje kosztów kwalifikowalnych, zostały poniesione w wysokości wyższej, w stosunku do wartości określonej w zestawieniu rzeczowo-finansowym operacji stanowiącym załącznik nr 1 do umowy, wówczas przy obliczaniu kwoty pomocy przysługującej </w:t>
      </w:r>
      <w:r w:rsidRPr="002B6E61">
        <w:rPr>
          <w:color w:val="000000" w:themeColor="text1"/>
          <w:sz w:val="24"/>
          <w:szCs w:val="24"/>
        </w:rPr>
        <w:br/>
        <w:t>do wypłaty, koszty te będą uwzględniane w wysokości faktycznie poniesionej, o ile będą uzasadnione i racjonalne i nie spowoduje to zwiększenia całkowitej kwoty pomocy określonej w umowie.</w:t>
      </w:r>
    </w:p>
    <w:p w14:paraId="4D7E56BF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przypadku:</w:t>
      </w:r>
    </w:p>
    <w:p w14:paraId="02D2B26F" w14:textId="77777777" w:rsidR="00D36935" w:rsidRPr="002B6E61" w:rsidRDefault="00D36935" w:rsidP="00D36935">
      <w:pPr>
        <w:pStyle w:val="Umowa"/>
      </w:pPr>
      <w:r w:rsidRPr="002B6E61">
        <w:lastRenderedPageBreak/>
        <w:t xml:space="preserve">rozpoczęcia realizacji zestawienia rzeczowo-finansowego operacji w zakresie danego kosztu przed dniem zawarcia umowy, z wyłączeniem ponoszenia kosztów ogólnych, które mogą być ponoszone od dnia 1 stycznia 2014 r., kwotę kosztów kwalifikowalnych operacji stanowiących podstawę do wyliczenia kwoty pomocy </w:t>
      </w:r>
      <w:r w:rsidRPr="002B6E61">
        <w:br/>
        <w:t>do wypłaty pomniejsza się o wartość tych kosztów, w zakresie, w jakim zostały poniesione przed dniem zawarcia umowy;</w:t>
      </w:r>
    </w:p>
    <w:p w14:paraId="68140604" w14:textId="77777777" w:rsidR="00D36935" w:rsidRPr="002B6E61" w:rsidRDefault="00D36935" w:rsidP="00D36935">
      <w:pPr>
        <w:pStyle w:val="Umowa"/>
      </w:pPr>
      <w:r w:rsidRPr="002B6E61">
        <w:t xml:space="preserve">stwierdzenia finansowania kosztów kwalifikowalnych operacji w drodze wkładu </w:t>
      </w:r>
      <w:r w:rsidRPr="002B6E61">
        <w:br/>
        <w:t>z funduszy strukturalnych, Funduszu Spójności lub jakiegokolwiek innego unijnego instrumentu finansowego – kwotę kosztów kwalifikowalnych operacji, stanowiących podstawę do wyliczenia kwoty pomocy do wypłaty, pomniejsza się o wartość tych kosztów, które zostały sfinansowane z udziałem tego wkładu;</w:t>
      </w:r>
    </w:p>
    <w:p w14:paraId="6337C269" w14:textId="77777777" w:rsidR="00D36935" w:rsidRPr="002B6E61" w:rsidRDefault="00D36935" w:rsidP="00D36935">
      <w:pPr>
        <w:pStyle w:val="Umowa"/>
        <w:rPr>
          <w:rFonts w:eastAsia="Times New Roman"/>
        </w:rPr>
      </w:pPr>
      <w:r w:rsidRPr="002B6E61">
        <w:t>stwierdzenia braku realizacji operacji zgodnie z:</w:t>
      </w:r>
    </w:p>
    <w:p w14:paraId="6D2A29C2" w14:textId="77777777" w:rsidR="00D36935" w:rsidRPr="002B6E61" w:rsidRDefault="00D36935" w:rsidP="0061553F">
      <w:pPr>
        <w:pStyle w:val="Umowa"/>
        <w:numPr>
          <w:ilvl w:val="0"/>
          <w:numId w:val="44"/>
        </w:numPr>
      </w:pPr>
      <w:r w:rsidRPr="002B6E61">
        <w:t xml:space="preserve">wybranym wariantem osiągnięcia celu operacji wynikającym z analizy efektywności kosztowej, z uwzględnieniem kosztów inwestycyjnych </w:t>
      </w:r>
      <w:r w:rsidRPr="002B6E61">
        <w:br/>
        <w:t>i eksploatacyjnych,</w:t>
      </w:r>
    </w:p>
    <w:p w14:paraId="0590DBBC" w14:textId="77777777" w:rsidR="00D36935" w:rsidRPr="002B6E61" w:rsidRDefault="00D36935" w:rsidP="0061553F">
      <w:pPr>
        <w:pStyle w:val="Umowa"/>
        <w:numPr>
          <w:ilvl w:val="0"/>
          <w:numId w:val="44"/>
        </w:numPr>
      </w:pPr>
      <w:r w:rsidRPr="002B6E61">
        <w:t>przepisami Unii Europejskiej określającymi wymagania dotyczące oczyszczania ścieków, a w przypadku operacji dotyczących przydomowych oczyszczalni ścieków – również zgodnie z normami EN 12566 określającymi wymagania w zakresie przydomowych oczyszczalni ścieków, udostępnionymi na stronie internetowej administrowanej przez Europejski Komitet Normalizacyjny,</w:t>
      </w:r>
    </w:p>
    <w:p w14:paraId="214A7046" w14:textId="77777777" w:rsidR="00D36935" w:rsidRPr="00C066C5" w:rsidRDefault="00D36935" w:rsidP="00D36935">
      <w:pPr>
        <w:ind w:left="1080"/>
        <w:jc w:val="both"/>
        <w:rPr>
          <w:rFonts w:ascii="Times New Roman" w:hAnsi="Times New Roman"/>
          <w:sz w:val="24"/>
        </w:rPr>
      </w:pPr>
      <w:r w:rsidRPr="002B6E61">
        <w:rPr>
          <w:rFonts w:ascii="Times New Roman" w:hAnsi="Times New Roman"/>
          <w:sz w:val="24"/>
          <w:szCs w:val="24"/>
        </w:rPr>
        <w:t>– następuje odmowa wypłaty pomocy, a w przypadku gdy część pomocy została wcześniej wypłacona – również zwrot dotychczas wypłaconych kwot pomocy;</w:t>
      </w:r>
    </w:p>
    <w:p w14:paraId="3FC1F104" w14:textId="77777777" w:rsidR="00D36935" w:rsidRPr="002B6E61" w:rsidRDefault="00D36935" w:rsidP="00D36935">
      <w:pPr>
        <w:pStyle w:val="Umowa"/>
      </w:pPr>
      <w:r w:rsidRPr="002B6E61">
        <w:t>stwierdzenia braku realizacji inwestycji zgodnie z kryteriami, o których mowa w § 5 pkt 14:</w:t>
      </w:r>
    </w:p>
    <w:p w14:paraId="0E47FA27" w14:textId="3872AE89" w:rsidR="00D36935" w:rsidRPr="002B6E61" w:rsidRDefault="00D36935" w:rsidP="0061553F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2B6E61">
        <w:rPr>
          <w:sz w:val="24"/>
          <w:szCs w:val="24"/>
        </w:rPr>
        <w:t>gdy przyznanie punktów spowodowało, że operacja uzyskała</w:t>
      </w:r>
      <w:r w:rsidR="002B6E61" w:rsidRPr="00C066C5">
        <w:rPr>
          <w:sz w:val="24"/>
          <w:szCs w:val="24"/>
        </w:rPr>
        <w:t xml:space="preserve"> liczbę punktów wymaganych do przyznania </w:t>
      </w:r>
      <w:r w:rsidR="002B6E61">
        <w:rPr>
          <w:sz w:val="24"/>
          <w:szCs w:val="24"/>
        </w:rPr>
        <w:t>pomocy w ramach danego naboru wniosków</w:t>
      </w:r>
      <w:r w:rsidR="001F7E2E">
        <w:rPr>
          <w:sz w:val="24"/>
          <w:szCs w:val="24"/>
        </w:rPr>
        <w:br/>
      </w:r>
      <w:r w:rsidR="002B6E61">
        <w:rPr>
          <w:sz w:val="24"/>
          <w:szCs w:val="24"/>
        </w:rPr>
        <w:t xml:space="preserve"> o przyznanie pomocy – </w:t>
      </w:r>
      <w:r w:rsidRPr="002B6E61">
        <w:rPr>
          <w:sz w:val="24"/>
          <w:szCs w:val="24"/>
        </w:rPr>
        <w:t xml:space="preserve">następuje odmowa wypłaty pomocy, </w:t>
      </w:r>
      <w:r w:rsidRPr="002B6E61">
        <w:rPr>
          <w:sz w:val="24"/>
          <w:szCs w:val="24"/>
          <w:lang w:eastAsia="en-US"/>
        </w:rPr>
        <w:t>a w przypadku gdy część pomocy została wcześniej wypłacona – również zwrot dotychczas wypłaconych kwot pomocy,</w:t>
      </w:r>
    </w:p>
    <w:p w14:paraId="7A545985" w14:textId="7691A464" w:rsidR="00D36935" w:rsidRPr="001A4087" w:rsidRDefault="00D36935" w:rsidP="0061553F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2B6E61">
        <w:rPr>
          <w:sz w:val="24"/>
          <w:szCs w:val="24"/>
        </w:rPr>
        <w:t>gdy przyznanie punktów nie miało wpływu na osiągnięcie</w:t>
      </w:r>
      <w:r w:rsidR="001A4087">
        <w:rPr>
          <w:sz w:val="24"/>
          <w:szCs w:val="24"/>
        </w:rPr>
        <w:t xml:space="preserve"> liczby</w:t>
      </w:r>
      <w:r w:rsidRPr="002B6E61">
        <w:rPr>
          <w:sz w:val="24"/>
          <w:szCs w:val="24"/>
        </w:rPr>
        <w:t xml:space="preserve"> punktów</w:t>
      </w:r>
      <w:r w:rsidR="001A4087">
        <w:rPr>
          <w:sz w:val="24"/>
          <w:szCs w:val="24"/>
        </w:rPr>
        <w:t xml:space="preserve"> wymaganych do przyznania pomocy w ramach danego naboru wniosków </w:t>
      </w:r>
      <w:r w:rsidR="0074165E">
        <w:rPr>
          <w:sz w:val="24"/>
          <w:szCs w:val="24"/>
        </w:rPr>
        <w:br/>
      </w:r>
      <w:r w:rsidR="001A4087">
        <w:rPr>
          <w:sz w:val="24"/>
          <w:szCs w:val="24"/>
        </w:rPr>
        <w:t>o przyznanie pomocy</w:t>
      </w:r>
      <w:r w:rsidRPr="002B6E61">
        <w:rPr>
          <w:sz w:val="24"/>
          <w:szCs w:val="24"/>
        </w:rPr>
        <w:t xml:space="preserve"> – zmniejszeniu podlega 5% kwoty pomocy za każde niespełnione kryterium;</w:t>
      </w:r>
    </w:p>
    <w:p w14:paraId="10FB3BBB" w14:textId="77777777" w:rsidR="00D36935" w:rsidRPr="002B6E61" w:rsidRDefault="00D36935" w:rsidP="00D36935">
      <w:pPr>
        <w:pStyle w:val="Umowa"/>
      </w:pPr>
      <w:r w:rsidRPr="002B6E61">
        <w:t>nieprzeprowadzenia postępowania ofertowego</w:t>
      </w:r>
      <w:r w:rsidRPr="002B6E61">
        <w:rPr>
          <w:szCs w:val="22"/>
          <w:lang w:eastAsia="en-US"/>
        </w:rPr>
        <w:t xml:space="preserve"> </w:t>
      </w:r>
      <w:r w:rsidRPr="002B6E61">
        <w:t>albo postępowania o udzielenie zamówienia publicznego, o których mowa w § 6 i 7, koszty nabycia dostaw, usług lub robót budowlanych poniesione z pominięciem tych postępowań, zostaną uznane za niekwalifikowalne;</w:t>
      </w:r>
    </w:p>
    <w:p w14:paraId="112F2484" w14:textId="77777777" w:rsidR="00D36935" w:rsidRPr="002B6E61" w:rsidRDefault="00D36935" w:rsidP="00D36935">
      <w:pPr>
        <w:pStyle w:val="Umowa"/>
      </w:pPr>
      <w:r w:rsidRPr="002B6E61">
        <w:t xml:space="preserve">nabycia usługi, dostawy, lub roboty budowlanej od wykonawcy innego </w:t>
      </w:r>
      <w:r w:rsidRPr="002B6E61">
        <w:br/>
        <w:t>niż wykonawca, którego oferta została wybrana, koszty ich nabycia uznane będą</w:t>
      </w:r>
      <w:r w:rsidRPr="002B6E61">
        <w:br/>
        <w:t xml:space="preserve"> za niekwalifikowalne;</w:t>
      </w:r>
    </w:p>
    <w:p w14:paraId="58989C8A" w14:textId="77777777" w:rsidR="00D36935" w:rsidRPr="002B6E61" w:rsidRDefault="00D36935" w:rsidP="00D36935">
      <w:pPr>
        <w:pStyle w:val="Umowa"/>
      </w:pPr>
      <w:r w:rsidRPr="002B6E61">
        <w:t>niezrealizowania działań informacyjnych i promocyjnych, zgodnie z przepisami załącznika III do rozporządzenia 808/2014 opisanymi w Księdze wizualizacji znaku Programu Rozwoju Obszarów Wiejskich na lata 2014</w:t>
      </w:r>
      <w:r w:rsidRPr="002B6E61">
        <w:sym w:font="Symbol" w:char="F02D"/>
      </w:r>
      <w:r w:rsidRPr="002B6E61">
        <w:t xml:space="preserve">2020, opublikowanej </w:t>
      </w:r>
      <w:r w:rsidRPr="002B6E61">
        <w:br/>
        <w:t>na stronie internetowej Ministerstwa Rolnictwa i Rozwoju Wsi, w terminie wskazanym w § 5 pkt 8 – kwotę pomocy do wypłaty pomniejsza się o 1% tej kwoty;</w:t>
      </w:r>
    </w:p>
    <w:p w14:paraId="71BA49FF" w14:textId="77777777" w:rsidR="00D36935" w:rsidRPr="002B6E61" w:rsidRDefault="00D36935" w:rsidP="00D36935">
      <w:pPr>
        <w:pStyle w:val="Umowa"/>
      </w:pPr>
      <w:r w:rsidRPr="002B6E61">
        <w:lastRenderedPageBreak/>
        <w:t>nieuwzględnienia, zgodnie z § 5 pkt 4, w oddzielnym systemie rachunkowości zdarzenia powodującego poniesienie kosztów kwalifikowalnych albo gdy do jego identyfikacji nie wykorzystano odpowiedniego kodu rachunkowego, o którym mowa w art. 66 ust. 1 lit. c ppkt i rozporządzenia 1305/2013, koszty danego zdarzenia podlegają refundacji w wysokości pomniejszonej o 10%;</w:t>
      </w:r>
    </w:p>
    <w:p w14:paraId="12B5C31C" w14:textId="77777777" w:rsidR="00D36935" w:rsidRPr="002B6E61" w:rsidRDefault="00D36935" w:rsidP="00D36935">
      <w:pPr>
        <w:pStyle w:val="Umowa"/>
      </w:pPr>
      <w:r w:rsidRPr="002B6E61">
        <w:t>uniemożliwienia przeprowadzenia kontroli lub wizyt związanych z przyznaną pomocą w trakcie realizacji operacji, po złożeniu wniosku o płatność – wniosek</w:t>
      </w:r>
      <w:r w:rsidRPr="002B6E61">
        <w:br/>
        <w:t>o płatność podlega odrzuceniu i w konsekwencji następuje odmowa wypłaty pomocy, a w przypadku gdy część pomocy została wcześniej wypłacona – również zwrot dotychczas wypłaconych kwot pomocy;</w:t>
      </w:r>
    </w:p>
    <w:p w14:paraId="620ACC3B" w14:textId="77777777" w:rsidR="00D36935" w:rsidRPr="002B6E61" w:rsidRDefault="00D36935" w:rsidP="00D36935">
      <w:pPr>
        <w:pStyle w:val="Umowa"/>
      </w:pPr>
      <w:r w:rsidRPr="002B6E61">
        <w:t xml:space="preserve">niedotrzymania terminu, o którym mowa w § 6 ust. 1, kwotę pomocy dla danego postępowania pomniejsza się o 0,1% za każdy dzień opóźnienia, jednakże </w:t>
      </w:r>
      <w:r w:rsidRPr="002B6E61">
        <w:br/>
        <w:t>nie więcej niż 2% kwoty pomocy wynikającej z danego postępowania;</w:t>
      </w:r>
    </w:p>
    <w:p w14:paraId="5349E313" w14:textId="77777777" w:rsidR="00D36935" w:rsidRPr="002B6E61" w:rsidRDefault="00D36935" w:rsidP="00D36935">
      <w:pPr>
        <w:pStyle w:val="Umowa"/>
        <w:rPr>
          <w:rFonts w:eastAsiaTheme="minorHAnsi"/>
        </w:rPr>
      </w:pPr>
      <w:r w:rsidRPr="002B6E61">
        <w:t>niezłożenia dokumentacji z postępowania o udzielenie zamówienia publicznego najpóźniej na drugie wezwanie do usunięcia braków we wniosku o płatność, koszty tego postepowania uznaje się za koszty niekwalifikowalne;</w:t>
      </w:r>
    </w:p>
    <w:p w14:paraId="54994277" w14:textId="77777777" w:rsidR="00D36935" w:rsidRPr="002B6E61" w:rsidRDefault="00D36935" w:rsidP="00D36935">
      <w:pPr>
        <w:pStyle w:val="Umowa"/>
        <w:rPr>
          <w:rFonts w:eastAsiaTheme="minorHAnsi"/>
        </w:rPr>
      </w:pPr>
      <w:r w:rsidRPr="002B6E61">
        <w:t xml:space="preserve">niezapewnienia miejsca poboru próbek surowych i oczyszczonych ścieków, </w:t>
      </w:r>
      <w:r w:rsidRPr="002B6E61">
        <w:br/>
        <w:t>w przypadku budowy lub przebudowy przydomowych oczyszczalni ścieków - kwotę pomocy do wypłaty pomniejsza się o 0,5 % tej kwoty.</w:t>
      </w:r>
    </w:p>
    <w:p w14:paraId="1697C505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Przy obliczaniu kwoty pomocy przysługującej do wypłaty poniesione koszty ogólne będą uwzględnione w wysokości nie wyższej niż określone w umowie dla poszczególnych pozycji wskazanych w zestawieniu rzeczowo-finansowym operacji.</w:t>
      </w:r>
    </w:p>
    <w:p w14:paraId="576E18F9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Na etapie rozliczenia całej operacji (wniosek o płatność końcową) kwota kosztów ogólnych nie może przekroczyć poziomu 10% pozostałych kosztów kwalifikowalnych (inwestycyjnych) operacji.</w:t>
      </w:r>
    </w:p>
    <w:p w14:paraId="35C0DF3A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 xml:space="preserve">W przypadku, gdy wnioskowana przez Beneficjenta we wniosku o płatność kwota pomocy jest wyższa o więcej niż 10% od kwoty obliczonej przez Samorząd Województwa </w:t>
      </w:r>
      <w:r w:rsidRPr="002B6E61">
        <w:rPr>
          <w:color w:val="000000" w:themeColor="text1"/>
          <w:sz w:val="24"/>
          <w:szCs w:val="24"/>
        </w:rPr>
        <w:br/>
        <w:t xml:space="preserve">na podstawie prawidłowo poniesionych kosztów kwalifikowalnych, kwotę pomocy pomniejsza się o kwotę stanowiącą różnicę pomiędzy kwotą wnioskowaną a kwotą obliczoną na podstawie prawidłowo poniesionych kosztów kwalifikowalnych. Pomniejszenie nie ma zastosowania, jeżeli Beneficjent udowodni, że nie ponosi winy </w:t>
      </w:r>
      <w:r w:rsidRPr="002B6E61">
        <w:rPr>
          <w:color w:val="000000" w:themeColor="text1"/>
          <w:sz w:val="24"/>
          <w:szCs w:val="24"/>
        </w:rPr>
        <w:br/>
        <w:t>za włączenie niekwalifikującej się kwoty do kwoty pomocy wnioskowanej we wniosku</w:t>
      </w:r>
      <w:r w:rsidRPr="002B6E61">
        <w:rPr>
          <w:color w:val="000000" w:themeColor="text1"/>
          <w:sz w:val="24"/>
          <w:szCs w:val="24"/>
        </w:rPr>
        <w:br/>
        <w:t>o płatność</w:t>
      </w:r>
      <w:r w:rsidRPr="002B6E61">
        <w:rPr>
          <w:rStyle w:val="Odwoanieprzypisudolnego"/>
          <w:color w:val="000000" w:themeColor="text1"/>
        </w:rPr>
        <w:footnoteReference w:id="4"/>
      </w:r>
      <w:r w:rsidRPr="002B6E61">
        <w:rPr>
          <w:color w:val="000000" w:themeColor="text1"/>
          <w:sz w:val="24"/>
          <w:szCs w:val="24"/>
        </w:rPr>
        <w:t>.</w:t>
      </w:r>
    </w:p>
    <w:p w14:paraId="43407495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Jeżeli ogólna ocena wniosku prowadzi do ustalenia przez Samorząd Województwa poważnej niezgodności, albo,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w roku kalendarzowym, w którym stwierdzono niezgodność oraz w kolejnym roku kalendarzowym</w:t>
      </w:r>
      <w:r w:rsidRPr="002B6E61">
        <w:rPr>
          <w:rStyle w:val="Odwoanieprzypisudolnego"/>
          <w:color w:val="000000" w:themeColor="text1"/>
        </w:rPr>
        <w:footnoteReference w:id="5"/>
      </w:r>
      <w:r w:rsidRPr="002B6E61">
        <w:rPr>
          <w:color w:val="000000" w:themeColor="text1"/>
          <w:sz w:val="24"/>
          <w:szCs w:val="24"/>
        </w:rPr>
        <w:t>.</w:t>
      </w:r>
    </w:p>
    <w:p w14:paraId="1AC56108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Płatność końcowa jest dokonywana pod warunkiem złożenia przez Beneficjenta poprawnego i kompletnego sprawozdania z realizacji operacji wraz z wnioskiem o płatność końcową.</w:t>
      </w:r>
    </w:p>
    <w:p w14:paraId="21282EC6" w14:textId="165820C6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lastRenderedPageBreak/>
        <w:t xml:space="preserve">W przypadku, gdy w wyniku przeprowadzenia oceny postępowania o udzielenie zamówienia publicznego, o której mowa w § 6, Samorząd Województwa stwierdzi, </w:t>
      </w:r>
      <w:r w:rsidRPr="002B6E61">
        <w:rPr>
          <w:color w:val="000000" w:themeColor="text1"/>
          <w:sz w:val="24"/>
          <w:szCs w:val="24"/>
        </w:rPr>
        <w:br/>
        <w:t xml:space="preserve">że Beneficjent naruszył przepisy ustawy pzp, na etapie wniosku o płatność zostanie zastosowana kara administracyjna stosownie do załącznika nr </w:t>
      </w:r>
      <w:r w:rsidR="00126483" w:rsidRPr="001A04DD">
        <w:rPr>
          <w:color w:val="000000" w:themeColor="text1"/>
          <w:sz w:val="24"/>
          <w:szCs w:val="24"/>
        </w:rPr>
        <w:t>7</w:t>
      </w:r>
      <w:r w:rsidRPr="002B6E61">
        <w:rPr>
          <w:color w:val="000000" w:themeColor="text1"/>
          <w:sz w:val="24"/>
          <w:szCs w:val="24"/>
        </w:rPr>
        <w:t xml:space="preserve"> albo nr </w:t>
      </w:r>
      <w:r w:rsidR="00126483" w:rsidRPr="001A04DD">
        <w:rPr>
          <w:color w:val="000000" w:themeColor="text1"/>
          <w:sz w:val="24"/>
          <w:szCs w:val="24"/>
        </w:rPr>
        <w:t>7</w:t>
      </w:r>
      <w:r w:rsidRPr="001A04DD">
        <w:rPr>
          <w:color w:val="000000" w:themeColor="text1"/>
          <w:sz w:val="24"/>
          <w:szCs w:val="24"/>
        </w:rPr>
        <w:t>a</w:t>
      </w:r>
      <w:r w:rsidRPr="002B6E61">
        <w:rPr>
          <w:color w:val="000000" w:themeColor="text1"/>
          <w:sz w:val="24"/>
          <w:szCs w:val="24"/>
        </w:rPr>
        <w:t xml:space="preserve"> do umowy.</w:t>
      </w:r>
    </w:p>
    <w:p w14:paraId="1D97249E" w14:textId="4DEE0B52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 xml:space="preserve">W przypadku, gdy w ramach wyboru wykonawców poszczególnych zadań ujętych w zestawieniu rzeczowo-finansowym operacji, Beneficjent naruszy zasady konkurencyjności określone w załączniku nr 3 do umowy, na etapie wniosku o płatność zostanie zastosowana kara administracyjna, stosownie do załącznika nr </w:t>
      </w:r>
      <w:r w:rsidR="00126483" w:rsidRPr="001A04DD">
        <w:rPr>
          <w:color w:val="000000" w:themeColor="text1"/>
          <w:sz w:val="24"/>
          <w:szCs w:val="24"/>
        </w:rPr>
        <w:t>6</w:t>
      </w:r>
      <w:r w:rsidR="00126483" w:rsidRPr="002B6E61">
        <w:rPr>
          <w:color w:val="000000" w:themeColor="text1"/>
          <w:sz w:val="24"/>
          <w:szCs w:val="24"/>
        </w:rPr>
        <w:t xml:space="preserve"> </w:t>
      </w:r>
      <w:r w:rsidRPr="002B6E61">
        <w:rPr>
          <w:color w:val="000000" w:themeColor="text1"/>
          <w:sz w:val="24"/>
          <w:szCs w:val="24"/>
        </w:rPr>
        <w:t>do umowy.</w:t>
      </w:r>
    </w:p>
    <w:p w14:paraId="4A648E33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Podział zadań, w celu uniknięcia stosowania zasad konkurencyjności określonych w załączniku nr 3 do umowy jest niedozwolony. Koszty powstałe w wyniku niedozwolonego podziału zadań uznane zostaną za niekwalifikowalne.</w:t>
      </w:r>
    </w:p>
    <w:p w14:paraId="0EB01B57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Środki finansowe przekazywane są na rachunek bankowy wskazany przez Beneficjenta w:</w:t>
      </w:r>
    </w:p>
    <w:p w14:paraId="15157FCC" w14:textId="77777777" w:rsidR="00D36935" w:rsidRPr="002B6E61" w:rsidRDefault="00D36935" w:rsidP="0061553F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14:paraId="74D46882" w14:textId="77777777" w:rsidR="00D36935" w:rsidRPr="002B6E61" w:rsidRDefault="00D36935" w:rsidP="0061553F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kopii umowy z bankiem lub spółdzielczą kasą oszczędnościowo - kredytową </w:t>
      </w:r>
      <w:r w:rsidRPr="002B6E61">
        <w:rPr>
          <w:color w:val="000000" w:themeColor="text1"/>
          <w:sz w:val="24"/>
          <w:szCs w:val="24"/>
        </w:rPr>
        <w:br/>
        <w:t>na prowadzenie rachunku bankowego lub rachunku prowadzonego przez spółdzielczą kasę oszczędnościowo - kredytową, lub części tej umowy, pod warunkiem, że ta część będzie zawierać dane niezbędne do dokonania przelewu środków finansowych; albo</w:t>
      </w:r>
    </w:p>
    <w:p w14:paraId="13BA344C" w14:textId="77777777" w:rsidR="00D36935" w:rsidRPr="002B6E61" w:rsidRDefault="00D36935" w:rsidP="0061553F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</w:t>
      </w:r>
      <w:r w:rsidRPr="002B6E61">
        <w:rPr>
          <w:color w:val="000000" w:themeColor="text1"/>
          <w:sz w:val="24"/>
          <w:szCs w:val="24"/>
        </w:rPr>
        <w:br/>
        <w:t xml:space="preserve">on zawierał dane niezbędne do dokonania przelewu środków finansowych. </w:t>
      </w:r>
    </w:p>
    <w:p w14:paraId="6974FED4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W przypadku zmiany numeru rachunku, o którym mowa w ust. 15, Beneficjent jest zobowiązany niezwłocznie poinformować Samorząd Województwa o tej zmianie i wskazać numer rachunku, na który mają być przekazane środki z tytułu pomocy, przedkładając jeden z dokumentów wymienionych w ust. 15.</w:t>
      </w:r>
    </w:p>
    <w:p w14:paraId="48610633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sz w:val="24"/>
        </w:rPr>
      </w:pPr>
    </w:p>
    <w:p w14:paraId="4D379DAE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11</w:t>
      </w:r>
    </w:p>
    <w:p w14:paraId="69A8FD2A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Oświadczenia Beneficjenta</w:t>
      </w:r>
    </w:p>
    <w:p w14:paraId="1305361D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>Beneficjent oświadcza, że:</w:t>
      </w:r>
    </w:p>
    <w:p w14:paraId="49F9A1B2" w14:textId="77777777" w:rsidR="00D36935" w:rsidRPr="002B6E61" w:rsidRDefault="00D36935" w:rsidP="00D36935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koszty kwalifikowalne operacji nie będą wspófinansowane w drodze wkładu z funduszy strukturalnych, Funduszu Spójności lub jakiegokolwiek innego unijnego instrumentu finansowego;</w:t>
      </w:r>
    </w:p>
    <w:p w14:paraId="08BCF51F" w14:textId="77777777" w:rsidR="00D36935" w:rsidRPr="002B6E61" w:rsidRDefault="00D36935" w:rsidP="00D36935">
      <w:pPr>
        <w:pStyle w:val="Akapitzlist"/>
        <w:numPr>
          <w:ilvl w:val="0"/>
          <w:numId w:val="12"/>
        </w:numPr>
        <w:tabs>
          <w:tab w:val="left" w:pos="851"/>
        </w:tabs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nie podlega wykluczeniu z ubiegania się o przyznanie pomocy</w:t>
      </w:r>
      <w:r w:rsidRPr="002B6E61">
        <w:rPr>
          <w:color w:val="000000" w:themeColor="text1"/>
          <w:sz w:val="24"/>
        </w:rPr>
        <w:t xml:space="preserve"> </w:t>
      </w:r>
      <w:r w:rsidRPr="002B6E61">
        <w:rPr>
          <w:color w:val="000000" w:themeColor="text1"/>
          <w:sz w:val="24"/>
          <w:szCs w:val="24"/>
        </w:rPr>
        <w:t>na podstawie przepisów rozporządzenia 640/2014;</w:t>
      </w:r>
    </w:p>
    <w:p w14:paraId="5414565D" w14:textId="77777777" w:rsidR="00D36935" w:rsidRPr="002B6E61" w:rsidRDefault="00D36935" w:rsidP="00D36935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2B421F27" w14:textId="77777777" w:rsidR="00D36935" w:rsidRPr="002B6E61" w:rsidRDefault="00D36935" w:rsidP="00D36935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nie podlega</w:t>
      </w:r>
      <w:r w:rsidRPr="002B6E61">
        <w:rPr>
          <w:color w:val="000000" w:themeColor="text1"/>
          <w:sz w:val="24"/>
          <w:szCs w:val="24"/>
          <w:vertAlign w:val="superscript"/>
        </w:rPr>
        <w:t xml:space="preserve"> </w:t>
      </w:r>
      <w:r w:rsidRPr="002B6E61">
        <w:rPr>
          <w:color w:val="000000" w:themeColor="text1"/>
          <w:sz w:val="24"/>
          <w:szCs w:val="24"/>
        </w:rPr>
        <w:t>zakazowi dostępu do środków publicznych, o których mowa w art. 5 ust. 3</w:t>
      </w:r>
      <w:r w:rsidRPr="002B6E61">
        <w:rPr>
          <w:color w:val="000000" w:themeColor="text1"/>
          <w:sz w:val="24"/>
          <w:szCs w:val="24"/>
        </w:rPr>
        <w:br/>
        <w:t>pkt 4 ustawy o finansach publicznych, na podstawie prawomocnego orzeczenia sądu</w:t>
      </w:r>
      <w:r w:rsidRPr="002B6E61">
        <w:rPr>
          <w:color w:val="000000" w:themeColor="text1"/>
          <w:sz w:val="24"/>
          <w:szCs w:val="24"/>
        </w:rPr>
        <w:br/>
        <w:t>i zobowiązuje się</w:t>
      </w:r>
      <w:r w:rsidRPr="002B6E61">
        <w:rPr>
          <w:color w:val="000000" w:themeColor="text1"/>
          <w:sz w:val="24"/>
          <w:szCs w:val="24"/>
          <w:vertAlign w:val="superscript"/>
        </w:rPr>
        <w:t xml:space="preserve"> </w:t>
      </w:r>
      <w:r w:rsidRPr="002B6E61">
        <w:rPr>
          <w:color w:val="000000" w:themeColor="text1"/>
          <w:sz w:val="24"/>
          <w:szCs w:val="24"/>
        </w:rPr>
        <w:t>do niezwłocznego poinformowania Samorządu Województwa</w:t>
      </w:r>
      <w:r w:rsidRPr="002B6E61">
        <w:rPr>
          <w:color w:val="000000" w:themeColor="text1"/>
          <w:sz w:val="24"/>
          <w:szCs w:val="24"/>
        </w:rPr>
        <w:br/>
        <w:t>o prawomocnym orzeczeniu sądu o zakazie dostępu do środków publicznych, wydanym w stosunku do Beneficjenta po zawarciu umowy;</w:t>
      </w:r>
    </w:p>
    <w:p w14:paraId="22B1EE31" w14:textId="77777777" w:rsidR="00D36935" w:rsidRPr="002B6E61" w:rsidRDefault="00D36935" w:rsidP="00D36935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lastRenderedPageBreak/>
        <w:t>w przewidzianym we wniosku o przyznanie pomocy terminie, realizacja operacji nie jest możliwa bez udziału środków publicznych.</w:t>
      </w:r>
    </w:p>
    <w:p w14:paraId="1F0B8B2B" w14:textId="77777777" w:rsidR="00D36935" w:rsidRPr="002B6E61" w:rsidRDefault="00D36935" w:rsidP="00D36935">
      <w:pPr>
        <w:spacing w:before="120"/>
        <w:rPr>
          <w:rFonts w:ascii="Times New Roman" w:hAnsi="Times New Roman"/>
          <w:color w:val="00B050"/>
          <w:sz w:val="24"/>
          <w:szCs w:val="24"/>
        </w:rPr>
      </w:pPr>
    </w:p>
    <w:p w14:paraId="18E6C166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12 </w:t>
      </w:r>
    </w:p>
    <w:p w14:paraId="6796122F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Wypowiedzenie umowy</w:t>
      </w:r>
    </w:p>
    <w:p w14:paraId="034494C2" w14:textId="77777777" w:rsidR="00D36935" w:rsidRPr="002B6E61" w:rsidRDefault="00D36935" w:rsidP="00D36935">
      <w:pPr>
        <w:pStyle w:val="Akapitzlist"/>
        <w:numPr>
          <w:ilvl w:val="0"/>
          <w:numId w:val="13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Wypowiedzenie umowy następuje w przypadku:</w:t>
      </w:r>
    </w:p>
    <w:p w14:paraId="790B775E" w14:textId="77777777" w:rsidR="00D36935" w:rsidRPr="002B6E61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nierozpoczęcia przez Beneficjenta realizacji operacji do końca terminu na złożenie wniosku o płatność;</w:t>
      </w:r>
    </w:p>
    <w:p w14:paraId="419283A5" w14:textId="3A7A48DF" w:rsidR="00D36935" w:rsidRPr="00C066C5" w:rsidRDefault="000D437E" w:rsidP="00681DFB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 </w:t>
      </w:r>
      <w:r w:rsidR="00D36935" w:rsidRPr="00C066C5">
        <w:rPr>
          <w:color w:val="000000" w:themeColor="text1"/>
          <w:sz w:val="24"/>
          <w:szCs w:val="24"/>
        </w:rPr>
        <w:t xml:space="preserve">nieosiągnięcia celu operacji oraz wskaźników jego realizacji wskazanych w § 3 ust. 2 </w:t>
      </w:r>
      <w:r w:rsidR="00D36935" w:rsidRPr="00C066C5">
        <w:rPr>
          <w:color w:val="000000" w:themeColor="text1"/>
          <w:sz w:val="24"/>
          <w:szCs w:val="24"/>
        </w:rPr>
        <w:br/>
        <w:t>i 3, nie później niż do dnia złożenia wniosku o płatność końcową</w:t>
      </w:r>
      <w:r w:rsidR="0064707B" w:rsidRPr="00C066C5">
        <w:rPr>
          <w:color w:val="000000" w:themeColor="text1"/>
          <w:sz w:val="24"/>
          <w:szCs w:val="24"/>
        </w:rPr>
        <w:t>, a gdy Beneficjent został wezwany do usunięcia braków w tym wniosku, nie później niż w terminie 14 dni</w:t>
      </w:r>
      <w:r w:rsidR="00941F36">
        <w:rPr>
          <w:color w:val="000000" w:themeColor="text1"/>
          <w:sz w:val="24"/>
          <w:szCs w:val="24"/>
        </w:rPr>
        <w:t xml:space="preserve"> </w:t>
      </w:r>
      <w:r w:rsidR="0064707B" w:rsidRPr="00C066C5">
        <w:rPr>
          <w:color w:val="000000" w:themeColor="text1"/>
          <w:sz w:val="24"/>
          <w:szCs w:val="24"/>
        </w:rPr>
        <w:t xml:space="preserve">od dnia doręczenia tego wezwania, z zastrzeżeniem zachowania terminów </w:t>
      </w:r>
      <w:r w:rsidR="00C04CA0">
        <w:rPr>
          <w:color w:val="000000" w:themeColor="text1"/>
          <w:sz w:val="24"/>
          <w:szCs w:val="24"/>
        </w:rPr>
        <w:br/>
      </w:r>
      <w:r w:rsidR="0064707B" w:rsidRPr="00C066C5">
        <w:rPr>
          <w:color w:val="000000" w:themeColor="text1"/>
          <w:sz w:val="24"/>
          <w:szCs w:val="24"/>
        </w:rPr>
        <w:t>na zakończenie realizacji operacji i złożenie wniosku o płatność końcową wskazanych w §</w:t>
      </w:r>
      <w:r w:rsidR="0064707B" w:rsidRPr="00C066C5">
        <w:rPr>
          <w:b/>
          <w:color w:val="000000" w:themeColor="text1"/>
          <w:sz w:val="24"/>
          <w:szCs w:val="24"/>
        </w:rPr>
        <w:t xml:space="preserve"> </w:t>
      </w:r>
      <w:r w:rsidR="0064707B" w:rsidRPr="00C066C5">
        <w:rPr>
          <w:color w:val="000000" w:themeColor="text1"/>
          <w:sz w:val="24"/>
          <w:szCs w:val="24"/>
        </w:rPr>
        <w:t>10 ust.1 pkt.5;</w:t>
      </w:r>
    </w:p>
    <w:p w14:paraId="2CD13340" w14:textId="77777777" w:rsidR="00D36935" w:rsidRPr="002B6E61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niezłożenia przez Beneficjenta wniosku o płatność w określonym terminie, z zastrzeżeniem § 8 ust. 3 i 4; </w:t>
      </w:r>
    </w:p>
    <w:p w14:paraId="70A7DDB6" w14:textId="77777777" w:rsidR="00D36935" w:rsidRPr="002B6E61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odstąpienia przez Beneficjenta:</w:t>
      </w:r>
    </w:p>
    <w:p w14:paraId="72F1898C" w14:textId="77777777" w:rsidR="00D36935" w:rsidRPr="002B6E61" w:rsidRDefault="00D36935" w:rsidP="0061553F">
      <w:pPr>
        <w:pStyle w:val="Umowa"/>
        <w:numPr>
          <w:ilvl w:val="2"/>
          <w:numId w:val="29"/>
        </w:numPr>
      </w:pPr>
      <w:r w:rsidRPr="002B6E61">
        <w:t>od realizacji operacji, lub</w:t>
      </w:r>
    </w:p>
    <w:p w14:paraId="3736B892" w14:textId="77777777" w:rsidR="00D36935" w:rsidRPr="002B6E61" w:rsidRDefault="00D36935" w:rsidP="0061553F">
      <w:pPr>
        <w:pStyle w:val="Umowa"/>
        <w:numPr>
          <w:ilvl w:val="2"/>
          <w:numId w:val="29"/>
        </w:numPr>
      </w:pPr>
      <w:r w:rsidRPr="002B6E61">
        <w:t xml:space="preserve">od realizacji zobowiązań wynikających z umowy po wypłacie pomocy, </w:t>
      </w:r>
      <w:r w:rsidRPr="002B6E61">
        <w:br/>
        <w:t>z zastrzeżeniem § 13 ust. 1 i 2;</w:t>
      </w:r>
    </w:p>
    <w:p w14:paraId="4953847E" w14:textId="77777777" w:rsidR="00D36935" w:rsidRPr="002B6E61" w:rsidRDefault="00D36935" w:rsidP="00D36935">
      <w:pPr>
        <w:pStyle w:val="Akapitzlist"/>
        <w:numPr>
          <w:ilvl w:val="0"/>
          <w:numId w:val="14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odmowy wypłaty całości pomocy na podstawie przesłanek określonych w § 10 ust. 3;</w:t>
      </w:r>
    </w:p>
    <w:p w14:paraId="240EAC3E" w14:textId="77777777" w:rsidR="00D36935" w:rsidRPr="002B6E61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2B6E61">
        <w:rPr>
          <w:sz w:val="24"/>
          <w:szCs w:val="24"/>
        </w:rPr>
        <w:t xml:space="preserve">stwierdzenia, w okresie realizacji operacji lub w okresie </w:t>
      </w:r>
      <w:r w:rsidRPr="002B6E61">
        <w:rPr>
          <w:sz w:val="24"/>
          <w:szCs w:val="24"/>
          <w:shd w:val="clear" w:color="auto" w:fill="FFFFFF"/>
        </w:rPr>
        <w:t>5</w:t>
      </w:r>
      <w:r w:rsidRPr="002B6E61">
        <w:rPr>
          <w:sz w:val="24"/>
          <w:szCs w:val="24"/>
        </w:rPr>
        <w:t xml:space="preserve"> lat od dnia wypłaty płatności końcowej, nieprawidłowości</w:t>
      </w:r>
      <w:r w:rsidRPr="002B6E61">
        <w:rPr>
          <w:rStyle w:val="Odwoanieprzypisudolnego"/>
        </w:rPr>
        <w:footnoteReference w:id="6"/>
      </w:r>
      <w:r w:rsidRPr="002B6E61">
        <w:rPr>
          <w:sz w:val="24"/>
          <w:szCs w:val="24"/>
        </w:rPr>
        <w:t xml:space="preserve"> związanych z ubieganiem się o przyznanie pomocy lub realizacją operacji, lub niespełnienia warunków określonych w § 5 pkt 3 lit. c–e lub </w:t>
      </w:r>
      <w:r w:rsidRPr="002B6E61">
        <w:rPr>
          <w:sz w:val="24"/>
          <w:szCs w:val="24"/>
        </w:rPr>
        <w:br/>
        <w:t>§ 10 ust. 1;</w:t>
      </w:r>
    </w:p>
    <w:p w14:paraId="61F29186" w14:textId="77777777" w:rsidR="00D36935" w:rsidRPr="002B6E61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wykluczenia Beneficjenta z otrzymywania pomocy, o którym mowa w art. 35 ust. 5</w:t>
      </w:r>
      <w:r w:rsidRPr="002B6E61">
        <w:rPr>
          <w:color w:val="000000" w:themeColor="text1"/>
          <w:sz w:val="24"/>
          <w:szCs w:val="24"/>
        </w:rPr>
        <w:br/>
        <w:t xml:space="preserve"> lub 6 rozporządzenia 640/201</w:t>
      </w:r>
      <w:r w:rsidRPr="002B6E61">
        <w:rPr>
          <w:bCs/>
          <w:color w:val="000000" w:themeColor="text1"/>
          <w:sz w:val="24"/>
          <w:szCs w:val="24"/>
        </w:rPr>
        <w:t>4;</w:t>
      </w:r>
    </w:p>
    <w:p w14:paraId="31C5BB11" w14:textId="77777777" w:rsidR="00D36935" w:rsidRPr="002B6E61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orzeczenia wobec Beneficjenta zakazu dostępu do środków publicznych, o których mowa w art. 5 ust. 3 pkt 4 ustawy o finansach publicznych, na podstawie prawomocnego orzeczenia sądu po zawarciu </w:t>
      </w:r>
      <w:r w:rsidRPr="002B6E61">
        <w:rPr>
          <w:sz w:val="24"/>
          <w:szCs w:val="24"/>
        </w:rPr>
        <w:t>umowy;</w:t>
      </w:r>
    </w:p>
    <w:p w14:paraId="09A6388C" w14:textId="004A6E47" w:rsidR="00D36935" w:rsidRPr="002B6E61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złożenia przez </w:t>
      </w:r>
      <w:r w:rsidR="00042589">
        <w:rPr>
          <w:color w:val="000000" w:themeColor="text1"/>
          <w:sz w:val="24"/>
          <w:szCs w:val="24"/>
        </w:rPr>
        <w:t>B</w:t>
      </w:r>
      <w:r w:rsidRPr="002B6E61">
        <w:rPr>
          <w:color w:val="000000" w:themeColor="text1"/>
          <w:sz w:val="24"/>
          <w:szCs w:val="24"/>
        </w:rPr>
        <w:t xml:space="preserve">eneficjenta podrobionych, przerobionych, nierzetelnych </w:t>
      </w:r>
      <w:r w:rsidRPr="002B6E61">
        <w:rPr>
          <w:color w:val="000000" w:themeColor="text1"/>
          <w:sz w:val="24"/>
          <w:szCs w:val="24"/>
        </w:rPr>
        <w:br/>
        <w:t xml:space="preserve">lub stwierdzających nieprawdę dokumentów lub oświadczeń, mających wpływ </w:t>
      </w:r>
      <w:r w:rsidRPr="002B6E61">
        <w:rPr>
          <w:color w:val="000000" w:themeColor="text1"/>
          <w:sz w:val="24"/>
          <w:szCs w:val="24"/>
        </w:rPr>
        <w:br/>
        <w:t>na przyznanie lub wypłatę pomocy, przy czym w takim przypadku zwrotowi podlega całość wypłaconej kwoty pomocy.</w:t>
      </w:r>
    </w:p>
    <w:p w14:paraId="07A81291" w14:textId="42755669" w:rsidR="00D36935" w:rsidRPr="008202BC" w:rsidRDefault="00D36935" w:rsidP="00C066C5">
      <w:pPr>
        <w:pStyle w:val="Akapitzlist"/>
        <w:numPr>
          <w:ilvl w:val="0"/>
          <w:numId w:val="29"/>
        </w:numPr>
        <w:tabs>
          <w:tab w:val="clear" w:pos="397"/>
          <w:tab w:val="num" w:pos="40"/>
        </w:tabs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Beneficjent może zrezygnować z realizacji operacji na podstawie pisemnego wniosku</w:t>
      </w:r>
      <w:r w:rsidRPr="002B6E61">
        <w:rPr>
          <w:color w:val="000000" w:themeColor="text1"/>
          <w:sz w:val="24"/>
          <w:szCs w:val="24"/>
        </w:rPr>
        <w:br/>
        <w:t>o rozwiązanie umowy.</w:t>
      </w:r>
    </w:p>
    <w:p w14:paraId="55DCF7A0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13</w:t>
      </w:r>
    </w:p>
    <w:p w14:paraId="1914A2BF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Zwrot wypłaconej pomocy</w:t>
      </w:r>
    </w:p>
    <w:p w14:paraId="47B44943" w14:textId="77777777" w:rsidR="00D36935" w:rsidRPr="002B6E61" w:rsidRDefault="00D36935" w:rsidP="00D36935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Samorząd Województwa żąda od Beneficjenta zwrotu nienależnie lub nadmiernie pobranej kwoty pomocy, z zastrzeżeniem ust. 2, w przypadku ustalenia niezgodności realizacji </w:t>
      </w:r>
      <w:r w:rsidRPr="002B6E61">
        <w:rPr>
          <w:color w:val="000000" w:themeColor="text1"/>
          <w:sz w:val="24"/>
          <w:szCs w:val="24"/>
        </w:rPr>
        <w:lastRenderedPageBreak/>
        <w:t xml:space="preserve">operacji z przepisami ustawy, rozporządzenia oraz umową lub przepisami odrębnymi, </w:t>
      </w:r>
      <w:r w:rsidRPr="002B6E61">
        <w:rPr>
          <w:color w:val="000000" w:themeColor="text1"/>
          <w:sz w:val="24"/>
          <w:szCs w:val="24"/>
        </w:rPr>
        <w:br/>
        <w:t>a w szczególności wystąpienia jednej z następujących okoliczności</w:t>
      </w:r>
      <w:r w:rsidRPr="002B6E61">
        <w:rPr>
          <w:rStyle w:val="Odwoanieprzypisudolnego"/>
          <w:color w:val="000000" w:themeColor="text1"/>
        </w:rPr>
        <w:footnoteReference w:id="7"/>
      </w:r>
      <w:r w:rsidRPr="002B6E61">
        <w:rPr>
          <w:color w:val="000000" w:themeColor="text1"/>
          <w:sz w:val="24"/>
          <w:szCs w:val="24"/>
        </w:rPr>
        <w:t>:</w:t>
      </w:r>
    </w:p>
    <w:p w14:paraId="6A6B5AF1" w14:textId="77777777" w:rsidR="00D36935" w:rsidRPr="002B6E61" w:rsidRDefault="00D36935" w:rsidP="00D36935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zaistnienia okoliczności skutkujących wypowiedzeniem umowy, o których mowa </w:t>
      </w:r>
      <w:r w:rsidRPr="002B6E61">
        <w:rPr>
          <w:color w:val="000000" w:themeColor="text1"/>
          <w:sz w:val="24"/>
          <w:szCs w:val="24"/>
        </w:rPr>
        <w:br/>
        <w:t>w § 12;</w:t>
      </w:r>
    </w:p>
    <w:p w14:paraId="338CB3F5" w14:textId="77777777" w:rsidR="00D36935" w:rsidRPr="002B6E61" w:rsidRDefault="00D36935" w:rsidP="00D36935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niespełniania przez Beneficjenta co najmniej jednego ze zobowiązań określonych niniejszą umową, w tym:</w:t>
      </w:r>
    </w:p>
    <w:p w14:paraId="37E080C4" w14:textId="77777777" w:rsidR="00D36935" w:rsidRPr="002B6E61" w:rsidRDefault="00D36935" w:rsidP="0061553F">
      <w:pPr>
        <w:pStyle w:val="Umowa"/>
        <w:numPr>
          <w:ilvl w:val="0"/>
          <w:numId w:val="45"/>
        </w:numPr>
      </w:pPr>
      <w:r w:rsidRPr="002B6E61">
        <w:t>rozpoczęcia realizacji zestawienia rzeczowo</w:t>
      </w:r>
      <w:r w:rsidRPr="002B6E61">
        <w:rPr>
          <w:b/>
        </w:rPr>
        <w:t>-</w:t>
      </w:r>
      <w:r w:rsidRPr="002B6E61">
        <w:t xml:space="preserve">finansowego operacji w zakresie danego kosztu przed dniem zawarcia umowy, z wyłączeniem ponoszenia kosztów ogólnych, które mogą być ponoszone nie wcześniej niż od dnia 1 stycznia 2014 roku, przy czym w takim przypadku zwrotowi podlega wartość zrefundowanego kosztu, </w:t>
      </w:r>
      <w:r w:rsidR="003D1F42">
        <w:br/>
      </w:r>
      <w:r w:rsidRPr="002B6E61">
        <w:t>w zakresie, w jakim został poniesiony przed dniem zawarcia umowy,</w:t>
      </w:r>
    </w:p>
    <w:p w14:paraId="3AB8B2F9" w14:textId="77777777" w:rsidR="00D36935" w:rsidRPr="001F4F2B" w:rsidRDefault="00D36935" w:rsidP="0061553F">
      <w:pPr>
        <w:pStyle w:val="Umowa"/>
        <w:numPr>
          <w:ilvl w:val="0"/>
          <w:numId w:val="45"/>
        </w:numPr>
      </w:pPr>
      <w:r w:rsidRPr="001F4F2B">
        <w:t>finansowania kosztów kwalifikowalnych operacji z udziałem innych środków publicznych, przy czym w takim przypadku zwrotowi podlega wartość zrefundowanego kosztu, który został sfinansowany z udziałem innych środków publicznych,</w:t>
      </w:r>
    </w:p>
    <w:p w14:paraId="5AB6D724" w14:textId="77777777" w:rsidR="00D36935" w:rsidRPr="002B6E61" w:rsidRDefault="00D36935" w:rsidP="0061553F">
      <w:pPr>
        <w:pStyle w:val="Umowa"/>
        <w:numPr>
          <w:ilvl w:val="0"/>
          <w:numId w:val="45"/>
        </w:numPr>
      </w:pPr>
      <w:r w:rsidRPr="002B6E61">
        <w:t xml:space="preserve">nieprzechowywania dokumentów związanych z przyznaną pomocą do dnia, w którym upłynie 5 lat od dnia wypłaty przez Agencję płatności końcowej, </w:t>
      </w:r>
      <w:r w:rsidRPr="002B6E61">
        <w:br/>
        <w:t>przy czym w takim przypadku zwrotowi podlega kwota pomocy w wysokości proporcjonalnej do okresu, w którym nie spełniono wymogu, z tym, że nie więcej</w:t>
      </w:r>
      <w:r w:rsidRPr="002B6E61">
        <w:br/>
        <w:t>niż 3% wypłaconej kwoty pomocy,</w:t>
      </w:r>
    </w:p>
    <w:p w14:paraId="3368745E" w14:textId="77777777" w:rsidR="00D36935" w:rsidRPr="002B6E61" w:rsidRDefault="00D36935" w:rsidP="0061553F">
      <w:pPr>
        <w:pStyle w:val="Umowa"/>
        <w:numPr>
          <w:ilvl w:val="0"/>
          <w:numId w:val="45"/>
        </w:numPr>
      </w:pPr>
      <w:r w:rsidRPr="002B6E61">
        <w:rPr>
          <w:color w:val="auto"/>
        </w:rPr>
        <w:t>uniemożliwienia przeprowadzenia kontroli i wizyt związanych z przyznaną pomocą   w okresie 5 la</w:t>
      </w:r>
      <w:r w:rsidRPr="002B6E61">
        <w:t>t od dnia wypłaty przez Agencję płatności końcowej – przy czym</w:t>
      </w:r>
      <w:r w:rsidRPr="002B6E61">
        <w:br/>
        <w:t>w takim przypadku pomoc podlega zwrotowi w zakresie, w jakim uniemożliwienie przeprowadzenia kontroli lub wizyty uniemożliwiło ocenę warunków zachowania wypłaconej pomocy, których spełnienie miało być sprawdzone poprzez przeprowadzenie kontroli lub wizyty,</w:t>
      </w:r>
    </w:p>
    <w:p w14:paraId="49451064" w14:textId="77777777" w:rsidR="00D36935" w:rsidRPr="002B6E61" w:rsidRDefault="00D36935" w:rsidP="0061553F">
      <w:pPr>
        <w:pStyle w:val="Umowa"/>
        <w:numPr>
          <w:ilvl w:val="0"/>
          <w:numId w:val="45"/>
        </w:numPr>
      </w:pPr>
      <w:r w:rsidRPr="002B6E61">
        <w:rPr>
          <w:color w:val="auto"/>
        </w:rPr>
        <w:t>niezłożenia informacji, o których mowa w § 5 pkt 17, w terminie określonym w umowie, przy czym Samorząd Województwa dwukrotnie wzywa Beneficjenta do złożenia informacji w kolejnych wyznaczonych terminach - zwrotowi podlega 50% wypłaconej kwoty pomocy,</w:t>
      </w:r>
    </w:p>
    <w:p w14:paraId="7992A8C9" w14:textId="77777777" w:rsidR="00D36935" w:rsidRPr="002B6E61" w:rsidRDefault="00D36935" w:rsidP="0061553F">
      <w:pPr>
        <w:pStyle w:val="Umowa"/>
        <w:numPr>
          <w:ilvl w:val="0"/>
          <w:numId w:val="45"/>
        </w:numPr>
      </w:pPr>
      <w:r w:rsidRPr="002B6E61">
        <w:t>niepodłączenia</w:t>
      </w:r>
      <w:r w:rsidRPr="002B6E61">
        <w:rPr>
          <w:color w:val="auto"/>
        </w:rPr>
        <w:t xml:space="preserve">, </w:t>
      </w:r>
      <w:r w:rsidRPr="002B6E61">
        <w:t xml:space="preserve">do wybudowanej lub przebudowanej sieci co najmniej 50% przyłączeń zadeklarowanych we wniosku o przyznanie pomocy do dnia złożenia informacji, o których mowa </w:t>
      </w:r>
      <w:r w:rsidRPr="002B6E61">
        <w:rPr>
          <w:color w:val="auto"/>
        </w:rPr>
        <w:t xml:space="preserve">w § 5 pkt 17 </w:t>
      </w:r>
      <w:r w:rsidRPr="002B6E61">
        <w:t>– zwrotowi podlega 1% wypłaconej kwoty pomocy za każdy brakujący 1% niespełnienia powyższego warunku,</w:t>
      </w:r>
    </w:p>
    <w:p w14:paraId="0A622CC5" w14:textId="77777777" w:rsidR="00D36935" w:rsidRPr="002B6E61" w:rsidRDefault="00D36935" w:rsidP="0061553F">
      <w:pPr>
        <w:pStyle w:val="Umowa"/>
        <w:numPr>
          <w:ilvl w:val="0"/>
          <w:numId w:val="45"/>
        </w:numPr>
        <w:rPr>
          <w:color w:val="auto"/>
        </w:rPr>
      </w:pPr>
      <w:r w:rsidRPr="002B6E61">
        <w:rPr>
          <w:color w:val="auto"/>
        </w:rPr>
        <w:t>niezłożenia informacji, o których mowa w § 5 pkt 16 - zwrotowi podlega 0,5% wypłaconej kwoty pomocy,</w:t>
      </w:r>
    </w:p>
    <w:p w14:paraId="735C3DE2" w14:textId="77777777" w:rsidR="00D36935" w:rsidRPr="002B6E61" w:rsidRDefault="00D36935" w:rsidP="0061553F">
      <w:pPr>
        <w:pStyle w:val="Umowa"/>
        <w:numPr>
          <w:ilvl w:val="0"/>
          <w:numId w:val="45"/>
        </w:numPr>
        <w:rPr>
          <w:color w:val="auto"/>
        </w:rPr>
      </w:pPr>
      <w:r w:rsidRPr="002B6E61">
        <w:rPr>
          <w:color w:val="auto"/>
        </w:rPr>
        <w:t xml:space="preserve">nieudostępnienia uprawnionym podmiotom informacji niezbędnych </w:t>
      </w:r>
      <w:r w:rsidRPr="002B6E61">
        <w:rPr>
          <w:color w:val="auto"/>
        </w:rPr>
        <w:br/>
        <w:t>do przeprowadzenia ewaluacji w okresie 5 lat od dnia wypłaty płatności końcowej, o których mowa w § 5 pkt 15 – zwrotowi podlega 0,5% wypłaconej kwoty pomocy,</w:t>
      </w:r>
    </w:p>
    <w:p w14:paraId="34BEE969" w14:textId="77777777" w:rsidR="00D36935" w:rsidRPr="002B6E61" w:rsidRDefault="00D36935" w:rsidP="0061553F">
      <w:pPr>
        <w:pStyle w:val="Umowa"/>
        <w:numPr>
          <w:ilvl w:val="0"/>
          <w:numId w:val="45"/>
        </w:numPr>
        <w:rPr>
          <w:color w:val="auto"/>
        </w:rPr>
      </w:pPr>
      <w:r w:rsidRPr="002B6E61">
        <w:rPr>
          <w:color w:val="auto"/>
        </w:rPr>
        <w:t>niezapewnienia trwałości operacji, zgodnie z art. 71 rozporządzenia 1303/2013</w:t>
      </w:r>
      <w:r w:rsidRPr="002B6E61">
        <w:rPr>
          <w:color w:val="auto"/>
        </w:rPr>
        <w:br/>
        <w:t>w okresie 5 lat od dnia wypłaty płatności końcowej – zwrotowi podlega kwota proporcjonalna do okresu, w którym nie spełniono wymagań w tym zakresie,</w:t>
      </w:r>
    </w:p>
    <w:p w14:paraId="1B0D209D" w14:textId="2B03AE19" w:rsidR="00D36935" w:rsidRPr="002B6E61" w:rsidRDefault="00D36935" w:rsidP="0061553F">
      <w:pPr>
        <w:pStyle w:val="Umowa"/>
        <w:numPr>
          <w:ilvl w:val="0"/>
          <w:numId w:val="45"/>
        </w:numPr>
        <w:rPr>
          <w:color w:val="auto"/>
        </w:rPr>
      </w:pPr>
      <w:r w:rsidRPr="002B6E61">
        <w:rPr>
          <w:color w:val="auto"/>
        </w:rPr>
        <w:lastRenderedPageBreak/>
        <w:t xml:space="preserve">nieinformowania lub nierozpowszechniania informacji o pomocy otrzymanej </w:t>
      </w:r>
      <w:r w:rsidRPr="002B6E61">
        <w:rPr>
          <w:color w:val="auto"/>
        </w:rPr>
        <w:br/>
        <w:t>z EFRROW, zgodnie z przepisami załącznika III do rozporządzenia 808/2014 opisanymi w Księdze wizualizacji znaku Programu Rozwoju Obszarów Wiejskich na lata 2014-2020, opublikowanej na stronie internetowej Ministerstwa Rolnictwa</w:t>
      </w:r>
      <w:r w:rsidRPr="002B6E61">
        <w:rPr>
          <w:color w:val="auto"/>
        </w:rPr>
        <w:br/>
        <w:t>i Rozwoju Wsi,</w:t>
      </w:r>
      <w:r w:rsidR="001F40B1" w:rsidRPr="002B6E61">
        <w:rPr>
          <w:color w:val="auto"/>
        </w:rPr>
        <w:t xml:space="preserve"> </w:t>
      </w:r>
      <w:r w:rsidR="00F1149B" w:rsidRPr="002B6E61">
        <w:rPr>
          <w:color w:val="auto"/>
        </w:rPr>
        <w:t xml:space="preserve">w terminie wskazanym w </w:t>
      </w:r>
      <w:r w:rsidR="00F1149B" w:rsidRPr="002B6E61">
        <w:t>§ 5 pkt 8</w:t>
      </w:r>
      <w:r w:rsidRPr="002B6E61">
        <w:rPr>
          <w:color w:val="auto"/>
        </w:rPr>
        <w:t>, przy czym w takim przypadku zwrotowi podlega kwota pomocy w wysokości proporcjonalnej do okresu, w którym nie wypełniono obowiązku, z tym, że nie więcej niż 1% wypłaconej kwoty pomocy;</w:t>
      </w:r>
    </w:p>
    <w:p w14:paraId="61A8D4BD" w14:textId="77777777" w:rsidR="00D36935" w:rsidRPr="002B6E61" w:rsidRDefault="00D36935" w:rsidP="00D36935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innych władczych rozstrzygnięć uprawnionych organów państwowych lub orzeczeń sądowych stwierdzających popełnienie przez Beneficjenta, w związku z ubieganiem się o przyznanie lub wypłatę pomocy, czynów zabronionych przepisami odrębnymi – przy czym w takim przypadku zwrotowi podlega nienależnie lub nadmiernie wypłacona kwota pomocy.</w:t>
      </w:r>
    </w:p>
    <w:p w14:paraId="24F64F39" w14:textId="77777777" w:rsidR="00D36935" w:rsidRPr="002B6E61" w:rsidRDefault="00D36935" w:rsidP="00D36935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Z uwzględnieniem regulacji ujętych w ust. 1, Beneficjent może zachować prawo do całości albo części pomocy:</w:t>
      </w:r>
    </w:p>
    <w:p w14:paraId="1849FB27" w14:textId="77777777" w:rsidR="00D36935" w:rsidRPr="002B6E61" w:rsidRDefault="00D36935" w:rsidP="0061553F">
      <w:pPr>
        <w:pStyle w:val="Akapitzlist"/>
        <w:numPr>
          <w:ilvl w:val="0"/>
          <w:numId w:val="40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 części dotyczącej operacji, która została zrealizowana zgodnie z warunkami, o których mowa w § 10 ust. 1, lub </w:t>
      </w:r>
    </w:p>
    <w:p w14:paraId="6934B88B" w14:textId="77777777" w:rsidR="00D36935" w:rsidRPr="002B6E61" w:rsidRDefault="00D36935" w:rsidP="0061553F">
      <w:pPr>
        <w:pStyle w:val="Akapitzlist"/>
        <w:numPr>
          <w:ilvl w:val="0"/>
          <w:numId w:val="40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jeżeli uzyskał zwolnienie, o którym mowa w § 15 us</w:t>
      </w:r>
      <w:r w:rsidRPr="00C066C5">
        <w:rPr>
          <w:color w:val="000000" w:themeColor="text1"/>
          <w:sz w:val="24"/>
          <w:szCs w:val="24"/>
        </w:rPr>
        <w:t>t</w:t>
      </w:r>
      <w:r w:rsidR="00747F76" w:rsidRPr="00C066C5">
        <w:rPr>
          <w:color w:val="000000" w:themeColor="text1"/>
          <w:sz w:val="24"/>
          <w:szCs w:val="24"/>
        </w:rPr>
        <w:t>.</w:t>
      </w:r>
      <w:r w:rsidR="00EA3C60" w:rsidRPr="001A04DD">
        <w:rPr>
          <w:color w:val="000000" w:themeColor="text1"/>
          <w:sz w:val="24"/>
          <w:szCs w:val="24"/>
        </w:rPr>
        <w:t>.</w:t>
      </w:r>
      <w:r w:rsidRPr="002B6E61">
        <w:rPr>
          <w:color w:val="000000" w:themeColor="text1"/>
          <w:sz w:val="24"/>
          <w:szCs w:val="24"/>
        </w:rPr>
        <w:t xml:space="preserve"> 1.</w:t>
      </w:r>
    </w:p>
    <w:p w14:paraId="2698A13C" w14:textId="77777777" w:rsidR="00D36935" w:rsidRPr="002B6E61" w:rsidRDefault="00D36935" w:rsidP="00D36935">
      <w:pPr>
        <w:pStyle w:val="Ustp"/>
        <w:numPr>
          <w:ilvl w:val="0"/>
          <w:numId w:val="15"/>
        </w:numPr>
        <w:spacing w:before="120"/>
        <w:ind w:left="295" w:hanging="295"/>
        <w:rPr>
          <w:color w:val="000000" w:themeColor="text1"/>
          <w:sz w:val="24"/>
          <w:szCs w:val="26"/>
        </w:rPr>
      </w:pPr>
      <w:r w:rsidRPr="002B6E61">
        <w:rPr>
          <w:color w:val="000000" w:themeColor="text1"/>
          <w:sz w:val="24"/>
          <w:szCs w:val="24"/>
        </w:rPr>
        <w:t>Beneficjent zwraca nienależnie lub nadmiernie pobraną kwotę pomocy powiększoną</w:t>
      </w:r>
      <w:r w:rsidRPr="002B6E61">
        <w:rPr>
          <w:color w:val="000000" w:themeColor="text1"/>
          <w:sz w:val="24"/>
          <w:szCs w:val="24"/>
        </w:rPr>
        <w:br/>
        <w:t>o odsetki obliczone zgodnie z ust. 4</w:t>
      </w:r>
      <w:r w:rsidRPr="002B6E61">
        <w:rPr>
          <w:color w:val="000000" w:themeColor="text1"/>
          <w:sz w:val="24"/>
          <w:szCs w:val="26"/>
        </w:rPr>
        <w:t>.</w:t>
      </w:r>
    </w:p>
    <w:p w14:paraId="486E547C" w14:textId="77777777" w:rsidR="00D36935" w:rsidRPr="002B6E61" w:rsidRDefault="00D36935" w:rsidP="00D36935">
      <w:pPr>
        <w:pStyle w:val="Akapitzlist"/>
        <w:numPr>
          <w:ilvl w:val="0"/>
          <w:numId w:val="15"/>
        </w:numPr>
        <w:spacing w:before="120"/>
        <w:ind w:left="295" w:hanging="29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Odsetki naliczane są w wysokości jak dla zaległości podatkowych, za okres między terminem zwrotu środków przez Beneficjenta wyznaczonym w piśmie powiadamiającym</w:t>
      </w:r>
      <w:r w:rsidRPr="002B6E61">
        <w:rPr>
          <w:color w:val="000000" w:themeColor="text1"/>
          <w:sz w:val="24"/>
          <w:szCs w:val="24"/>
        </w:rPr>
        <w:br/>
        <w:t>o konieczności zwrotu, a datą zwrotu całości zadłużenia lub odliczenia.</w:t>
      </w:r>
    </w:p>
    <w:p w14:paraId="4BAC0325" w14:textId="77777777" w:rsidR="00D36935" w:rsidRPr="002B6E61" w:rsidRDefault="00D36935" w:rsidP="00D36935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Beneficjent zobowiązuje się zwrócić całość lub część otrzymanej pomocy w terminie </w:t>
      </w:r>
      <w:r w:rsidRPr="002B6E61">
        <w:rPr>
          <w:color w:val="000000" w:themeColor="text1"/>
          <w:sz w:val="24"/>
          <w:szCs w:val="24"/>
        </w:rPr>
        <w:br/>
        <w:t xml:space="preserve">60 dni od dnia doręczenia pisma powiadamiającego o konieczności zwrotu środków, a po upływie tego terminu, zobowiązany jest zwrócić całość lub część otrzymanej pomocy </w:t>
      </w:r>
      <w:r w:rsidRPr="002B6E61">
        <w:rPr>
          <w:color w:val="000000" w:themeColor="text1"/>
          <w:sz w:val="24"/>
          <w:szCs w:val="24"/>
        </w:rPr>
        <w:br/>
        <w:t xml:space="preserve">wraz z należnymi odsetkami. </w:t>
      </w:r>
    </w:p>
    <w:p w14:paraId="52349A61" w14:textId="34C5350E" w:rsidR="00D36935" w:rsidRPr="008202BC" w:rsidRDefault="00D36935" w:rsidP="00C066C5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Zwrotu środków, o których mowa w ust. 3, ust. 5</w:t>
      </w:r>
      <w:r w:rsidRPr="002B6E61">
        <w:rPr>
          <w:color w:val="000000" w:themeColor="text1"/>
          <w:sz w:val="24"/>
          <w:szCs w:val="24"/>
          <w:vertAlign w:val="superscript"/>
        </w:rPr>
        <w:t>1</w:t>
      </w:r>
      <w:r w:rsidR="005135B6" w:rsidRPr="002B6E61">
        <w:rPr>
          <w:color w:val="000000" w:themeColor="text1"/>
          <w:sz w:val="24"/>
          <w:szCs w:val="24"/>
          <w:vertAlign w:val="superscript"/>
        </w:rPr>
        <w:t xml:space="preserve"> </w:t>
      </w:r>
      <w:r w:rsidRPr="002B6E61">
        <w:rPr>
          <w:color w:val="000000" w:themeColor="text1"/>
          <w:sz w:val="24"/>
          <w:szCs w:val="24"/>
        </w:rPr>
        <w:t xml:space="preserve">Beneficjent dokona na rachunek bankowy Agencji, przeznaczony dla środków odzyskiwanych lub zwróconych przez Beneficjenta </w:t>
      </w:r>
      <w:r w:rsidR="005135B6" w:rsidRPr="002B6E61">
        <w:rPr>
          <w:color w:val="000000" w:themeColor="text1"/>
          <w:sz w:val="24"/>
          <w:szCs w:val="24"/>
        </w:rPr>
        <w:br/>
      </w:r>
      <w:r w:rsidRPr="002B6E61">
        <w:rPr>
          <w:color w:val="000000" w:themeColor="text1"/>
          <w:sz w:val="24"/>
          <w:szCs w:val="24"/>
        </w:rPr>
        <w:t xml:space="preserve">w ramach PROW 2014–2020 o numerze </w:t>
      </w:r>
      <w:r w:rsidRPr="002B6E61">
        <w:rPr>
          <w:b/>
          <w:color w:val="000000" w:themeColor="text1"/>
          <w:sz w:val="24"/>
          <w:szCs w:val="24"/>
        </w:rPr>
        <w:t xml:space="preserve">05 1010 1010 0088 2014 9840 0000. </w:t>
      </w:r>
      <w:r w:rsidRPr="002B6E61">
        <w:rPr>
          <w:color w:val="000000" w:themeColor="text1"/>
          <w:sz w:val="24"/>
          <w:szCs w:val="24"/>
        </w:rPr>
        <w:t xml:space="preserve">Beneficjent zobligowany do zwrotu środków finansowych w tytule wpłaty podaje numer umowy oraz zaznacza, iż dokonuje zwrotu środków finansowych nienależnie lub nadmiernie pobranej kwoty pomocy na operacje typu </w:t>
      </w:r>
      <w:r w:rsidRPr="002B6E61">
        <w:rPr>
          <w:color w:val="000000" w:themeColor="text1"/>
          <w:sz w:val="24"/>
        </w:rPr>
        <w:t>„Gospodarka wodno-ściekowa” w ramach poddziałania „Wsparcie inwestycji związanych z tworzeniem, ulepszaniem lub rozbudową wszystkich rodzajów małej infrastruktury, w tym inwestycji w energię odnawialną i w oszczędzanie energii”.</w:t>
      </w:r>
    </w:p>
    <w:p w14:paraId="47134E09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14</w:t>
      </w:r>
    </w:p>
    <w:p w14:paraId="4AA57E18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Zmiana umowy</w:t>
      </w:r>
    </w:p>
    <w:p w14:paraId="49E33BDB" w14:textId="77777777" w:rsidR="00D36935" w:rsidRPr="002B6E61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Umowa może zostać zmieniona na wniosek każdej ze Stron, przy czym zmiana ta nie może powodować:</w:t>
      </w:r>
    </w:p>
    <w:p w14:paraId="2D7C11EF" w14:textId="77777777" w:rsidR="00D36935" w:rsidRPr="002B6E61" w:rsidRDefault="00D36935" w:rsidP="0061553F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zwiększenia, określonej w § 4 ust. 1, kwoty pomocy;</w:t>
      </w:r>
    </w:p>
    <w:p w14:paraId="0BC8BB58" w14:textId="77777777" w:rsidR="00D36935" w:rsidRPr="002B6E61" w:rsidRDefault="00D36935" w:rsidP="0061553F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zmiany celu operacji oraz wskaźników osiągnięcia celu operacji, określonych w § 3 </w:t>
      </w:r>
      <w:r w:rsidRPr="002B6E61">
        <w:rPr>
          <w:color w:val="000000" w:themeColor="text1"/>
          <w:sz w:val="24"/>
          <w:szCs w:val="24"/>
        </w:rPr>
        <w:br/>
        <w:t>ust. 2 i 3;</w:t>
      </w:r>
    </w:p>
    <w:p w14:paraId="2EC7D751" w14:textId="77777777" w:rsidR="00D36935" w:rsidRPr="002B6E61" w:rsidRDefault="00D36935" w:rsidP="0061553F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lastRenderedPageBreak/>
        <w:t>zmiany zobowiązania o niefinansowaniu kosztów kwalifikowanych operacji w drodze wkładu z funduszy strukturalnych, Funduszu Spójności lub jakiegokolwiek innego unijnego instrumentu finansowego;</w:t>
      </w:r>
    </w:p>
    <w:p w14:paraId="439C08AE" w14:textId="77777777" w:rsidR="00D36935" w:rsidRPr="002B6E61" w:rsidRDefault="00D36935" w:rsidP="0061553F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</w:t>
      </w:r>
      <w:r w:rsidRPr="002B6E61">
        <w:rPr>
          <w:color w:val="000000" w:themeColor="text1"/>
          <w:sz w:val="24"/>
          <w:szCs w:val="24"/>
        </w:rPr>
        <w:br/>
        <w:t xml:space="preserve"> o przyznanie pomocy;</w:t>
      </w:r>
    </w:p>
    <w:p w14:paraId="5405D546" w14:textId="77777777" w:rsidR="00D36935" w:rsidRPr="002B6E61" w:rsidRDefault="00D36935" w:rsidP="0061553F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1.</w:t>
      </w:r>
    </w:p>
    <w:p w14:paraId="7ED3C501" w14:textId="77777777" w:rsidR="00D36935" w:rsidRPr="002B6E61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Samorząd Województwa rozpatruje wniosek o zmianę umowy w terminie 30 dni od dnia jego złożenia. Wezwanie przez Samorząd Województwa Beneficjenta do wykonania określonych czynności w toku postępowania o zmianę umowy, wydłuża termin rozpatrzenia wniosku o zmianę umowy o czas wykonania przez Beneficjenta tych czynności.</w:t>
      </w:r>
    </w:p>
    <w:p w14:paraId="1D39AAC1" w14:textId="77777777" w:rsidR="00D36935" w:rsidRPr="002B6E61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Umowa nie podlega zmianie w zakresie mającym wpływ na spełnienie kryteriów decydujących o kolejności przysługiwania pomocy, o których mowa w </w:t>
      </w:r>
      <w:r w:rsidRPr="002B6E61">
        <w:rPr>
          <w:sz w:val="24"/>
          <w:szCs w:val="24"/>
        </w:rPr>
        <w:t xml:space="preserve">§ </w:t>
      </w:r>
      <w:r w:rsidRPr="002B6E61">
        <w:rPr>
          <w:color w:val="000000" w:themeColor="text1"/>
          <w:sz w:val="24"/>
          <w:szCs w:val="24"/>
        </w:rPr>
        <w:t>5 pkt 14.</w:t>
      </w:r>
    </w:p>
    <w:p w14:paraId="48587D76" w14:textId="77777777" w:rsidR="00D36935" w:rsidRPr="002B6E61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Umowa nie wymaga dokonania zmiany w przypadku:</w:t>
      </w:r>
    </w:p>
    <w:p w14:paraId="05D1FF6C" w14:textId="77777777" w:rsidR="00D36935" w:rsidRPr="002B6E61" w:rsidRDefault="00D36935" w:rsidP="00D36935">
      <w:pPr>
        <w:pStyle w:val="Rozporzdzenieumowa"/>
        <w:numPr>
          <w:ilvl w:val="1"/>
          <w:numId w:val="17"/>
        </w:numPr>
      </w:pPr>
      <w:r w:rsidRPr="002B6E61">
        <w:t>zmian wysokości poszczególnych pozycji kosztów kwalifikowalnych operacji w przypadku wskazanym w § 10 ust. 5, z zastrzeżeniem § 10 ust. 4;</w:t>
      </w:r>
    </w:p>
    <w:p w14:paraId="644086C2" w14:textId="77777777" w:rsidR="00D36935" w:rsidRPr="002B6E61" w:rsidRDefault="00D36935" w:rsidP="00D36935">
      <w:pPr>
        <w:pStyle w:val="Rozporzdzenieumowa"/>
        <w:numPr>
          <w:ilvl w:val="1"/>
          <w:numId w:val="17"/>
        </w:numPr>
      </w:pPr>
      <w:r w:rsidRPr="002B6E61">
        <w:t>zmian powstałych przy realizacji operacji o charakterze budowlanym, wynikających z praktycznych rozwiązań realizacji inwestycji, nienaruszających przepisów ustawy z dnia 7 lipca 1994 r.</w:t>
      </w:r>
      <w:r w:rsidR="00EA3C60">
        <w:t xml:space="preserve"> </w:t>
      </w:r>
      <w:r w:rsidR="00EA3C60" w:rsidRPr="001A04DD">
        <w:t>-</w:t>
      </w:r>
      <w:r w:rsidRPr="002B6E61">
        <w:t xml:space="preserve"> Prawo budowlane (Dz. U. z 2016 r. </w:t>
      </w:r>
      <w:r w:rsidRPr="002B6E61">
        <w:br/>
        <w:t xml:space="preserve">poz. </w:t>
      </w:r>
      <w:r w:rsidRPr="002B6E61">
        <w:rPr>
          <w:color w:val="auto"/>
        </w:rPr>
        <w:t xml:space="preserve">290, z późn. zm.) </w:t>
      </w:r>
      <w:r w:rsidRPr="002B6E61">
        <w:t xml:space="preserve">i wydanych na ich podstawie decyzji właściwych organów </w:t>
      </w:r>
      <w:r w:rsidRPr="002B6E61">
        <w:br/>
        <w:t xml:space="preserve">oraz niewpływających na cel i przeznaczenie operacji. </w:t>
      </w:r>
    </w:p>
    <w:p w14:paraId="1A7EA6FB" w14:textId="77777777" w:rsidR="00D36935" w:rsidRPr="002B6E61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Zmiana umowy wymaga zachowania formy pisemnej pod rygorem nieważności.</w:t>
      </w:r>
    </w:p>
    <w:p w14:paraId="07D8B13F" w14:textId="77777777" w:rsidR="00D36935" w:rsidRPr="002B6E61" w:rsidRDefault="00D36935" w:rsidP="00D36935">
      <w:pPr>
        <w:pStyle w:val="Akapitzlist"/>
        <w:numPr>
          <w:ilvl w:val="0"/>
          <w:numId w:val="1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Zmiana umowy jest wymagana w szczególności w przypadku:</w:t>
      </w:r>
    </w:p>
    <w:p w14:paraId="1F146AFF" w14:textId="77777777" w:rsidR="00D36935" w:rsidRPr="002B6E61" w:rsidRDefault="00D36935" w:rsidP="00D36935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zmian w zestawieniu rzeczowo-finansowym operacji stanowiącym załącznik nr 1 </w:t>
      </w:r>
      <w:r w:rsidRPr="002B6E61">
        <w:rPr>
          <w:color w:val="000000" w:themeColor="text1"/>
          <w:sz w:val="24"/>
          <w:szCs w:val="24"/>
        </w:rPr>
        <w:br/>
        <w:t>do umowy, związanych ze</w:t>
      </w:r>
      <w:r w:rsidRPr="002B6E61">
        <w:rPr>
          <w:rStyle w:val="Odwoanieprzypisudolnego"/>
          <w:color w:val="000000" w:themeColor="text1"/>
        </w:rPr>
        <w:footnoteReference w:id="8"/>
      </w:r>
      <w:r w:rsidRPr="002B6E61">
        <w:rPr>
          <w:color w:val="000000" w:themeColor="text1"/>
          <w:sz w:val="24"/>
          <w:szCs w:val="24"/>
        </w:rPr>
        <w:t>:</w:t>
      </w:r>
    </w:p>
    <w:p w14:paraId="6D597972" w14:textId="77777777" w:rsidR="00D36935" w:rsidRPr="002B6E61" w:rsidRDefault="00D36935" w:rsidP="00D36935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zmniejszeniem zakresu lub wysokości kosztów kwalifikowalnych operacji </w:t>
      </w:r>
      <w:r w:rsidRPr="002B6E61">
        <w:rPr>
          <w:color w:val="000000" w:themeColor="text1"/>
          <w:sz w:val="24"/>
          <w:szCs w:val="24"/>
        </w:rPr>
        <w:br/>
        <w:t>w ramach jednego z etapów i zwiększeniem zakresu lub wysokości kosztów kwalifikowalnych operacji w ramach etapu późniejszego -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 o płatność i Samorząd Województwa rozpatrzy wniosek o płatność zgodnie z postanowieniami zawartej umowy,</w:t>
      </w:r>
    </w:p>
    <w:p w14:paraId="1C950F31" w14:textId="77777777" w:rsidR="00D36935" w:rsidRPr="002B6E61" w:rsidRDefault="00D36935" w:rsidP="00D36935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zwiększeniem zakresu lub wysokości kosztów kwalifikowalnych operacji w ramach jednego z etapów i zmniejszeniem zakresu lub wysokości kosztów kwalifikowalnych operacji w ramach etapu późniejszego; Wniosek w tej sprawie Beneficjent składa najpóźniej w dniu złożenia wniosku o płatność w ramach etapu, w którym zakres lub wysokość kosztów kwalifikowalnych operacji ma zostać </w:t>
      </w:r>
      <w:r w:rsidRPr="002B6E61">
        <w:rPr>
          <w:color w:val="000000" w:themeColor="text1"/>
          <w:sz w:val="24"/>
          <w:szCs w:val="24"/>
        </w:rPr>
        <w:lastRenderedPageBreak/>
        <w:t>zwiększona; w przypadku niedotrzymania tego terminu, wypłata pomocy zostanie dokonana do wysokości przewidzianej w umowie dla poszczególnych transz;</w:t>
      </w:r>
    </w:p>
    <w:p w14:paraId="1D74792F" w14:textId="77777777" w:rsidR="00D36935" w:rsidRPr="002B6E61" w:rsidRDefault="00D36935" w:rsidP="00D36935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zmian zakresu rzeczowego operacji w zestawieniu rzeczowo-finansowym operacji stanowiącym załącznik nr 1 do umowy - z zastrzeżeniem, że kwota pomocy pozostała do wykorzystania w wyniku zmniejszenia kosztów realizacji poszczególnych zadań ujętych w zestawieniu rzeczowo-finansowym operacji nie może stanowić podstawy</w:t>
      </w:r>
      <w:r w:rsidRPr="002B6E61">
        <w:rPr>
          <w:color w:val="000000" w:themeColor="text1"/>
          <w:sz w:val="24"/>
          <w:szCs w:val="24"/>
        </w:rPr>
        <w:br/>
        <w:t xml:space="preserve">do wprowadzenia do zestawienia rzeczowo-finansowego operacji dodatkowych zadań finansowanych z wykorzystaniem tej kwoty. Wniosek w tej sprawie Beneficjent składa najpóźniej w dniu złożenia wniosku o płatność (dotyczącego operacji lub jej etapu, którego zakres ma być zmieniony poprzez aneksowanie umowy); w przypadku niedotrzymania tego terminu, wniosek o zmianę umowy nie zostanie rozpatrzony pozytywnie i Samorząd Województwa rozpatrzy wniosek o płatność zgodnie </w:t>
      </w:r>
      <w:r w:rsidRPr="002B6E61">
        <w:rPr>
          <w:color w:val="000000" w:themeColor="text1"/>
          <w:sz w:val="24"/>
          <w:szCs w:val="24"/>
        </w:rPr>
        <w:br/>
        <w:t>z postanowieniami zawartej umowy;</w:t>
      </w:r>
    </w:p>
    <w:p w14:paraId="1859C443" w14:textId="77777777" w:rsidR="00D36935" w:rsidRPr="00C066C5" w:rsidRDefault="00D36935" w:rsidP="00D36935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zmiany dotyczącej terminu złożenia wniosku o płatność, z zastrzeżeniem terminów wskazanych w § 10 ust. 1 pkt 5 – wniosek w tej sprawie Beneficjent składa najpóźniej w dniu złożenia wniosku o płatność lub po drugim wezwaniu Samorządu Województwa, o którym mowa w § 8 ust. 3. Samorząd Województwa może nie rozpatrzyć wniosku Beneficjenta o zmianę umowy złożonego bez zachowania określonego powyżej terminu;</w:t>
      </w:r>
    </w:p>
    <w:p w14:paraId="5CE4C292" w14:textId="56D535CF" w:rsidR="00C04CA0" w:rsidRPr="00C04CA0" w:rsidRDefault="00D36935" w:rsidP="001846AD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1846AD">
        <w:rPr>
          <w:color w:val="000000" w:themeColor="text1"/>
          <w:sz w:val="24"/>
          <w:szCs w:val="24"/>
        </w:rPr>
        <w:t xml:space="preserve">kiedy ocena przeprowadzonego postępowania o udzielenie zamówienia publicznego </w:t>
      </w:r>
      <w:r w:rsidRPr="001846AD">
        <w:rPr>
          <w:color w:val="000000" w:themeColor="text1"/>
          <w:sz w:val="24"/>
          <w:szCs w:val="24"/>
        </w:rPr>
        <w:br/>
        <w:t xml:space="preserve">w trybie określonym w § 6 lub ocena przeprowadzonego postępowania ofertowego </w:t>
      </w:r>
      <w:r w:rsidRPr="001846AD">
        <w:rPr>
          <w:color w:val="000000" w:themeColor="text1"/>
          <w:sz w:val="24"/>
          <w:szCs w:val="24"/>
        </w:rPr>
        <w:br/>
        <w:t xml:space="preserve">w trybie określonym w § 7 powoduje zmniejszenie kwoty pomocy, określonej w § 4 ust. 1, pod warunkiem, że to zmniejszenie nie byłoby wynikiem uchybień w zakresie stosowania kar administracyjnych określonych odpowiednio w załączniku nr </w:t>
      </w:r>
      <w:r w:rsidR="00126483" w:rsidRPr="001A04DD">
        <w:rPr>
          <w:color w:val="000000" w:themeColor="text1"/>
          <w:sz w:val="24"/>
          <w:szCs w:val="24"/>
        </w:rPr>
        <w:t>6</w:t>
      </w:r>
      <w:r w:rsidRPr="001846AD">
        <w:rPr>
          <w:color w:val="000000" w:themeColor="text1"/>
          <w:sz w:val="24"/>
          <w:szCs w:val="24"/>
        </w:rPr>
        <w:t xml:space="preserve"> lub </w:t>
      </w:r>
      <w:r w:rsidR="00126483" w:rsidRPr="001A04DD">
        <w:rPr>
          <w:color w:val="000000" w:themeColor="text1"/>
          <w:sz w:val="24"/>
          <w:szCs w:val="24"/>
        </w:rPr>
        <w:t>7</w:t>
      </w:r>
      <w:r w:rsidRPr="001846AD">
        <w:rPr>
          <w:color w:val="000000" w:themeColor="text1"/>
          <w:sz w:val="24"/>
          <w:szCs w:val="24"/>
        </w:rPr>
        <w:t xml:space="preserve"> lub </w:t>
      </w:r>
      <w:r w:rsidR="00126483" w:rsidRPr="001A04DD">
        <w:rPr>
          <w:color w:val="000000" w:themeColor="text1"/>
          <w:sz w:val="24"/>
          <w:szCs w:val="24"/>
        </w:rPr>
        <w:t>7</w:t>
      </w:r>
      <w:r w:rsidRPr="001A04DD">
        <w:rPr>
          <w:color w:val="000000" w:themeColor="text1"/>
          <w:sz w:val="24"/>
          <w:szCs w:val="24"/>
        </w:rPr>
        <w:t>a</w:t>
      </w:r>
      <w:r w:rsidRPr="001846AD">
        <w:rPr>
          <w:color w:val="000000" w:themeColor="text1"/>
          <w:sz w:val="24"/>
          <w:szCs w:val="24"/>
        </w:rPr>
        <w:t xml:space="preserve"> do umowy.</w:t>
      </w:r>
    </w:p>
    <w:p w14:paraId="4F093B2C" w14:textId="77777777" w:rsidR="00D36935" w:rsidRPr="00C066C5" w:rsidRDefault="00D36935" w:rsidP="00C066C5">
      <w:pPr>
        <w:pStyle w:val="Akapitzlist"/>
        <w:spacing w:before="120"/>
        <w:ind w:left="723"/>
        <w:contextualSpacing w:val="0"/>
        <w:jc w:val="both"/>
        <w:rPr>
          <w:sz w:val="24"/>
        </w:rPr>
      </w:pPr>
    </w:p>
    <w:p w14:paraId="302FE28C" w14:textId="77777777" w:rsidR="00D36935" w:rsidRPr="002B6E61" w:rsidRDefault="00D36935" w:rsidP="00D36935">
      <w:pPr>
        <w:pStyle w:val="Akapitzlist"/>
        <w:spacing w:before="120"/>
        <w:jc w:val="center"/>
        <w:rPr>
          <w:b/>
          <w:color w:val="000000" w:themeColor="text1"/>
          <w:sz w:val="24"/>
          <w:szCs w:val="24"/>
        </w:rPr>
      </w:pPr>
      <w:r w:rsidRPr="002B6E61">
        <w:rPr>
          <w:b/>
          <w:color w:val="000000" w:themeColor="text1"/>
          <w:sz w:val="24"/>
          <w:szCs w:val="24"/>
        </w:rPr>
        <w:t>§ 15</w:t>
      </w:r>
    </w:p>
    <w:p w14:paraId="3812ED5A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Siła wyższa i nadzwyczajne okoliczności</w:t>
      </w:r>
    </w:p>
    <w:p w14:paraId="49285D07" w14:textId="77777777" w:rsidR="00D36935" w:rsidRPr="002B6E61" w:rsidRDefault="00D36935" w:rsidP="00D36935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 przypadku niewykonania co najmniej jednego ze zobowiązań, o których mowa w § 5, </w:t>
      </w:r>
      <w:r w:rsidRPr="002B6E61">
        <w:rPr>
          <w:color w:val="000000" w:themeColor="text1"/>
          <w:sz w:val="24"/>
          <w:szCs w:val="24"/>
        </w:rPr>
        <w:br/>
        <w:t>§ 8 ust. 1</w:t>
      </w:r>
      <w:r w:rsidRPr="002B6E61">
        <w:rPr>
          <w:color w:val="000000" w:themeColor="text1"/>
          <w:sz w:val="24"/>
          <w:szCs w:val="24"/>
        </w:rPr>
        <w:sym w:font="Symbol" w:char="F02D"/>
      </w:r>
      <w:r w:rsidRPr="002B6E61">
        <w:rPr>
          <w:color w:val="000000" w:themeColor="text1"/>
          <w:sz w:val="24"/>
          <w:szCs w:val="24"/>
        </w:rPr>
        <w:t>2 oraz § 10 ust. 1</w:t>
      </w:r>
      <w:r w:rsidR="00440902">
        <w:rPr>
          <w:color w:val="000000" w:themeColor="text1"/>
          <w:sz w:val="24"/>
          <w:szCs w:val="24"/>
        </w:rPr>
        <w:t>,</w:t>
      </w:r>
      <w:r w:rsidRPr="002B6E61">
        <w:rPr>
          <w:color w:val="000000" w:themeColor="text1"/>
          <w:sz w:val="24"/>
          <w:szCs w:val="24"/>
        </w:rPr>
        <w:t xml:space="preserve"> z powodu zaistnienia okoliczności o charakterze siły wyższej lub nadzwyczajnych okoliczności określonych w przepisach unijnych</w:t>
      </w:r>
      <w:r w:rsidRPr="002B6E61">
        <w:rPr>
          <w:rStyle w:val="Odwoanieprzypisudolnego"/>
          <w:color w:val="000000" w:themeColor="text1"/>
        </w:rPr>
        <w:footnoteReference w:id="9"/>
      </w:r>
      <w:r w:rsidRPr="002B6E61">
        <w:rPr>
          <w:color w:val="000000" w:themeColor="text1"/>
          <w:sz w:val="24"/>
          <w:szCs w:val="24"/>
        </w:rPr>
        <w:t xml:space="preserve"> Beneficjent może zostać całkowicie lub częściowo zwolniony przez Samorząd Województwa z wykonania tego zobowiązania lub za jego zgodą może ulec zmianie termin jego wykonania. </w:t>
      </w:r>
    </w:p>
    <w:p w14:paraId="2C85AC63" w14:textId="4C7E2A9A" w:rsidR="00D36935" w:rsidRPr="002B6E61" w:rsidRDefault="00D36935" w:rsidP="00D36935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color w:val="00B050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sprawie zwolnienia z wykonania któregokolwiek ze zobowiązań lub zmiany terminu</w:t>
      </w:r>
      <w:r w:rsidRPr="002B6E61">
        <w:rPr>
          <w:sz w:val="24"/>
          <w:szCs w:val="24"/>
        </w:rPr>
        <w:t xml:space="preserve"> </w:t>
      </w:r>
      <w:r w:rsidRPr="002B6E61">
        <w:rPr>
          <w:color w:val="000000" w:themeColor="text1"/>
          <w:sz w:val="24"/>
          <w:szCs w:val="24"/>
        </w:rPr>
        <w:t>wykonania zobowiązań, o których mowa w ust. 1, Beneficjent składa w Samorządzie Województwa wniosek, zawierający opis sprawy wraz z uzasadnieniem oraz niezbędnymi dokumentami, w terminie 15 dni roboczych od dnia, w którym Beneficjent lub upoważniona przez niego osoba są w stanie dokonać czynności złożenia takiego wniosku</w:t>
      </w:r>
      <w:r w:rsidR="00C04CA0">
        <w:rPr>
          <w:color w:val="00B050"/>
          <w:sz w:val="24"/>
          <w:szCs w:val="24"/>
        </w:rPr>
        <w:t>.</w:t>
      </w:r>
      <w:r w:rsidRPr="00C04CA0">
        <w:rPr>
          <w:color w:val="00B050"/>
          <w:sz w:val="24"/>
          <w:szCs w:val="24"/>
        </w:rPr>
        <w:t xml:space="preserve"> </w:t>
      </w:r>
    </w:p>
    <w:p w14:paraId="06640F32" w14:textId="77777777" w:rsidR="003D0E6F" w:rsidRPr="002B6E61" w:rsidRDefault="003D0E6F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072744F3" w14:textId="77777777" w:rsidR="00D36935" w:rsidRPr="002B6E61" w:rsidRDefault="00D36935" w:rsidP="00C066C5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088CD67A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§ 16</w:t>
      </w:r>
    </w:p>
    <w:p w14:paraId="1E0CC2A4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Zabezpieczenie wykonania umowy</w:t>
      </w:r>
    </w:p>
    <w:p w14:paraId="6A93C985" w14:textId="77777777" w:rsidR="00D36935" w:rsidRPr="002B6E61" w:rsidRDefault="00D36935" w:rsidP="0061553F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Zabezpieczeniem należytego wykonania przez Beneficjenta zobowiązań określonych </w:t>
      </w:r>
      <w:r w:rsidRPr="002B6E61">
        <w:rPr>
          <w:color w:val="000000" w:themeColor="text1"/>
          <w:sz w:val="24"/>
          <w:szCs w:val="24"/>
        </w:rPr>
        <w:br/>
        <w:t xml:space="preserve">w umowie jest weksel niezupełny (in blanco) wraz z deklaracją wekslową sporządzoną </w:t>
      </w:r>
      <w:r w:rsidRPr="002B6E61">
        <w:rPr>
          <w:color w:val="000000" w:themeColor="text1"/>
          <w:sz w:val="24"/>
          <w:szCs w:val="24"/>
        </w:rPr>
        <w:br/>
        <w:t xml:space="preserve">na formularzu udostępnionym przez </w:t>
      </w:r>
      <w:r w:rsidRPr="002B6E61">
        <w:rPr>
          <w:sz w:val="24"/>
          <w:szCs w:val="24"/>
        </w:rPr>
        <w:t xml:space="preserve">właściwy organ samorządu województwa albo samorządową jednostkę </w:t>
      </w:r>
      <w:r w:rsidRPr="002B6E61">
        <w:rPr>
          <w:color w:val="000000" w:themeColor="text1"/>
          <w:sz w:val="24"/>
          <w:szCs w:val="24"/>
        </w:rPr>
        <w:t xml:space="preserve">wraz ze wzorem umowy, podpisywany przez Beneficjenta </w:t>
      </w:r>
      <w:r w:rsidR="00857E2C" w:rsidRPr="002B6E61">
        <w:rPr>
          <w:color w:val="000000" w:themeColor="text1"/>
          <w:sz w:val="24"/>
          <w:szCs w:val="24"/>
        </w:rPr>
        <w:br/>
      </w:r>
      <w:r w:rsidRPr="002B6E61">
        <w:rPr>
          <w:color w:val="000000" w:themeColor="text1"/>
          <w:sz w:val="24"/>
          <w:szCs w:val="24"/>
        </w:rPr>
        <w:t>w obecności upoważnionego pracownika Urzędu Marszałkowskiego i złożony w Urzędzie Marszałkowskim w dniu zawarcia umowy.</w:t>
      </w:r>
    </w:p>
    <w:p w14:paraId="42A6D925" w14:textId="77777777" w:rsidR="00D36935" w:rsidRPr="002B6E61" w:rsidRDefault="00D36935" w:rsidP="0061553F">
      <w:pPr>
        <w:pStyle w:val="Akapitzlist"/>
        <w:numPr>
          <w:ilvl w:val="0"/>
          <w:numId w:val="34"/>
        </w:numPr>
        <w:spacing w:before="120"/>
        <w:ind w:left="357"/>
        <w:contextualSpacing w:val="0"/>
        <w:jc w:val="both"/>
        <w:rPr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przypadku wypełnienia przez Beneficjenta zobowiązań określonych w umowie</w:t>
      </w:r>
      <w:r w:rsidRPr="002B6E61">
        <w:rPr>
          <w:sz w:val="24"/>
          <w:szCs w:val="24"/>
        </w:rPr>
        <w:t xml:space="preserve">, Samorząd Województwa zwróci Beneficjentowi weksel, o którym mowa w ust. 1, </w:t>
      </w:r>
      <w:r w:rsidR="00857E2C" w:rsidRPr="002B6E61">
        <w:rPr>
          <w:sz w:val="24"/>
          <w:szCs w:val="24"/>
        </w:rPr>
        <w:br/>
      </w:r>
      <w:r w:rsidRPr="002B6E61">
        <w:rPr>
          <w:sz w:val="24"/>
          <w:szCs w:val="24"/>
        </w:rPr>
        <w:t>po upływie</w:t>
      </w:r>
      <w:r w:rsidRPr="002B6E61">
        <w:rPr>
          <w:sz w:val="24"/>
          <w:szCs w:val="24"/>
          <w:shd w:val="clear" w:color="auto" w:fill="FFFFFF"/>
        </w:rPr>
        <w:t xml:space="preserve"> 5</w:t>
      </w:r>
      <w:r w:rsidRPr="002B6E61">
        <w:rPr>
          <w:sz w:val="24"/>
          <w:szCs w:val="24"/>
        </w:rPr>
        <w:t xml:space="preserve"> lat od dnia wypłaty przez Agencję płatności końcowej, z uwzględnieniem ust. 3. </w:t>
      </w:r>
    </w:p>
    <w:p w14:paraId="15E53484" w14:textId="77777777" w:rsidR="00D36935" w:rsidRPr="002B6E61" w:rsidRDefault="00D36935" w:rsidP="0061553F">
      <w:pPr>
        <w:pStyle w:val="Akapitzlist"/>
        <w:numPr>
          <w:ilvl w:val="0"/>
          <w:numId w:val="34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2B6E61">
        <w:rPr>
          <w:sz w:val="24"/>
          <w:szCs w:val="24"/>
        </w:rPr>
        <w:t xml:space="preserve">Zarząd Województwa zwraca Beneficjentowi niezwłocznie weksel, o którym mowa </w:t>
      </w:r>
      <w:r w:rsidRPr="002B6E61">
        <w:rPr>
          <w:sz w:val="24"/>
          <w:szCs w:val="24"/>
        </w:rPr>
        <w:br/>
        <w:t>w ust. 1, w przypadku:</w:t>
      </w:r>
    </w:p>
    <w:p w14:paraId="151C57CA" w14:textId="77777777" w:rsidR="00D36935" w:rsidRPr="002B6E61" w:rsidRDefault="00D36935" w:rsidP="00D36935">
      <w:pPr>
        <w:pStyle w:val="Akapitzlist"/>
        <w:numPr>
          <w:ilvl w:val="0"/>
          <w:numId w:val="21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2B6E61">
        <w:rPr>
          <w:sz w:val="24"/>
          <w:szCs w:val="24"/>
        </w:rPr>
        <w:t>wypowiedzenia umowy przed dokonaniem wypłaty pomocy;</w:t>
      </w:r>
    </w:p>
    <w:p w14:paraId="7B609DD2" w14:textId="77777777" w:rsidR="00D36935" w:rsidRPr="002B6E61" w:rsidRDefault="00D36935" w:rsidP="00D36935">
      <w:pPr>
        <w:pStyle w:val="Akapitzlist"/>
        <w:numPr>
          <w:ilvl w:val="0"/>
          <w:numId w:val="21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odmowy wypłaty całości pomocy;</w:t>
      </w:r>
    </w:p>
    <w:p w14:paraId="44937F65" w14:textId="77777777" w:rsidR="00D36935" w:rsidRPr="002B6E61" w:rsidRDefault="00D36935" w:rsidP="00D36935">
      <w:pPr>
        <w:pStyle w:val="Akapitzlist"/>
        <w:numPr>
          <w:ilvl w:val="0"/>
          <w:numId w:val="21"/>
        </w:numPr>
        <w:spacing w:before="120"/>
        <w:ind w:left="71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zwrotu przez Beneficjenta całości otrzymanej pomocy wraz z należnymi odsetkami, zgodnie z postanowieniami § 13.</w:t>
      </w:r>
    </w:p>
    <w:p w14:paraId="698B1424" w14:textId="77777777" w:rsidR="00D36935" w:rsidRPr="002B6E61" w:rsidRDefault="00D36935" w:rsidP="0061553F">
      <w:pPr>
        <w:pStyle w:val="Teksttreci20"/>
        <w:numPr>
          <w:ilvl w:val="0"/>
          <w:numId w:val="34"/>
        </w:numPr>
        <w:shd w:val="clear" w:color="auto" w:fill="auto"/>
        <w:tabs>
          <w:tab w:val="left" w:pos="303"/>
        </w:tabs>
        <w:spacing w:before="120" w:after="0" w:line="274" w:lineRule="exact"/>
        <w:rPr>
          <w:sz w:val="24"/>
          <w:szCs w:val="24"/>
        </w:rPr>
      </w:pPr>
      <w:r w:rsidRPr="002B6E61">
        <w:rPr>
          <w:sz w:val="24"/>
          <w:szCs w:val="24"/>
        </w:rPr>
        <w:t>Beneficjent może odebrać weksel wraz z deklaracją wekslową w Urzędzie Marszałkowskim w terminie 30 dni od dnia zaistnienia któregokolwiek ze zdarzeń wskazanych w ust. 2</w:t>
      </w:r>
      <w:r w:rsidRPr="002B6E61">
        <w:rPr>
          <w:sz w:val="24"/>
          <w:szCs w:val="24"/>
        </w:rPr>
        <w:sym w:font="Symbol" w:char="F02D"/>
      </w:r>
      <w:r w:rsidRPr="002B6E61">
        <w:rPr>
          <w:sz w:val="24"/>
          <w:szCs w:val="24"/>
        </w:rPr>
        <w:t>3. Po upływie tego terminu Samorząd Województwa dokonuje zniszczenia weksla i deklaracji wekslowej, sporządzając na tę okoliczność stosowny protokół. Protokół zniszczenia ww. dokumentów pozostawia się w aktach sprawy.</w:t>
      </w:r>
    </w:p>
    <w:p w14:paraId="179089BD" w14:textId="77777777" w:rsidR="00D36935" w:rsidRPr="002B6E61" w:rsidRDefault="00D36935" w:rsidP="00D36935">
      <w:pPr>
        <w:pStyle w:val="Teksttreci20"/>
        <w:shd w:val="clear" w:color="auto" w:fill="auto"/>
        <w:tabs>
          <w:tab w:val="left" w:pos="303"/>
        </w:tabs>
        <w:spacing w:before="120" w:after="0" w:line="274" w:lineRule="exact"/>
        <w:ind w:left="360" w:firstLine="0"/>
        <w:rPr>
          <w:color w:val="000000" w:themeColor="text1"/>
          <w:sz w:val="24"/>
          <w:szCs w:val="24"/>
        </w:rPr>
      </w:pPr>
    </w:p>
    <w:p w14:paraId="1F00D747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17</w:t>
      </w:r>
    </w:p>
    <w:p w14:paraId="7E4F7A6F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Postanowienia w zakresie korespondencji</w:t>
      </w:r>
    </w:p>
    <w:p w14:paraId="4A18E4A4" w14:textId="77777777" w:rsidR="00D36935" w:rsidRPr="002B6E61" w:rsidRDefault="00D36935" w:rsidP="00D36935">
      <w:pPr>
        <w:pStyle w:val="Akapitzlist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Strony będą porozumiewać się pisemnie we wszelkich sprawach dotyczących realizacji umowy. Korespondencja związana z realizacją umowy przekazywana będzie przez:</w:t>
      </w:r>
    </w:p>
    <w:p w14:paraId="38084C35" w14:textId="77777777" w:rsidR="00D36935" w:rsidRPr="002B6E61" w:rsidRDefault="00D36935" w:rsidP="00D36935">
      <w:pPr>
        <w:pStyle w:val="Akapitzlist"/>
        <w:numPr>
          <w:ilvl w:val="0"/>
          <w:numId w:val="23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Beneficjenta na adres:……………………………………………………………</w:t>
      </w:r>
      <w:r w:rsidRPr="00C066C5">
        <w:rPr>
          <w:color w:val="000000" w:themeColor="text1"/>
          <w:sz w:val="24"/>
          <w:szCs w:val="24"/>
        </w:rPr>
        <w:t>.</w:t>
      </w:r>
      <w:r w:rsidR="00440902" w:rsidRPr="001A04DD">
        <w:rPr>
          <w:color w:val="000000" w:themeColor="text1"/>
          <w:sz w:val="24"/>
          <w:szCs w:val="24"/>
        </w:rPr>
        <w:t>;</w:t>
      </w:r>
    </w:p>
    <w:p w14:paraId="316064EC" w14:textId="77777777" w:rsidR="00D36935" w:rsidRPr="002B6E61" w:rsidRDefault="00D36935" w:rsidP="00D36935">
      <w:pPr>
        <w:pStyle w:val="Akapitzlist"/>
        <w:numPr>
          <w:ilvl w:val="0"/>
          <w:numId w:val="23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Samorząd Województwa na adres:……………………………………………….</w:t>
      </w:r>
    </w:p>
    <w:p w14:paraId="5A0C7924" w14:textId="77777777" w:rsidR="00D36935" w:rsidRPr="002B6E61" w:rsidRDefault="00D36935" w:rsidP="00D36935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Strony zobowiązują się do podawania numeru umowy w prowadzonej przez </w:t>
      </w:r>
      <w:r w:rsidRPr="002B6E61">
        <w:rPr>
          <w:color w:val="000000" w:themeColor="text1"/>
          <w:sz w:val="24"/>
          <w:szCs w:val="24"/>
        </w:rPr>
        <w:br/>
        <w:t>nie korespondencji.</w:t>
      </w:r>
    </w:p>
    <w:p w14:paraId="2B9037E4" w14:textId="77777777" w:rsidR="00D36935" w:rsidRPr="002B6E61" w:rsidRDefault="00D36935" w:rsidP="00D36935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Beneficjent jest zobowiązany do niezwłocznego przesyłania do Samorządu Województwa pisemnej informacji o zmianie swoich danych identyfikacyjnych zawartych w umowie. Zmiana ta nie wymaga dokonania zmiany umowy.</w:t>
      </w:r>
    </w:p>
    <w:p w14:paraId="56BCE930" w14:textId="77777777" w:rsidR="00D36935" w:rsidRPr="002B6E61" w:rsidRDefault="00D36935" w:rsidP="00D36935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przypadku niepowiadomienia Samorządu Województwa przez Beneficjenta o zmianie swoich danych identyfikacyjnych zawartych w umowie, wszelką korespondencję wysyłaną przez Samorząd Województwa zgodnie z posiadanymi danymi Strony uznają za doręczoną.</w:t>
      </w:r>
    </w:p>
    <w:p w14:paraId="284ABB98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60B71F0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79D261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F88C19C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§ 18</w:t>
      </w:r>
    </w:p>
    <w:p w14:paraId="0C784681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Środki zaskarżenia </w:t>
      </w:r>
    </w:p>
    <w:p w14:paraId="7D358B9E" w14:textId="77777777" w:rsidR="00D36935" w:rsidRPr="00C04CA0" w:rsidRDefault="00D36935" w:rsidP="0061553F">
      <w:pPr>
        <w:numPr>
          <w:ilvl w:val="6"/>
          <w:numId w:val="29"/>
        </w:numPr>
        <w:tabs>
          <w:tab w:val="clear" w:pos="2520"/>
          <w:tab w:val="num" w:pos="851"/>
        </w:tabs>
        <w:spacing w:before="120"/>
        <w:ind w:left="425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Beneficjentowi przysługuje jednorazowe prawo do wniesienia do Samorządu Województwa prośby o ponowne rozpatrzenie sprawy wraz z uzasadnieniem w zakresie rozstrzygnięcia Samorządu Województwa dotyczącego: oceny wniosku o płatność, różnicy między wnioskowaną kwotą pomocy a kwotą środków zatwierdzonych do wypłaty, odmowy wypłaty całości albo części pomocy, zaistnienia przesłanek do wypowiedzenia umowy, oceny postępowania o udzielenie zamówienia publicznego, w terminie 21 dni </w:t>
      </w:r>
      <w:r w:rsidR="00C04C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C04C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 dnia doręczenia Beneficjentowi pisma o danym rozstrzygnięciu.</w:t>
      </w:r>
    </w:p>
    <w:p w14:paraId="0A3A148D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Samorząd Województwa.</w:t>
      </w:r>
    </w:p>
    <w:p w14:paraId="71332B47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30 dni od dnia wniesienia prośby o ponowne rozpatrzenie sprawy wraz z uzasadnieniem.</w:t>
      </w:r>
    </w:p>
    <w:p w14:paraId="53103CA0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30F2AD74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 nie złożył uzupełnień lub wyjaśnień w terminie, o którym mowa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ust. 4, Samorząd Województwa dokonuje rozpatrzenia prośby o ponowne rozpatrzenie sprawy w oparciu o posiadane dokumenty. </w:t>
      </w:r>
    </w:p>
    <w:p w14:paraId="68F5011F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Wezwanie Beneficjenta do złożenia uzupełnień lub wyjaśnień wstrzymuje bieg terminu,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 o którym mowa w ust. 3, do czasu uzyskania tych uzupełnień lub wyjaśnień lub upływu terminu, o którym mowa w ust. 4. </w:t>
      </w:r>
    </w:p>
    <w:p w14:paraId="1A38F521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w trakcie rozpatrywania prośby o ponowne rozpatrzenie sprawy niezbędne jest uzyskanie dodatkowych wyjaśnień lub opinii innego podmiotu lub przeprowadzenie czynności kontrolnych, termin, o którym mowa w ust. 3</w:t>
      </w:r>
      <w:r w:rsidR="00440902" w:rsidRPr="001A04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wydłuża się o czas niezbędny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do uzyskania tych wyjaśnień lub opinii lub podpisania lub odmowy podpisania raportu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czynności kontrolnych, o czym Samorząd Województwa informuje Beneficjenta.</w:t>
      </w:r>
    </w:p>
    <w:p w14:paraId="1620B7ED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Termin, o którym mowa w ust. 4, uważa się za zachowany, jeżeli przed jego upływem nadano pismo w polskiej placówce pocztowej operatora wyznaczonego albo złożono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Urzędzie Marszałkowskim.</w:t>
      </w:r>
    </w:p>
    <w:p w14:paraId="003CB6C6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Złożenie prośby o ponowne rozpatrzenie sprawy po upływie terminu, o którym mowa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1, skutkuje pozostawieniem prośby o ponowne rozpatrzenie sprawy bez rozpatrzenia lub skierowaniem sprawy do windykacji, w przypadku konieczności odzyskania wypłaconej Beneficjentowi kwoty pomocy.</w:t>
      </w:r>
    </w:p>
    <w:p w14:paraId="343C7BD5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Województwa.</w:t>
      </w:r>
    </w:p>
    <w:p w14:paraId="0F67732C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0EBA2A37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19</w:t>
      </w:r>
    </w:p>
    <w:p w14:paraId="16F2418C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Akty prawne mające zastosowanie</w:t>
      </w:r>
    </w:p>
    <w:p w14:paraId="66C948DC" w14:textId="77777777" w:rsidR="00D36935" w:rsidRPr="002B6E61" w:rsidRDefault="00D36935" w:rsidP="00D36935">
      <w:pPr>
        <w:spacing w:before="120"/>
        <w:ind w:left="141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>W sprawach nieuregulowanych umową mają w szczególności zastosowanie przepisy:</w:t>
      </w:r>
    </w:p>
    <w:p w14:paraId="52FD182E" w14:textId="1F353F12" w:rsidR="00D36935" w:rsidRPr="00C04CA0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</w:t>
      </w:r>
      <w:r w:rsidRPr="002B6E61">
        <w:rPr>
          <w:color w:val="000000" w:themeColor="text1"/>
          <w:sz w:val="24"/>
          <w:szCs w:val="24"/>
        </w:rPr>
        <w:lastRenderedPageBreak/>
        <w:t xml:space="preserve">rozporządzenie Rady (WE) nr 1083/2006 (Dz. Urz. UE L 347 z 20.12.2013, str. 320, </w:t>
      </w:r>
      <w:r w:rsidRPr="00C04CA0">
        <w:rPr>
          <w:color w:val="000000" w:themeColor="text1"/>
          <w:sz w:val="24"/>
          <w:szCs w:val="24"/>
        </w:rPr>
        <w:t>z późn. zm.);</w:t>
      </w:r>
    </w:p>
    <w:p w14:paraId="52958B01" w14:textId="77777777" w:rsidR="00D36935" w:rsidRPr="002B6E61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późn. zm.);</w:t>
      </w:r>
    </w:p>
    <w:p w14:paraId="4E028D97" w14:textId="77777777" w:rsidR="00D36935" w:rsidRPr="002B6E61" w:rsidRDefault="00D36935" w:rsidP="00D36935">
      <w:pPr>
        <w:pStyle w:val="Akapitzlist"/>
        <w:numPr>
          <w:ilvl w:val="0"/>
          <w:numId w:val="24"/>
        </w:numPr>
        <w:tabs>
          <w:tab w:val="left" w:pos="993"/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rozporządzenia Parlamentu Europejskiego i Rady (UE) nr 1306/2013 z dnia 17 grudnia 2013 r. w sprawie finansowania wspólnej polityki rolnej, zarządzania nią i monitorowania jej oraz uchylającego rozporządzenia Rady (EWG) nr 352/78, (WE) nr 165/94, (WE) nr 2799/98, (WE) nr 814/2000, (WE) nr 1290/2005 i (WE) nr 485/2008 (Dz. Urz. UE L 347 z 20.12.2013, str. 549, z późn. zm.);</w:t>
      </w:r>
    </w:p>
    <w:p w14:paraId="52FEA6BB" w14:textId="77777777" w:rsidR="00D36935" w:rsidRPr="002B6E61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rozporządzenia delegowanego Komisji (UE) nr 640/2014 z dnia 11 marca 2014 r. uzupełniającego rozporządzenie Parlamentu Europejskiego i Rady (UE) nr 1306/2013 w odniesieniu do zintegrowanego systemu zarządzania i kontroli oraz warunków odmowy lub wycofania płatności oraz do kar administracyjnych mających zastosowanie </w:t>
      </w:r>
      <w:r w:rsidRPr="002B6E61">
        <w:rPr>
          <w:color w:val="000000" w:themeColor="text1"/>
          <w:sz w:val="24"/>
          <w:szCs w:val="24"/>
        </w:rPr>
        <w:br/>
        <w:t>do płatności bezpośrednich, wsparcia rozwoju obszarów wiejskich oraz zasady wzajemnej zgodności (Dz. Urz. UE L 181 z 20.06.2014, str. 48, z późn. zm.);</w:t>
      </w:r>
    </w:p>
    <w:p w14:paraId="0E4F3BB6" w14:textId="77777777" w:rsidR="00D36935" w:rsidRPr="002B6E61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 31.07.2014, str. </w:t>
      </w:r>
      <w:r w:rsidRPr="002B6E61">
        <w:rPr>
          <w:sz w:val="24"/>
          <w:szCs w:val="24"/>
        </w:rPr>
        <w:t>18, z późn. zm.);</w:t>
      </w:r>
    </w:p>
    <w:p w14:paraId="10B27E8D" w14:textId="77777777" w:rsidR="00D36935" w:rsidRPr="002B6E61" w:rsidRDefault="00D36935" w:rsidP="00D36935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2AAD9B00" w14:textId="77777777" w:rsidR="00D36935" w:rsidRPr="002B6E61" w:rsidRDefault="00D36935" w:rsidP="00D36935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rozporządzenia Ministra Rolnictwa i Rozwoju Wsi z dnia </w:t>
      </w:r>
      <w:r w:rsidRPr="002B6E61">
        <w:rPr>
          <w:color w:val="000000" w:themeColor="text1"/>
          <w:sz w:val="24"/>
          <w:szCs w:val="24"/>
          <w:shd w:val="clear" w:color="auto" w:fill="FFFFFF"/>
        </w:rPr>
        <w:t xml:space="preserve">14 lipca </w:t>
      </w:r>
      <w:r w:rsidRPr="002B6E61">
        <w:rPr>
          <w:color w:val="000000" w:themeColor="text1"/>
          <w:sz w:val="24"/>
          <w:szCs w:val="24"/>
        </w:rPr>
        <w:t xml:space="preserve">2016 r. w sprawie szczegółowych warunków i trybu przyznawania oraz wypłaty pomocy finansowej </w:t>
      </w:r>
      <w:r w:rsidRPr="002B6E61">
        <w:rPr>
          <w:color w:val="000000" w:themeColor="text1"/>
          <w:sz w:val="24"/>
          <w:szCs w:val="24"/>
        </w:rPr>
        <w:br/>
        <w:t>na operacje typu „Gospodarka wodno-ściekowa”</w:t>
      </w:r>
      <w:r w:rsidRPr="002B6E61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r w:rsidRPr="002B6E61">
        <w:rPr>
          <w:color w:val="000000" w:themeColor="text1"/>
          <w:sz w:val="24"/>
          <w:szCs w:val="24"/>
        </w:rPr>
        <w:t xml:space="preserve">w ramach poddziałania „Wsparcie inwestycji związanych z tworzeniem, ulepszaniem lub rozbudową wszystkich rodzajów małej infrastruktury, w tym inwestycji w energię odnawialną i w oszczędzanie energii” objętego Programem Rozwoju Obszarów Wiejskich na lata 2014–2020 (Dz. U. poz. </w:t>
      </w:r>
      <w:r w:rsidRPr="002B6E61">
        <w:rPr>
          <w:color w:val="000000" w:themeColor="text1"/>
          <w:sz w:val="24"/>
          <w:szCs w:val="24"/>
          <w:shd w:val="clear" w:color="auto" w:fill="FFFFFF"/>
        </w:rPr>
        <w:t>1182);</w:t>
      </w:r>
    </w:p>
    <w:p w14:paraId="6120162E" w14:textId="77777777" w:rsidR="00D36935" w:rsidRPr="002B6E61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ustawy z dnia 9 maja 2008 r. o Agencji Restrukturyzacji i Modernizacji Rolnictwa (Dz. U. z 2016 r. poz. 1512);</w:t>
      </w:r>
    </w:p>
    <w:p w14:paraId="26FFD1FB" w14:textId="0EF1D864" w:rsidR="00D36935" w:rsidRPr="002B6E61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ustawy z dnia 27 sierpnia 2009 r. o finansach publicznych (Dz. U. z 201</w:t>
      </w:r>
      <w:r w:rsidR="00377A4E" w:rsidRPr="002B6E61">
        <w:rPr>
          <w:color w:val="000000" w:themeColor="text1"/>
          <w:sz w:val="24"/>
          <w:szCs w:val="24"/>
        </w:rPr>
        <w:t>6</w:t>
      </w:r>
      <w:r w:rsidRPr="002B6E61">
        <w:rPr>
          <w:color w:val="000000" w:themeColor="text1"/>
          <w:sz w:val="24"/>
          <w:szCs w:val="24"/>
        </w:rPr>
        <w:t xml:space="preserve"> r. poz. </w:t>
      </w:r>
      <w:r w:rsidR="00377A4E" w:rsidRPr="002B6E61">
        <w:rPr>
          <w:color w:val="000000" w:themeColor="text1"/>
          <w:sz w:val="24"/>
          <w:szCs w:val="24"/>
        </w:rPr>
        <w:t>1870</w:t>
      </w:r>
      <w:r w:rsidR="008202BC">
        <w:rPr>
          <w:color w:val="000000" w:themeColor="text1"/>
          <w:sz w:val="24"/>
          <w:szCs w:val="24"/>
        </w:rPr>
        <w:t>)</w:t>
      </w:r>
      <w:r w:rsidRPr="002B6E61">
        <w:rPr>
          <w:color w:val="000000" w:themeColor="text1"/>
          <w:sz w:val="24"/>
          <w:szCs w:val="24"/>
        </w:rPr>
        <w:t>;</w:t>
      </w:r>
    </w:p>
    <w:p w14:paraId="3F2759E8" w14:textId="77777777" w:rsidR="00D36935" w:rsidRPr="002B6E61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ustawy z dnia 20 lutego 2015 r. o wspieraniu rozwoju obszarów wiejskich z udziałem środków Europejskiego Funduszu Rolnego na rzecz Rozwoju Obszarów Wiejskich w ramach Programu Rozwoju Obszarów Wiejskich na lata 2014–2020 (Dz. U. poz. 349 i 1888 oraz z 2016 r. poz. 337</w:t>
      </w:r>
      <w:r w:rsidRPr="00C066C5">
        <w:rPr>
          <w:sz w:val="24"/>
        </w:rPr>
        <w:t xml:space="preserve"> </w:t>
      </w:r>
      <w:r w:rsidRPr="002B6E61">
        <w:rPr>
          <w:sz w:val="24"/>
          <w:szCs w:val="24"/>
        </w:rPr>
        <w:t>i 1579</w:t>
      </w:r>
      <w:r w:rsidRPr="002B6E61">
        <w:rPr>
          <w:color w:val="000000" w:themeColor="text1"/>
          <w:sz w:val="24"/>
          <w:szCs w:val="24"/>
        </w:rPr>
        <w:t>);</w:t>
      </w:r>
    </w:p>
    <w:p w14:paraId="63B0FD4F" w14:textId="77777777" w:rsidR="00D36935" w:rsidRPr="002B6E61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B6E61">
        <w:rPr>
          <w:sz w:val="24"/>
          <w:szCs w:val="24"/>
        </w:rPr>
        <w:t>ustawy z dnia 29 stycznia 2004 r. - Prawo zamówień publicznych (Dz. U. z 2015 r. poz. 2164, z późn. zm.);</w:t>
      </w:r>
    </w:p>
    <w:p w14:paraId="17F2AC59" w14:textId="77777777" w:rsidR="00D36935" w:rsidRPr="002B6E61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B6E61">
        <w:rPr>
          <w:sz w:val="24"/>
          <w:szCs w:val="24"/>
        </w:rPr>
        <w:t>ustawy z dnia 23 kwietnia 1964 r. Kodeks cywilny (Dz. U. z 2016 r. poz. 380, 585 i 1579).</w:t>
      </w:r>
    </w:p>
    <w:p w14:paraId="53CA9458" w14:textId="77777777" w:rsidR="00D36935" w:rsidRPr="002B6E61" w:rsidRDefault="00D36935" w:rsidP="00D36935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DA9CEC9" w14:textId="77777777" w:rsidR="00D36935" w:rsidRPr="002B6E61" w:rsidRDefault="00D36935" w:rsidP="00D36935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§ 20</w:t>
      </w:r>
    </w:p>
    <w:p w14:paraId="166EAE31" w14:textId="77777777" w:rsidR="00D36935" w:rsidRPr="002B6E61" w:rsidRDefault="00D36935" w:rsidP="00D36935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Załączniki</w:t>
      </w:r>
    </w:p>
    <w:p w14:paraId="2F1D57FB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>Załącznikami stanowiącymi integralną część umowy są:</w:t>
      </w:r>
    </w:p>
    <w:p w14:paraId="13C50B48" w14:textId="3D362801" w:rsidR="00D36935" w:rsidRPr="002B6E61" w:rsidRDefault="00C066C5" w:rsidP="0061553F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="00D36935" w:rsidRPr="002B6E61">
        <w:rPr>
          <w:color w:val="000000" w:themeColor="text1"/>
          <w:sz w:val="24"/>
          <w:szCs w:val="24"/>
        </w:rPr>
        <w:t>ałącznik nr 1 – Zestawienie rzeczowo-finansowe operacji;</w:t>
      </w:r>
    </w:p>
    <w:p w14:paraId="094E8D7F" w14:textId="61A985F4" w:rsidR="00D36935" w:rsidRPr="002B6E61" w:rsidRDefault="00C066C5" w:rsidP="0061553F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="00D36935" w:rsidRPr="002B6E61">
        <w:rPr>
          <w:color w:val="000000" w:themeColor="text1"/>
          <w:sz w:val="24"/>
          <w:szCs w:val="24"/>
        </w:rPr>
        <w:t xml:space="preserve">ałącznik nr 2 – Wykaz działek ewidencyjnych, na których </w:t>
      </w:r>
      <w:r w:rsidR="00D36935" w:rsidRPr="002B6E61">
        <w:rPr>
          <w:sz w:val="24"/>
          <w:szCs w:val="24"/>
        </w:rPr>
        <w:t xml:space="preserve">realizowana będzie </w:t>
      </w:r>
      <w:r w:rsidR="00D36935" w:rsidRPr="002B6E61">
        <w:rPr>
          <w:color w:val="000000" w:themeColor="text1"/>
          <w:sz w:val="24"/>
          <w:szCs w:val="24"/>
        </w:rPr>
        <w:t>operacja trwale związana z nieruchomością;</w:t>
      </w:r>
    </w:p>
    <w:p w14:paraId="2596E76D" w14:textId="3F84C871" w:rsidR="00D36935" w:rsidRPr="002B6E61" w:rsidRDefault="00C066C5" w:rsidP="0061553F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="00D36935" w:rsidRPr="002B6E61">
        <w:rPr>
          <w:color w:val="000000" w:themeColor="text1"/>
          <w:sz w:val="24"/>
          <w:szCs w:val="24"/>
        </w:rPr>
        <w:t xml:space="preserve">ałącznik nr 3 – </w:t>
      </w:r>
      <w:r w:rsidR="00D36935" w:rsidRPr="002B6E61">
        <w:rPr>
          <w:bCs/>
          <w:color w:val="000000" w:themeColor="text1"/>
          <w:sz w:val="24"/>
          <w:szCs w:val="24"/>
        </w:rPr>
        <w:t>Zasady konkurencyjności wydatków w ramach PROW 2014</w:t>
      </w:r>
      <w:r w:rsidR="00D36935" w:rsidRPr="002B6E61">
        <w:rPr>
          <w:color w:val="000000" w:themeColor="text1"/>
          <w:sz w:val="24"/>
          <w:szCs w:val="24"/>
        </w:rPr>
        <w:t>–</w:t>
      </w:r>
      <w:r w:rsidR="00D36935" w:rsidRPr="002B6E61">
        <w:rPr>
          <w:bCs/>
          <w:color w:val="000000" w:themeColor="text1"/>
          <w:sz w:val="24"/>
          <w:szCs w:val="24"/>
        </w:rPr>
        <w:t>2020;</w:t>
      </w:r>
    </w:p>
    <w:p w14:paraId="29391378" w14:textId="640A78FB" w:rsidR="00CD4FC2" w:rsidRDefault="00C066C5" w:rsidP="0061553F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="00D36935" w:rsidRPr="002B6E61">
        <w:rPr>
          <w:color w:val="000000" w:themeColor="text1"/>
          <w:sz w:val="24"/>
          <w:szCs w:val="24"/>
        </w:rPr>
        <w:t xml:space="preserve">ałącznik nr 4 – </w:t>
      </w:r>
      <w:r w:rsidR="00CD4FC2" w:rsidRPr="002B6E61">
        <w:rPr>
          <w:sz w:val="24"/>
          <w:szCs w:val="24"/>
        </w:rPr>
        <w:t>Informacja po realizacji operacji;</w:t>
      </w:r>
    </w:p>
    <w:p w14:paraId="362A86FB" w14:textId="00D01E89" w:rsidR="00CD4FC2" w:rsidRPr="00C066C5" w:rsidRDefault="00C066C5" w:rsidP="0061553F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</w:t>
      </w:r>
      <w:r w:rsidR="00D36935" w:rsidRPr="002B6E61">
        <w:rPr>
          <w:sz w:val="24"/>
          <w:szCs w:val="24"/>
        </w:rPr>
        <w:t xml:space="preserve">ałącznik nr 5 – </w:t>
      </w:r>
      <w:r w:rsidR="00CD4FC2" w:rsidRPr="002B6E61">
        <w:rPr>
          <w:sz w:val="24"/>
          <w:szCs w:val="24"/>
        </w:rPr>
        <w:t>Informacja o podłączonych przyłączach.</w:t>
      </w:r>
    </w:p>
    <w:p w14:paraId="5D87CED1" w14:textId="61DB4736" w:rsidR="00D36935" w:rsidRPr="00C066C5" w:rsidRDefault="00D36935" w:rsidP="00CD4FC2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sz w:val="24"/>
          <w:szCs w:val="24"/>
        </w:rPr>
        <w:t xml:space="preserve">Załącznik nr 6 – </w:t>
      </w:r>
      <w:r w:rsidR="00CD4FC2" w:rsidRPr="002B6E61">
        <w:rPr>
          <w:color w:val="000000" w:themeColor="text1"/>
          <w:sz w:val="24"/>
          <w:szCs w:val="24"/>
        </w:rPr>
        <w:t xml:space="preserve">Wskaźniki procentowe do obliczenia wartości kar administracyjnych </w:t>
      </w:r>
      <w:r w:rsidR="00CD4FC2" w:rsidRPr="002B6E61">
        <w:rPr>
          <w:color w:val="000000" w:themeColor="text1"/>
          <w:sz w:val="24"/>
          <w:szCs w:val="24"/>
        </w:rPr>
        <w:br/>
        <w:t>za naruszenie zasad konkurencyjności wydatków w ramach PROW 2014–2020;</w:t>
      </w:r>
    </w:p>
    <w:p w14:paraId="3E1616BF" w14:textId="77777777" w:rsidR="00CD4FC2" w:rsidRPr="00C066C5" w:rsidRDefault="00D36935" w:rsidP="00CD4FC2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sz w:val="24"/>
          <w:szCs w:val="24"/>
        </w:rPr>
        <w:t xml:space="preserve">Załącznik nr 7 – </w:t>
      </w:r>
      <w:r w:rsidR="00CD4FC2" w:rsidRPr="002B6E61">
        <w:rPr>
          <w:sz w:val="24"/>
          <w:szCs w:val="24"/>
        </w:rPr>
        <w:t>Kary administracyjne za naruszenie przepisów o zamówieniach publicznych;</w:t>
      </w:r>
      <w:r w:rsidR="00CD4FC2" w:rsidRPr="00CD4FC2">
        <w:rPr>
          <w:sz w:val="24"/>
          <w:szCs w:val="24"/>
        </w:rPr>
        <w:t xml:space="preserve"> </w:t>
      </w:r>
    </w:p>
    <w:p w14:paraId="707369A9" w14:textId="77777777" w:rsidR="00CD4FC2" w:rsidRPr="002B6E61" w:rsidRDefault="00CD4FC2" w:rsidP="00CD4FC2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Załącznik nr 7</w:t>
      </w:r>
      <w:r w:rsidRPr="002B6E61">
        <w:rPr>
          <w:sz w:val="24"/>
          <w:szCs w:val="24"/>
        </w:rPr>
        <w:t>a - Kary administracyjne za naruszenie przepisów o zamówieniach publicznych po wejściu w życie ustawy z dnia 22 czerwca 2016 r. o zmianie ustawy – Prawo zamówień publicznych oraz niektórych innych ustaw (Dz. U. poz. 1020);</w:t>
      </w:r>
    </w:p>
    <w:p w14:paraId="65700AE7" w14:textId="77777777" w:rsidR="00D36935" w:rsidRPr="002B6E61" w:rsidRDefault="00D36935" w:rsidP="001A04DD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65F1F28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21</w:t>
      </w:r>
    </w:p>
    <w:p w14:paraId="5A3AEFD6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Postanowienia Końcowe</w:t>
      </w:r>
    </w:p>
    <w:p w14:paraId="220FC853" w14:textId="77777777" w:rsidR="00D36935" w:rsidRPr="002B6E61" w:rsidRDefault="00D36935" w:rsidP="00D36935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Umowa została sporządzona w trzech jednobrzmiących egzemplarzach, z których jeden otrzymuje Beneficjent, a dwa Samorząd Województwa.</w:t>
      </w:r>
    </w:p>
    <w:p w14:paraId="5284DAFD" w14:textId="77777777" w:rsidR="00D36935" w:rsidRPr="002B6E61" w:rsidRDefault="00D36935" w:rsidP="00D36935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Umowa obowiązuje od dnia jej zawarcia.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D36935" w:rsidRPr="002B6E61" w14:paraId="5A8B17BF" w14:textId="77777777" w:rsidTr="001E13AA">
        <w:tc>
          <w:tcPr>
            <w:tcW w:w="4928" w:type="dxa"/>
          </w:tcPr>
          <w:p w14:paraId="4DD1F6A6" w14:textId="77777777" w:rsidR="00D36935" w:rsidRPr="002B6E61" w:rsidRDefault="00D36935" w:rsidP="001E13A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F016E0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AA3750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18CAC9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..................................................................</w:t>
            </w:r>
          </w:p>
        </w:tc>
        <w:tc>
          <w:tcPr>
            <w:tcW w:w="4536" w:type="dxa"/>
          </w:tcPr>
          <w:p w14:paraId="0A2848E1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809AA2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B909D9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BBB13C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</w:t>
            </w:r>
          </w:p>
        </w:tc>
      </w:tr>
      <w:tr w:rsidR="00D36935" w:rsidRPr="002B6E61" w14:paraId="490475DD" w14:textId="77777777" w:rsidTr="001E13AA">
        <w:tc>
          <w:tcPr>
            <w:tcW w:w="4928" w:type="dxa"/>
          </w:tcPr>
          <w:p w14:paraId="251AE922" w14:textId="77777777" w:rsidR="00D36935" w:rsidRPr="002B6E61" w:rsidRDefault="00D36935" w:rsidP="001E13A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6E82AA" w14:textId="77777777" w:rsidR="00D36935" w:rsidRPr="002B6E61" w:rsidRDefault="00D36935" w:rsidP="001E13A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9767E8" w14:textId="77777777" w:rsidR="00D36935" w:rsidRPr="002B6E61" w:rsidRDefault="00D36935" w:rsidP="001E13A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7A194E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..................................................................</w:t>
            </w:r>
          </w:p>
        </w:tc>
        <w:tc>
          <w:tcPr>
            <w:tcW w:w="4536" w:type="dxa"/>
          </w:tcPr>
          <w:p w14:paraId="0429A014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EED178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E6B6E5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0341E9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……....................................................</w:t>
            </w:r>
          </w:p>
        </w:tc>
      </w:tr>
      <w:tr w:rsidR="00D36935" w:rsidRPr="002B6E61" w14:paraId="59B53A2C" w14:textId="77777777" w:rsidTr="001E13AA">
        <w:tc>
          <w:tcPr>
            <w:tcW w:w="4928" w:type="dxa"/>
          </w:tcPr>
          <w:p w14:paraId="4B2A808B" w14:textId="77777777" w:rsidR="00D36935" w:rsidRPr="002B6E61" w:rsidRDefault="00D36935" w:rsidP="001E13AA">
            <w:pPr>
              <w:spacing w:before="120"/>
              <w:ind w:left="9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Samorząd Województwa</w:t>
            </w:r>
          </w:p>
        </w:tc>
        <w:tc>
          <w:tcPr>
            <w:tcW w:w="4536" w:type="dxa"/>
          </w:tcPr>
          <w:p w14:paraId="3892257F" w14:textId="77777777" w:rsidR="00D36935" w:rsidRPr="002B6E61" w:rsidRDefault="00D36935" w:rsidP="001E13AA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Beneficjent</w:t>
            </w:r>
          </w:p>
        </w:tc>
      </w:tr>
    </w:tbl>
    <w:p w14:paraId="18859D4D" w14:textId="77777777" w:rsidR="00D36935" w:rsidRPr="002B6E61" w:rsidRDefault="00D36935" w:rsidP="00D36935">
      <w:pPr>
        <w:spacing w:before="120"/>
        <w:rPr>
          <w:rFonts w:ascii="Times New Roman" w:hAnsi="Times New Roman"/>
          <w:color w:val="538135" w:themeColor="accent6" w:themeShade="BF"/>
          <w:sz w:val="24"/>
        </w:rPr>
      </w:pPr>
    </w:p>
    <w:p w14:paraId="58F05B5A" w14:textId="77777777" w:rsidR="00D36935" w:rsidRPr="002B6E61" w:rsidRDefault="00D36935" w:rsidP="00D36935">
      <w:pPr>
        <w:rPr>
          <w:rFonts w:ascii="Times New Roman" w:hAnsi="Times New Roman"/>
          <w:color w:val="538135" w:themeColor="accent6" w:themeShade="BF"/>
          <w:sz w:val="24"/>
        </w:rPr>
      </w:pPr>
    </w:p>
    <w:p w14:paraId="17ED775F" w14:textId="77777777" w:rsidR="00EB46DE" w:rsidRPr="00C066C5" w:rsidRDefault="00EB46DE">
      <w:pPr>
        <w:rPr>
          <w:rFonts w:ascii="Times New Roman" w:hAnsi="Times New Roman"/>
          <w:sz w:val="24"/>
        </w:rPr>
      </w:pPr>
    </w:p>
    <w:sectPr w:rsidR="00EB46DE" w:rsidRPr="00C066C5" w:rsidSect="001E13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706EC" w14:textId="77777777" w:rsidR="00A75197" w:rsidRDefault="00A75197" w:rsidP="00D36935">
      <w:r>
        <w:separator/>
      </w:r>
    </w:p>
  </w:endnote>
  <w:endnote w:type="continuationSeparator" w:id="0">
    <w:p w14:paraId="306849D1" w14:textId="77777777" w:rsidR="00A75197" w:rsidRDefault="00A75197" w:rsidP="00D3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4D053" w14:textId="525BCAA3" w:rsidR="001A04DD" w:rsidRPr="008C375F" w:rsidRDefault="001A04DD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color w:val="000000" w:themeColor="text1"/>
        <w:sz w:val="16"/>
        <w:szCs w:val="16"/>
      </w:rPr>
    </w:pPr>
    <w:r w:rsidRPr="008C375F">
      <w:rPr>
        <w:rFonts w:ascii="Times New Roman" w:hAnsi="Times New Roman"/>
        <w:color w:val="000000" w:themeColor="text1"/>
        <w:sz w:val="16"/>
        <w:szCs w:val="16"/>
      </w:rPr>
      <w:t>U-1/PROW 2014-2020/7.2.2/16/</w:t>
    </w:r>
    <w:r>
      <w:rPr>
        <w:rFonts w:ascii="Times New Roman" w:hAnsi="Times New Roman"/>
        <w:color w:val="000000" w:themeColor="text1"/>
        <w:sz w:val="16"/>
        <w:szCs w:val="16"/>
      </w:rPr>
      <w:t>2z</w:t>
    </w:r>
  </w:p>
  <w:p w14:paraId="62B8DA84" w14:textId="77777777" w:rsidR="001A04DD" w:rsidRPr="008C375F" w:rsidRDefault="001A04DD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</w:rPr>
    </w:pPr>
    <w:r>
      <w:rPr>
        <w:rFonts w:ascii="Cambria" w:hAnsi="Cambria"/>
      </w:rPr>
      <w:tab/>
    </w:r>
    <w:r w:rsidRPr="008C375F">
      <w:rPr>
        <w:rFonts w:ascii="Times New Roman" w:hAnsi="Times New Roman"/>
      </w:rPr>
      <w:t xml:space="preserve">Strona </w:t>
    </w:r>
    <w:r w:rsidRPr="008C375F">
      <w:rPr>
        <w:rFonts w:ascii="Times New Roman" w:hAnsi="Times New Roman"/>
      </w:rPr>
      <w:fldChar w:fldCharType="begin"/>
    </w:r>
    <w:r w:rsidRPr="008C375F">
      <w:rPr>
        <w:rFonts w:ascii="Times New Roman" w:hAnsi="Times New Roman"/>
      </w:rPr>
      <w:instrText xml:space="preserve"> PAGE   \* MERGEFORMAT </w:instrText>
    </w:r>
    <w:r w:rsidRPr="008C375F">
      <w:rPr>
        <w:rFonts w:ascii="Times New Roman" w:hAnsi="Times New Roman"/>
      </w:rPr>
      <w:fldChar w:fldCharType="separate"/>
    </w:r>
    <w:r w:rsidR="00ED349E">
      <w:rPr>
        <w:rFonts w:ascii="Times New Roman" w:hAnsi="Times New Roman"/>
        <w:noProof/>
      </w:rPr>
      <w:t>1</w:t>
    </w:r>
    <w:r w:rsidRPr="008C375F">
      <w:rPr>
        <w:rFonts w:ascii="Times New Roman" w:hAnsi="Times New Roman"/>
        <w:noProof/>
      </w:rPr>
      <w:fldChar w:fldCharType="end"/>
    </w:r>
  </w:p>
  <w:p w14:paraId="68A3D60A" w14:textId="77777777" w:rsidR="001A04DD" w:rsidRDefault="001A04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57499" w14:textId="77777777" w:rsidR="00A75197" w:rsidRDefault="00A75197" w:rsidP="00D36935">
      <w:r>
        <w:separator/>
      </w:r>
    </w:p>
  </w:footnote>
  <w:footnote w:type="continuationSeparator" w:id="0">
    <w:p w14:paraId="3444812F" w14:textId="77777777" w:rsidR="00A75197" w:rsidRDefault="00A75197" w:rsidP="00D36935">
      <w:r>
        <w:continuationSeparator/>
      </w:r>
    </w:p>
  </w:footnote>
  <w:footnote w:id="1">
    <w:p w14:paraId="56195CB9" w14:textId="77777777" w:rsidR="001A04DD" w:rsidRDefault="001A04DD" w:rsidP="00D36935">
      <w:pPr>
        <w:pStyle w:val="Tekstprzypisudolnego"/>
      </w:pPr>
      <w:r w:rsidRPr="009E6CCA">
        <w:rPr>
          <w:rStyle w:val="Odwoanieprzypisudolnego"/>
        </w:rPr>
        <w:footnoteRef/>
      </w:r>
      <w:r w:rsidRPr="009E6CCA">
        <w:t>Niepotrzebne skreślić</w:t>
      </w:r>
    </w:p>
  </w:footnote>
  <w:footnote w:id="2">
    <w:p w14:paraId="2607015F" w14:textId="77777777" w:rsidR="001A04DD" w:rsidRDefault="001A04DD" w:rsidP="00D36935">
      <w:pPr>
        <w:pStyle w:val="Tekstprzypisudolnego"/>
      </w:pPr>
      <w:r w:rsidRPr="00070B75">
        <w:rPr>
          <w:rStyle w:val="Odwoanieprzypisudolnego"/>
        </w:rPr>
        <w:footnoteRef/>
      </w:r>
      <w:r w:rsidRPr="00061725">
        <w:t>Wpisać nazwę urzędu marszałkowskiego lub nazwę wojewódzkiej samorządowej jednostki organizacyjnej, o których mowa w §</w:t>
      </w:r>
      <w:r w:rsidRPr="000C2923">
        <w:t xml:space="preserve"> </w:t>
      </w:r>
      <w:r w:rsidRPr="00575CC4">
        <w:t>7</w:t>
      </w:r>
      <w:r w:rsidRPr="000C2923">
        <w:t xml:space="preserve"> </w:t>
      </w:r>
      <w:r w:rsidRPr="00061725">
        <w:t>rozporządzenia.</w:t>
      </w:r>
    </w:p>
  </w:footnote>
  <w:footnote w:id="3">
    <w:p w14:paraId="75CC5D05" w14:textId="77777777" w:rsidR="001A04DD" w:rsidRPr="008A5176" w:rsidRDefault="001A04DD" w:rsidP="00D36935">
      <w:pPr>
        <w:pStyle w:val="Tekstprzypisudolnego"/>
      </w:pPr>
      <w:r w:rsidRPr="00070B75">
        <w:rPr>
          <w:rStyle w:val="Odwoanieprzypisudolnego"/>
        </w:rPr>
        <w:footnoteRef/>
      </w:r>
      <w:r>
        <w:t xml:space="preserve">Jeżeli </w:t>
      </w:r>
      <w:r w:rsidRPr="008A5176">
        <w:t>dotyczy</w:t>
      </w:r>
    </w:p>
  </w:footnote>
  <w:footnote w:id="4">
    <w:p w14:paraId="3C197BE8" w14:textId="77777777" w:rsidR="001A04DD" w:rsidRDefault="001A04DD" w:rsidP="00D36935">
      <w:pPr>
        <w:pStyle w:val="Tekstprzypisudolnego"/>
      </w:pPr>
      <w:r w:rsidRPr="0021037F">
        <w:rPr>
          <w:rStyle w:val="Odwoanieprzypisudolnego"/>
        </w:rPr>
        <w:footnoteRef/>
      </w:r>
      <w:r>
        <w:t xml:space="preserve">Art. </w:t>
      </w:r>
      <w:r w:rsidRPr="00BD6C3B">
        <w:t>63 ust. 1</w:t>
      </w:r>
      <w:r>
        <w:t xml:space="preserve"> </w:t>
      </w:r>
      <w:r w:rsidRPr="00BD6C3B">
        <w:t>rozporządzenia 809/2014</w:t>
      </w:r>
    </w:p>
  </w:footnote>
  <w:footnote w:id="5">
    <w:p w14:paraId="38B34D1F" w14:textId="77777777" w:rsidR="001A04DD" w:rsidRDefault="001A04DD" w:rsidP="00D36935">
      <w:pPr>
        <w:pStyle w:val="Tekstprzypisudolnego"/>
      </w:pPr>
      <w:r w:rsidRPr="0021037F">
        <w:rPr>
          <w:rStyle w:val="Odwoanieprzypisudolnego"/>
        </w:rPr>
        <w:footnoteRef/>
      </w:r>
      <w:r>
        <w:t>A</w:t>
      </w:r>
      <w:r w:rsidRPr="00F76867">
        <w:t>rt.</w:t>
      </w:r>
      <w:r>
        <w:t xml:space="preserve"> </w:t>
      </w:r>
      <w:r w:rsidRPr="00F76867">
        <w:t>35</w:t>
      </w:r>
      <w:r>
        <w:t xml:space="preserve"> </w:t>
      </w:r>
      <w:r w:rsidRPr="00F76867">
        <w:t>ust.</w:t>
      </w:r>
      <w:r>
        <w:t xml:space="preserve"> 5 i 6 rozporządzenia 640/2014</w:t>
      </w:r>
    </w:p>
  </w:footnote>
  <w:footnote w:id="6">
    <w:p w14:paraId="51A26FEF" w14:textId="77777777" w:rsidR="001A04DD" w:rsidRPr="00633479" w:rsidRDefault="001A04DD" w:rsidP="00D36935">
      <w:pPr>
        <w:pStyle w:val="Tekstprzypisudolnego"/>
      </w:pPr>
      <w:r w:rsidRPr="00070B75">
        <w:rPr>
          <w:rStyle w:val="Odwoanieprzypisudolnego"/>
        </w:rPr>
        <w:footnoteRef/>
      </w:r>
      <w:r w:rsidRPr="00C64121">
        <w:t>W rozumieniu art. 2 pkt 36 rozporządzenia 1303/2013</w:t>
      </w:r>
    </w:p>
  </w:footnote>
  <w:footnote w:id="7">
    <w:p w14:paraId="5FACFD36" w14:textId="77777777" w:rsidR="001A04DD" w:rsidRPr="008D1B8D" w:rsidRDefault="001A04DD" w:rsidP="00D36935">
      <w:pPr>
        <w:pStyle w:val="Tekstprzypisudolnego"/>
      </w:pPr>
      <w:r w:rsidRPr="00070B75">
        <w:rPr>
          <w:rStyle w:val="Odwoanieprzypisudolnego"/>
        </w:rPr>
        <w:footnoteRef/>
      </w:r>
      <w:r w:rsidRPr="001F4CCB">
        <w:t>Zgodnie z przepisami ustawy</w:t>
      </w:r>
    </w:p>
  </w:footnote>
  <w:footnote w:id="8">
    <w:p w14:paraId="0A7AF536" w14:textId="77777777" w:rsidR="001A04DD" w:rsidRDefault="001A04DD" w:rsidP="00D36935">
      <w:pPr>
        <w:pStyle w:val="Tekstprzypisudolnego"/>
      </w:pPr>
      <w:r w:rsidRPr="00FE524B">
        <w:rPr>
          <w:rStyle w:val="Odwoanieprzypisudolnego"/>
        </w:rPr>
        <w:footnoteRef/>
      </w:r>
      <w:r w:rsidRPr="00DC2BB2">
        <w:t>Dotyczy</w:t>
      </w:r>
      <w:r>
        <w:t xml:space="preserve"> operacji</w:t>
      </w:r>
      <w:r w:rsidRPr="00DC2BB2">
        <w:t>,</w:t>
      </w:r>
      <w:r>
        <w:t xml:space="preserve"> </w:t>
      </w:r>
      <w:r w:rsidRPr="00DC2BB2">
        <w:t>dla</w:t>
      </w:r>
      <w:r>
        <w:t xml:space="preserve"> </w:t>
      </w:r>
      <w:r w:rsidRPr="00DC2BB2">
        <w:t>których</w:t>
      </w:r>
      <w:r>
        <w:t xml:space="preserve"> </w:t>
      </w:r>
      <w:r w:rsidRPr="00DC2BB2">
        <w:t>pomoc</w:t>
      </w:r>
      <w:r>
        <w:t xml:space="preserve"> </w:t>
      </w:r>
      <w:r w:rsidRPr="00DC2BB2">
        <w:t>będzie</w:t>
      </w:r>
      <w:r>
        <w:t xml:space="preserve"> </w:t>
      </w:r>
      <w:r w:rsidRPr="00DC2BB2">
        <w:t>przekazywana</w:t>
      </w:r>
      <w:r>
        <w:t xml:space="preserve"> </w:t>
      </w:r>
      <w:r w:rsidRPr="00DC2BB2">
        <w:t>w</w:t>
      </w:r>
      <w:r>
        <w:t xml:space="preserve"> </w:t>
      </w:r>
      <w:r w:rsidRPr="00DC2BB2">
        <w:t>transzach</w:t>
      </w:r>
    </w:p>
  </w:footnote>
  <w:footnote w:id="9">
    <w:p w14:paraId="2A1DBE02" w14:textId="77777777" w:rsidR="001A04DD" w:rsidRPr="00F47920" w:rsidRDefault="001A04DD" w:rsidP="00D36935">
      <w:pPr>
        <w:pStyle w:val="Tekstprzypisudolnego"/>
      </w:pPr>
      <w:r w:rsidRPr="00FE524B">
        <w:rPr>
          <w:rStyle w:val="Odwoanieprzypisudolnego"/>
        </w:rPr>
        <w:footnoteRef/>
      </w:r>
      <w:r w:rsidRPr="00F47920">
        <w:t>Art. 2 ust. 2 rozporządzenia Parlamentu Europejskiego i Rady (UE) nr 1306/2013 z dnia 17 grudnia 2013 r.</w:t>
      </w:r>
      <w:r>
        <w:br/>
      </w:r>
      <w:r w:rsidRPr="00F47920">
        <w:t xml:space="preserve"> w sprawie finansowania wspólnej polityki rolnej, zarządzania nią i monitorowania jej oraz </w:t>
      </w:r>
      <w:r w:rsidRPr="000C2923">
        <w:t>uchylające</w:t>
      </w:r>
      <w:r w:rsidRPr="00575CC4">
        <w:t>go</w:t>
      </w:r>
      <w:r w:rsidRPr="000C2923">
        <w:t xml:space="preserve"> </w:t>
      </w:r>
      <w:r w:rsidRPr="00F47920">
        <w:t xml:space="preserve">rozporządzenia Rady (EWG) nr 352/78, (WE) nr 165/94, (WE) nr 2799/98, (WE) nr 814/2000, (WE) </w:t>
      </w:r>
      <w:r>
        <w:br/>
      </w:r>
      <w:r w:rsidRPr="00F47920">
        <w:t>nr 1290/2005 i (WE) nr 485/2008 (Dz. Urz. UE L 347 z 20.12.2013, str. 549</w:t>
      </w:r>
      <w:r>
        <w:t>,</w:t>
      </w:r>
      <w:r w:rsidRPr="00F47920">
        <w:t xml:space="preserve"> z późn. zm.) oraz art. 4 rozporządzenia 640/2014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716"/>
    <w:multiLevelType w:val="hybridMultilevel"/>
    <w:tmpl w:val="707A6002"/>
    <w:lvl w:ilvl="0" w:tplc="41862B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0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6B1203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0A0261"/>
    <w:multiLevelType w:val="hybridMultilevel"/>
    <w:tmpl w:val="AFDC38F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0DA3"/>
    <w:multiLevelType w:val="hybridMultilevel"/>
    <w:tmpl w:val="B6904398"/>
    <w:lvl w:ilvl="0" w:tplc="6E4A71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5822D8"/>
    <w:multiLevelType w:val="hybridMultilevel"/>
    <w:tmpl w:val="9BCE9C36"/>
    <w:lvl w:ilvl="0" w:tplc="3DD0B000">
      <w:start w:val="1"/>
      <w:numFmt w:val="decimal"/>
      <w:pStyle w:val="Umowa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8" w15:restartNumberingAfterBreak="0">
    <w:nsid w:val="2E1D5A67"/>
    <w:multiLevelType w:val="hybridMultilevel"/>
    <w:tmpl w:val="B204D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F35FF6"/>
    <w:multiLevelType w:val="hybridMultilevel"/>
    <w:tmpl w:val="27AC678A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44470E29"/>
    <w:multiLevelType w:val="hybridMultilevel"/>
    <w:tmpl w:val="ABD22D1E"/>
    <w:lvl w:ilvl="0" w:tplc="2D28C0BE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6B7AAA"/>
    <w:multiLevelType w:val="hybridMultilevel"/>
    <w:tmpl w:val="30326294"/>
    <w:lvl w:ilvl="0" w:tplc="D16250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B879EE"/>
    <w:multiLevelType w:val="hybridMultilevel"/>
    <w:tmpl w:val="17A0BC58"/>
    <w:lvl w:ilvl="0" w:tplc="08D8BC1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828DA"/>
    <w:multiLevelType w:val="hybridMultilevel"/>
    <w:tmpl w:val="EAB8521E"/>
    <w:lvl w:ilvl="0" w:tplc="6E4A719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1" w15:restartNumberingAfterBreak="0">
    <w:nsid w:val="54DD78B5"/>
    <w:multiLevelType w:val="hybridMultilevel"/>
    <w:tmpl w:val="48A67868"/>
    <w:lvl w:ilvl="0" w:tplc="94C24DB8">
      <w:start w:val="1"/>
      <w:numFmt w:val="decimal"/>
      <w:pStyle w:val="Rozporzdzenieumow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C813F5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3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5E6582"/>
    <w:multiLevelType w:val="hybridMultilevel"/>
    <w:tmpl w:val="7DC8016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 w15:restartNumberingAfterBreak="0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6123B"/>
    <w:multiLevelType w:val="hybridMultilevel"/>
    <w:tmpl w:val="347AA042"/>
    <w:lvl w:ilvl="0" w:tplc="04150017">
      <w:start w:val="1"/>
      <w:numFmt w:val="lowerLetter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7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27341"/>
    <w:multiLevelType w:val="hybridMultilevel"/>
    <w:tmpl w:val="4744719A"/>
    <w:lvl w:ilvl="0" w:tplc="92728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7A4E5158"/>
    <w:multiLevelType w:val="hybridMultilevel"/>
    <w:tmpl w:val="26C4B8B0"/>
    <w:lvl w:ilvl="0" w:tplc="92C4E89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BE6AE1"/>
    <w:multiLevelType w:val="hybridMultilevel"/>
    <w:tmpl w:val="DB7A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</w:num>
  <w:num w:numId="3">
    <w:abstractNumId w:val="31"/>
  </w:num>
  <w:num w:numId="4">
    <w:abstractNumId w:val="45"/>
  </w:num>
  <w:num w:numId="5">
    <w:abstractNumId w:val="25"/>
  </w:num>
  <w:num w:numId="6">
    <w:abstractNumId w:val="14"/>
  </w:num>
  <w:num w:numId="7">
    <w:abstractNumId w:val="40"/>
  </w:num>
  <w:num w:numId="8">
    <w:abstractNumId w:val="11"/>
  </w:num>
  <w:num w:numId="9">
    <w:abstractNumId w:val="8"/>
  </w:num>
  <w:num w:numId="10">
    <w:abstractNumId w:val="2"/>
  </w:num>
  <w:num w:numId="11">
    <w:abstractNumId w:val="27"/>
  </w:num>
  <w:num w:numId="12">
    <w:abstractNumId w:val="9"/>
  </w:num>
  <w:num w:numId="13">
    <w:abstractNumId w:val="29"/>
  </w:num>
  <w:num w:numId="14">
    <w:abstractNumId w:val="37"/>
  </w:num>
  <w:num w:numId="15">
    <w:abstractNumId w:val="28"/>
  </w:num>
  <w:num w:numId="16">
    <w:abstractNumId w:val="12"/>
  </w:num>
  <w:num w:numId="17">
    <w:abstractNumId w:val="22"/>
  </w:num>
  <w:num w:numId="18">
    <w:abstractNumId w:val="21"/>
  </w:num>
  <w:num w:numId="19">
    <w:abstractNumId w:val="16"/>
  </w:num>
  <w:num w:numId="20">
    <w:abstractNumId w:val="13"/>
  </w:num>
  <w:num w:numId="21">
    <w:abstractNumId w:val="20"/>
  </w:num>
  <w:num w:numId="22">
    <w:abstractNumId w:val="46"/>
  </w:num>
  <w:num w:numId="23">
    <w:abstractNumId w:val="19"/>
  </w:num>
  <w:num w:numId="24">
    <w:abstractNumId w:val="7"/>
  </w:num>
  <w:num w:numId="25">
    <w:abstractNumId w:val="42"/>
  </w:num>
  <w:num w:numId="26">
    <w:abstractNumId w:val="4"/>
  </w:num>
  <w:num w:numId="27">
    <w:abstractNumId w:val="39"/>
  </w:num>
  <w:num w:numId="28">
    <w:abstractNumId w:val="35"/>
  </w:num>
  <w:num w:numId="29">
    <w:abstractNumId w:val="15"/>
  </w:num>
  <w:num w:numId="30">
    <w:abstractNumId w:val="17"/>
  </w:num>
  <w:num w:numId="31">
    <w:abstractNumId w:val="41"/>
  </w:num>
  <w:num w:numId="32">
    <w:abstractNumId w:val="24"/>
  </w:num>
  <w:num w:numId="33">
    <w:abstractNumId w:val="6"/>
  </w:num>
  <w:num w:numId="34">
    <w:abstractNumId w:val="26"/>
  </w:num>
  <w:num w:numId="35">
    <w:abstractNumId w:val="30"/>
  </w:num>
  <w:num w:numId="36">
    <w:abstractNumId w:val="10"/>
  </w:num>
  <w:num w:numId="37">
    <w:abstractNumId w:val="32"/>
  </w:num>
  <w:num w:numId="38">
    <w:abstractNumId w:val="1"/>
  </w:num>
  <w:num w:numId="39">
    <w:abstractNumId w:val="25"/>
    <w:lvlOverride w:ilvl="0">
      <w:startOverride w:val="1"/>
    </w:lvlOverride>
  </w:num>
  <w:num w:numId="40">
    <w:abstractNumId w:val="38"/>
  </w:num>
  <w:num w:numId="41">
    <w:abstractNumId w:val="5"/>
  </w:num>
  <w:num w:numId="42">
    <w:abstractNumId w:val="23"/>
  </w:num>
  <w:num w:numId="43">
    <w:abstractNumId w:val="3"/>
  </w:num>
  <w:num w:numId="44">
    <w:abstractNumId w:val="18"/>
  </w:num>
  <w:num w:numId="45">
    <w:abstractNumId w:val="36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4"/>
  </w:num>
  <w:num w:numId="49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35"/>
    <w:rsid w:val="00005E89"/>
    <w:rsid w:val="00011460"/>
    <w:rsid w:val="00042589"/>
    <w:rsid w:val="00044175"/>
    <w:rsid w:val="00074593"/>
    <w:rsid w:val="000D437E"/>
    <w:rsid w:val="000F1974"/>
    <w:rsid w:val="001017CC"/>
    <w:rsid w:val="00126483"/>
    <w:rsid w:val="0014228F"/>
    <w:rsid w:val="001846AD"/>
    <w:rsid w:val="001A04DD"/>
    <w:rsid w:val="001A4087"/>
    <w:rsid w:val="001D1533"/>
    <w:rsid w:val="001E13AA"/>
    <w:rsid w:val="001F40B1"/>
    <w:rsid w:val="001F4F2B"/>
    <w:rsid w:val="001F7E2E"/>
    <w:rsid w:val="0024771F"/>
    <w:rsid w:val="002A61C0"/>
    <w:rsid w:val="002B6E61"/>
    <w:rsid w:val="002F12B1"/>
    <w:rsid w:val="00366CA0"/>
    <w:rsid w:val="00377A4E"/>
    <w:rsid w:val="003856AC"/>
    <w:rsid w:val="003A3DC9"/>
    <w:rsid w:val="003D0E6F"/>
    <w:rsid w:val="003D1F42"/>
    <w:rsid w:val="00430DD7"/>
    <w:rsid w:val="00440902"/>
    <w:rsid w:val="004E5510"/>
    <w:rsid w:val="0050496E"/>
    <w:rsid w:val="005135B6"/>
    <w:rsid w:val="005162B7"/>
    <w:rsid w:val="00534D8D"/>
    <w:rsid w:val="005728C4"/>
    <w:rsid w:val="0061553F"/>
    <w:rsid w:val="0064707B"/>
    <w:rsid w:val="006731BD"/>
    <w:rsid w:val="00681DFB"/>
    <w:rsid w:val="006D5BF0"/>
    <w:rsid w:val="006E7831"/>
    <w:rsid w:val="007358AD"/>
    <w:rsid w:val="0074165E"/>
    <w:rsid w:val="00747F76"/>
    <w:rsid w:val="00750DF3"/>
    <w:rsid w:val="007710C9"/>
    <w:rsid w:val="007F257D"/>
    <w:rsid w:val="00800132"/>
    <w:rsid w:val="008003F7"/>
    <w:rsid w:val="008202BC"/>
    <w:rsid w:val="00857E2C"/>
    <w:rsid w:val="00896AD5"/>
    <w:rsid w:val="008C7707"/>
    <w:rsid w:val="00941F36"/>
    <w:rsid w:val="00964C92"/>
    <w:rsid w:val="009C04DC"/>
    <w:rsid w:val="00A4507C"/>
    <w:rsid w:val="00A51A7A"/>
    <w:rsid w:val="00A725EC"/>
    <w:rsid w:val="00A7500F"/>
    <w:rsid w:val="00A75197"/>
    <w:rsid w:val="00B721DC"/>
    <w:rsid w:val="00B95C47"/>
    <w:rsid w:val="00BD6CD5"/>
    <w:rsid w:val="00C04CA0"/>
    <w:rsid w:val="00C066C5"/>
    <w:rsid w:val="00C26780"/>
    <w:rsid w:val="00C71F56"/>
    <w:rsid w:val="00CA02C1"/>
    <w:rsid w:val="00CA790E"/>
    <w:rsid w:val="00CD4FC2"/>
    <w:rsid w:val="00D01070"/>
    <w:rsid w:val="00D20150"/>
    <w:rsid w:val="00D33E0A"/>
    <w:rsid w:val="00D36935"/>
    <w:rsid w:val="00DE4C6F"/>
    <w:rsid w:val="00E20B95"/>
    <w:rsid w:val="00E469DD"/>
    <w:rsid w:val="00E74EEF"/>
    <w:rsid w:val="00E847C4"/>
    <w:rsid w:val="00E91B25"/>
    <w:rsid w:val="00EA1BB0"/>
    <w:rsid w:val="00EA3C60"/>
    <w:rsid w:val="00EB46DE"/>
    <w:rsid w:val="00ED349E"/>
    <w:rsid w:val="00EE5F19"/>
    <w:rsid w:val="00EE7E06"/>
    <w:rsid w:val="00F1149B"/>
    <w:rsid w:val="00F44E48"/>
    <w:rsid w:val="00F769F2"/>
    <w:rsid w:val="00F855F8"/>
    <w:rsid w:val="00FA526F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211F3"/>
  <w15:docId w15:val="{03BA942B-4C86-4460-A09A-B3B06464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D36935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6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935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69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D36935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D36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D36935"/>
    <w:pPr>
      <w:numPr>
        <w:numId w:val="30"/>
      </w:numPr>
      <w:spacing w:before="120"/>
      <w:jc w:val="both"/>
    </w:pPr>
    <w:rPr>
      <w:rFonts w:ascii="Times New Roman" w:hAnsi="Times New Roman"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D36935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D36935"/>
    <w:pPr>
      <w:keepLines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36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autoRedefine/>
    <w:rsid w:val="00D36935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D36935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D36935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D36935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935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6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935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D3693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D36935"/>
  </w:style>
  <w:style w:type="paragraph" w:customStyle="1" w:styleId="CM1">
    <w:name w:val="CM1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D3693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6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9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69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D3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9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93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935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D36935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D36935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D36935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D36935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D36935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D36935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D36935"/>
    <w:pPr>
      <w:numPr>
        <w:ilvl w:val="4"/>
      </w:numPr>
    </w:pPr>
  </w:style>
  <w:style w:type="paragraph" w:customStyle="1" w:styleId="Litera0">
    <w:name w:val="Litera0"/>
    <w:basedOn w:val="Litera"/>
    <w:qFormat/>
    <w:rsid w:val="00D36935"/>
    <w:pPr>
      <w:numPr>
        <w:ilvl w:val="6"/>
      </w:numPr>
    </w:pPr>
  </w:style>
  <w:style w:type="paragraph" w:styleId="Poprawka">
    <w:name w:val="Revision"/>
    <w:hidden/>
    <w:uiPriority w:val="99"/>
    <w:semiHidden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935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9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9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935"/>
    <w:rPr>
      <w:vertAlign w:val="superscript"/>
    </w:rPr>
  </w:style>
  <w:style w:type="character" w:customStyle="1" w:styleId="tabulatory">
    <w:name w:val="tabulatory"/>
    <w:basedOn w:val="Domylnaczcionkaakapitu"/>
    <w:rsid w:val="00D36935"/>
  </w:style>
  <w:style w:type="character" w:customStyle="1" w:styleId="FontStyle15">
    <w:name w:val="Font Style15"/>
    <w:basedOn w:val="Domylnaczcionkaakapitu"/>
    <w:rsid w:val="00D36935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D36935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D36935"/>
    <w:rPr>
      <w:color w:val="0563C1" w:themeColor="hyperlink"/>
      <w:u w:val="single"/>
    </w:rPr>
  </w:style>
  <w:style w:type="numbering" w:customStyle="1" w:styleId="Styl1">
    <w:name w:val="Styl1"/>
    <w:uiPriority w:val="99"/>
    <w:rsid w:val="00D36935"/>
    <w:pPr>
      <w:numPr>
        <w:numId w:val="38"/>
      </w:numPr>
    </w:pPr>
  </w:style>
  <w:style w:type="paragraph" w:customStyle="1" w:styleId="Default">
    <w:name w:val="Default"/>
    <w:rsid w:val="00D36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D369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6935"/>
    <w:pPr>
      <w:widowControl w:val="0"/>
      <w:shd w:val="clear" w:color="auto" w:fill="FFFFFF"/>
      <w:spacing w:before="480" w:after="300" w:line="0" w:lineRule="atLeast"/>
      <w:ind w:hanging="460"/>
      <w:jc w:val="both"/>
    </w:pPr>
    <w:rPr>
      <w:rFonts w:ascii="Times New Roman" w:eastAsia="Times New Roman" w:hAnsi="Times New Roman"/>
    </w:rPr>
  </w:style>
  <w:style w:type="paragraph" w:customStyle="1" w:styleId="TIRtiret">
    <w:name w:val="TIR – tiret"/>
    <w:basedOn w:val="LITlitera"/>
    <w:uiPriority w:val="15"/>
    <w:qFormat/>
    <w:rsid w:val="00D36935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D36935"/>
    <w:pPr>
      <w:ind w:left="1780"/>
    </w:pPr>
  </w:style>
  <w:style w:type="paragraph" w:customStyle="1" w:styleId="ZZLITzmianazmlit">
    <w:name w:val="ZZ/LIT – zmiana zm. lit."/>
    <w:basedOn w:val="Normalny"/>
    <w:uiPriority w:val="67"/>
    <w:qFormat/>
    <w:rsid w:val="00D36935"/>
    <w:pPr>
      <w:spacing w:line="360" w:lineRule="auto"/>
      <w:ind w:left="2370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D36935"/>
    <w:pPr>
      <w:suppressAutoHyphens/>
      <w:autoSpaceDE w:val="0"/>
      <w:autoSpaceDN w:val="0"/>
      <w:adjustRightInd w:val="0"/>
      <w:spacing w:line="360" w:lineRule="auto"/>
      <w:ind w:left="1894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10226</Words>
  <Characters>61357</Characters>
  <Application>Microsoft Office Word</Application>
  <DocSecurity>0</DocSecurity>
  <Lines>511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Zaremba Joanna</cp:lastModifiedBy>
  <cp:revision>2</cp:revision>
  <cp:lastPrinted>2016-12-08T08:22:00Z</cp:lastPrinted>
  <dcterms:created xsi:type="dcterms:W3CDTF">2021-05-10T16:17:00Z</dcterms:created>
  <dcterms:modified xsi:type="dcterms:W3CDTF">2021-05-10T16:17:00Z</dcterms:modified>
</cp:coreProperties>
</file>