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C7B" w:rsidRDefault="002E0C7B" w:rsidP="002E0C7B">
      <w:pPr>
        <w:pStyle w:val="Default"/>
        <w:jc w:val="right"/>
        <w:rPr>
          <w:sz w:val="23"/>
          <w:szCs w:val="23"/>
        </w:rPr>
      </w:pPr>
      <w:r>
        <w:t xml:space="preserve"> </w:t>
      </w:r>
      <w:r w:rsidR="00634FB9">
        <w:rPr>
          <w:sz w:val="23"/>
          <w:szCs w:val="23"/>
        </w:rPr>
        <w:t>Warszawa, 15</w:t>
      </w:r>
      <w:bookmarkStart w:id="0" w:name="_GoBack"/>
      <w:bookmarkEnd w:id="0"/>
      <w:r>
        <w:rPr>
          <w:sz w:val="23"/>
          <w:szCs w:val="23"/>
        </w:rPr>
        <w:t xml:space="preserve"> </w:t>
      </w:r>
      <w:r w:rsidR="00EF6043">
        <w:rPr>
          <w:sz w:val="23"/>
          <w:szCs w:val="23"/>
        </w:rPr>
        <w:t>marca</w:t>
      </w:r>
      <w:r>
        <w:rPr>
          <w:sz w:val="23"/>
          <w:szCs w:val="23"/>
        </w:rPr>
        <w:t xml:space="preserve"> 2019 r. </w:t>
      </w:r>
    </w:p>
    <w:p w:rsidR="002E0C7B" w:rsidRDefault="002E0C7B" w:rsidP="002E0C7B">
      <w:pPr>
        <w:pStyle w:val="Default"/>
        <w:jc w:val="center"/>
        <w:rPr>
          <w:b/>
          <w:bCs/>
          <w:sz w:val="23"/>
          <w:szCs w:val="23"/>
        </w:rPr>
      </w:pPr>
    </w:p>
    <w:p w:rsidR="00366588" w:rsidRDefault="00366588" w:rsidP="002E0C7B">
      <w:pPr>
        <w:pStyle w:val="Default"/>
        <w:jc w:val="center"/>
        <w:rPr>
          <w:b/>
          <w:bCs/>
          <w:sz w:val="23"/>
          <w:szCs w:val="23"/>
        </w:rPr>
      </w:pPr>
    </w:p>
    <w:p w:rsidR="002E0C7B" w:rsidRPr="00366588" w:rsidRDefault="002E0C7B" w:rsidP="00366588">
      <w:pPr>
        <w:pStyle w:val="Default"/>
        <w:spacing w:after="240"/>
        <w:jc w:val="center"/>
        <w:rPr>
          <w:spacing w:val="20"/>
          <w:szCs w:val="23"/>
        </w:rPr>
      </w:pPr>
      <w:r w:rsidRPr="00366588">
        <w:rPr>
          <w:b/>
          <w:bCs/>
          <w:spacing w:val="20"/>
          <w:szCs w:val="23"/>
        </w:rPr>
        <w:t>RAPORT Z KONSULTACJI</w:t>
      </w:r>
    </w:p>
    <w:p w:rsidR="00366588" w:rsidRPr="00366588" w:rsidRDefault="002E0C7B" w:rsidP="00366588">
      <w:pPr>
        <w:pStyle w:val="Default"/>
        <w:jc w:val="center"/>
        <w:rPr>
          <w:bCs/>
          <w:i/>
          <w:sz w:val="23"/>
          <w:szCs w:val="23"/>
        </w:rPr>
      </w:pPr>
      <w:r w:rsidRPr="00366588">
        <w:rPr>
          <w:bCs/>
          <w:i/>
          <w:sz w:val="23"/>
          <w:szCs w:val="23"/>
        </w:rPr>
        <w:t xml:space="preserve">projektu </w:t>
      </w:r>
      <w:r w:rsidR="00366588" w:rsidRPr="00366588">
        <w:rPr>
          <w:bCs/>
          <w:i/>
          <w:sz w:val="23"/>
          <w:szCs w:val="23"/>
        </w:rPr>
        <w:t xml:space="preserve">rozporządzenia Rady Ministrów zmieniającego rozporządzenie w sprawie sposobu </w:t>
      </w:r>
      <w:r w:rsidR="00C073F5">
        <w:rPr>
          <w:bCs/>
          <w:i/>
          <w:sz w:val="23"/>
          <w:szCs w:val="23"/>
        </w:rPr>
        <w:br/>
      </w:r>
      <w:r w:rsidR="00366588" w:rsidRPr="00366588">
        <w:rPr>
          <w:bCs/>
          <w:i/>
          <w:sz w:val="23"/>
          <w:szCs w:val="23"/>
        </w:rPr>
        <w:t>i metodologii prowadzenia i aktualizacji krajowego rejestru urzędowego podmiotów gospodarki narodowej, wzorów wniosków, ankiet i zaświadczeń</w:t>
      </w:r>
    </w:p>
    <w:p w:rsidR="002E0C7B" w:rsidRPr="00366588" w:rsidRDefault="002E0C7B" w:rsidP="002E0C7B">
      <w:pPr>
        <w:pStyle w:val="Default"/>
        <w:jc w:val="center"/>
        <w:rPr>
          <w:sz w:val="23"/>
          <w:szCs w:val="23"/>
        </w:rPr>
      </w:pPr>
      <w:r w:rsidRPr="00366588">
        <w:rPr>
          <w:bCs/>
          <w:sz w:val="23"/>
          <w:szCs w:val="23"/>
        </w:rPr>
        <w:t xml:space="preserve">(nr w wykazie prac RM: </w:t>
      </w:r>
      <w:r w:rsidR="00366588" w:rsidRPr="00366588">
        <w:rPr>
          <w:bCs/>
          <w:sz w:val="23"/>
          <w:szCs w:val="23"/>
        </w:rPr>
        <w:t>RD340</w:t>
      </w:r>
      <w:r w:rsidRPr="00366588">
        <w:rPr>
          <w:bCs/>
          <w:sz w:val="23"/>
          <w:szCs w:val="23"/>
        </w:rPr>
        <w:t>)</w:t>
      </w:r>
    </w:p>
    <w:p w:rsidR="002E0C7B" w:rsidRDefault="002E0C7B" w:rsidP="002E0C7B">
      <w:pPr>
        <w:pStyle w:val="Default"/>
        <w:rPr>
          <w:b/>
          <w:bCs/>
          <w:sz w:val="23"/>
          <w:szCs w:val="23"/>
        </w:rPr>
      </w:pPr>
    </w:p>
    <w:p w:rsidR="002E0C7B" w:rsidRDefault="002E0C7B" w:rsidP="002E0C7B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I. Przebieg konsultacji i opiniowania. </w:t>
      </w:r>
    </w:p>
    <w:p w:rsidR="002E0C7B" w:rsidRDefault="002E0C7B" w:rsidP="002E0C7B">
      <w:pPr>
        <w:pStyle w:val="Default"/>
        <w:rPr>
          <w:color w:val="auto"/>
          <w:sz w:val="23"/>
          <w:szCs w:val="23"/>
        </w:rPr>
      </w:pPr>
    </w:p>
    <w:p w:rsidR="002E0C7B" w:rsidRDefault="002E0C7B" w:rsidP="002E0C7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Projekt </w:t>
      </w:r>
      <w:r w:rsidR="00366588" w:rsidRPr="00366588">
        <w:rPr>
          <w:bCs/>
          <w:color w:val="auto"/>
          <w:sz w:val="23"/>
          <w:szCs w:val="23"/>
        </w:rPr>
        <w:t xml:space="preserve">rozporządzenia Rady Ministrów zmieniającego rozporządzenie w sprawie sposobu </w:t>
      </w:r>
      <w:r w:rsidR="00366588">
        <w:rPr>
          <w:bCs/>
          <w:color w:val="auto"/>
          <w:sz w:val="23"/>
          <w:szCs w:val="23"/>
        </w:rPr>
        <w:br/>
      </w:r>
      <w:r w:rsidR="00366588" w:rsidRPr="00366588">
        <w:rPr>
          <w:bCs/>
          <w:color w:val="auto"/>
          <w:sz w:val="23"/>
          <w:szCs w:val="23"/>
        </w:rPr>
        <w:t>i metodologii prowadzenia i aktualizacji krajowego rejestru urzędowego podmiotów gospodarki narodowej, wzorów wniosków, ankiet i zaświadczeń</w:t>
      </w:r>
      <w:r w:rsidRPr="002E0C7B">
        <w:rPr>
          <w:color w:val="auto"/>
          <w:sz w:val="23"/>
          <w:szCs w:val="23"/>
        </w:rPr>
        <w:t xml:space="preserve"> </w:t>
      </w:r>
      <w:r w:rsidR="00366588">
        <w:rPr>
          <w:color w:val="auto"/>
          <w:sz w:val="23"/>
          <w:szCs w:val="23"/>
        </w:rPr>
        <w:t xml:space="preserve">został – pismem z dnia 21 grudnia 2018 r. poddany </w:t>
      </w:r>
      <w:r>
        <w:rPr>
          <w:color w:val="auto"/>
          <w:sz w:val="23"/>
          <w:szCs w:val="23"/>
        </w:rPr>
        <w:t xml:space="preserve">uzgodnieniom, konsultacjom i opiniowaniu, zgodnie z obowiązującymi przepisami. Projekt został opublikowany w Biuletynie Informacji Publicznej RCL. </w:t>
      </w:r>
    </w:p>
    <w:p w:rsidR="00366588" w:rsidRDefault="00366588" w:rsidP="002E0C7B">
      <w:pPr>
        <w:pStyle w:val="Default"/>
        <w:jc w:val="both"/>
        <w:rPr>
          <w:color w:val="auto"/>
          <w:sz w:val="23"/>
          <w:szCs w:val="23"/>
        </w:rPr>
      </w:pPr>
    </w:p>
    <w:p w:rsidR="002E0C7B" w:rsidRDefault="002E0C7B" w:rsidP="00FD3421">
      <w:pPr>
        <w:pStyle w:val="Default"/>
        <w:spacing w:after="24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Do konsultacji publicznych i opiniowania projekt przekazano następującym podmiotom: </w:t>
      </w:r>
    </w:p>
    <w:p w:rsidR="002E0C7B" w:rsidRDefault="002E0C7B" w:rsidP="00FD3421">
      <w:pPr>
        <w:pStyle w:val="Default"/>
        <w:numPr>
          <w:ilvl w:val="0"/>
          <w:numId w:val="21"/>
        </w:numPr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Opiniowanie: </w:t>
      </w:r>
    </w:p>
    <w:p w:rsidR="00366588" w:rsidRPr="00366588" w:rsidRDefault="00FD3421" w:rsidP="00366588">
      <w:pPr>
        <w:pStyle w:val="Default"/>
        <w:numPr>
          <w:ilvl w:val="0"/>
          <w:numId w:val="20"/>
        </w:numPr>
        <w:jc w:val="both"/>
        <w:rPr>
          <w:sz w:val="23"/>
          <w:szCs w:val="23"/>
        </w:rPr>
      </w:pPr>
      <w:r>
        <w:rPr>
          <w:sz w:val="23"/>
          <w:szCs w:val="23"/>
        </w:rPr>
        <w:t>Zakład</w:t>
      </w:r>
      <w:r w:rsidR="00366588" w:rsidRPr="00366588">
        <w:rPr>
          <w:sz w:val="23"/>
          <w:szCs w:val="23"/>
        </w:rPr>
        <w:t xml:space="preserve"> Ubezpieczeń Społecznych,</w:t>
      </w:r>
    </w:p>
    <w:p w:rsidR="00366588" w:rsidRPr="00366588" w:rsidRDefault="00FD3421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t>Kasa</w:t>
      </w:r>
      <w:r w:rsidR="00366588" w:rsidRPr="00366588">
        <w:rPr>
          <w:sz w:val="23"/>
          <w:szCs w:val="23"/>
        </w:rPr>
        <w:t xml:space="preserve"> Rolniczego Ubezpieczenia Społecznego,</w:t>
      </w:r>
    </w:p>
    <w:p w:rsidR="00366588" w:rsidRPr="00366588" w:rsidRDefault="00366588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 w:rsidRPr="00366588">
        <w:rPr>
          <w:sz w:val="23"/>
          <w:szCs w:val="23"/>
        </w:rPr>
        <w:t>Główny Geodeta Kraju,</w:t>
      </w:r>
    </w:p>
    <w:p w:rsidR="00366588" w:rsidRPr="00366588" w:rsidRDefault="00366588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 w:rsidRPr="00366588">
        <w:rPr>
          <w:sz w:val="23"/>
          <w:szCs w:val="23"/>
        </w:rPr>
        <w:t>Główny Inspektor Nadzoru Budowlanego,</w:t>
      </w:r>
    </w:p>
    <w:p w:rsidR="00366588" w:rsidRPr="00366588" w:rsidRDefault="00FD3421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t>Główny</w:t>
      </w:r>
      <w:r w:rsidR="00366588" w:rsidRPr="00366588">
        <w:rPr>
          <w:sz w:val="23"/>
          <w:szCs w:val="23"/>
        </w:rPr>
        <w:t xml:space="preserve"> Urzędu Miar,</w:t>
      </w:r>
    </w:p>
    <w:p w:rsidR="00366588" w:rsidRPr="00366588" w:rsidRDefault="00C073F5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t>Urzą</w:t>
      </w:r>
      <w:r w:rsidR="00366588" w:rsidRPr="00366588">
        <w:rPr>
          <w:sz w:val="23"/>
          <w:szCs w:val="23"/>
        </w:rPr>
        <w:t>d Dozoru Technicznego,</w:t>
      </w:r>
    </w:p>
    <w:p w:rsidR="00366588" w:rsidRPr="00366588" w:rsidRDefault="00366588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 w:rsidRPr="00366588">
        <w:rPr>
          <w:sz w:val="23"/>
          <w:szCs w:val="23"/>
        </w:rPr>
        <w:t>Urz</w:t>
      </w:r>
      <w:r w:rsidR="00C073F5">
        <w:rPr>
          <w:sz w:val="23"/>
          <w:szCs w:val="23"/>
        </w:rPr>
        <w:t>ą</w:t>
      </w:r>
      <w:r w:rsidRPr="00366588">
        <w:rPr>
          <w:sz w:val="23"/>
          <w:szCs w:val="23"/>
        </w:rPr>
        <w:t>d Komunikacji Elektronicznej,</w:t>
      </w:r>
    </w:p>
    <w:p w:rsidR="00366588" w:rsidRPr="00366588" w:rsidRDefault="00366588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 w:rsidRPr="00366588">
        <w:rPr>
          <w:sz w:val="23"/>
          <w:szCs w:val="23"/>
        </w:rPr>
        <w:t>Urz</w:t>
      </w:r>
      <w:r w:rsidR="00C073F5">
        <w:rPr>
          <w:sz w:val="23"/>
          <w:szCs w:val="23"/>
        </w:rPr>
        <w:t>ą</w:t>
      </w:r>
      <w:r w:rsidRPr="00366588">
        <w:rPr>
          <w:sz w:val="23"/>
          <w:szCs w:val="23"/>
        </w:rPr>
        <w:t>d Lotnictwa Cywilnego,</w:t>
      </w:r>
    </w:p>
    <w:p w:rsidR="00366588" w:rsidRPr="00366588" w:rsidRDefault="00C073F5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t>Urzą</w:t>
      </w:r>
      <w:r w:rsidR="00366588" w:rsidRPr="00366588">
        <w:rPr>
          <w:sz w:val="23"/>
          <w:szCs w:val="23"/>
        </w:rPr>
        <w:t>d Ochrony Konkurencji i Konsumentów,</w:t>
      </w:r>
    </w:p>
    <w:p w:rsidR="00366588" w:rsidRPr="00366588" w:rsidRDefault="00C073F5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t>Urzą</w:t>
      </w:r>
      <w:r w:rsidR="00366588" w:rsidRPr="00366588">
        <w:rPr>
          <w:sz w:val="23"/>
          <w:szCs w:val="23"/>
        </w:rPr>
        <w:t>d</w:t>
      </w:r>
      <w:r>
        <w:rPr>
          <w:sz w:val="23"/>
          <w:szCs w:val="23"/>
        </w:rPr>
        <w:t xml:space="preserve"> Patentowy</w:t>
      </w:r>
      <w:r w:rsidR="00366588" w:rsidRPr="00366588">
        <w:rPr>
          <w:sz w:val="23"/>
          <w:szCs w:val="23"/>
        </w:rPr>
        <w:t xml:space="preserve"> Rzeczypospolitej Polskiej,</w:t>
      </w:r>
    </w:p>
    <w:p w:rsidR="00366588" w:rsidRPr="00366588" w:rsidRDefault="00C073F5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t>Urząd</w:t>
      </w:r>
      <w:r w:rsidR="00366588" w:rsidRPr="00366588">
        <w:rPr>
          <w:sz w:val="23"/>
          <w:szCs w:val="23"/>
        </w:rPr>
        <w:t xml:space="preserve"> Regulacji Energetyki,</w:t>
      </w:r>
    </w:p>
    <w:p w:rsidR="00366588" w:rsidRPr="00366588" w:rsidRDefault="00C073F5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t>Urzą</w:t>
      </w:r>
      <w:r w:rsidR="00366588" w:rsidRPr="00366588">
        <w:rPr>
          <w:sz w:val="23"/>
          <w:szCs w:val="23"/>
        </w:rPr>
        <w:t>d Zamówień Publicznych,</w:t>
      </w:r>
    </w:p>
    <w:p w:rsidR="00366588" w:rsidRPr="00366588" w:rsidRDefault="00C073F5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t>Wyższy Urzą</w:t>
      </w:r>
      <w:r w:rsidRPr="00366588">
        <w:rPr>
          <w:sz w:val="23"/>
          <w:szCs w:val="23"/>
        </w:rPr>
        <w:t>d</w:t>
      </w:r>
      <w:r w:rsidR="00366588" w:rsidRPr="00366588">
        <w:rPr>
          <w:sz w:val="23"/>
          <w:szCs w:val="23"/>
        </w:rPr>
        <w:t xml:space="preserve"> Górnicz</w:t>
      </w:r>
      <w:r>
        <w:rPr>
          <w:sz w:val="23"/>
          <w:szCs w:val="23"/>
        </w:rPr>
        <w:t>y</w:t>
      </w:r>
      <w:r w:rsidR="00366588" w:rsidRPr="00366588">
        <w:rPr>
          <w:sz w:val="23"/>
          <w:szCs w:val="23"/>
        </w:rPr>
        <w:t>,</w:t>
      </w:r>
    </w:p>
    <w:p w:rsidR="00366588" w:rsidRPr="00366588" w:rsidRDefault="00C073F5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t>Agencja</w:t>
      </w:r>
      <w:r w:rsidR="00366588" w:rsidRPr="00366588">
        <w:rPr>
          <w:sz w:val="23"/>
          <w:szCs w:val="23"/>
        </w:rPr>
        <w:t xml:space="preserve"> Restrukturyzacji i Modernizacji Rolnictwa,</w:t>
      </w:r>
    </w:p>
    <w:p w:rsidR="00366588" w:rsidRPr="00366588" w:rsidRDefault="00C073F5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t>Agencja</w:t>
      </w:r>
      <w:r w:rsidR="00366588" w:rsidRPr="00366588">
        <w:rPr>
          <w:sz w:val="23"/>
          <w:szCs w:val="23"/>
        </w:rPr>
        <w:t xml:space="preserve"> Bezpieczeństwa Wewnętrznego,</w:t>
      </w:r>
    </w:p>
    <w:p w:rsidR="00366588" w:rsidRPr="00366588" w:rsidRDefault="00C073F5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t>Agencja</w:t>
      </w:r>
      <w:r w:rsidR="00366588" w:rsidRPr="00366588">
        <w:rPr>
          <w:sz w:val="23"/>
          <w:szCs w:val="23"/>
        </w:rPr>
        <w:t xml:space="preserve"> Wywiadu,</w:t>
      </w:r>
    </w:p>
    <w:p w:rsidR="00366588" w:rsidRPr="00366588" w:rsidRDefault="00C073F5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t>Urzą</w:t>
      </w:r>
      <w:r w:rsidRPr="00366588">
        <w:rPr>
          <w:sz w:val="23"/>
          <w:szCs w:val="23"/>
        </w:rPr>
        <w:t>d</w:t>
      </w:r>
      <w:r w:rsidR="00366588" w:rsidRPr="00366588">
        <w:rPr>
          <w:sz w:val="23"/>
          <w:szCs w:val="23"/>
        </w:rPr>
        <w:t xml:space="preserve"> do Spraw Cudzoziemców,</w:t>
      </w:r>
    </w:p>
    <w:p w:rsidR="00366588" w:rsidRPr="00366588" w:rsidRDefault="00366588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 w:rsidRPr="00366588">
        <w:rPr>
          <w:sz w:val="23"/>
          <w:szCs w:val="23"/>
        </w:rPr>
        <w:t>Komisj</w:t>
      </w:r>
      <w:r w:rsidR="00C073F5">
        <w:rPr>
          <w:sz w:val="23"/>
          <w:szCs w:val="23"/>
        </w:rPr>
        <w:t>a</w:t>
      </w:r>
      <w:r w:rsidRPr="00366588">
        <w:rPr>
          <w:sz w:val="23"/>
          <w:szCs w:val="23"/>
        </w:rPr>
        <w:t xml:space="preserve"> Nadzoru Finansowego,</w:t>
      </w:r>
    </w:p>
    <w:p w:rsidR="00366588" w:rsidRPr="00366588" w:rsidRDefault="00366588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 w:rsidRPr="00366588">
        <w:rPr>
          <w:sz w:val="23"/>
          <w:szCs w:val="23"/>
        </w:rPr>
        <w:t>Główny Inspektor Jakości Handlowej Artykułów Rolno-Spożywczych,</w:t>
      </w:r>
    </w:p>
    <w:p w:rsidR="00366588" w:rsidRPr="00366588" w:rsidRDefault="00366588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 w:rsidRPr="00366588">
        <w:rPr>
          <w:sz w:val="23"/>
          <w:szCs w:val="23"/>
        </w:rPr>
        <w:t>Główny Inspektor Ochrony Roślin i Nasiennictwa,</w:t>
      </w:r>
    </w:p>
    <w:p w:rsidR="00366588" w:rsidRPr="00366588" w:rsidRDefault="00366588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 w:rsidRPr="00366588">
        <w:rPr>
          <w:sz w:val="23"/>
          <w:szCs w:val="23"/>
        </w:rPr>
        <w:t>Główny Inspektor Ochrony Środowiska,</w:t>
      </w:r>
    </w:p>
    <w:p w:rsidR="00366588" w:rsidRPr="00366588" w:rsidRDefault="00366588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 w:rsidRPr="00366588">
        <w:rPr>
          <w:sz w:val="23"/>
          <w:szCs w:val="23"/>
        </w:rPr>
        <w:t>Główny Inspektor Pracy,</w:t>
      </w:r>
    </w:p>
    <w:p w:rsidR="00366588" w:rsidRPr="00366588" w:rsidRDefault="00366588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 w:rsidRPr="00366588">
        <w:rPr>
          <w:sz w:val="23"/>
          <w:szCs w:val="23"/>
        </w:rPr>
        <w:t>Główny Lekarz Weterynarii,</w:t>
      </w:r>
    </w:p>
    <w:p w:rsidR="00366588" w:rsidRPr="00366588" w:rsidRDefault="00C073F5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t>Polska Agencja</w:t>
      </w:r>
      <w:r w:rsidR="00366588" w:rsidRPr="00366588">
        <w:rPr>
          <w:sz w:val="23"/>
          <w:szCs w:val="23"/>
        </w:rPr>
        <w:t xml:space="preserve"> Rozwoju Przedsiębiorczości,</w:t>
      </w:r>
    </w:p>
    <w:p w:rsidR="00366588" w:rsidRPr="00366588" w:rsidRDefault="00C073F5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t>Krajowy Ośrodek</w:t>
      </w:r>
      <w:r w:rsidR="00366588" w:rsidRPr="00366588">
        <w:rPr>
          <w:sz w:val="23"/>
          <w:szCs w:val="23"/>
        </w:rPr>
        <w:t xml:space="preserve"> Wsparcia Rolnictwa,</w:t>
      </w:r>
    </w:p>
    <w:p w:rsidR="00366588" w:rsidRPr="00366588" w:rsidRDefault="00C073F5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t>Rada Krajowa</w:t>
      </w:r>
      <w:r w:rsidR="00366588" w:rsidRPr="00366588">
        <w:rPr>
          <w:sz w:val="23"/>
          <w:szCs w:val="23"/>
        </w:rPr>
        <w:t xml:space="preserve"> NSZZ Rolników Indywidualnych „Solidarność”,</w:t>
      </w:r>
    </w:p>
    <w:p w:rsidR="00366588" w:rsidRPr="00366588" w:rsidRDefault="00C073F5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t>Krajowy</w:t>
      </w:r>
      <w:r w:rsidR="00366588" w:rsidRPr="00366588">
        <w:rPr>
          <w:sz w:val="23"/>
          <w:szCs w:val="23"/>
        </w:rPr>
        <w:t xml:space="preserve"> Związku Rolników, Kółek i Organizacji Rolniczych,</w:t>
      </w:r>
    </w:p>
    <w:p w:rsidR="00366588" w:rsidRPr="00366588" w:rsidRDefault="00C073F5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t>Krajowa Izby Gospodarcza</w:t>
      </w:r>
      <w:r w:rsidR="00366588" w:rsidRPr="00366588">
        <w:rPr>
          <w:sz w:val="23"/>
          <w:szCs w:val="23"/>
        </w:rPr>
        <w:t>,</w:t>
      </w:r>
    </w:p>
    <w:p w:rsidR="00366588" w:rsidRPr="00366588" w:rsidRDefault="00C073F5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t>Polska Rada</w:t>
      </w:r>
      <w:r w:rsidR="00366588" w:rsidRPr="00366588">
        <w:rPr>
          <w:sz w:val="23"/>
          <w:szCs w:val="23"/>
        </w:rPr>
        <w:t xml:space="preserve"> Biznesu,</w:t>
      </w:r>
    </w:p>
    <w:p w:rsidR="00366588" w:rsidRPr="00366588" w:rsidRDefault="00C073F5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t>Zarząd</w:t>
      </w:r>
      <w:r w:rsidR="00366588" w:rsidRPr="00366588">
        <w:rPr>
          <w:sz w:val="23"/>
          <w:szCs w:val="23"/>
        </w:rPr>
        <w:t xml:space="preserve"> Krajowej Rady Spółdzielczej,</w:t>
      </w:r>
    </w:p>
    <w:p w:rsidR="00366588" w:rsidRPr="00366588" w:rsidRDefault="00C073F5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lastRenderedPageBreak/>
        <w:t>Zarząd</w:t>
      </w:r>
      <w:r w:rsidR="00366588" w:rsidRPr="00366588">
        <w:rPr>
          <w:sz w:val="23"/>
          <w:szCs w:val="23"/>
        </w:rPr>
        <w:t xml:space="preserve"> Naczelnej Rady Zrzeszeń Handlu i Usług,</w:t>
      </w:r>
    </w:p>
    <w:p w:rsidR="00366588" w:rsidRDefault="00C073F5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>
        <w:rPr>
          <w:sz w:val="23"/>
          <w:szCs w:val="23"/>
        </w:rPr>
        <w:t>Izba</w:t>
      </w:r>
      <w:r w:rsidR="00366588" w:rsidRPr="00366588">
        <w:rPr>
          <w:sz w:val="23"/>
          <w:szCs w:val="23"/>
        </w:rPr>
        <w:t xml:space="preserve"> Przemysłowo-Handlowej Inwestorów Zagranicznych</w:t>
      </w:r>
      <w:r w:rsidR="00634FB9">
        <w:rPr>
          <w:sz w:val="23"/>
          <w:szCs w:val="23"/>
        </w:rPr>
        <w:t>,</w:t>
      </w:r>
    </w:p>
    <w:p w:rsidR="00634FB9" w:rsidRPr="00366588" w:rsidRDefault="00634FB9" w:rsidP="00366588">
      <w:pPr>
        <w:pStyle w:val="Default"/>
        <w:numPr>
          <w:ilvl w:val="0"/>
          <w:numId w:val="20"/>
        </w:numPr>
        <w:rPr>
          <w:sz w:val="23"/>
          <w:szCs w:val="23"/>
        </w:rPr>
      </w:pPr>
      <w:r w:rsidRPr="003B5CB8">
        <w:rPr>
          <w:rFonts w:cs="Calibri"/>
          <w:spacing w:val="-2"/>
        </w:rPr>
        <w:t>Federacja Związków Pracodawców Ochrony Zdrowia</w:t>
      </w:r>
      <w:r>
        <w:rPr>
          <w:rFonts w:cs="Calibri"/>
          <w:spacing w:val="-2"/>
        </w:rPr>
        <w:t xml:space="preserve"> </w:t>
      </w:r>
      <w:r w:rsidRPr="003B5CB8">
        <w:rPr>
          <w:rFonts w:cs="Calibri"/>
          <w:spacing w:val="-2"/>
        </w:rPr>
        <w:t>„Porozumienie Zielonogórskie”</w:t>
      </w:r>
    </w:p>
    <w:p w:rsidR="00B84BBD" w:rsidRPr="002E0C7B" w:rsidRDefault="00B84BBD" w:rsidP="00366588">
      <w:pPr>
        <w:pStyle w:val="Default"/>
        <w:jc w:val="both"/>
        <w:rPr>
          <w:color w:val="auto"/>
          <w:sz w:val="23"/>
          <w:szCs w:val="23"/>
        </w:rPr>
      </w:pPr>
    </w:p>
    <w:p w:rsidR="002E0C7B" w:rsidRPr="002E0C7B" w:rsidRDefault="002E0C7B" w:rsidP="00FD3421">
      <w:pPr>
        <w:pStyle w:val="Default"/>
        <w:numPr>
          <w:ilvl w:val="0"/>
          <w:numId w:val="21"/>
        </w:numPr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Konsultac</w:t>
      </w:r>
      <w:r w:rsidR="00B84BBD">
        <w:rPr>
          <w:color w:val="auto"/>
          <w:sz w:val="23"/>
          <w:szCs w:val="23"/>
        </w:rPr>
        <w:t>je:</w:t>
      </w:r>
    </w:p>
    <w:p w:rsidR="00366588" w:rsidRPr="00366588" w:rsidRDefault="00366588" w:rsidP="00366588">
      <w:pPr>
        <w:pStyle w:val="Default"/>
        <w:numPr>
          <w:ilvl w:val="0"/>
          <w:numId w:val="16"/>
        </w:numPr>
        <w:jc w:val="both"/>
        <w:rPr>
          <w:sz w:val="23"/>
          <w:szCs w:val="23"/>
        </w:rPr>
      </w:pPr>
      <w:r w:rsidRPr="00366588">
        <w:rPr>
          <w:sz w:val="23"/>
          <w:szCs w:val="23"/>
        </w:rPr>
        <w:t>Rada Dialogu Społecznego</w:t>
      </w:r>
    </w:p>
    <w:p w:rsidR="00366588" w:rsidRPr="00366588" w:rsidRDefault="00366588" w:rsidP="00366588">
      <w:pPr>
        <w:pStyle w:val="Default"/>
        <w:numPr>
          <w:ilvl w:val="0"/>
          <w:numId w:val="16"/>
        </w:numPr>
        <w:rPr>
          <w:sz w:val="23"/>
          <w:szCs w:val="23"/>
        </w:rPr>
      </w:pPr>
      <w:r w:rsidRPr="00366588">
        <w:rPr>
          <w:sz w:val="23"/>
          <w:szCs w:val="23"/>
        </w:rPr>
        <w:t xml:space="preserve">Ogólnopolskie Porozumienie Związków Zawodowych </w:t>
      </w:r>
    </w:p>
    <w:p w:rsidR="00366588" w:rsidRPr="00366588" w:rsidRDefault="00366588" w:rsidP="00366588">
      <w:pPr>
        <w:pStyle w:val="Default"/>
        <w:numPr>
          <w:ilvl w:val="0"/>
          <w:numId w:val="16"/>
        </w:numPr>
        <w:rPr>
          <w:sz w:val="23"/>
          <w:szCs w:val="23"/>
        </w:rPr>
      </w:pPr>
      <w:r w:rsidRPr="00366588">
        <w:rPr>
          <w:sz w:val="23"/>
          <w:szCs w:val="23"/>
        </w:rPr>
        <w:t>Komisja Krajowa NSZZ „Solidarność”</w:t>
      </w:r>
    </w:p>
    <w:p w:rsidR="00366588" w:rsidRPr="00366588" w:rsidRDefault="00366588" w:rsidP="00366588">
      <w:pPr>
        <w:pStyle w:val="Default"/>
        <w:numPr>
          <w:ilvl w:val="0"/>
          <w:numId w:val="16"/>
        </w:numPr>
        <w:rPr>
          <w:sz w:val="23"/>
          <w:szCs w:val="23"/>
        </w:rPr>
      </w:pPr>
      <w:r w:rsidRPr="00366588">
        <w:rPr>
          <w:sz w:val="23"/>
          <w:szCs w:val="23"/>
        </w:rPr>
        <w:t>Forum Związków Zawodowych</w:t>
      </w:r>
    </w:p>
    <w:p w:rsidR="00366588" w:rsidRPr="00366588" w:rsidRDefault="00366588" w:rsidP="00366588">
      <w:pPr>
        <w:pStyle w:val="Default"/>
        <w:numPr>
          <w:ilvl w:val="0"/>
          <w:numId w:val="16"/>
        </w:numPr>
        <w:rPr>
          <w:sz w:val="23"/>
          <w:szCs w:val="23"/>
        </w:rPr>
      </w:pPr>
      <w:r w:rsidRPr="00366588">
        <w:rPr>
          <w:sz w:val="23"/>
          <w:szCs w:val="23"/>
        </w:rPr>
        <w:t>Pracodawcy Rzeczypospolitej Polskiej</w:t>
      </w:r>
    </w:p>
    <w:p w:rsidR="00366588" w:rsidRPr="00366588" w:rsidRDefault="00366588" w:rsidP="00366588">
      <w:pPr>
        <w:pStyle w:val="Default"/>
        <w:numPr>
          <w:ilvl w:val="0"/>
          <w:numId w:val="16"/>
        </w:numPr>
        <w:rPr>
          <w:sz w:val="23"/>
          <w:szCs w:val="23"/>
        </w:rPr>
      </w:pPr>
      <w:r w:rsidRPr="00366588">
        <w:rPr>
          <w:sz w:val="23"/>
          <w:szCs w:val="23"/>
        </w:rPr>
        <w:t>Konfederacja „Lewiatan”</w:t>
      </w:r>
    </w:p>
    <w:p w:rsidR="00366588" w:rsidRPr="00366588" w:rsidRDefault="00366588" w:rsidP="00366588">
      <w:pPr>
        <w:pStyle w:val="Default"/>
        <w:numPr>
          <w:ilvl w:val="0"/>
          <w:numId w:val="16"/>
        </w:numPr>
        <w:rPr>
          <w:sz w:val="23"/>
          <w:szCs w:val="23"/>
        </w:rPr>
      </w:pPr>
      <w:r w:rsidRPr="00366588">
        <w:rPr>
          <w:sz w:val="23"/>
          <w:szCs w:val="23"/>
        </w:rPr>
        <w:t>Związek Rzemiosła Polskiego</w:t>
      </w:r>
    </w:p>
    <w:p w:rsidR="00366588" w:rsidRPr="00366588" w:rsidRDefault="00366588" w:rsidP="00366588">
      <w:pPr>
        <w:pStyle w:val="Default"/>
        <w:numPr>
          <w:ilvl w:val="0"/>
          <w:numId w:val="16"/>
        </w:numPr>
        <w:rPr>
          <w:sz w:val="23"/>
          <w:szCs w:val="23"/>
        </w:rPr>
      </w:pPr>
      <w:r w:rsidRPr="00366588">
        <w:rPr>
          <w:sz w:val="23"/>
          <w:szCs w:val="23"/>
        </w:rPr>
        <w:t>Związek Pracodawców Business Centre Club</w:t>
      </w:r>
    </w:p>
    <w:p w:rsidR="00366588" w:rsidRPr="00366588" w:rsidRDefault="00366588" w:rsidP="00366588">
      <w:pPr>
        <w:pStyle w:val="Default"/>
        <w:numPr>
          <w:ilvl w:val="0"/>
          <w:numId w:val="16"/>
        </w:numPr>
        <w:rPr>
          <w:sz w:val="23"/>
          <w:szCs w:val="23"/>
        </w:rPr>
      </w:pPr>
      <w:r w:rsidRPr="00366588">
        <w:rPr>
          <w:sz w:val="23"/>
          <w:szCs w:val="23"/>
        </w:rPr>
        <w:t>Związek Przedsiębiorców i Pracodawców</w:t>
      </w:r>
    </w:p>
    <w:p w:rsidR="00C80883" w:rsidRDefault="00C80883" w:rsidP="00366588">
      <w:pPr>
        <w:pStyle w:val="Default"/>
        <w:jc w:val="both"/>
        <w:rPr>
          <w:color w:val="auto"/>
          <w:sz w:val="23"/>
          <w:szCs w:val="23"/>
        </w:rPr>
      </w:pPr>
    </w:p>
    <w:p w:rsidR="00634FB9" w:rsidRDefault="00634FB9" w:rsidP="00D34D79">
      <w:pPr>
        <w:pStyle w:val="Default"/>
        <w:jc w:val="both"/>
        <w:rPr>
          <w:color w:val="auto"/>
          <w:sz w:val="23"/>
          <w:szCs w:val="23"/>
          <w:highlight w:val="yellow"/>
        </w:rPr>
      </w:pPr>
      <w:r w:rsidRPr="00257C16">
        <w:rPr>
          <w:rFonts w:cs="Calibri"/>
          <w:spacing w:val="-2"/>
        </w:rPr>
        <w:t>W ramach konsultacji publicznych i opiniowania uwagę</w:t>
      </w:r>
      <w:r>
        <w:rPr>
          <w:rFonts w:cs="Calibri"/>
          <w:spacing w:val="-2"/>
        </w:rPr>
        <w:t xml:space="preserve"> do projektu zgłosiła</w:t>
      </w:r>
      <w:r w:rsidRPr="00257C16">
        <w:rPr>
          <w:rFonts w:cs="Calibri"/>
          <w:spacing w:val="-2"/>
        </w:rPr>
        <w:t xml:space="preserve"> </w:t>
      </w:r>
      <w:r w:rsidRPr="003B5CB8">
        <w:rPr>
          <w:rFonts w:cs="Calibri"/>
          <w:spacing w:val="-2"/>
        </w:rPr>
        <w:t>Federacja Związków Pracodawców Ochrony Zdrowia</w:t>
      </w:r>
      <w:r>
        <w:rPr>
          <w:rFonts w:cs="Calibri"/>
          <w:spacing w:val="-2"/>
        </w:rPr>
        <w:t xml:space="preserve"> </w:t>
      </w:r>
      <w:r w:rsidRPr="003B5CB8">
        <w:rPr>
          <w:rFonts w:cs="Calibri"/>
          <w:spacing w:val="-2"/>
        </w:rPr>
        <w:t>„Porozumienie Zielonogórskie”</w:t>
      </w:r>
      <w:r>
        <w:rPr>
          <w:rFonts w:cs="Calibri"/>
          <w:spacing w:val="-2"/>
        </w:rPr>
        <w:t xml:space="preserve">. </w:t>
      </w:r>
      <w:r w:rsidRPr="00257C16">
        <w:rPr>
          <w:rFonts w:cs="Calibri"/>
        </w:rPr>
        <w:t xml:space="preserve">Uwaga została rozpatrzona i wyjaśniona. </w:t>
      </w:r>
      <w:r w:rsidRPr="00257C16">
        <w:rPr>
          <w:rFonts w:cs="Calibri"/>
          <w:spacing w:val="-2"/>
        </w:rPr>
        <w:t xml:space="preserve">Wyjaśnienie opublikowano w BIP RCL oraz przekazano </w:t>
      </w:r>
      <w:r>
        <w:rPr>
          <w:rFonts w:cs="Calibri"/>
          <w:spacing w:val="-2"/>
        </w:rPr>
        <w:br/>
      </w:r>
      <w:r w:rsidRPr="00257C16">
        <w:rPr>
          <w:rFonts w:cs="Calibri"/>
          <w:spacing w:val="-2"/>
        </w:rPr>
        <w:t>do zainteresowanego podmiotu</w:t>
      </w:r>
      <w:r>
        <w:rPr>
          <w:rFonts w:cs="Calibri"/>
          <w:spacing w:val="-2"/>
        </w:rPr>
        <w:t>.</w:t>
      </w:r>
    </w:p>
    <w:p w:rsidR="00634FB9" w:rsidRDefault="00634FB9" w:rsidP="00D34D79">
      <w:pPr>
        <w:pStyle w:val="Default"/>
        <w:jc w:val="both"/>
        <w:rPr>
          <w:color w:val="auto"/>
          <w:sz w:val="23"/>
          <w:szCs w:val="23"/>
          <w:highlight w:val="yellow"/>
        </w:rPr>
      </w:pPr>
    </w:p>
    <w:p w:rsidR="002E0C7B" w:rsidRDefault="002E0C7B" w:rsidP="002E0C7B">
      <w:pPr>
        <w:pStyle w:val="Default"/>
        <w:jc w:val="both"/>
        <w:rPr>
          <w:b/>
          <w:color w:val="auto"/>
          <w:sz w:val="23"/>
          <w:szCs w:val="23"/>
        </w:rPr>
      </w:pPr>
      <w:r w:rsidRPr="00D34D79">
        <w:rPr>
          <w:b/>
          <w:color w:val="auto"/>
          <w:sz w:val="23"/>
          <w:szCs w:val="23"/>
        </w:rPr>
        <w:t xml:space="preserve">II. Przedstawienie wyników zasięgnięcia opinii, dokonania konsultacji albo uzgodnienia projektu z właściwymi organami i instytucjami Unii Europejskiej, w tym Europejskim Bankiem Centralnym. </w:t>
      </w:r>
    </w:p>
    <w:p w:rsidR="00EF6043" w:rsidRPr="00D34D79" w:rsidRDefault="00EF6043" w:rsidP="002E0C7B">
      <w:pPr>
        <w:pStyle w:val="Default"/>
        <w:jc w:val="both"/>
        <w:rPr>
          <w:b/>
          <w:color w:val="auto"/>
          <w:sz w:val="23"/>
          <w:szCs w:val="23"/>
        </w:rPr>
      </w:pPr>
    </w:p>
    <w:p w:rsidR="002E0C7B" w:rsidRDefault="002E0C7B" w:rsidP="00EF6043">
      <w:pPr>
        <w:pStyle w:val="Default"/>
        <w:spacing w:after="24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Projekt ustawy nie podlega przedstawieniu właściwym organom i instytucjom Unii Europejskiej, w tym Europejskiemu Bankowi Centralnemu. </w:t>
      </w:r>
    </w:p>
    <w:p w:rsidR="002E0C7B" w:rsidRDefault="002E0C7B" w:rsidP="002E0C7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Zgodnie z opinią Ministra Spraw Zagranicznych z dnia </w:t>
      </w:r>
      <w:r w:rsidR="00C073F5">
        <w:rPr>
          <w:color w:val="auto"/>
          <w:sz w:val="23"/>
          <w:szCs w:val="23"/>
        </w:rPr>
        <w:t>11</w:t>
      </w:r>
      <w:r w:rsidR="00B80B36">
        <w:rPr>
          <w:color w:val="auto"/>
          <w:sz w:val="23"/>
          <w:szCs w:val="23"/>
        </w:rPr>
        <w:t xml:space="preserve"> </w:t>
      </w:r>
      <w:r w:rsidR="00C073F5">
        <w:rPr>
          <w:color w:val="auto"/>
          <w:sz w:val="23"/>
          <w:szCs w:val="23"/>
        </w:rPr>
        <w:t>stycznia</w:t>
      </w:r>
      <w:r w:rsidR="00B80B36">
        <w:rPr>
          <w:color w:val="auto"/>
          <w:sz w:val="23"/>
          <w:szCs w:val="23"/>
        </w:rPr>
        <w:t xml:space="preserve"> 2</w:t>
      </w:r>
      <w:r>
        <w:rPr>
          <w:color w:val="auto"/>
          <w:sz w:val="23"/>
          <w:szCs w:val="23"/>
        </w:rPr>
        <w:t>01</w:t>
      </w:r>
      <w:r w:rsidR="00C073F5">
        <w:rPr>
          <w:color w:val="auto"/>
          <w:sz w:val="23"/>
          <w:szCs w:val="23"/>
        </w:rPr>
        <w:t xml:space="preserve">9 r., </w:t>
      </w:r>
      <w:r>
        <w:rPr>
          <w:color w:val="auto"/>
          <w:sz w:val="23"/>
          <w:szCs w:val="23"/>
        </w:rPr>
        <w:t>DPUE.920.</w:t>
      </w:r>
      <w:r w:rsidR="00C073F5">
        <w:rPr>
          <w:color w:val="auto"/>
          <w:sz w:val="23"/>
          <w:szCs w:val="23"/>
        </w:rPr>
        <w:t>44</w:t>
      </w:r>
      <w:r>
        <w:rPr>
          <w:color w:val="auto"/>
          <w:sz w:val="23"/>
          <w:szCs w:val="23"/>
        </w:rPr>
        <w:t>.201</w:t>
      </w:r>
      <w:r w:rsidR="00C073F5">
        <w:rPr>
          <w:color w:val="auto"/>
          <w:sz w:val="23"/>
          <w:szCs w:val="23"/>
        </w:rPr>
        <w:t>9</w:t>
      </w:r>
      <w:r>
        <w:rPr>
          <w:color w:val="auto"/>
          <w:sz w:val="23"/>
          <w:szCs w:val="23"/>
        </w:rPr>
        <w:t>/</w:t>
      </w:r>
      <w:r w:rsidR="00C073F5">
        <w:rPr>
          <w:color w:val="auto"/>
          <w:sz w:val="23"/>
          <w:szCs w:val="23"/>
        </w:rPr>
        <w:t>2/ag</w:t>
      </w:r>
      <w:r>
        <w:rPr>
          <w:color w:val="auto"/>
          <w:sz w:val="23"/>
          <w:szCs w:val="23"/>
        </w:rPr>
        <w:t xml:space="preserve">, projekt ustawy </w:t>
      </w:r>
      <w:r w:rsidR="00B80B36">
        <w:rPr>
          <w:color w:val="auto"/>
          <w:sz w:val="23"/>
          <w:szCs w:val="23"/>
        </w:rPr>
        <w:t xml:space="preserve">nie </w:t>
      </w:r>
      <w:r>
        <w:rPr>
          <w:color w:val="auto"/>
          <w:sz w:val="23"/>
          <w:szCs w:val="23"/>
        </w:rPr>
        <w:t>jest</w:t>
      </w:r>
      <w:r w:rsidR="00B80B36">
        <w:rPr>
          <w:color w:val="auto"/>
          <w:sz w:val="23"/>
          <w:szCs w:val="23"/>
        </w:rPr>
        <w:t xml:space="preserve"> sprzeczny z</w:t>
      </w:r>
      <w:r>
        <w:rPr>
          <w:color w:val="auto"/>
          <w:sz w:val="23"/>
          <w:szCs w:val="23"/>
        </w:rPr>
        <w:t xml:space="preserve"> prawem Unii Europejskiej.  </w:t>
      </w:r>
    </w:p>
    <w:p w:rsidR="00B80B36" w:rsidRDefault="00B80B36" w:rsidP="002E0C7B">
      <w:pPr>
        <w:pStyle w:val="Default"/>
        <w:jc w:val="both"/>
        <w:rPr>
          <w:b/>
          <w:color w:val="auto"/>
          <w:sz w:val="23"/>
          <w:szCs w:val="23"/>
        </w:rPr>
      </w:pPr>
    </w:p>
    <w:p w:rsidR="002E0C7B" w:rsidRDefault="00366588" w:rsidP="002E0C7B">
      <w:pPr>
        <w:pStyle w:val="Default"/>
        <w:jc w:val="both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III</w:t>
      </w:r>
      <w:r w:rsidR="002E0C7B" w:rsidRPr="00B80B36">
        <w:rPr>
          <w:b/>
          <w:color w:val="auto"/>
          <w:sz w:val="23"/>
          <w:szCs w:val="23"/>
        </w:rPr>
        <w:t xml:space="preserve">. Podmioty, które zgłosiły zainteresowanie pracami nad projektem w trybie przepisów </w:t>
      </w:r>
      <w:r w:rsidR="00EF6043">
        <w:rPr>
          <w:b/>
          <w:color w:val="auto"/>
          <w:sz w:val="23"/>
          <w:szCs w:val="23"/>
        </w:rPr>
        <w:br/>
      </w:r>
      <w:r w:rsidR="002E0C7B" w:rsidRPr="00B80B36">
        <w:rPr>
          <w:b/>
          <w:color w:val="auto"/>
          <w:sz w:val="23"/>
          <w:szCs w:val="23"/>
        </w:rPr>
        <w:t xml:space="preserve">o działalności lobbingowej w procesie stanowienia prawa. </w:t>
      </w:r>
    </w:p>
    <w:p w:rsidR="00EF6043" w:rsidRPr="00B80B36" w:rsidRDefault="00EF6043" w:rsidP="002E0C7B">
      <w:pPr>
        <w:pStyle w:val="Default"/>
        <w:jc w:val="both"/>
        <w:rPr>
          <w:b/>
          <w:color w:val="auto"/>
          <w:sz w:val="23"/>
          <w:szCs w:val="23"/>
        </w:rPr>
      </w:pPr>
    </w:p>
    <w:p w:rsidR="002F4D71" w:rsidRPr="002E0C7B" w:rsidRDefault="002E0C7B" w:rsidP="002E0C7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Stosownie do postanowień art. 5 ustawy z dnia 7 lipca 2005 r. o działalności lobbingowej w procesie stanowienia prawa (Dz. U. z 2017 r. poz. 248) oraz § 52 Regulaminu pracy Rady Ministrów, projekt ustawy został udostępniony w Biuletynie Informacji Publicznej Rządowego Centrum Legislacji. Żaden podmiot nie zgłosił zainteresowania pracami nad projektem w trybie ww. ustawy.</w:t>
      </w:r>
    </w:p>
    <w:sectPr w:rsidR="002F4D71" w:rsidRPr="002E0C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D5A" w:rsidRDefault="00D72D5A" w:rsidP="000D2D40">
      <w:pPr>
        <w:spacing w:after="0" w:line="240" w:lineRule="auto"/>
      </w:pPr>
      <w:r>
        <w:separator/>
      </w:r>
    </w:p>
  </w:endnote>
  <w:endnote w:type="continuationSeparator" w:id="0">
    <w:p w:rsidR="00D72D5A" w:rsidRDefault="00D72D5A" w:rsidP="000D2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6171114"/>
      <w:docPartObj>
        <w:docPartGallery w:val="Page Numbers (Bottom of Page)"/>
        <w:docPartUnique/>
      </w:docPartObj>
    </w:sdtPr>
    <w:sdtEndPr/>
    <w:sdtContent>
      <w:p w:rsidR="000D2D40" w:rsidRDefault="000D2D4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FB9">
          <w:rPr>
            <w:noProof/>
          </w:rPr>
          <w:t>2</w:t>
        </w:r>
        <w:r>
          <w:fldChar w:fldCharType="end"/>
        </w:r>
      </w:p>
    </w:sdtContent>
  </w:sdt>
  <w:p w:rsidR="000D2D40" w:rsidRDefault="000D2D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D5A" w:rsidRDefault="00D72D5A" w:rsidP="000D2D40">
      <w:pPr>
        <w:spacing w:after="0" w:line="240" w:lineRule="auto"/>
      </w:pPr>
      <w:r>
        <w:separator/>
      </w:r>
    </w:p>
  </w:footnote>
  <w:footnote w:type="continuationSeparator" w:id="0">
    <w:p w:rsidR="00D72D5A" w:rsidRDefault="00D72D5A" w:rsidP="000D2D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7B863CA"/>
    <w:multiLevelType w:val="hybridMultilevel"/>
    <w:tmpl w:val="FE3DA8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D5D7261"/>
    <w:multiLevelType w:val="hybridMultilevel"/>
    <w:tmpl w:val="721DD8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4695F3C"/>
    <w:multiLevelType w:val="hybridMultilevel"/>
    <w:tmpl w:val="88E0AB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35792A6"/>
    <w:multiLevelType w:val="hybridMultilevel"/>
    <w:tmpl w:val="B51ADF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6BF35DD"/>
    <w:multiLevelType w:val="hybridMultilevel"/>
    <w:tmpl w:val="3939AC8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6EE1EC5"/>
    <w:multiLevelType w:val="hybridMultilevel"/>
    <w:tmpl w:val="8099936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DE9D360"/>
    <w:multiLevelType w:val="hybridMultilevel"/>
    <w:tmpl w:val="8CF23C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AD73446"/>
    <w:multiLevelType w:val="hybridMultilevel"/>
    <w:tmpl w:val="4FFA0BF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3341743"/>
    <w:multiLevelType w:val="hybridMultilevel"/>
    <w:tmpl w:val="BD76F71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42AC7"/>
    <w:multiLevelType w:val="hybridMultilevel"/>
    <w:tmpl w:val="BFAC9C98"/>
    <w:lvl w:ilvl="0" w:tplc="EC340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60BD5"/>
    <w:multiLevelType w:val="hybridMultilevel"/>
    <w:tmpl w:val="E20A2B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0812AE4"/>
    <w:multiLevelType w:val="hybridMultilevel"/>
    <w:tmpl w:val="F4390B1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547B47E2"/>
    <w:multiLevelType w:val="hybridMultilevel"/>
    <w:tmpl w:val="C10C7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F3F92"/>
    <w:multiLevelType w:val="hybridMultilevel"/>
    <w:tmpl w:val="E8D2294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DCF06DE"/>
    <w:multiLevelType w:val="hybridMultilevel"/>
    <w:tmpl w:val="3F4CBAC0"/>
    <w:lvl w:ilvl="0" w:tplc="EC340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21DE49"/>
    <w:multiLevelType w:val="hybridMultilevel"/>
    <w:tmpl w:val="27E2A1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63243532"/>
    <w:multiLevelType w:val="hybridMultilevel"/>
    <w:tmpl w:val="EE6C2F3C"/>
    <w:lvl w:ilvl="0" w:tplc="EC340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F15BC0"/>
    <w:multiLevelType w:val="hybridMultilevel"/>
    <w:tmpl w:val="6B2DA5E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7DAC0355"/>
    <w:multiLevelType w:val="hybridMultilevel"/>
    <w:tmpl w:val="E8B03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11"/>
  </w:num>
  <w:num w:numId="4">
    <w:abstractNumId w:val="2"/>
  </w:num>
  <w:num w:numId="5">
    <w:abstractNumId w:val="3"/>
  </w:num>
  <w:num w:numId="6">
    <w:abstractNumId w:val="13"/>
  </w:num>
  <w:num w:numId="7">
    <w:abstractNumId w:val="6"/>
  </w:num>
  <w:num w:numId="8">
    <w:abstractNumId w:val="5"/>
  </w:num>
  <w:num w:numId="9">
    <w:abstractNumId w:val="15"/>
  </w:num>
  <w:num w:numId="10">
    <w:abstractNumId w:val="1"/>
  </w:num>
  <w:num w:numId="11">
    <w:abstractNumId w:val="10"/>
  </w:num>
  <w:num w:numId="12">
    <w:abstractNumId w:val="0"/>
  </w:num>
  <w:num w:numId="13">
    <w:abstractNumId w:val="4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6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4"/>
  </w:num>
  <w:num w:numId="20">
    <w:abstractNumId w:val="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C7B"/>
    <w:rsid w:val="000D2D40"/>
    <w:rsid w:val="001C672C"/>
    <w:rsid w:val="002E0C7B"/>
    <w:rsid w:val="002F4D71"/>
    <w:rsid w:val="00366588"/>
    <w:rsid w:val="00634FB9"/>
    <w:rsid w:val="007506D0"/>
    <w:rsid w:val="008C50E3"/>
    <w:rsid w:val="00B80B36"/>
    <w:rsid w:val="00B84BBD"/>
    <w:rsid w:val="00BC393E"/>
    <w:rsid w:val="00C073F5"/>
    <w:rsid w:val="00C80883"/>
    <w:rsid w:val="00D34D79"/>
    <w:rsid w:val="00D72D5A"/>
    <w:rsid w:val="00EF6043"/>
    <w:rsid w:val="00F621E5"/>
    <w:rsid w:val="00FD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CA372E-CF15-442A-9AC4-B3E978223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E0C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D2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D40"/>
  </w:style>
  <w:style w:type="paragraph" w:styleId="Stopka">
    <w:name w:val="footer"/>
    <w:basedOn w:val="Normalny"/>
    <w:link w:val="StopkaZnak"/>
    <w:uiPriority w:val="99"/>
    <w:unhideWhenUsed/>
    <w:rsid w:val="000D2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BEB7090D5ED8B4AADA9FC396769AC9B" ma:contentTypeVersion="" ma:contentTypeDescription="" ma:contentTypeScope="" ma:versionID="6bc347668491c2bd9b5b9ebe793d10d9">
  <xsd:schema xmlns:xsd="http://www.w3.org/2001/XMLSchema" xmlns:xs="http://www.w3.org/2001/XMLSchema" xmlns:p="http://schemas.microsoft.com/office/2006/metadata/properties" xmlns:ns1="http://schemas.microsoft.com/sharepoint/v3" xmlns:ns2="9070EBFB-EDD5-4A8B-ADA9-FC396769AC9B" targetNamespace="http://schemas.microsoft.com/office/2006/metadata/properties" ma:root="true" ma:fieldsID="14bc6af8e0d4c36dc6f6478fae101c15" ns1:_="" ns2:_="">
    <xsd:import namespace="http://schemas.microsoft.com/sharepoint/v3"/>
    <xsd:import namespace="9070EBFB-EDD5-4A8B-ADA9-FC396769AC9B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0EBFB-EDD5-4A8B-ADA9-FC396769AC9B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0x00FBEB7090D5ED8B4AADA9FC396769AC9B</ContentTypeId>
    <TemplateUrl xmlns="http://schemas.microsoft.com/sharepoint/v3" xsi:nil="true"/>
    <Odbiorcy2 xmlns="9070EBFB-EDD5-4A8B-ADA9-FC396769AC9B" xsi:nil="true"/>
    <Osoba xmlns="9070EBFB-EDD5-4A8B-ADA9-FC396769AC9B">STAT\FRELAKG</Osoba>
    <_SourceUrl xmlns="http://schemas.microsoft.com/sharepoint/v3" xsi:nil="true"/>
    <NazwaPliku xmlns="9070EBFB-EDD5-4A8B-ADA9-FC396769AC9B">Raport z konsultacji_1503.docx.docx</NazwaPliku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8475083-8D8C-4EFE-95EA-33FA4738AA4A}"/>
</file>

<file path=customXml/itemProps2.xml><?xml version="1.0" encoding="utf-8"?>
<ds:datastoreItem xmlns:ds="http://schemas.openxmlformats.org/officeDocument/2006/customXml" ds:itemID="{92F21622-7182-4B43-B328-BFE93CE4AD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Perczyński Piotr  (DL)</dc:creator>
  <cp:lastModifiedBy>Frelak Grzegorz</cp:lastModifiedBy>
  <cp:revision>4</cp:revision>
  <dcterms:created xsi:type="dcterms:W3CDTF">2019-02-28T14:08:00Z</dcterms:created>
  <dcterms:modified xsi:type="dcterms:W3CDTF">2019-03-15T10:09:00Z</dcterms:modified>
</cp:coreProperties>
</file>