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D92DD" w14:textId="265FC93C" w:rsidR="001B2D39" w:rsidRDefault="0037721C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</w:t>
      </w:r>
      <w:r w:rsidR="002C33F4">
        <w:rPr>
          <w:rFonts w:ascii="Cambria" w:hAnsi="Cambria" w:cs="Arial"/>
          <w:b/>
          <w:bCs/>
        </w:rPr>
        <w:t>8</w:t>
      </w:r>
      <w:r w:rsidR="00A343E9">
        <w:rPr>
          <w:rFonts w:ascii="Cambria" w:hAnsi="Cambria" w:cs="Arial"/>
          <w:b/>
          <w:bCs/>
        </w:rPr>
        <w:t xml:space="preserve"> do SWZ </w:t>
      </w:r>
    </w:p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61A7B1D5" w14:textId="006890FF" w:rsidR="001E4F4B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C452E9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>Z MINIPORTAL</w:t>
      </w:r>
    </w:p>
    <w:p w14:paraId="289C967F" w14:textId="77777777" w:rsidR="00EA4331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(ID POSTĘPOWANIA)</w:t>
      </w:r>
    </w:p>
    <w:p w14:paraId="1741847B" w14:textId="77777777" w:rsidR="00EA4331" w:rsidRDefault="00EA4331">
      <w:pPr>
        <w:spacing w:before="120"/>
        <w:jc w:val="center"/>
        <w:rPr>
          <w:rFonts w:ascii="Cambria" w:hAnsi="Cambria" w:cs="Arial"/>
          <w:b/>
          <w:bCs/>
        </w:rPr>
      </w:pPr>
    </w:p>
    <w:p w14:paraId="52233DA9" w14:textId="5963B5F4" w:rsidR="00EA4331" w:rsidRPr="00EA4331" w:rsidRDefault="00EA4331" w:rsidP="00EA433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73FBAD" w14:textId="6BFAF5F7" w:rsidR="001B2D39" w:rsidRDefault="00641823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Segoe UI" w:hAnsi="Segoe UI" w:cs="Segoe UI"/>
          <w:color w:val="111111"/>
          <w:shd w:val="clear" w:color="auto" w:fill="FFFFFF"/>
        </w:rPr>
        <w:t>de166c5c-b37c-4407-b7a5-573154ed5760</w:t>
      </w:r>
      <w:r w:rsidR="00A343E9">
        <w:rPr>
          <w:rFonts w:ascii="Cambria" w:hAnsi="Cambria" w:cs="Arial"/>
          <w:b/>
          <w:bCs/>
        </w:rPr>
        <w:br/>
      </w:r>
    </w:p>
    <w:p w14:paraId="028AF145" w14:textId="77777777" w:rsidR="001B2D39" w:rsidRDefault="001B2D39">
      <w:pPr>
        <w:rPr>
          <w:rFonts w:ascii="Cambria" w:hAnsi="Cambria"/>
          <w:b/>
          <w:sz w:val="24"/>
          <w:szCs w:val="24"/>
        </w:rPr>
      </w:pPr>
    </w:p>
    <w:sectPr w:rsidR="001B2D39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228FB" w14:textId="77777777" w:rsidR="00483E49" w:rsidRDefault="00483E49">
      <w:pPr>
        <w:spacing w:after="0" w:line="240" w:lineRule="auto"/>
      </w:pPr>
      <w:r>
        <w:separator/>
      </w:r>
    </w:p>
  </w:endnote>
  <w:endnote w:type="continuationSeparator" w:id="0">
    <w:p w14:paraId="755D3FF5" w14:textId="77777777" w:rsidR="00483E49" w:rsidRDefault="00483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92B2E" w14:textId="77777777" w:rsidR="001B2D39" w:rsidRDefault="001B2D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62C09" w14:textId="77777777" w:rsidR="001B2D39" w:rsidRDefault="001B2D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1DF4C" w14:textId="77777777" w:rsidR="00483E49" w:rsidRDefault="00483E49">
      <w:pPr>
        <w:spacing w:after="0" w:line="240" w:lineRule="auto"/>
      </w:pPr>
      <w:r>
        <w:separator/>
      </w:r>
    </w:p>
  </w:footnote>
  <w:footnote w:type="continuationSeparator" w:id="0">
    <w:p w14:paraId="65CCE9E6" w14:textId="77777777" w:rsidR="00483E49" w:rsidRDefault="00483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BE90" w14:textId="77777777" w:rsidR="001B2D39" w:rsidRDefault="001B2D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8EEB4" w14:textId="77777777" w:rsidR="001B2D39" w:rsidRDefault="001B2D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001953"/>
    <w:rsid w:val="00075169"/>
    <w:rsid w:val="0014287A"/>
    <w:rsid w:val="001B2D39"/>
    <w:rsid w:val="001E4F4B"/>
    <w:rsid w:val="001E670E"/>
    <w:rsid w:val="001E76E1"/>
    <w:rsid w:val="00242C6C"/>
    <w:rsid w:val="00272270"/>
    <w:rsid w:val="002C33F4"/>
    <w:rsid w:val="002D6014"/>
    <w:rsid w:val="003552D7"/>
    <w:rsid w:val="0037721C"/>
    <w:rsid w:val="00483E49"/>
    <w:rsid w:val="004E5A6D"/>
    <w:rsid w:val="0052128B"/>
    <w:rsid w:val="00534DF0"/>
    <w:rsid w:val="005853B3"/>
    <w:rsid w:val="00596EA8"/>
    <w:rsid w:val="0061653B"/>
    <w:rsid w:val="00641823"/>
    <w:rsid w:val="00651C4B"/>
    <w:rsid w:val="00661664"/>
    <w:rsid w:val="007C7F3A"/>
    <w:rsid w:val="008B2EEB"/>
    <w:rsid w:val="008C67DC"/>
    <w:rsid w:val="009558A0"/>
    <w:rsid w:val="00983A8E"/>
    <w:rsid w:val="00A343E9"/>
    <w:rsid w:val="00A47C1C"/>
    <w:rsid w:val="00A933DB"/>
    <w:rsid w:val="00AA3406"/>
    <w:rsid w:val="00B36880"/>
    <w:rsid w:val="00B43909"/>
    <w:rsid w:val="00B55DAD"/>
    <w:rsid w:val="00BF0B5F"/>
    <w:rsid w:val="00BF7111"/>
    <w:rsid w:val="00C452E9"/>
    <w:rsid w:val="00DC3B7B"/>
    <w:rsid w:val="00DC4532"/>
    <w:rsid w:val="00DF725C"/>
    <w:rsid w:val="00E21F2A"/>
    <w:rsid w:val="00EA4331"/>
    <w:rsid w:val="00EE37F8"/>
    <w:rsid w:val="00EF71F3"/>
    <w:rsid w:val="00EF7C28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  <w15:docId w15:val="{0EED8408-EE28-4443-B707-4BD8BAC8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basedOn w:val="Domylnaczcionkaakapitu"/>
    <w:uiPriority w:val="99"/>
    <w:semiHidden/>
    <w:unhideWhenUsed/>
    <w:rsid w:val="00EA43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Roboty budowlane - N. Bytnica cz. II</vt:lpstr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Roboty budowlane - N. Bytnica cz. II</dc:title>
  <dc:creator>Directe Sp. z o.o</dc:creator>
  <cp:lastModifiedBy>Marek Jurkiewicz</cp:lastModifiedBy>
  <cp:revision>8</cp:revision>
  <dcterms:created xsi:type="dcterms:W3CDTF">2021-07-08T08:29:00Z</dcterms:created>
  <dcterms:modified xsi:type="dcterms:W3CDTF">2021-10-26T12:18:00Z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