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4892C" w14:textId="26F5ACD7" w:rsidR="00B15124" w:rsidRPr="00831197" w:rsidRDefault="00B15124" w:rsidP="00153A0D">
      <w:pPr>
        <w:pStyle w:val="NormalnyWeb"/>
        <w:spacing w:line="343" w:lineRule="atLeast"/>
        <w:jc w:val="center"/>
        <w:rPr>
          <w:rFonts w:ascii="Tahoma" w:hAnsi="Tahoma" w:cs="Tahoma"/>
          <w:color w:val="333333"/>
          <w:sz w:val="20"/>
          <w:szCs w:val="21"/>
        </w:rPr>
      </w:pPr>
      <w:bookmarkStart w:id="0" w:name="_GoBack"/>
      <w:bookmarkEnd w:id="0"/>
      <w:r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RADA NADZORCZA </w:t>
      </w:r>
      <w:r w:rsidRPr="00831197">
        <w:rPr>
          <w:rFonts w:ascii="Tahoma" w:hAnsi="Tahoma" w:cs="Tahoma"/>
          <w:color w:val="333333"/>
          <w:sz w:val="20"/>
          <w:szCs w:val="21"/>
        </w:rPr>
        <w:br/>
      </w:r>
      <w:r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996E0F" w:rsidRPr="00831197">
        <w:rPr>
          <w:rStyle w:val="Pogrubienie"/>
          <w:rFonts w:ascii="Tahoma" w:hAnsi="Tahoma" w:cs="Tahoma"/>
          <w:color w:val="333333"/>
          <w:sz w:val="20"/>
          <w:szCs w:val="21"/>
        </w:rPr>
        <w:t>Metraco S</w:t>
      </w:r>
      <w:r w:rsidR="000420DA" w:rsidRPr="00831197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831197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831197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 z siedzibą </w:t>
      </w:r>
      <w:r w:rsidR="00996E0F" w:rsidRPr="00831197">
        <w:rPr>
          <w:rStyle w:val="Pogrubienie"/>
          <w:rFonts w:ascii="Tahoma" w:hAnsi="Tahoma" w:cs="Tahoma"/>
          <w:color w:val="333333"/>
          <w:sz w:val="20"/>
          <w:szCs w:val="21"/>
        </w:rPr>
        <w:t>w Legnicy</w:t>
      </w:r>
      <w:r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Pr="00831197">
        <w:rPr>
          <w:rFonts w:ascii="Tahoma" w:hAnsi="Tahoma" w:cs="Tahoma"/>
          <w:color w:val="333333"/>
          <w:sz w:val="20"/>
          <w:szCs w:val="21"/>
        </w:rPr>
        <w:br/>
      </w:r>
      <w:r w:rsidRPr="00831197">
        <w:rPr>
          <w:rStyle w:val="Pogrubienie"/>
          <w:rFonts w:ascii="Tahoma" w:hAnsi="Tahoma" w:cs="Tahoma"/>
          <w:color w:val="333333"/>
          <w:sz w:val="20"/>
          <w:szCs w:val="21"/>
        </w:rPr>
        <w:t>ogłasza wszczęcie postępowania kwalifikacyjnego na stanowisko:</w:t>
      </w:r>
      <w:r w:rsidRPr="00831197">
        <w:rPr>
          <w:rFonts w:ascii="Tahoma" w:hAnsi="Tahoma" w:cs="Tahoma"/>
          <w:color w:val="333333"/>
          <w:sz w:val="20"/>
          <w:szCs w:val="21"/>
        </w:rPr>
        <w:br/>
      </w:r>
      <w:r w:rsidR="008C132F">
        <w:rPr>
          <w:rStyle w:val="Pogrubienie"/>
          <w:rFonts w:ascii="Tahoma" w:hAnsi="Tahoma" w:cs="Tahoma"/>
          <w:color w:val="333333"/>
          <w:sz w:val="20"/>
          <w:szCs w:val="21"/>
        </w:rPr>
        <w:t>WICEPREZESA</w:t>
      </w:r>
      <w:r w:rsidR="003F24AB"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="00F67BAD" w:rsidRPr="00831197">
        <w:rPr>
          <w:rStyle w:val="Pogrubienie"/>
          <w:rFonts w:ascii="Tahoma" w:hAnsi="Tahoma" w:cs="Tahoma"/>
          <w:color w:val="333333"/>
          <w:sz w:val="20"/>
          <w:szCs w:val="21"/>
        </w:rPr>
        <w:t>ZARZĄDU</w:t>
      </w:r>
      <w:r w:rsidR="0001548A" w:rsidRPr="00831197">
        <w:rPr>
          <w:rFonts w:ascii="Tahoma" w:hAnsi="Tahoma" w:cs="Tahoma"/>
          <w:color w:val="333333"/>
          <w:sz w:val="20"/>
          <w:szCs w:val="21"/>
        </w:rPr>
        <w:t xml:space="preserve"> </w:t>
      </w:r>
      <w:r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996E0F" w:rsidRPr="00831197">
        <w:rPr>
          <w:rStyle w:val="Pogrubienie"/>
          <w:rFonts w:ascii="Tahoma" w:hAnsi="Tahoma" w:cs="Tahoma"/>
          <w:color w:val="333333"/>
          <w:sz w:val="20"/>
          <w:szCs w:val="21"/>
        </w:rPr>
        <w:t>Metraco S</w:t>
      </w:r>
      <w:r w:rsidR="000420DA" w:rsidRPr="00831197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831197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831197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C67EB7" w:rsidRPr="00831197">
        <w:rPr>
          <w:rStyle w:val="Pogrubienie"/>
          <w:rFonts w:ascii="Tahoma" w:hAnsi="Tahoma" w:cs="Tahoma"/>
          <w:color w:val="333333"/>
          <w:sz w:val="20"/>
          <w:szCs w:val="21"/>
        </w:rPr>
        <w:t xml:space="preserve"> VI kadencji</w:t>
      </w:r>
    </w:p>
    <w:p w14:paraId="1C0F4F8D" w14:textId="57D3161E" w:rsidR="00F3398A" w:rsidRPr="00831197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 xml:space="preserve">Pisemne zgłoszenia kandydatów należy przesłać pocztą lub dostarczyć osobiście </w:t>
      </w:r>
      <w:r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do 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kancelarii</w:t>
      </w:r>
      <w:r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Spółki KGHM 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Polska Miedź</w:t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</w:t>
      </w:r>
      <w:r w:rsidR="00E775A6">
        <w:rPr>
          <w:rStyle w:val="Pogrubienie"/>
          <w:rFonts w:ascii="Tahoma" w:hAnsi="Tahoma" w:cs="Tahoma"/>
          <w:color w:val="000000" w:themeColor="text1"/>
          <w:sz w:val="18"/>
          <w:szCs w:val="18"/>
        </w:rPr>
        <w:t>.</w:t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A</w:t>
      </w:r>
      <w:r w:rsidR="00E775A6">
        <w:rPr>
          <w:rStyle w:val="Pogrubienie"/>
          <w:rFonts w:ascii="Tahoma" w:hAnsi="Tahoma" w:cs="Tahoma"/>
          <w:color w:val="000000" w:themeColor="text1"/>
          <w:sz w:val="18"/>
          <w:szCs w:val="18"/>
        </w:rPr>
        <w:t>.</w:t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w L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ubinie</w:t>
      </w:r>
      <w:r w:rsidR="00BF61A1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– D</w:t>
      </w:r>
      <w:r w:rsidR="00126DD9">
        <w:rPr>
          <w:rStyle w:val="Pogrubienie"/>
          <w:rFonts w:ascii="Tahoma" w:hAnsi="Tahoma" w:cs="Tahoma"/>
          <w:color w:val="000000" w:themeColor="text1"/>
          <w:sz w:val="18"/>
          <w:szCs w:val="18"/>
        </w:rPr>
        <w:t>epartament Zarządzania Aktywami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ul.</w:t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M. Skłodowskiej-Curie 48</w:t>
      </w:r>
      <w:r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D65816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212628">
        <w:rPr>
          <w:rStyle w:val="Pogrubienie"/>
          <w:rFonts w:ascii="Tahoma" w:hAnsi="Tahoma" w:cs="Tahoma"/>
          <w:color w:val="000000" w:themeColor="text1"/>
          <w:sz w:val="18"/>
          <w:szCs w:val="18"/>
        </w:rPr>
        <w:br/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59-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301</w:t>
      </w:r>
      <w:r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L</w:t>
      </w:r>
      <w:r w:rsidR="00C36672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</w:t>
      </w:r>
      <w:r w:rsidR="00996E0F" w:rsidRPr="00831197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w zamkniętej kopercie z dopiskiem „Postępowanie kwalifikacyjne na stanowisko </w:t>
      </w:r>
      <w:r w:rsidR="008C132F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Wiceprezesa</w:t>
      </w:r>
      <w:r w:rsidR="00F34CB2"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 </w:t>
      </w:r>
      <w:r w:rsidR="00655729"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Zarządu 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Spółki KGHM </w:t>
      </w:r>
      <w:r w:rsidR="00996E0F" w:rsidRPr="00831197">
        <w:rPr>
          <w:rFonts w:ascii="Tahoma" w:hAnsi="Tahoma" w:cs="Tahoma"/>
          <w:color w:val="333333"/>
          <w:sz w:val="18"/>
          <w:szCs w:val="18"/>
        </w:rPr>
        <w:t>Metraco S</w:t>
      </w:r>
      <w:r w:rsidR="000420DA" w:rsidRPr="00831197">
        <w:rPr>
          <w:rFonts w:ascii="Tahoma" w:hAnsi="Tahoma" w:cs="Tahoma"/>
          <w:color w:val="333333"/>
          <w:sz w:val="18"/>
          <w:szCs w:val="18"/>
        </w:rPr>
        <w:t>.</w:t>
      </w:r>
      <w:r w:rsidR="00996E0F" w:rsidRPr="00831197">
        <w:rPr>
          <w:rFonts w:ascii="Tahoma" w:hAnsi="Tahoma" w:cs="Tahoma"/>
          <w:color w:val="333333"/>
          <w:sz w:val="18"/>
          <w:szCs w:val="18"/>
        </w:rPr>
        <w:t>A</w:t>
      </w:r>
      <w:r w:rsidR="000420DA" w:rsidRPr="00831197">
        <w:rPr>
          <w:rFonts w:ascii="Tahoma" w:hAnsi="Tahoma" w:cs="Tahoma"/>
          <w:color w:val="333333"/>
          <w:sz w:val="18"/>
          <w:szCs w:val="18"/>
        </w:rPr>
        <w:t>.</w:t>
      </w:r>
      <w:r w:rsidRPr="00831197">
        <w:rPr>
          <w:rFonts w:ascii="Tahoma" w:hAnsi="Tahoma" w:cs="Tahoma"/>
          <w:color w:val="333333"/>
          <w:sz w:val="18"/>
          <w:szCs w:val="18"/>
        </w:rPr>
        <w:t>”</w:t>
      </w:r>
      <w:r w:rsidR="000F31D7" w:rsidRPr="00831197">
        <w:rPr>
          <w:rFonts w:ascii="Tahoma" w:hAnsi="Tahoma" w:cs="Tahoma"/>
          <w:color w:val="333333"/>
          <w:sz w:val="18"/>
          <w:szCs w:val="18"/>
        </w:rPr>
        <w:t>,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w </w:t>
      </w:r>
      <w:r w:rsidRPr="00F00E9A">
        <w:rPr>
          <w:rFonts w:ascii="Tahoma" w:hAnsi="Tahoma" w:cs="Tahoma"/>
          <w:color w:val="333333"/>
          <w:sz w:val="18"/>
          <w:szCs w:val="18"/>
        </w:rPr>
        <w:t xml:space="preserve">terminie </w:t>
      </w:r>
      <w:r w:rsidRPr="00F00E9A">
        <w:rPr>
          <w:rStyle w:val="Pogrubienie"/>
          <w:rFonts w:ascii="Tahoma" w:hAnsi="Tahoma" w:cs="Tahoma"/>
          <w:color w:val="333333"/>
          <w:sz w:val="18"/>
          <w:szCs w:val="18"/>
        </w:rPr>
        <w:t>do dnia</w:t>
      </w:r>
      <w:r w:rsidR="008C132F" w:rsidRPr="00F00E9A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126DD9" w:rsidRPr="00F00E9A">
        <w:rPr>
          <w:rStyle w:val="Pogrubienie"/>
          <w:rFonts w:ascii="Tahoma" w:hAnsi="Tahoma" w:cs="Tahoma"/>
          <w:color w:val="333333"/>
          <w:sz w:val="18"/>
          <w:szCs w:val="18"/>
        </w:rPr>
        <w:t>9 grudnia</w:t>
      </w:r>
      <w:r w:rsidR="00F34CB2" w:rsidRPr="00F00E9A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0F2649" w:rsidRPr="00F00E9A">
        <w:rPr>
          <w:rStyle w:val="Pogrubienie"/>
          <w:rFonts w:ascii="Tahoma" w:hAnsi="Tahoma" w:cs="Tahoma"/>
          <w:color w:val="333333"/>
          <w:sz w:val="18"/>
          <w:szCs w:val="18"/>
        </w:rPr>
        <w:t>2022</w:t>
      </w:r>
      <w:r w:rsidR="00996E0F" w:rsidRPr="00F00E9A">
        <w:rPr>
          <w:rStyle w:val="Pogrubienie"/>
          <w:rFonts w:ascii="Tahoma" w:hAnsi="Tahoma" w:cs="Tahoma"/>
          <w:color w:val="333333"/>
          <w:sz w:val="18"/>
          <w:szCs w:val="18"/>
        </w:rPr>
        <w:t xml:space="preserve"> r. do godziny </w:t>
      </w:r>
      <w:r w:rsidR="008C132F" w:rsidRPr="00F00E9A">
        <w:rPr>
          <w:rStyle w:val="Pogrubienie"/>
          <w:rFonts w:ascii="Tahoma" w:hAnsi="Tahoma" w:cs="Tahoma"/>
          <w:color w:val="333333"/>
          <w:sz w:val="18"/>
          <w:szCs w:val="18"/>
        </w:rPr>
        <w:t>14.00.</w:t>
      </w:r>
    </w:p>
    <w:p w14:paraId="126BA3BA" w14:textId="77777777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  <w:t xml:space="preserve">W przypadku zgłoszeń przesłanych pocztą kurierską lub listem poleconym decyduje data doręczenia zgłoszenia </w:t>
      </w:r>
      <w:r w:rsidR="00270B84" w:rsidRPr="00831197">
        <w:rPr>
          <w:rFonts w:ascii="Tahoma" w:hAnsi="Tahoma" w:cs="Tahoma"/>
          <w:color w:val="333333"/>
          <w:sz w:val="18"/>
          <w:szCs w:val="18"/>
        </w:rPr>
        <w:t>pod ww. adres</w:t>
      </w:r>
      <w:r w:rsidRPr="00831197">
        <w:rPr>
          <w:rFonts w:ascii="Tahoma" w:hAnsi="Tahoma" w:cs="Tahoma"/>
          <w:color w:val="333333"/>
          <w:sz w:val="18"/>
          <w:szCs w:val="18"/>
        </w:rPr>
        <w:t>.</w:t>
      </w:r>
    </w:p>
    <w:p w14:paraId="4674BF55" w14:textId="77777777" w:rsidR="00F3398A" w:rsidRPr="00831197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1. Kandydaci na stanowisko będące przedmiotem postępowania kwalifikacyjnego muszą spełniać łącznie następujące kryteria:</w:t>
      </w:r>
    </w:p>
    <w:p w14:paraId="07DCF287" w14:textId="77777777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a) posiadać wykształcenie wyższe lub wykształcenie wyższe uzyskane za granicą uznane w Rzeczypospolitej Polskiej, na podstawie właściwych przepisów prawa,</w:t>
      </w:r>
    </w:p>
    <w:p w14:paraId="4250E5EE" w14:textId="77777777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491C0D7" w14:textId="77777777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14:paraId="569FC8BA" w14:textId="6E42C3EE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d) spełniać inne niż wymienione w pkt. a) – c) wymogi określone we właściwych przepisach prawa, </w:t>
      </w:r>
      <w:r w:rsidR="00D507AF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br/>
      </w: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a w szczególności nie narusza</w:t>
      </w:r>
      <w:r w:rsidR="00242E65"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ć</w:t>
      </w: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 ograniczeń lub zakazów zajmowania stanowiska członka organu zarządzającego </w:t>
      </w:r>
      <w:r w:rsidR="00D507AF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br/>
      </w:r>
      <w:r w:rsidRPr="00831197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w spółkach handlowych.</w:t>
      </w:r>
    </w:p>
    <w:p w14:paraId="4AE4727E" w14:textId="77777777" w:rsidR="000154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2. Kandydatem nie może być osoba, która spełnia przynajmniej jeden z poniższych warunków:</w:t>
      </w:r>
      <w:r w:rsidRPr="00831197">
        <w:rPr>
          <w:rFonts w:ascii="Tahoma" w:hAnsi="Tahoma" w:cs="Tahoma"/>
          <w:color w:val="333333"/>
          <w:sz w:val="18"/>
          <w:szCs w:val="18"/>
        </w:rPr>
        <w:br/>
        <w:t>a) 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831197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14:paraId="39092D55" w14:textId="77777777" w:rsidR="000154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>b) wchodzi w skład organu partii politycznej reprezentującego partię polityczną na zewnątrz oraz uprawni</w:t>
      </w:r>
      <w:r w:rsidR="0001548A" w:rsidRPr="00831197">
        <w:rPr>
          <w:rFonts w:ascii="Tahoma" w:hAnsi="Tahoma" w:cs="Tahoma"/>
          <w:color w:val="333333"/>
          <w:sz w:val="18"/>
          <w:szCs w:val="18"/>
        </w:rPr>
        <w:t>onego do zaciągania zobowiązań,</w:t>
      </w:r>
    </w:p>
    <w:p w14:paraId="301CDC63" w14:textId="77777777" w:rsidR="000154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>c) jest zatrudniona przez partię polityczną na podstawie umowy o pracę lub świadczy pracę na podstawie umowy zlecenia lub inne</w:t>
      </w:r>
      <w:r w:rsidR="0001548A" w:rsidRPr="00831197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14:paraId="5E3F98E1" w14:textId="5804505E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 xml:space="preserve">d) pełni funkcję z wyboru w zakładowej organizacji związkowej lub zakładowej organizacji związkowej spółki </w:t>
      </w:r>
      <w:r w:rsidR="00126DD9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Fonts w:ascii="Tahoma" w:hAnsi="Tahoma" w:cs="Tahoma"/>
          <w:color w:val="333333"/>
          <w:sz w:val="18"/>
          <w:szCs w:val="18"/>
        </w:rPr>
        <w:t>z grupy kapitałowej,</w:t>
      </w:r>
    </w:p>
    <w:p w14:paraId="48D8E48D" w14:textId="77777777" w:rsidR="00F3398A" w:rsidRPr="00831197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>e) jej aktywność społeczna lub zarobkowa rodzi konflikt interesów wobec działalności Spółki.</w:t>
      </w:r>
    </w:p>
    <w:p w14:paraId="43C4D5E1" w14:textId="77777777" w:rsidR="00216158" w:rsidRPr="00831197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011A495E" w14:textId="28AA9B3F" w:rsidR="00965F66" w:rsidRPr="00831197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 xml:space="preserve">3. Kandydat powinien </w:t>
      </w:r>
      <w:r w:rsidR="0049490F" w:rsidRPr="00831197">
        <w:rPr>
          <w:rStyle w:val="Pogrubienie"/>
          <w:rFonts w:ascii="Tahoma" w:hAnsi="Tahoma" w:cs="Tahoma"/>
          <w:color w:val="333333"/>
          <w:sz w:val="18"/>
          <w:szCs w:val="18"/>
        </w:rPr>
        <w:t>spełniać następujące kryteria kompetencyjne</w:t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:</w:t>
      </w:r>
    </w:p>
    <w:p w14:paraId="687D5956" w14:textId="7E34F9F3" w:rsidR="00106796" w:rsidRPr="00831197" w:rsidRDefault="00CF324E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a</w:t>
      </w:r>
      <w:r w:rsidR="00B15124" w:rsidRPr="00831197">
        <w:rPr>
          <w:rFonts w:ascii="Tahoma" w:hAnsi="Tahoma" w:cs="Tahoma"/>
          <w:color w:val="333333"/>
          <w:sz w:val="18"/>
          <w:szCs w:val="18"/>
        </w:rPr>
        <w:t xml:space="preserve">) wiedzę merytoryczną z zakresu funkcjonowania spółek handlowych, w tym organów spółek kapitałowych, oraz grup kapitałowych, w tym </w:t>
      </w:r>
      <w:r w:rsidR="00153A0D" w:rsidRPr="00831197">
        <w:rPr>
          <w:rFonts w:ascii="Tahoma" w:hAnsi="Tahoma" w:cs="Tahoma"/>
          <w:color w:val="333333"/>
          <w:sz w:val="18"/>
          <w:szCs w:val="18"/>
        </w:rPr>
        <w:t>zasad komunikacji i współpracy,</w:t>
      </w:r>
    </w:p>
    <w:p w14:paraId="2BD92F4E" w14:textId="23AD4378" w:rsidR="00A93872" w:rsidRPr="00831197" w:rsidRDefault="00CF324E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b</w:t>
      </w:r>
      <w:r w:rsidR="00126DD9">
        <w:rPr>
          <w:rFonts w:ascii="Tahoma" w:hAnsi="Tahoma" w:cs="Tahoma"/>
          <w:color w:val="333333"/>
          <w:sz w:val="18"/>
          <w:szCs w:val="18"/>
        </w:rPr>
        <w:t xml:space="preserve">) </w:t>
      </w:r>
      <w:r w:rsidR="00B15124" w:rsidRPr="00831197">
        <w:rPr>
          <w:rFonts w:ascii="Tahoma" w:hAnsi="Tahoma" w:cs="Tahoma"/>
          <w:color w:val="333333"/>
          <w:sz w:val="18"/>
          <w:szCs w:val="18"/>
        </w:rPr>
        <w:t>znajomość zagadnień odnoszących się do zarządzania spółkami handlowy</w:t>
      </w:r>
      <w:r w:rsidR="00106796" w:rsidRPr="00831197">
        <w:rPr>
          <w:rFonts w:ascii="Tahoma" w:hAnsi="Tahoma" w:cs="Tahoma"/>
          <w:color w:val="333333"/>
          <w:sz w:val="18"/>
          <w:szCs w:val="18"/>
        </w:rPr>
        <w:t xml:space="preserve">mi </w:t>
      </w:r>
      <w:r w:rsidR="00965F66" w:rsidRPr="00831197">
        <w:rPr>
          <w:rFonts w:ascii="Tahoma" w:hAnsi="Tahoma" w:cs="Tahoma"/>
          <w:color w:val="333333"/>
          <w:sz w:val="18"/>
          <w:szCs w:val="18"/>
        </w:rPr>
        <w:t>i nadzoru właścicielskiego,</w:t>
      </w:r>
      <w:r w:rsidR="00965F66" w:rsidRPr="00831197"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t>c</w:t>
      </w:r>
      <w:r w:rsidR="00B15124" w:rsidRPr="00831197">
        <w:rPr>
          <w:rFonts w:ascii="Tahoma" w:hAnsi="Tahoma" w:cs="Tahoma"/>
          <w:color w:val="333333"/>
          <w:sz w:val="18"/>
          <w:szCs w:val="18"/>
        </w:rPr>
        <w:t xml:space="preserve">) </w:t>
      </w:r>
      <w:r w:rsidR="00126DD9">
        <w:rPr>
          <w:rFonts w:ascii="Tahoma" w:hAnsi="Tahoma" w:cs="Tahoma"/>
          <w:color w:val="333333"/>
          <w:sz w:val="18"/>
          <w:szCs w:val="18"/>
        </w:rPr>
        <w:t xml:space="preserve"> </w:t>
      </w:r>
      <w:r w:rsidR="00B15124" w:rsidRPr="00831197">
        <w:rPr>
          <w:rFonts w:ascii="Tahoma" w:hAnsi="Tahoma" w:cs="Tahoma"/>
          <w:color w:val="333333"/>
          <w:sz w:val="18"/>
          <w:szCs w:val="18"/>
        </w:rPr>
        <w:t>znajomość przedmiotu d</w:t>
      </w:r>
      <w:r w:rsidR="00126DD9">
        <w:rPr>
          <w:rFonts w:ascii="Tahoma" w:hAnsi="Tahoma" w:cs="Tahoma"/>
          <w:color w:val="333333"/>
          <w:sz w:val="18"/>
          <w:szCs w:val="18"/>
        </w:rPr>
        <w:t>ziałalności Spółki oraz sektora/</w:t>
      </w:r>
      <w:r w:rsidR="00B15124" w:rsidRPr="00831197">
        <w:rPr>
          <w:rFonts w:ascii="Tahoma" w:hAnsi="Tahoma" w:cs="Tahoma"/>
          <w:color w:val="333333"/>
          <w:sz w:val="18"/>
          <w:szCs w:val="18"/>
        </w:rPr>
        <w:t>branży, w której działa</w:t>
      </w:r>
      <w:r w:rsidR="00965F66" w:rsidRPr="00831197">
        <w:rPr>
          <w:rFonts w:ascii="Tahoma" w:hAnsi="Tahoma" w:cs="Tahoma"/>
          <w:color w:val="333333"/>
          <w:sz w:val="18"/>
          <w:szCs w:val="18"/>
        </w:rPr>
        <w:t xml:space="preserve"> Spółka.</w:t>
      </w:r>
      <w:r w:rsidR="006840FC" w:rsidRPr="00831197">
        <w:rPr>
          <w:rFonts w:ascii="Tahoma" w:hAnsi="Tahoma" w:cs="Tahoma"/>
          <w:color w:val="333333"/>
          <w:sz w:val="18"/>
          <w:szCs w:val="18"/>
        </w:rPr>
        <w:t xml:space="preserve"> </w:t>
      </w:r>
    </w:p>
    <w:p w14:paraId="45F89A54" w14:textId="77777777" w:rsidR="00D4695B" w:rsidRPr="00831197" w:rsidRDefault="003A657B" w:rsidP="003A657B">
      <w:pPr>
        <w:pStyle w:val="NormalnyWeb"/>
        <w:spacing w:before="0" w:after="0" w:line="343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Dodatkowym</w:t>
      </w:r>
      <w:r w:rsidR="00A93872"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 </w:t>
      </w:r>
      <w:r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atutem</w:t>
      </w:r>
      <w:r w:rsidR="00A93872"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 będ</w:t>
      </w:r>
      <w:r w:rsidRPr="0083119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zie</w:t>
      </w:r>
      <w:r w:rsidRPr="00831197">
        <w:rPr>
          <w:rFonts w:ascii="Tahoma" w:hAnsi="Tahoma" w:cs="Tahoma"/>
          <w:b/>
          <w:color w:val="333333"/>
          <w:sz w:val="18"/>
          <w:szCs w:val="18"/>
        </w:rPr>
        <w:t xml:space="preserve"> </w:t>
      </w:r>
      <w:r w:rsidR="00D4695B" w:rsidRPr="00831197">
        <w:rPr>
          <w:rFonts w:ascii="Tahoma" w:hAnsi="Tahoma" w:cs="Tahoma"/>
          <w:color w:val="333333"/>
          <w:sz w:val="18"/>
          <w:szCs w:val="18"/>
        </w:rPr>
        <w:t xml:space="preserve">operacyjna znajomość języka angielskiego, a także </w:t>
      </w:r>
      <w:r w:rsidRPr="00831197">
        <w:rPr>
          <w:rFonts w:ascii="Tahoma" w:hAnsi="Tahoma" w:cs="Tahoma"/>
          <w:color w:val="333333"/>
          <w:sz w:val="18"/>
          <w:szCs w:val="18"/>
        </w:rPr>
        <w:t>znajomość innych języków obcych.</w:t>
      </w:r>
    </w:p>
    <w:p w14:paraId="6D455DEE" w14:textId="77777777" w:rsidR="0001548A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4.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Celem potwierdzenia spełnienia wymogów, o których mowa w pkt 1. kandydat zobowiąza</w:t>
      </w:r>
      <w:r w:rsidR="00216158" w:rsidRPr="00831197">
        <w:rPr>
          <w:rStyle w:val="Pogrubienie"/>
          <w:rFonts w:ascii="Tahoma" w:hAnsi="Tahoma" w:cs="Tahoma"/>
          <w:color w:val="333333"/>
          <w:sz w:val="18"/>
          <w:szCs w:val="18"/>
        </w:rPr>
        <w:t>ny jest przedstawić w zgłoszeniu</w:t>
      </w:r>
      <w:r w:rsidR="00270B84" w:rsidRPr="00831197">
        <w:rPr>
          <w:rStyle w:val="Pogrubienie"/>
          <w:rFonts w:ascii="Tahoma" w:hAnsi="Tahoma" w:cs="Tahoma"/>
          <w:color w:val="333333"/>
          <w:sz w:val="18"/>
          <w:szCs w:val="18"/>
        </w:rPr>
        <w:t xml:space="preserve"> kandydata</w:t>
      </w:r>
      <w:r w:rsidR="00216158" w:rsidRPr="00831197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dokumenty:</w:t>
      </w:r>
    </w:p>
    <w:p w14:paraId="1931765D" w14:textId="4902077E" w:rsidR="0001548A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a) dokument potwierdzający posiadanie wykształcenia w</w:t>
      </w:r>
      <w:r w:rsidR="0001548A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yższego zgodnie z pkt 1</w:t>
      </w:r>
      <w:r w:rsidR="00126DD9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</w:t>
      </w:r>
      <w:r w:rsidR="0001548A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lit. a);</w:t>
      </w:r>
    </w:p>
    <w:p w14:paraId="19968DDA" w14:textId="39F4772B" w:rsidR="0001548A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b) dokumenty potwierdzające co najmniej 5-letni okres zatrudnienia, w tym świadectwa pracy lub zaświadczenia </w:t>
      </w:r>
      <w:r w:rsidR="008C132F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o zatrudnieniu, zaświadczenia o prowadzeniu działalności gospodarczej lub odpisy z KRS bądź inne dokumenty potwierdzające staż</w:t>
      </w:r>
      <w:r w:rsidR="0001548A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b);</w:t>
      </w:r>
    </w:p>
    <w:p w14:paraId="3FCCA349" w14:textId="77777777" w:rsidR="0001548A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</w:t>
      </w:r>
      <w:r w:rsidR="0001548A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c);</w:t>
      </w:r>
    </w:p>
    <w:p w14:paraId="28A0FF1D" w14:textId="77777777" w:rsidR="00FB5393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d) 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zarządu w spółkach handlowych</w:t>
      </w:r>
      <w:r w:rsidR="00270B84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, zgodnie z pkt 1 lit. d);</w:t>
      </w:r>
    </w:p>
    <w:p w14:paraId="4367BBF9" w14:textId="77777777" w:rsidR="0001548A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e) oświadczenie kandydata o korzystaniu z pełni praw publicznych oraz pełnej z</w:t>
      </w:r>
      <w:r w:rsidR="0001548A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dolności do czynności prawnych;</w:t>
      </w:r>
    </w:p>
    <w:p w14:paraId="7DA32163" w14:textId="77777777" w:rsidR="00FB5393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f) aktualne zaświadczenie o niekaralności (w przypadku zaświadczenia wydanego za pośrednictwem systemu e-KRK wersję elektroniczną na płycie CD lub DVD) oraz oświadczenie kandydata o braku wszczętych i toczących się postępowań karnych lub karno-</w:t>
      </w:r>
      <w:r w:rsidR="00FB5393"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skarbowych przeciw kandydatowi.</w:t>
      </w:r>
    </w:p>
    <w:p w14:paraId="7644BC50" w14:textId="728C75E6" w:rsidR="00FB5393" w:rsidRPr="00831197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5.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Celem potwierdzenia spełnienia wymogów, o których mowa w pkt 2 kandydat zobowiązany jest przedstawić </w:t>
      </w:r>
      <w:r w:rsidR="008C132F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Fonts w:ascii="Tahoma" w:hAnsi="Tahoma" w:cs="Tahoma"/>
          <w:color w:val="333333"/>
          <w:sz w:val="18"/>
          <w:szCs w:val="18"/>
        </w:rPr>
        <w:t>w zgłoszeniu oświadczenie, iż w stosunku do niego nie zachodzi żadna z okoliczności wymienionych w pkt 2.</w:t>
      </w: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6.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Oświadczenia, o których mowa w pkt 4</w:t>
      </w:r>
      <w:r w:rsidR="00216BD5" w:rsidRPr="00831197">
        <w:rPr>
          <w:rFonts w:ascii="Tahoma" w:hAnsi="Tahoma" w:cs="Tahoma"/>
          <w:color w:val="333333"/>
          <w:sz w:val="18"/>
          <w:szCs w:val="18"/>
        </w:rPr>
        <w:t xml:space="preserve"> oraz 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w pkt 5 kandydat zobowiązany jest złożyć w oryginale, natomiast dokumenty, o których mowa w pkt </w:t>
      </w:r>
      <w:r w:rsidR="00216BD5" w:rsidRPr="00831197">
        <w:rPr>
          <w:rFonts w:ascii="Tahoma" w:hAnsi="Tahoma" w:cs="Tahoma"/>
          <w:color w:val="333333"/>
          <w:sz w:val="18"/>
          <w:szCs w:val="18"/>
        </w:rPr>
        <w:t xml:space="preserve">4 </w:t>
      </w:r>
      <w:r w:rsidRPr="00831197">
        <w:rPr>
          <w:rFonts w:ascii="Tahoma" w:hAnsi="Tahoma" w:cs="Tahoma"/>
          <w:color w:val="333333"/>
          <w:sz w:val="18"/>
          <w:szCs w:val="18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 w:rsidRPr="00831197">
        <w:rPr>
          <w:rFonts w:ascii="Tahoma" w:hAnsi="Tahoma" w:cs="Tahoma"/>
          <w:color w:val="333333"/>
          <w:sz w:val="18"/>
          <w:szCs w:val="18"/>
        </w:rPr>
        <w:t>d rygorem wykluczenia z </w:t>
      </w:r>
      <w:r w:rsidR="00510271" w:rsidRPr="00831197">
        <w:rPr>
          <w:rFonts w:ascii="Tahoma" w:hAnsi="Tahoma" w:cs="Tahoma"/>
          <w:color w:val="333333"/>
          <w:sz w:val="18"/>
          <w:szCs w:val="18"/>
        </w:rPr>
        <w:t>dalszego postę</w:t>
      </w:r>
      <w:r w:rsidRPr="00831197">
        <w:rPr>
          <w:rFonts w:ascii="Tahoma" w:hAnsi="Tahoma" w:cs="Tahoma"/>
          <w:color w:val="333333"/>
          <w:sz w:val="18"/>
          <w:szCs w:val="18"/>
        </w:rPr>
        <w:t>powania kwalifikacyjnego. W toku postępowania kwalifikacyjnego kandydaci mogą przedstawić dodatkowe dokumenty (referenc</w:t>
      </w:r>
      <w:r w:rsidR="00FB5393" w:rsidRPr="00831197">
        <w:rPr>
          <w:rFonts w:ascii="Tahoma" w:hAnsi="Tahoma" w:cs="Tahoma"/>
          <w:color w:val="333333"/>
          <w:sz w:val="18"/>
          <w:szCs w:val="18"/>
        </w:rPr>
        <w:t>je, rekomendacje, certyfikaty).</w:t>
      </w:r>
    </w:p>
    <w:p w14:paraId="45F931E3" w14:textId="77777777" w:rsidR="00BF61A1" w:rsidRPr="00831197" w:rsidRDefault="00B15124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7. Niezależnie od oświadczeń i dokumentów, o których mowa w pkt 4-5, kandydat zobowiązany jest przedłożyć w zgłoszeniu:</w:t>
      </w:r>
    </w:p>
    <w:p w14:paraId="03FBAFCE" w14:textId="77777777" w:rsidR="00BF61A1" w:rsidRPr="00831197" w:rsidRDefault="00B15124" w:rsidP="0056373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 xml:space="preserve">a) </w:t>
      </w:r>
      <w:r w:rsidR="00BF61A1" w:rsidRPr="00831197">
        <w:rPr>
          <w:rFonts w:ascii="Tahoma" w:hAnsi="Tahoma" w:cs="Tahoma"/>
          <w:color w:val="333333"/>
          <w:sz w:val="18"/>
          <w:szCs w:val="18"/>
        </w:rPr>
        <w:t xml:space="preserve">list motywacyjny (w oryginale), zawierający własnoręcznie podpisane oświadczenie </w:t>
      </w:r>
      <w:r w:rsidR="00563734" w:rsidRPr="00831197">
        <w:rPr>
          <w:rFonts w:ascii="Tahoma" w:hAnsi="Tahoma" w:cs="Tahoma"/>
          <w:color w:val="333333"/>
          <w:sz w:val="18"/>
          <w:szCs w:val="18"/>
        </w:rPr>
        <w:t>o wyrażeniu</w:t>
      </w:r>
      <w:r w:rsidR="00BF61A1" w:rsidRPr="00831197">
        <w:rPr>
          <w:rFonts w:ascii="Tahoma" w:hAnsi="Tahoma" w:cs="Tahoma"/>
          <w:sz w:val="18"/>
          <w:szCs w:val="18"/>
        </w:rPr>
        <w:t xml:space="preserve"> </w:t>
      </w:r>
      <w:r w:rsidR="00BF61A1" w:rsidRPr="00831197">
        <w:rPr>
          <w:rFonts w:ascii="Tahoma" w:hAnsi="Tahoma" w:cs="Tahoma"/>
          <w:color w:val="333333"/>
          <w:sz w:val="18"/>
          <w:szCs w:val="18"/>
        </w:rPr>
        <w:t>zgody na przetwarzanie danych osobowych dla celów postępowania kwalifikacyjnego wraz ze wskazaniem numeru telefonu i adresu e-mail do kontaktów dla celów postępowania kwalifikacyjnego;</w:t>
      </w:r>
    </w:p>
    <w:p w14:paraId="6994193F" w14:textId="6C3877AB" w:rsidR="00FB5393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t>b) życiorys zawodowy zawierający opis dotychczasowych doświadczeń i osiągnięć kandydata w pracy zawodow</w:t>
      </w:r>
      <w:r w:rsidR="00216158" w:rsidRPr="00831197">
        <w:rPr>
          <w:rFonts w:ascii="Tahoma" w:hAnsi="Tahoma" w:cs="Tahoma"/>
          <w:color w:val="333333"/>
          <w:sz w:val="18"/>
          <w:szCs w:val="18"/>
        </w:rPr>
        <w:t>ej.</w:t>
      </w:r>
    </w:p>
    <w:p w14:paraId="7199748E" w14:textId="1193EB20" w:rsidR="0001548A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8.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831197">
        <w:rPr>
          <w:rFonts w:ascii="Tahoma" w:hAnsi="Tahoma" w:cs="Tahoma"/>
          <w:color w:val="000000" w:themeColor="text1"/>
          <w:sz w:val="18"/>
          <w:szCs w:val="18"/>
        </w:rPr>
        <w:t xml:space="preserve"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</w:t>
      </w:r>
      <w:r w:rsidR="008C132F">
        <w:rPr>
          <w:rFonts w:ascii="Tahoma" w:hAnsi="Tahoma" w:cs="Tahoma"/>
          <w:color w:val="000000" w:themeColor="text1"/>
          <w:sz w:val="18"/>
          <w:szCs w:val="18"/>
        </w:rPr>
        <w:br/>
      </w:r>
      <w:r w:rsidRPr="00831197">
        <w:rPr>
          <w:rFonts w:ascii="Tahoma" w:hAnsi="Tahoma" w:cs="Tahoma"/>
          <w:color w:val="000000" w:themeColor="text1"/>
          <w:sz w:val="18"/>
          <w:szCs w:val="18"/>
        </w:rPr>
        <w:t xml:space="preserve">o godzinie i miejscu (dokładny adres, nr sali) przeprowadzenia rozmowy kwalifikacyjnej. </w:t>
      </w:r>
    </w:p>
    <w:p w14:paraId="2719504B" w14:textId="4D53C00D" w:rsidR="00FB5393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lastRenderedPageBreak/>
        <w:t>9.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 w:rsidRPr="00831197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14:paraId="0AF92C22" w14:textId="74B0100A" w:rsidR="00726DBA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10. Tematyka zagadnień będących przedmiotem rozmowy kwa</w:t>
      </w:r>
      <w:r w:rsidR="00153A0D" w:rsidRPr="00831197">
        <w:rPr>
          <w:rStyle w:val="Pogrubienie"/>
          <w:rFonts w:ascii="Tahoma" w:hAnsi="Tahoma" w:cs="Tahoma"/>
          <w:color w:val="333333"/>
          <w:sz w:val="18"/>
          <w:szCs w:val="18"/>
        </w:rPr>
        <w:t>lifikacyjnej będzie obejmować w </w:t>
      </w:r>
      <w:r w:rsidR="00965F66" w:rsidRPr="00831197">
        <w:rPr>
          <w:rStyle w:val="Pogrubienie"/>
          <w:rFonts w:ascii="Tahoma" w:hAnsi="Tahoma" w:cs="Tahoma"/>
          <w:color w:val="333333"/>
          <w:sz w:val="18"/>
          <w:szCs w:val="18"/>
        </w:rPr>
        <w:t>szczególności kwestie wskazane w punkcie 3.</w:t>
      </w:r>
      <w:r w:rsidR="00CB2834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726DBA" w:rsidRPr="00831197">
        <w:rPr>
          <w:rFonts w:ascii="Tahoma" w:hAnsi="Tahoma" w:cs="Tahoma"/>
          <w:color w:val="333333"/>
          <w:sz w:val="18"/>
          <w:szCs w:val="18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  <w:r w:rsidR="001F166C">
        <w:rPr>
          <w:rFonts w:ascii="Tahoma" w:hAnsi="Tahoma" w:cs="Tahoma"/>
          <w:color w:val="333333"/>
          <w:sz w:val="18"/>
          <w:szCs w:val="18"/>
        </w:rPr>
        <w:t>.</w:t>
      </w:r>
    </w:p>
    <w:p w14:paraId="141ED432" w14:textId="378E76EE" w:rsidR="00FB5393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11.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Na wniosek kandydata zaproszonego na rozmowę kwalifikacyjną udostępnia się informacje o spółce: Statut, Sprawozdanie Finansowe za rok </w:t>
      </w:r>
      <w:r w:rsidR="00F34CB2" w:rsidRPr="00831197">
        <w:rPr>
          <w:rFonts w:ascii="Tahoma" w:hAnsi="Tahoma" w:cs="Tahoma"/>
          <w:color w:val="333333"/>
          <w:sz w:val="18"/>
          <w:szCs w:val="18"/>
        </w:rPr>
        <w:t>202</w:t>
      </w:r>
      <w:r w:rsidR="00126DD9">
        <w:rPr>
          <w:rFonts w:ascii="Tahoma" w:hAnsi="Tahoma" w:cs="Tahoma"/>
          <w:color w:val="333333"/>
          <w:sz w:val="18"/>
          <w:szCs w:val="18"/>
        </w:rPr>
        <w:t>1</w:t>
      </w:r>
      <w:r w:rsidRPr="00831197">
        <w:rPr>
          <w:rFonts w:ascii="Tahoma" w:hAnsi="Tahoma" w:cs="Tahoma"/>
          <w:color w:val="333333"/>
          <w:sz w:val="18"/>
          <w:szCs w:val="18"/>
        </w:rPr>
        <w:t>. Dokumenty, o których mowa w zdaniu poprzednim kandydaci mogą uzyskać kierując wniosek na a</w:t>
      </w:r>
      <w:r w:rsidRPr="00831197">
        <w:rPr>
          <w:rFonts w:ascii="Tahoma" w:hAnsi="Tahoma" w:cs="Tahoma"/>
          <w:sz w:val="18"/>
          <w:szCs w:val="18"/>
        </w:rPr>
        <w:t xml:space="preserve">dres email: </w:t>
      </w:r>
      <w:hyperlink r:id="rId8" w:history="1">
        <w:r w:rsidR="0023414C" w:rsidRPr="00831197">
          <w:rPr>
            <w:rStyle w:val="Hipercze"/>
            <w:rFonts w:ascii="Tahoma" w:hAnsi="Tahoma" w:cs="Tahoma"/>
            <w:color w:val="auto"/>
            <w:sz w:val="18"/>
            <w:szCs w:val="18"/>
          </w:rPr>
          <w:t>nadzor@kghm.com</w:t>
        </w:r>
      </w:hyperlink>
    </w:p>
    <w:p w14:paraId="7DBF2C58" w14:textId="77777777" w:rsidR="00FB5393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="0097434D" w:rsidRPr="00831197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Wyniki postępowania zostaną przekazane kandydatom zaproszonym na rozmowy kwalifikacyjne telefonicznie lub za pośre</w:t>
      </w:r>
      <w:r w:rsidR="00FB5393" w:rsidRPr="00831197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14:paraId="2A15364A" w14:textId="391083B3" w:rsidR="00FB5393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="0097434D" w:rsidRPr="00CB2834">
        <w:rPr>
          <w:rStyle w:val="Pogrubienie"/>
          <w:rFonts w:ascii="Tahoma" w:hAnsi="Tahoma" w:cs="Tahoma"/>
          <w:color w:val="333333"/>
          <w:sz w:val="18"/>
          <w:szCs w:val="18"/>
        </w:rPr>
        <w:t>13</w:t>
      </w:r>
      <w:r w:rsidRPr="00CB2834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CB2834">
        <w:rPr>
          <w:rFonts w:ascii="Tahoma" w:hAnsi="Tahoma" w:cs="Tahoma"/>
          <w:color w:val="333333"/>
          <w:sz w:val="18"/>
          <w:szCs w:val="18"/>
        </w:rPr>
        <w:t xml:space="preserve"> Dokumenty złożone przez kandydatów, którzy nie zostali wybrani w postępowaniu kwalifikacyjnym, zostaną </w:t>
      </w:r>
      <w:r w:rsidR="00CB2834">
        <w:rPr>
          <w:rFonts w:ascii="Tahoma" w:hAnsi="Tahoma" w:cs="Tahoma"/>
          <w:color w:val="333333"/>
          <w:sz w:val="18"/>
          <w:szCs w:val="18"/>
        </w:rPr>
        <w:t>odesłane</w:t>
      </w:r>
      <w:r w:rsidR="00050034" w:rsidRPr="00CB2834">
        <w:rPr>
          <w:rFonts w:ascii="Tahoma" w:hAnsi="Tahoma" w:cs="Tahoma"/>
          <w:color w:val="333333"/>
          <w:sz w:val="18"/>
          <w:szCs w:val="18"/>
        </w:rPr>
        <w:t xml:space="preserve"> </w:t>
      </w:r>
      <w:r w:rsidR="00FB5393" w:rsidRPr="00CB2834">
        <w:rPr>
          <w:rFonts w:ascii="Tahoma" w:hAnsi="Tahoma" w:cs="Tahoma"/>
          <w:color w:val="333333"/>
          <w:sz w:val="18"/>
          <w:szCs w:val="18"/>
        </w:rPr>
        <w:t>po zakończeniu postępowania.</w:t>
      </w:r>
    </w:p>
    <w:p w14:paraId="0AD0745A" w14:textId="77777777" w:rsidR="00B15124" w:rsidRPr="00831197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831197">
        <w:rPr>
          <w:rFonts w:ascii="Tahoma" w:hAnsi="Tahoma" w:cs="Tahoma"/>
          <w:color w:val="333333"/>
          <w:sz w:val="18"/>
          <w:szCs w:val="18"/>
        </w:rPr>
        <w:br/>
      </w:r>
      <w:r w:rsidR="00E30081" w:rsidRPr="00831197">
        <w:rPr>
          <w:rStyle w:val="Pogrubienie"/>
          <w:rFonts w:ascii="Tahoma" w:hAnsi="Tahoma" w:cs="Tahoma"/>
          <w:color w:val="333333"/>
          <w:sz w:val="18"/>
          <w:szCs w:val="18"/>
        </w:rPr>
        <w:t>14</w:t>
      </w:r>
      <w:r w:rsidRPr="00831197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831197">
        <w:rPr>
          <w:rFonts w:ascii="Tahoma" w:hAnsi="Tahoma" w:cs="Tahoma"/>
          <w:color w:val="333333"/>
          <w:sz w:val="18"/>
          <w:szCs w:val="18"/>
        </w:rPr>
        <w:t xml:space="preserve"> Postępowanie kwalifikacyjne może być zakończone bez wyłonienia kandydata, w każdym czasie, bez podania przyczyn.</w:t>
      </w:r>
    </w:p>
    <w:p w14:paraId="7A0C4E66" w14:textId="6096A084" w:rsidR="009376DE" w:rsidRDefault="009376DE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0D98DDF8" w14:textId="3C8829CB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4EB81B26" w14:textId="07F668CF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131F852C" w14:textId="3B44B6C3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56241F25" w14:textId="42CBB325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1BA47114" w14:textId="0E92CF8E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31313269" w14:textId="4767A5FC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6E578518" w14:textId="2E99CDAD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5D74254F" w14:textId="4BC84222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72AFD3C2" w14:textId="77777777" w:rsidR="008C132F" w:rsidRDefault="008C132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5E5BAEF6" w14:textId="77777777" w:rsidR="008C132F" w:rsidRDefault="008C132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7E540C5F" w14:textId="77777777" w:rsidR="008C132F" w:rsidRDefault="008C132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5C9DE48C" w14:textId="3055B2AA" w:rsidR="007534BF" w:rsidRDefault="007534BF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59D40A10" w14:textId="77777777" w:rsidR="007534BF" w:rsidRDefault="007534BF" w:rsidP="0001548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sectPr w:rsidR="007534BF" w:rsidSect="00D6207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2AA6" w14:textId="77777777" w:rsidR="009031C7" w:rsidRDefault="009031C7" w:rsidP="00D62077">
      <w:pPr>
        <w:spacing w:after="0" w:line="240" w:lineRule="auto"/>
      </w:pPr>
      <w:r>
        <w:separator/>
      </w:r>
    </w:p>
  </w:endnote>
  <w:endnote w:type="continuationSeparator" w:id="0">
    <w:p w14:paraId="60288CCE" w14:textId="77777777" w:rsidR="009031C7" w:rsidRDefault="009031C7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E594" w14:textId="77777777" w:rsidR="009031C7" w:rsidRDefault="009031C7" w:rsidP="00D62077">
      <w:pPr>
        <w:spacing w:after="0" w:line="240" w:lineRule="auto"/>
      </w:pPr>
      <w:r>
        <w:separator/>
      </w:r>
    </w:p>
  </w:footnote>
  <w:footnote w:type="continuationSeparator" w:id="0">
    <w:p w14:paraId="491A3DB3" w14:textId="77777777" w:rsidR="009031C7" w:rsidRDefault="009031C7" w:rsidP="00D6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4"/>
    <w:rsid w:val="0001384C"/>
    <w:rsid w:val="0001548A"/>
    <w:rsid w:val="000420DA"/>
    <w:rsid w:val="00050034"/>
    <w:rsid w:val="000D5733"/>
    <w:rsid w:val="000F2649"/>
    <w:rsid w:val="000F31D7"/>
    <w:rsid w:val="00102D57"/>
    <w:rsid w:val="00106796"/>
    <w:rsid w:val="00125146"/>
    <w:rsid w:val="00126DD9"/>
    <w:rsid w:val="00153A0D"/>
    <w:rsid w:val="001E0673"/>
    <w:rsid w:val="001E7D78"/>
    <w:rsid w:val="001F166C"/>
    <w:rsid w:val="00205199"/>
    <w:rsid w:val="00212628"/>
    <w:rsid w:val="00216158"/>
    <w:rsid w:val="00216BD5"/>
    <w:rsid w:val="0021751A"/>
    <w:rsid w:val="0023414C"/>
    <w:rsid w:val="00242E65"/>
    <w:rsid w:val="002709DD"/>
    <w:rsid w:val="00270B84"/>
    <w:rsid w:val="00306478"/>
    <w:rsid w:val="0031281C"/>
    <w:rsid w:val="003472D1"/>
    <w:rsid w:val="00382FE9"/>
    <w:rsid w:val="00393421"/>
    <w:rsid w:val="003A657B"/>
    <w:rsid w:val="003D6FB7"/>
    <w:rsid w:val="003F24AB"/>
    <w:rsid w:val="00415BC4"/>
    <w:rsid w:val="00460927"/>
    <w:rsid w:val="004907BE"/>
    <w:rsid w:val="0049490F"/>
    <w:rsid w:val="00497031"/>
    <w:rsid w:val="00510271"/>
    <w:rsid w:val="00563734"/>
    <w:rsid w:val="00593482"/>
    <w:rsid w:val="005B615C"/>
    <w:rsid w:val="0060278F"/>
    <w:rsid w:val="006269F0"/>
    <w:rsid w:val="00643F4E"/>
    <w:rsid w:val="00655729"/>
    <w:rsid w:val="00664A3D"/>
    <w:rsid w:val="006840FC"/>
    <w:rsid w:val="006B28EF"/>
    <w:rsid w:val="006F5147"/>
    <w:rsid w:val="00726DBA"/>
    <w:rsid w:val="007372DD"/>
    <w:rsid w:val="007534BF"/>
    <w:rsid w:val="00811C7F"/>
    <w:rsid w:val="00820EB0"/>
    <w:rsid w:val="00823DA1"/>
    <w:rsid w:val="00831197"/>
    <w:rsid w:val="00845ECB"/>
    <w:rsid w:val="008633E6"/>
    <w:rsid w:val="0087315D"/>
    <w:rsid w:val="00883781"/>
    <w:rsid w:val="00894EDD"/>
    <w:rsid w:val="008C132F"/>
    <w:rsid w:val="008D0F18"/>
    <w:rsid w:val="009031C7"/>
    <w:rsid w:val="0091003E"/>
    <w:rsid w:val="009376DE"/>
    <w:rsid w:val="0094372B"/>
    <w:rsid w:val="00947C61"/>
    <w:rsid w:val="00953D89"/>
    <w:rsid w:val="0096016B"/>
    <w:rsid w:val="00965F66"/>
    <w:rsid w:val="0097434D"/>
    <w:rsid w:val="009750A4"/>
    <w:rsid w:val="00996E0F"/>
    <w:rsid w:val="00A01610"/>
    <w:rsid w:val="00A4687D"/>
    <w:rsid w:val="00A73C2B"/>
    <w:rsid w:val="00A93872"/>
    <w:rsid w:val="00AA24A3"/>
    <w:rsid w:val="00B15124"/>
    <w:rsid w:val="00B6240F"/>
    <w:rsid w:val="00B9497C"/>
    <w:rsid w:val="00BA1CB9"/>
    <w:rsid w:val="00BF61A1"/>
    <w:rsid w:val="00C07D79"/>
    <w:rsid w:val="00C36672"/>
    <w:rsid w:val="00C67EB7"/>
    <w:rsid w:val="00CA089C"/>
    <w:rsid w:val="00CB2834"/>
    <w:rsid w:val="00CF324E"/>
    <w:rsid w:val="00D17AED"/>
    <w:rsid w:val="00D258FF"/>
    <w:rsid w:val="00D278E6"/>
    <w:rsid w:val="00D4695B"/>
    <w:rsid w:val="00D507AF"/>
    <w:rsid w:val="00D62077"/>
    <w:rsid w:val="00D65816"/>
    <w:rsid w:val="00D944B3"/>
    <w:rsid w:val="00D974FE"/>
    <w:rsid w:val="00DC5E6D"/>
    <w:rsid w:val="00DE3601"/>
    <w:rsid w:val="00E30081"/>
    <w:rsid w:val="00E775A6"/>
    <w:rsid w:val="00E875C6"/>
    <w:rsid w:val="00ED0D3B"/>
    <w:rsid w:val="00ED46D5"/>
    <w:rsid w:val="00F00E9A"/>
    <w:rsid w:val="00F3398A"/>
    <w:rsid w:val="00F34CB2"/>
    <w:rsid w:val="00F67BAD"/>
    <w:rsid w:val="00F71D71"/>
    <w:rsid w:val="00FB5393"/>
    <w:rsid w:val="00FD045D"/>
    <w:rsid w:val="00FD79B0"/>
    <w:rsid w:val="00FF089C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B695B"/>
  <w15:docId w15:val="{12B12211-CED9-4D41-BDCD-0D2F501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@kgh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096C-156E-41C9-814A-BE802332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6578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Blaszczak Anna</cp:lastModifiedBy>
  <cp:revision>2</cp:revision>
  <cp:lastPrinted>2022-11-29T08:32:00Z</cp:lastPrinted>
  <dcterms:created xsi:type="dcterms:W3CDTF">2022-11-29T12:56:00Z</dcterms:created>
  <dcterms:modified xsi:type="dcterms:W3CDTF">2022-11-29T12:56:00Z</dcterms:modified>
</cp:coreProperties>
</file>