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E61F" w14:textId="3CD22F95" w:rsidR="00D8525B" w:rsidRPr="00D14038" w:rsidRDefault="00D8525B" w:rsidP="0038108E">
      <w:pPr>
        <w:pStyle w:val="Bezodstpw"/>
        <w:jc w:val="center"/>
        <w:rPr>
          <w:bCs/>
        </w:rPr>
      </w:pPr>
      <w:r w:rsidRPr="00D14038">
        <w:rPr>
          <w:b/>
        </w:rPr>
        <w:tab/>
      </w:r>
      <w:r w:rsidRPr="00D14038">
        <w:rPr>
          <w:b/>
        </w:rPr>
        <w:tab/>
      </w:r>
      <w:r w:rsidRPr="00D14038">
        <w:rPr>
          <w:b/>
        </w:rPr>
        <w:tab/>
      </w:r>
      <w:r w:rsidRPr="00D14038">
        <w:rPr>
          <w:b/>
        </w:rPr>
        <w:tab/>
      </w:r>
      <w:r w:rsidRPr="00D14038">
        <w:rPr>
          <w:b/>
        </w:rPr>
        <w:tab/>
      </w:r>
      <w:r w:rsidR="00D14038" w:rsidRPr="00D14038">
        <w:rPr>
          <w:b/>
        </w:rPr>
        <w:tab/>
      </w:r>
      <w:r w:rsidRPr="00D14038">
        <w:rPr>
          <w:b/>
        </w:rPr>
        <w:tab/>
      </w:r>
      <w:r w:rsidRPr="00D14038">
        <w:rPr>
          <w:b/>
        </w:rPr>
        <w:tab/>
      </w:r>
      <w:r w:rsidRPr="00D14038">
        <w:rPr>
          <w:bCs/>
        </w:rPr>
        <w:t>Załącznik nr 1</w:t>
      </w:r>
      <w:r w:rsidR="002F505E">
        <w:rPr>
          <w:bCs/>
        </w:rPr>
        <w:t>2</w:t>
      </w:r>
    </w:p>
    <w:p w14:paraId="06EE4AA5" w14:textId="5F3F080F" w:rsidR="00D8525B" w:rsidRPr="00D14038" w:rsidRDefault="00D8525B" w:rsidP="0038108E">
      <w:pPr>
        <w:pStyle w:val="Bezodstpw"/>
        <w:jc w:val="center"/>
        <w:rPr>
          <w:bCs/>
        </w:rPr>
      </w:pPr>
      <w:r w:rsidRPr="00D14038">
        <w:rPr>
          <w:bCs/>
        </w:rPr>
        <w:tab/>
      </w:r>
      <w:r w:rsidRPr="00D14038">
        <w:rPr>
          <w:bCs/>
        </w:rPr>
        <w:tab/>
      </w:r>
      <w:r w:rsidRPr="00D14038">
        <w:rPr>
          <w:bCs/>
        </w:rPr>
        <w:tab/>
      </w:r>
      <w:r w:rsidRPr="00D14038">
        <w:rPr>
          <w:bCs/>
        </w:rPr>
        <w:tab/>
      </w:r>
      <w:r w:rsidR="00D14038" w:rsidRPr="00D14038">
        <w:rPr>
          <w:bCs/>
        </w:rPr>
        <w:tab/>
      </w:r>
      <w:r w:rsidRPr="00D14038">
        <w:rPr>
          <w:bCs/>
        </w:rPr>
        <w:tab/>
      </w:r>
      <w:r w:rsidRPr="00D14038">
        <w:rPr>
          <w:bCs/>
        </w:rPr>
        <w:tab/>
        <w:t xml:space="preserve">    do Regulaminu ZFŚS</w:t>
      </w:r>
    </w:p>
    <w:p w14:paraId="1C55917C" w14:textId="5955805A" w:rsidR="0038108E" w:rsidRPr="00D14038" w:rsidRDefault="0038108E" w:rsidP="0038108E">
      <w:pPr>
        <w:pStyle w:val="Bezodstpw"/>
        <w:jc w:val="center"/>
        <w:rPr>
          <w:b/>
        </w:rPr>
      </w:pPr>
      <w:r w:rsidRPr="00D14038">
        <w:rPr>
          <w:b/>
        </w:rPr>
        <w:t>Klauzula informacyjna</w:t>
      </w:r>
    </w:p>
    <w:p w14:paraId="3058CA4C" w14:textId="77777777" w:rsidR="00D8525B" w:rsidRPr="00D14038" w:rsidRDefault="00D8525B" w:rsidP="0038108E">
      <w:pPr>
        <w:pStyle w:val="Bezodstpw"/>
        <w:jc w:val="center"/>
        <w:rPr>
          <w:b/>
        </w:rPr>
      </w:pPr>
    </w:p>
    <w:p w14:paraId="19BAFB38" w14:textId="77777777" w:rsidR="0038108E" w:rsidRPr="00D14038" w:rsidRDefault="0038108E" w:rsidP="0038108E">
      <w:pPr>
        <w:pStyle w:val="Bezodstpw"/>
        <w:jc w:val="center"/>
        <w:rPr>
          <w:b/>
        </w:rPr>
      </w:pPr>
      <w:r w:rsidRPr="00D14038">
        <w:rPr>
          <w:b/>
        </w:rPr>
        <w:t>dla pełnoletnich osób pozostających we wspólnym gospodarstwie domowym</w:t>
      </w:r>
    </w:p>
    <w:p w14:paraId="35445D86" w14:textId="77777777" w:rsidR="0038108E" w:rsidRPr="00D14038" w:rsidRDefault="0038108E" w:rsidP="0038108E">
      <w:pPr>
        <w:pStyle w:val="Bezodstpw"/>
        <w:jc w:val="center"/>
        <w:rPr>
          <w:b/>
        </w:rPr>
      </w:pPr>
      <w:r w:rsidRPr="00D14038">
        <w:rPr>
          <w:b/>
        </w:rPr>
        <w:t>z beneficjentem Zakładowego Funduszu Świadczeń Socjalnych</w:t>
      </w:r>
    </w:p>
    <w:p w14:paraId="1AC4B0C7" w14:textId="7AD3F5D5" w:rsidR="0038108E" w:rsidRPr="00D14038" w:rsidRDefault="0038108E" w:rsidP="0038108E">
      <w:pPr>
        <w:pStyle w:val="Bezodstpw"/>
        <w:numPr>
          <w:ilvl w:val="0"/>
          <w:numId w:val="1"/>
        </w:numPr>
      </w:pPr>
      <w:r w:rsidRPr="00D14038">
        <w:t xml:space="preserve">Dane osobowe zgromadzone w Zakładowym Funduszu Świadczeń Socjalnych w Prokuraturze </w:t>
      </w:r>
      <w:r w:rsidR="00D14038" w:rsidRPr="00D14038">
        <w:t>O</w:t>
      </w:r>
      <w:r w:rsidRPr="00D14038">
        <w:t>kręgowej w Nowym Sączu przetwarzane są zgodnie z przepisami rozporządzenia Parlamentu Europejskiego i Rady (UE) 2016/679 z dnia 27 kwietnia 2016r. w sprawie ochrony osób fizycznych w związku z przetwarzaniem danych osobowych i w sprawie swobodnego przepływu takich danych oraz uchylenia dyrektywy 95/46/WE (Dz. Urz. UE L 119 z 04.05.2016 r., str.1, z późn.zm.) zwanego dalej RODO oraz ustawy z dnia 4 marca 1994 r. o zakładowym funduszu świadczeń socjalnych(</w:t>
      </w:r>
      <w:proofErr w:type="spellStart"/>
      <w:r w:rsidRPr="00D14038">
        <w:t>t.j</w:t>
      </w:r>
      <w:proofErr w:type="spellEnd"/>
      <w:r w:rsidRPr="00D14038">
        <w:t xml:space="preserve">. Dz. U. z 2021r. poz. 746 z </w:t>
      </w:r>
      <w:proofErr w:type="spellStart"/>
      <w:r w:rsidRPr="00D14038">
        <w:t>późn</w:t>
      </w:r>
      <w:proofErr w:type="spellEnd"/>
      <w:r w:rsidRPr="00D14038">
        <w:t>. zm.)</w:t>
      </w:r>
    </w:p>
    <w:p w14:paraId="06BE86A2" w14:textId="77777777" w:rsidR="0038108E" w:rsidRPr="00D14038" w:rsidRDefault="0038108E" w:rsidP="0038108E">
      <w:pPr>
        <w:pStyle w:val="Bezodstpw"/>
        <w:ind w:left="720"/>
      </w:pPr>
    </w:p>
    <w:p w14:paraId="563F9B24" w14:textId="47A77B8A" w:rsidR="0038108E" w:rsidRPr="00D14038" w:rsidRDefault="0038108E" w:rsidP="0038108E">
      <w:pPr>
        <w:pStyle w:val="Bezodstpw"/>
        <w:numPr>
          <w:ilvl w:val="0"/>
          <w:numId w:val="1"/>
        </w:numPr>
      </w:pPr>
      <w:r w:rsidRPr="00D14038">
        <w:t xml:space="preserve">Administratorem danych osobowych jest Prokuratura Okręgowa w Nowym Sączu reprezentowany przez </w:t>
      </w:r>
      <w:r w:rsidR="00D14038" w:rsidRPr="00D14038">
        <w:t>Prokuratora Okręgowego.</w:t>
      </w:r>
    </w:p>
    <w:p w14:paraId="7758EE11" w14:textId="77777777" w:rsidR="0038108E" w:rsidRPr="00D14038" w:rsidRDefault="0038108E" w:rsidP="0038108E">
      <w:pPr>
        <w:pStyle w:val="Bezodstpw"/>
        <w:numPr>
          <w:ilvl w:val="0"/>
          <w:numId w:val="1"/>
        </w:numPr>
      </w:pPr>
      <w:r w:rsidRPr="00D14038">
        <w:t>W celu przyznania ulgowej usługi oraz świadczenia oraz dopłaty z Funduszu i ustalenia ich wysokości, dane osobowe mogą być udostępnione Pracodawcy w formie oświadczenia osoby uprawnionej do korzystania z ZFŚS.</w:t>
      </w:r>
    </w:p>
    <w:p w14:paraId="29B2018E" w14:textId="77777777" w:rsidR="0038108E" w:rsidRPr="00D14038" w:rsidRDefault="0038108E" w:rsidP="0038108E">
      <w:pPr>
        <w:pStyle w:val="Bezodstpw"/>
        <w:ind w:left="720"/>
      </w:pPr>
    </w:p>
    <w:p w14:paraId="2CF27656" w14:textId="77777777" w:rsidR="0038108E" w:rsidRPr="00D14038" w:rsidRDefault="0038108E" w:rsidP="0038108E">
      <w:pPr>
        <w:pStyle w:val="Bezodstpw"/>
        <w:numPr>
          <w:ilvl w:val="0"/>
          <w:numId w:val="1"/>
        </w:numPr>
      </w:pPr>
      <w:r w:rsidRPr="00D14038">
        <w:t>Administrator może zażądać udokumentowania danych osobowych w zakresie niezbędnych do ich potwierdzenia. Potwierdzenie może odbywać się w szczególności na podstawie oświadczeń i zaświadczeń o sytuacji życiowej (w tym zdrowotnej), rodzinnej i materialnej osoby uprawnionej do korzystania z ZFŚS.</w:t>
      </w:r>
    </w:p>
    <w:p w14:paraId="6CB27B3C" w14:textId="77777777" w:rsidR="0038108E" w:rsidRPr="00D14038" w:rsidRDefault="0038108E" w:rsidP="0038108E">
      <w:pPr>
        <w:pStyle w:val="Bezodstpw"/>
      </w:pPr>
    </w:p>
    <w:p w14:paraId="162E9D44" w14:textId="77777777" w:rsidR="0038108E" w:rsidRPr="00D14038" w:rsidRDefault="0038108E" w:rsidP="0038108E">
      <w:pPr>
        <w:pStyle w:val="Bezodstpw"/>
        <w:numPr>
          <w:ilvl w:val="0"/>
          <w:numId w:val="1"/>
        </w:numPr>
      </w:pPr>
      <w:r w:rsidRPr="00D14038">
        <w:t>Do przetwarzania danych osobowych w ZFŚS mogą być dopuszczone wyłącznie osoby posiadające pisemne upoważnienie do przetwarzania danych wydane przez Pracodawcę. Osoby upoważnione do przetwarzania takich danych są zobowiązane do zachowania ich w tajemnicy.</w:t>
      </w:r>
    </w:p>
    <w:p w14:paraId="155405E8" w14:textId="77777777" w:rsidR="0038108E" w:rsidRPr="00D14038" w:rsidRDefault="0038108E" w:rsidP="0038108E">
      <w:pPr>
        <w:pStyle w:val="Bezodstpw"/>
        <w:ind w:left="720"/>
      </w:pPr>
    </w:p>
    <w:p w14:paraId="537364B4" w14:textId="77777777" w:rsidR="0038108E" w:rsidRPr="00D14038" w:rsidRDefault="0038108E" w:rsidP="0038108E">
      <w:pPr>
        <w:pStyle w:val="Bezodstpw"/>
        <w:numPr>
          <w:ilvl w:val="0"/>
          <w:numId w:val="1"/>
        </w:numPr>
      </w:pPr>
      <w:r w:rsidRPr="00D14038">
        <w:t>Pracodawca przetwarza dane osobowe zgromadzone w ZFŚS przez okres niezbędny do przyznania ulgowej usługi i świadczenia, dopłaty do Funduszu oraz ustalenia ich wysokości, a także okres niezbędny do dochodzenia praw lub roszczeń.</w:t>
      </w:r>
    </w:p>
    <w:p w14:paraId="0CEB3BEA" w14:textId="77777777" w:rsidR="0038108E" w:rsidRPr="00D14038" w:rsidRDefault="0038108E" w:rsidP="0038108E">
      <w:pPr>
        <w:pStyle w:val="Bezodstpw"/>
        <w:ind w:left="720"/>
      </w:pPr>
    </w:p>
    <w:p w14:paraId="3766306A" w14:textId="77777777" w:rsidR="0038108E" w:rsidRPr="00D14038" w:rsidRDefault="0038108E" w:rsidP="0038108E">
      <w:pPr>
        <w:pStyle w:val="Bezodstpw"/>
        <w:numPr>
          <w:ilvl w:val="0"/>
          <w:numId w:val="1"/>
        </w:numPr>
      </w:pPr>
      <w:r w:rsidRPr="00D14038">
        <w:t>Pracodawca raz w roku dokonuje przeglądu danych osobowych w celu ustalenia niezbędności ich dalszego przechowywania. Pracodawca usuwa dane osobowe, których dalsze przechowywanie jest zbędne do realizacji celu przetwarzania. Z dokonanego przeglądu danych osobowych sporządza protokół.</w:t>
      </w:r>
    </w:p>
    <w:p w14:paraId="75528FB7" w14:textId="77777777" w:rsidR="0038108E" w:rsidRPr="00D14038" w:rsidRDefault="0038108E" w:rsidP="0038108E">
      <w:pPr>
        <w:pStyle w:val="Bezodstpw"/>
        <w:numPr>
          <w:ilvl w:val="0"/>
          <w:numId w:val="1"/>
        </w:numPr>
      </w:pPr>
      <w:r w:rsidRPr="00D14038">
        <w:t>Dane osobowe zgromadzone w ZFŚS przechowywane są przez 5- letni okres przedawnienia jeśli chodzi o rozliczenia podatkowo-składkowe i możliwość kontroli z Zakładu Ubezpieczeń Społecznych lub Urzędu Skarbowego, mającej na celu ustalenie czy konkretne świadczenie z ZFŚS mogło korzystać ze zwolnienia z podatku i składek oraz zgodne z terminami określonymi przez jednolity rzeczowy wykaz akt.</w:t>
      </w:r>
    </w:p>
    <w:p w14:paraId="7B6044B5" w14:textId="77777777" w:rsidR="0038108E" w:rsidRPr="00D14038" w:rsidRDefault="0038108E" w:rsidP="0038108E">
      <w:pPr>
        <w:pStyle w:val="Akapitzlist"/>
      </w:pPr>
    </w:p>
    <w:p w14:paraId="3738BCE1" w14:textId="77777777" w:rsidR="0038108E" w:rsidRPr="00D14038" w:rsidRDefault="0038108E" w:rsidP="0038108E">
      <w:pPr>
        <w:pStyle w:val="Bezodstpw"/>
      </w:pPr>
      <w:r w:rsidRPr="00D14038">
        <w:t xml:space="preserve">          Przyjmuję do wiadomości:</w:t>
      </w:r>
    </w:p>
    <w:p w14:paraId="16B2D796" w14:textId="77777777" w:rsidR="0038108E" w:rsidRPr="00D14038" w:rsidRDefault="0038108E" w:rsidP="0038108E">
      <w:pPr>
        <w:pStyle w:val="Bezodstpw"/>
        <w:numPr>
          <w:ilvl w:val="0"/>
          <w:numId w:val="2"/>
        </w:numPr>
      </w:pPr>
      <w:r w:rsidRPr="00D14038">
        <w:t>…………………………………………………………………………………………</w:t>
      </w:r>
    </w:p>
    <w:p w14:paraId="660552C8" w14:textId="77777777" w:rsidR="0038108E" w:rsidRPr="00D14038" w:rsidRDefault="0038108E" w:rsidP="0038108E">
      <w:pPr>
        <w:pStyle w:val="Bezodstpw"/>
        <w:ind w:left="720"/>
      </w:pPr>
    </w:p>
    <w:p w14:paraId="7545B2D2" w14:textId="77777777" w:rsidR="0038108E" w:rsidRPr="00D14038" w:rsidRDefault="0038108E" w:rsidP="0038108E">
      <w:pPr>
        <w:pStyle w:val="Bezodstpw"/>
        <w:numPr>
          <w:ilvl w:val="0"/>
          <w:numId w:val="2"/>
        </w:numPr>
      </w:pPr>
      <w:r w:rsidRPr="00D14038">
        <w:t>………………………………………………………………………………………..</w:t>
      </w:r>
    </w:p>
    <w:p w14:paraId="0DEA1F46" w14:textId="77777777" w:rsidR="0038108E" w:rsidRPr="00D14038" w:rsidRDefault="0038108E" w:rsidP="0038108E">
      <w:pPr>
        <w:pStyle w:val="Bezodstpw"/>
        <w:ind w:left="720"/>
      </w:pPr>
    </w:p>
    <w:p w14:paraId="69BE7301" w14:textId="77777777" w:rsidR="0038108E" w:rsidRPr="00D14038" w:rsidRDefault="0038108E" w:rsidP="0038108E">
      <w:pPr>
        <w:pStyle w:val="Bezodstpw"/>
        <w:numPr>
          <w:ilvl w:val="0"/>
          <w:numId w:val="2"/>
        </w:numPr>
      </w:pPr>
      <w:r w:rsidRPr="00D14038">
        <w:t>……………………………………………………………………………………..</w:t>
      </w:r>
    </w:p>
    <w:p w14:paraId="4EBADF57" w14:textId="71452A4B" w:rsidR="005E5F22" w:rsidRPr="00D14038" w:rsidRDefault="0038108E" w:rsidP="00D14038">
      <w:pPr>
        <w:pStyle w:val="Bezodstpw"/>
        <w:ind w:left="720"/>
      </w:pPr>
      <w:r w:rsidRPr="00D14038">
        <w:t xml:space="preserve">  (data i podpis)</w:t>
      </w:r>
    </w:p>
    <w:sectPr w:rsidR="005E5F22" w:rsidRPr="00D14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2A6"/>
    <w:multiLevelType w:val="hybridMultilevel"/>
    <w:tmpl w:val="4BF8F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927FF"/>
    <w:multiLevelType w:val="hybridMultilevel"/>
    <w:tmpl w:val="912A6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59553">
    <w:abstractNumId w:val="0"/>
  </w:num>
  <w:num w:numId="2" w16cid:durableId="1404255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8E"/>
    <w:rsid w:val="002F505E"/>
    <w:rsid w:val="0038108E"/>
    <w:rsid w:val="006446A2"/>
    <w:rsid w:val="006E7DA9"/>
    <w:rsid w:val="00D14038"/>
    <w:rsid w:val="00D8525B"/>
    <w:rsid w:val="00E1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2EAC"/>
  <w15:chartTrackingRefBased/>
  <w15:docId w15:val="{6322DB7B-59A3-42B0-8946-3AF7A2BB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10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Lelito Anna (PO Nowy Sącz)</dc:creator>
  <cp:keywords/>
  <dc:description/>
  <cp:lastModifiedBy>Listwan Beata (PO Nowy Sącz)</cp:lastModifiedBy>
  <cp:revision>6</cp:revision>
  <dcterms:created xsi:type="dcterms:W3CDTF">2022-11-21T09:18:00Z</dcterms:created>
  <dcterms:modified xsi:type="dcterms:W3CDTF">2022-12-28T10:57:00Z</dcterms:modified>
</cp:coreProperties>
</file>